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C1C4F" w14:textId="77777777" w:rsidR="00D23687" w:rsidRPr="00D23687" w:rsidRDefault="00D23687" w:rsidP="00D23687">
      <w:pPr>
        <w:spacing w:after="0" w:line="240" w:lineRule="auto"/>
        <w:rPr>
          <w:rFonts w:ascii="Segoe UI" w:eastAsia="Times New Roman" w:hAnsi="Segoe UI" w:cs="Segoe UI"/>
          <w:color w:val="333333"/>
          <w:sz w:val="20"/>
          <w:szCs w:val="20"/>
        </w:rPr>
      </w:pPr>
      <w:r>
        <w:rPr>
          <w:rFonts w:ascii="Segoe UI" w:eastAsia="Times New Roman" w:hAnsi="Segoe UI" w:cs="Segoe UI"/>
          <w:b/>
          <w:bCs/>
          <w:color w:val="333333"/>
          <w:sz w:val="20"/>
          <w:szCs w:val="20"/>
        </w:rPr>
        <w:br/>
        <w:t>Requirement gathering &amp; analysis</w:t>
      </w:r>
      <w:r>
        <w:rPr>
          <w:rFonts w:ascii="Segoe UI" w:eastAsia="Times New Roman" w:hAnsi="Segoe UI" w:cs="Segoe UI"/>
          <w:color w:val="333333"/>
          <w:sz w:val="20"/>
          <w:szCs w:val="20"/>
        </w:rPr>
        <w:br/>
      </w:r>
    </w:p>
    <w:p w14:paraId="6846EF91" w14:textId="77777777" w:rsidR="00D23687" w:rsidRPr="00D23687" w:rsidRDefault="00D23687" w:rsidP="00D23687">
      <w:pPr>
        <w:numPr>
          <w:ilvl w:val="0"/>
          <w:numId w:val="1"/>
        </w:numPr>
        <w:spacing w:before="100" w:beforeAutospacing="1" w:after="100" w:afterAutospacing="1" w:line="240" w:lineRule="auto"/>
        <w:ind w:left="0"/>
        <w:rPr>
          <w:rFonts w:ascii="Segoe UI" w:eastAsia="Times New Roman" w:hAnsi="Segoe UI" w:cs="Segoe UI"/>
          <w:color w:val="333333"/>
          <w:sz w:val="20"/>
          <w:szCs w:val="20"/>
        </w:rPr>
      </w:pPr>
      <w:r>
        <w:rPr>
          <w:rFonts w:ascii="Segoe UI" w:eastAsia="Times New Roman" w:hAnsi="Segoe UI" w:cs="Segoe UI"/>
          <w:color w:val="333333"/>
          <w:sz w:val="20"/>
          <w:szCs w:val="20"/>
        </w:rPr>
        <w:t>Effectiveness in eliciting, documenting, and analyzing projectrequirementsto identify stakeholder needs and translate them into functional and non-functional requirements.</w:t>
      </w:r>
    </w:p>
    <w:p w14:paraId="04618AF6" w14:textId="77777777" w:rsidR="00D23687" w:rsidRPr="00D23687" w:rsidRDefault="00D23687" w:rsidP="00D23687">
      <w:pPr>
        <w:numPr>
          <w:ilvl w:val="0"/>
          <w:numId w:val="1"/>
        </w:numPr>
        <w:spacing w:before="100" w:beforeAutospacing="1" w:after="100" w:afterAutospacing="1" w:line="240" w:lineRule="auto"/>
        <w:rPr>
          <w:rFonts w:ascii="Segoe UI" w:eastAsia="Times New Roman" w:hAnsi="Segoe UI" w:cs="Segoe UI"/>
          <w:color w:val="333333"/>
          <w:sz w:val="20"/>
          <w:szCs w:val="20"/>
        </w:rPr>
      </w:pPr>
      <w:r>
        <w:rPr>
          <w:rFonts w:ascii="Segoe UI" w:eastAsia="Times New Roman" w:hAnsi="Segoe UI" w:cs="Segoe UI"/>
          <w:color w:val="333333"/>
          <w:sz w:val="20"/>
          <w:szCs w:val="20"/>
        </w:rPr>
        <w:t>Ensure feasibility study, process re-engineering and gap analysis.</w:t>
      </w:r>
    </w:p>
    <w:p w14:paraId="2D1CA775" w14:textId="77777777" w:rsidR="00D23687" w:rsidRDefault="00D23687"/>
    <w:p w14:paraId="3F50EDCC" w14:textId="77777777" w:rsidR="00A7488F" w:rsidRDefault="00D23687">
      <w:r>
        <w:t>Requirement gathered with end to end delivery and accuracy</w:t>
      </w:r>
    </w:p>
    <w:p w14:paraId="1EBF9117" w14:textId="77777777" w:rsidR="00D23687" w:rsidRDefault="00D23687"/>
    <w:p w14:paraId="362DDB00" w14:textId="77777777" w:rsidR="00D23687" w:rsidRDefault="00D23687"/>
    <w:p w14:paraId="183758F5" w14:textId="77777777" w:rsidR="00D23687" w:rsidRDefault="00D23687"/>
    <w:p w14:paraId="1E5C6D32" w14:textId="77777777" w:rsidR="00D23687" w:rsidRPr="00D23687" w:rsidRDefault="00D23687" w:rsidP="00D23687">
      <w:pPr>
        <w:spacing w:after="0" w:line="240" w:lineRule="auto"/>
        <w:rPr>
          <w:rFonts w:ascii="Times New Roman" w:eastAsia="Times New Roman" w:hAnsi="Times New Roman" w:cs="Times New Roman"/>
          <w:sz w:val="24"/>
          <w:szCs w:val="24"/>
        </w:rPr>
      </w:pPr>
      <w:r>
        <w:rPr>
          <w:rFonts w:ascii="Segoe UI" w:eastAsia="Times New Roman" w:hAnsi="Segoe UI" w:cs="Segoe UI"/>
          <w:b/>
          <w:bCs/>
          <w:color w:val="333333"/>
          <w:sz w:val="20"/>
          <w:szCs w:val="20"/>
        </w:rPr>
        <w:t>Documentation &amp; Communication Skills</w:t>
      </w:r>
      <w:r>
        <w:rPr>
          <w:rFonts w:ascii="Segoe UI" w:eastAsia="Times New Roman" w:hAnsi="Segoe UI" w:cs="Segoe UI"/>
          <w:color w:val="333333"/>
          <w:sz w:val="20"/>
          <w:szCs w:val="20"/>
        </w:rPr>
        <w:br/>
      </w:r>
    </w:p>
    <w:p w14:paraId="5AD5E7DC" w14:textId="77777777" w:rsidR="00D23687" w:rsidRPr="00D23687" w:rsidRDefault="00D23687" w:rsidP="00D23687">
      <w:pPr>
        <w:numPr>
          <w:ilvl w:val="0"/>
          <w:numId w:val="2"/>
        </w:numPr>
        <w:spacing w:before="100" w:beforeAutospacing="1" w:after="100" w:afterAutospacing="1" w:line="240" w:lineRule="auto"/>
        <w:ind w:left="0"/>
        <w:rPr>
          <w:rFonts w:ascii="Segoe UI" w:eastAsia="Times New Roman" w:hAnsi="Segoe UI" w:cs="Segoe UI"/>
          <w:color w:val="333333"/>
          <w:sz w:val="20"/>
          <w:szCs w:val="20"/>
        </w:rPr>
      </w:pPr>
      <w:r>
        <w:rPr>
          <w:rFonts w:ascii="Segoe UI" w:eastAsia="Times New Roman" w:hAnsi="Segoe UI" w:cs="Segoe UI"/>
          <w:color w:val="333333"/>
          <w:sz w:val="20"/>
          <w:szCs w:val="20"/>
        </w:rPr>
        <w:t>Ability to facilitate effective communication between clients, development teams, and other project participants.</w:t>
      </w:r>
    </w:p>
    <w:p w14:paraId="5B2CD4D0" w14:textId="77777777" w:rsidR="00D23687" w:rsidRPr="00D23687" w:rsidRDefault="00D23687" w:rsidP="00D23687">
      <w:pPr>
        <w:numPr>
          <w:ilvl w:val="0"/>
          <w:numId w:val="2"/>
        </w:numPr>
        <w:spacing w:before="100" w:beforeAutospacing="1" w:after="100" w:afterAutospacing="1" w:line="240" w:lineRule="auto"/>
        <w:ind w:left="0"/>
        <w:rPr>
          <w:rFonts w:ascii="Segoe UI" w:eastAsia="Times New Roman" w:hAnsi="Segoe UI" w:cs="Segoe UI"/>
          <w:color w:val="333333"/>
          <w:sz w:val="20"/>
          <w:szCs w:val="20"/>
        </w:rPr>
      </w:pPr>
      <w:r>
        <w:rPr>
          <w:rFonts w:ascii="Segoe UI" w:eastAsia="Times New Roman" w:hAnsi="Segoe UI" w:cs="Segoe UI"/>
          <w:color w:val="333333"/>
          <w:sz w:val="20"/>
          <w:szCs w:val="20"/>
        </w:rPr>
        <w:t>Ability to create and maintain detailed and clear documentation along with compliance with CMMI</w:t>
      </w:r>
    </w:p>
    <w:p w14:paraId="61ED0CFF" w14:textId="77777777" w:rsidR="00D23687" w:rsidRDefault="00D23687"/>
    <w:p w14:paraId="5E187FE1" w14:textId="77777777" w:rsidR="00D23687" w:rsidRDefault="00D23687">
      <w:r>
        <w:t>Proper Business Rule Communication and Documentation</w:t>
      </w:r>
    </w:p>
    <w:p w14:paraId="6CEED47F" w14:textId="77777777" w:rsidR="00D23687" w:rsidRDefault="00D23687"/>
    <w:p w14:paraId="215AEC59" w14:textId="77777777" w:rsidR="00D23687" w:rsidRDefault="00D23687"/>
    <w:p w14:paraId="3829CE80" w14:textId="77777777" w:rsidR="00D23687" w:rsidRPr="00D23687" w:rsidRDefault="00D23687" w:rsidP="00D23687">
      <w:pPr>
        <w:spacing w:after="0" w:line="240" w:lineRule="auto"/>
        <w:rPr>
          <w:rFonts w:ascii="Times New Roman" w:eastAsia="Times New Roman" w:hAnsi="Times New Roman" w:cs="Times New Roman"/>
          <w:sz w:val="24"/>
          <w:szCs w:val="24"/>
        </w:rPr>
      </w:pPr>
      <w:r>
        <w:rPr>
          <w:rFonts w:ascii="Segoe UI" w:eastAsia="Times New Roman" w:hAnsi="Segoe UI" w:cs="Segoe UI"/>
          <w:b/>
          <w:bCs/>
          <w:color w:val="333333"/>
          <w:sz w:val="20"/>
          <w:szCs w:val="20"/>
          <w:shd w:val="clear" w:color="auto" w:fill="F0F8FF"/>
        </w:rPr>
        <w:t>Client Engagement</w:t>
      </w:r>
      <w:r>
        <w:rPr>
          <w:rFonts w:ascii="Segoe UI" w:eastAsia="Times New Roman" w:hAnsi="Segoe UI" w:cs="Segoe UI"/>
          <w:color w:val="333333"/>
          <w:sz w:val="20"/>
          <w:szCs w:val="20"/>
          <w:shd w:val="clear" w:color="auto" w:fill="F0F8FF"/>
        </w:rPr>
        <w:br/>
      </w:r>
    </w:p>
    <w:p w14:paraId="36E3D8DF" w14:textId="77777777" w:rsidR="00D23687" w:rsidRPr="00D23687" w:rsidRDefault="00D23687" w:rsidP="00D23687">
      <w:pPr>
        <w:numPr>
          <w:ilvl w:val="0"/>
          <w:numId w:val="3"/>
        </w:numPr>
        <w:shd w:val="clear" w:color="auto" w:fill="F0F8FF"/>
        <w:spacing w:before="100" w:beforeAutospacing="1" w:after="100" w:afterAutospacing="1" w:line="240" w:lineRule="auto"/>
        <w:ind w:left="0"/>
        <w:rPr>
          <w:rFonts w:ascii="Segoe UI" w:eastAsia="Times New Roman" w:hAnsi="Segoe UI" w:cs="Segoe UI"/>
          <w:color w:val="333333"/>
          <w:sz w:val="20"/>
          <w:szCs w:val="20"/>
        </w:rPr>
      </w:pPr>
      <w:r>
        <w:rPr>
          <w:rFonts w:ascii="Segoe UI" w:eastAsia="Times New Roman" w:hAnsi="Segoe UI" w:cs="Segoe UI"/>
          <w:color w:val="333333"/>
          <w:sz w:val="20"/>
          <w:szCs w:val="20"/>
        </w:rPr>
        <w:t>Ability to understand and represent the needs of the end-users or clients.</w:t>
      </w:r>
    </w:p>
    <w:p w14:paraId="5E03AAB7" w14:textId="77777777" w:rsidR="00D23687" w:rsidRPr="00D23687" w:rsidRDefault="00D23687" w:rsidP="00D23687">
      <w:pPr>
        <w:numPr>
          <w:ilvl w:val="0"/>
          <w:numId w:val="3"/>
        </w:numPr>
        <w:shd w:val="clear" w:color="auto" w:fill="F0F8FF"/>
        <w:spacing w:before="100" w:beforeAutospacing="1" w:after="100" w:afterAutospacing="1" w:line="240" w:lineRule="auto"/>
        <w:ind w:left="0"/>
        <w:rPr>
          <w:rFonts w:ascii="Segoe UI" w:eastAsia="Times New Roman" w:hAnsi="Segoe UI" w:cs="Segoe UI"/>
          <w:color w:val="333333"/>
          <w:sz w:val="20"/>
          <w:szCs w:val="20"/>
        </w:rPr>
      </w:pPr>
      <w:r>
        <w:rPr>
          <w:rFonts w:ascii="Segoe UI" w:eastAsia="Times New Roman" w:hAnsi="Segoe UI" w:cs="Segoe UI"/>
          <w:color w:val="333333"/>
          <w:sz w:val="20"/>
          <w:szCs w:val="20"/>
        </w:rPr>
        <w:t>Skills in conducting user research, usability testing, and gathering feedback to ensure that software solutions meet user requirements and expectations.</w:t>
      </w:r>
    </w:p>
    <w:p w14:paraId="4DB9282A" w14:textId="77777777" w:rsidR="00D23687" w:rsidRDefault="00D23687"/>
    <w:p w14:paraId="5346AC7F" w14:textId="77777777" w:rsidR="00D23687" w:rsidRDefault="00D23687"/>
    <w:p w14:paraId="59546ACA" w14:textId="77777777" w:rsidR="00D23687" w:rsidRDefault="00D23687">
      <w:r>
        <w:t>Engagement of all stakeholders in all SDLC lifecycle phases</w:t>
      </w:r>
    </w:p>
    <w:p w14:paraId="16919B61" w14:textId="77777777" w:rsidR="00D23687" w:rsidRDefault="00D23687"/>
    <w:p w14:paraId="6B02A377" w14:textId="77777777" w:rsidR="00D23687" w:rsidRDefault="00D23687"/>
    <w:p w14:paraId="5F45F428" w14:textId="77777777" w:rsidR="00D23687" w:rsidRDefault="00D23687"/>
    <w:tbl>
      <w:tblPr>
        <w:tblW w:w="16530" w:type="dxa"/>
        <w:shd w:val="clear" w:color="auto" w:fill="F8F9FA"/>
        <w:tblCellMar>
          <w:top w:w="15" w:type="dxa"/>
          <w:left w:w="15" w:type="dxa"/>
          <w:bottom w:w="15" w:type="dxa"/>
          <w:right w:w="15" w:type="dxa"/>
        </w:tblCellMar>
        <w:tblLook w:val="04A0" w:firstRow="1" w:lastRow="0" w:firstColumn="1" w:lastColumn="0" w:noHBand="0" w:noVBand="1"/>
      </w:tblPr>
      <w:tblGrid>
        <w:gridCol w:w="615"/>
        <w:gridCol w:w="15915"/>
      </w:tblGrid>
      <w:tr w:rsidR="00D23687" w:rsidRPr="00D23687" w14:paraId="64A0DAF7" w14:textId="77777777" w:rsidTr="00D23687">
        <w:tc>
          <w:tcPr>
            <w:tcW w:w="0" w:type="auto"/>
            <w:shd w:val="clear" w:color="auto" w:fill="F8F9FA"/>
            <w:tcMar>
              <w:top w:w="90" w:type="dxa"/>
              <w:left w:w="120" w:type="dxa"/>
              <w:bottom w:w="90" w:type="dxa"/>
              <w:right w:w="120" w:type="dxa"/>
            </w:tcMar>
            <w:vAlign w:val="center"/>
            <w:hideMark/>
          </w:tcPr>
          <w:p w14:paraId="19B479FA" w14:textId="77777777" w:rsidR="00D23687" w:rsidRPr="00D23687" w:rsidRDefault="00D23687" w:rsidP="00D23687">
            <w:pPr>
              <w:spacing w:after="0" w:line="240" w:lineRule="auto"/>
              <w:rPr>
                <w:rFonts w:ascii="Segoe UI" w:eastAsia="Times New Roman" w:hAnsi="Segoe UI" w:cs="Segoe UI"/>
                <w:color w:val="333333"/>
                <w:sz w:val="20"/>
                <w:szCs w:val="20"/>
              </w:rPr>
            </w:pPr>
            <w:r>
              <w:rPr>
                <w:rFonts w:ascii="Segoe UI" w:eastAsia="Times New Roman" w:hAnsi="Segoe UI" w:cs="Segoe UI"/>
                <w:color w:val="333333"/>
                <w:sz w:val="20"/>
                <w:szCs w:val="20"/>
              </w:rPr>
              <w:lastRenderedPageBreak/>
              <w:t>.</w:t>
            </w:r>
          </w:p>
        </w:tc>
        <w:tc>
          <w:tcPr>
            <w:tcW w:w="0" w:type="auto"/>
            <w:shd w:val="clear" w:color="auto" w:fill="F8F9FA"/>
            <w:tcMar>
              <w:top w:w="90" w:type="dxa"/>
              <w:left w:w="120" w:type="dxa"/>
              <w:bottom w:w="90" w:type="dxa"/>
              <w:right w:w="120" w:type="dxa"/>
            </w:tcMar>
            <w:vAlign w:val="center"/>
            <w:hideMark/>
          </w:tcPr>
          <w:p w14:paraId="3BB81E53" w14:textId="77777777" w:rsidR="00D23687" w:rsidRPr="00D23687" w:rsidRDefault="00D23687" w:rsidP="00D23687">
            <w:pPr>
              <w:spacing w:after="0" w:line="240" w:lineRule="auto"/>
              <w:rPr>
                <w:rFonts w:ascii="Segoe UI" w:eastAsia="Times New Roman" w:hAnsi="Segoe UI" w:cs="Segoe UI"/>
                <w:color w:val="333333"/>
                <w:sz w:val="20"/>
                <w:szCs w:val="20"/>
              </w:rPr>
            </w:pPr>
            <w:r>
              <w:rPr>
                <w:rFonts w:ascii="Segoe UI" w:eastAsia="Times New Roman" w:hAnsi="Segoe UI" w:cs="Segoe UI"/>
                <w:b/>
                <w:bCs/>
                <w:color w:val="333333"/>
                <w:sz w:val="20"/>
                <w:szCs w:val="20"/>
              </w:rPr>
              <w:t>Change Management</w:t>
            </w:r>
            <w:r>
              <w:rPr>
                <w:rFonts w:ascii="Segoe UI" w:eastAsia="Times New Roman" w:hAnsi="Segoe UI" w:cs="Segoe UI"/>
                <w:color w:val="333333"/>
                <w:sz w:val="20"/>
                <w:szCs w:val="20"/>
              </w:rPr>
              <w:br/>
            </w:r>
          </w:p>
          <w:p w14:paraId="217019F7" w14:textId="77777777" w:rsidR="00D23687" w:rsidRPr="00D23687" w:rsidRDefault="00D23687" w:rsidP="00D23687">
            <w:pPr>
              <w:numPr>
                <w:ilvl w:val="0"/>
                <w:numId w:val="4"/>
              </w:numPr>
              <w:spacing w:before="100" w:beforeAutospacing="1" w:after="100" w:afterAutospacing="1" w:line="240" w:lineRule="auto"/>
              <w:ind w:left="0"/>
              <w:rPr>
                <w:rFonts w:ascii="Segoe UI" w:eastAsia="Times New Roman" w:hAnsi="Segoe UI" w:cs="Segoe UI"/>
                <w:color w:val="333333"/>
                <w:sz w:val="20"/>
                <w:szCs w:val="20"/>
              </w:rPr>
            </w:pPr>
            <w:r>
              <w:rPr>
                <w:rFonts w:ascii="Segoe UI" w:eastAsia="Times New Roman" w:hAnsi="Segoe UI" w:cs="Segoe UI"/>
                <w:color w:val="333333"/>
                <w:sz w:val="20"/>
                <w:szCs w:val="20"/>
              </w:rPr>
              <w:t>Managing scope changes effectively while ensuring clarity among stakeholders.</w:t>
            </w:r>
          </w:p>
        </w:tc>
      </w:tr>
    </w:tbl>
    <w:p w14:paraId="09FD2574" w14:textId="77777777" w:rsidR="00D23687" w:rsidRDefault="00D23687">
      <w:r>
        <w:t>Delivery of Change Requests from Client with effective, efficient, and accuracy</w:t>
      </w:r>
    </w:p>
    <w:p w14:paraId="4F927FF2" w14:textId="77777777" w:rsidR="00D23687" w:rsidRDefault="00D23687"/>
    <w:p w14:paraId="42435895" w14:textId="77777777" w:rsidR="00D23687" w:rsidRPr="00D23687" w:rsidRDefault="00D23687" w:rsidP="00D23687">
      <w:pPr>
        <w:spacing w:after="0" w:line="240" w:lineRule="auto"/>
        <w:rPr>
          <w:rFonts w:ascii="Segoe UI" w:eastAsia="Times New Roman" w:hAnsi="Segoe UI" w:cs="Segoe UI"/>
          <w:color w:val="333333"/>
          <w:sz w:val="20"/>
          <w:szCs w:val="20"/>
        </w:rPr>
      </w:pPr>
      <w:r>
        <w:rPr>
          <w:rFonts w:ascii="Segoe UI" w:eastAsia="Times New Roman" w:hAnsi="Segoe UI" w:cs="Segoe UI"/>
          <w:b/>
          <w:bCs/>
          <w:color w:val="333333"/>
          <w:sz w:val="20"/>
          <w:szCs w:val="20"/>
        </w:rPr>
        <w:br/>
        <w:t>Process Re-engineering Capability</w:t>
      </w:r>
      <w:r>
        <w:rPr>
          <w:rFonts w:ascii="Segoe UI" w:eastAsia="Times New Roman" w:hAnsi="Segoe UI" w:cs="Segoe UI"/>
          <w:color w:val="333333"/>
          <w:sz w:val="20"/>
          <w:szCs w:val="20"/>
        </w:rPr>
        <w:br/>
      </w:r>
    </w:p>
    <w:p w14:paraId="2CAA14A9" w14:textId="77777777" w:rsidR="00D23687" w:rsidRPr="00D23687" w:rsidRDefault="00D23687" w:rsidP="00D23687">
      <w:pPr>
        <w:numPr>
          <w:ilvl w:val="0"/>
          <w:numId w:val="5"/>
        </w:numPr>
        <w:spacing w:before="100" w:beforeAutospacing="1" w:after="100" w:afterAutospacing="1" w:line="240" w:lineRule="auto"/>
        <w:ind w:left="0"/>
        <w:rPr>
          <w:rFonts w:ascii="Segoe UI" w:eastAsia="Times New Roman" w:hAnsi="Segoe UI" w:cs="Segoe UI"/>
          <w:color w:val="333333"/>
          <w:sz w:val="20"/>
          <w:szCs w:val="20"/>
        </w:rPr>
      </w:pPr>
      <w:r>
        <w:rPr>
          <w:rFonts w:ascii="Segoe UI" w:eastAsia="Times New Roman" w:hAnsi="Segoe UI" w:cs="Segoe UI"/>
          <w:color w:val="333333"/>
          <w:sz w:val="20"/>
          <w:szCs w:val="20"/>
        </w:rPr>
        <w:t>Identify and eliminate process inefficiencies, recommending innovative solutions to streamline workflows and improve overall performance.</w:t>
      </w:r>
    </w:p>
    <w:p w14:paraId="13E76AA5" w14:textId="77777777" w:rsidR="00D23687" w:rsidRPr="00D23687" w:rsidRDefault="00D23687" w:rsidP="00D23687">
      <w:pPr>
        <w:numPr>
          <w:ilvl w:val="0"/>
          <w:numId w:val="5"/>
        </w:numPr>
        <w:spacing w:before="100" w:beforeAutospacing="1" w:after="100" w:afterAutospacing="1" w:line="240" w:lineRule="auto"/>
        <w:rPr>
          <w:rFonts w:ascii="Segoe UI" w:eastAsia="Times New Roman" w:hAnsi="Segoe UI" w:cs="Segoe UI"/>
          <w:color w:val="333333"/>
          <w:sz w:val="20"/>
          <w:szCs w:val="20"/>
        </w:rPr>
      </w:pPr>
      <w:r>
        <w:rPr>
          <w:rFonts w:ascii="Segoe UI" w:eastAsia="Times New Roman" w:hAnsi="Segoe UI" w:cs="Segoe UI"/>
          <w:color w:val="333333"/>
          <w:sz w:val="20"/>
          <w:szCs w:val="20"/>
        </w:rPr>
        <w:t>Ensures reengineered processes are well-documented, aligned with stakeholder needs, and scalable for future growth.</w:t>
      </w:r>
    </w:p>
    <w:p w14:paraId="2FF2E7DA" w14:textId="77777777" w:rsidR="00D23687" w:rsidRDefault="00D23687"/>
    <w:p w14:paraId="14B55A9C" w14:textId="77777777" w:rsidR="00D23687" w:rsidRDefault="00D23687">
      <w:r>
        <w:t>Business Procee Re-Engineering Strategies to streamline project workflows</w:t>
      </w:r>
    </w:p>
    <w:p w14:paraId="0C61BFEF" w14:textId="77777777" w:rsidR="00D23687" w:rsidRDefault="00D23687"/>
    <w:p w14:paraId="1D0CDC37" w14:textId="77777777" w:rsidR="00D23687" w:rsidRDefault="00D23687"/>
    <w:p w14:paraId="1168D9CA" w14:textId="77777777" w:rsidR="00D23687" w:rsidRPr="00D23687" w:rsidRDefault="00D23687" w:rsidP="00D23687">
      <w:pPr>
        <w:spacing w:after="0" w:line="240" w:lineRule="auto"/>
        <w:rPr>
          <w:rFonts w:ascii="Segoe UI" w:eastAsia="Times New Roman" w:hAnsi="Segoe UI" w:cs="Segoe UI"/>
          <w:color w:val="333333"/>
          <w:sz w:val="20"/>
          <w:szCs w:val="20"/>
        </w:rPr>
      </w:pPr>
      <w:r>
        <w:rPr>
          <w:rFonts w:ascii="Segoe UI" w:eastAsia="Times New Roman" w:hAnsi="Segoe UI" w:cs="Segoe UI"/>
          <w:b/>
          <w:bCs/>
          <w:color w:val="333333"/>
          <w:sz w:val="20"/>
          <w:szCs w:val="20"/>
        </w:rPr>
        <w:br/>
        <w:t>Problem Solving &amp; Analytical Skills</w:t>
      </w:r>
      <w:r>
        <w:rPr>
          <w:rFonts w:ascii="Segoe UI" w:eastAsia="Times New Roman" w:hAnsi="Segoe UI" w:cs="Segoe UI"/>
          <w:color w:val="333333"/>
          <w:sz w:val="20"/>
          <w:szCs w:val="20"/>
        </w:rPr>
        <w:br/>
      </w:r>
    </w:p>
    <w:p w14:paraId="7E77C982" w14:textId="77777777" w:rsidR="00D23687" w:rsidRPr="00D23687" w:rsidRDefault="00D23687" w:rsidP="00D23687">
      <w:pPr>
        <w:numPr>
          <w:ilvl w:val="0"/>
          <w:numId w:val="6"/>
        </w:numPr>
        <w:spacing w:before="100" w:beforeAutospacing="1" w:after="100" w:afterAutospacing="1" w:line="240" w:lineRule="auto"/>
        <w:rPr>
          <w:rFonts w:ascii="Segoe UI" w:eastAsia="Times New Roman" w:hAnsi="Segoe UI" w:cs="Segoe UI"/>
          <w:color w:val="333333"/>
          <w:sz w:val="20"/>
          <w:szCs w:val="20"/>
        </w:rPr>
      </w:pPr>
      <w:r>
        <w:rPr>
          <w:rFonts w:ascii="Segoe UI" w:eastAsia="Times New Roman" w:hAnsi="Segoe UI" w:cs="Segoe UI"/>
          <w:color w:val="333333"/>
          <w:sz w:val="20"/>
          <w:szCs w:val="20"/>
        </w:rPr>
        <w:t>Evaluate the ability to analyze and resolve complex problems efficiently. Capability of innovative thinking to propose solutions, troubleshoot and resolve relevant issues effectively.</w:t>
      </w:r>
    </w:p>
    <w:p w14:paraId="547A8A18" w14:textId="77777777" w:rsidR="00D23687" w:rsidRDefault="00D23687"/>
    <w:p w14:paraId="7C109CF2" w14:textId="77777777" w:rsidR="00D23687" w:rsidRDefault="00D23687">
      <w:r>
        <w:t>Data and Business Analysis with proposed business, functional and non functional solutions for client</w:t>
      </w:r>
    </w:p>
    <w:p w14:paraId="2461F523" w14:textId="77777777" w:rsidR="00D23687" w:rsidRDefault="00D23687"/>
    <w:p w14:paraId="5D06180E" w14:textId="77777777" w:rsidR="00D23687" w:rsidRPr="00D23687" w:rsidRDefault="00D23687" w:rsidP="00D23687">
      <w:pPr>
        <w:spacing w:after="0" w:line="240" w:lineRule="auto"/>
        <w:rPr>
          <w:rFonts w:ascii="Segoe UI" w:eastAsia="Times New Roman" w:hAnsi="Segoe UI" w:cs="Segoe UI"/>
          <w:color w:val="333333"/>
          <w:sz w:val="20"/>
          <w:szCs w:val="20"/>
        </w:rPr>
      </w:pPr>
      <w:r>
        <w:rPr>
          <w:rFonts w:ascii="Segoe UI" w:eastAsia="Times New Roman" w:hAnsi="Segoe UI" w:cs="Segoe UI"/>
          <w:b/>
          <w:bCs/>
          <w:color w:val="333333"/>
          <w:sz w:val="20"/>
          <w:szCs w:val="20"/>
        </w:rPr>
        <w:br/>
        <w:t>Collaboration &amp; Teamwork</w:t>
      </w:r>
      <w:r>
        <w:rPr>
          <w:rFonts w:ascii="Segoe UI" w:eastAsia="Times New Roman" w:hAnsi="Segoe UI" w:cs="Segoe UI"/>
          <w:color w:val="333333"/>
          <w:sz w:val="20"/>
          <w:szCs w:val="20"/>
        </w:rPr>
        <w:br/>
      </w:r>
    </w:p>
    <w:p w14:paraId="4DD5B0D8" w14:textId="77777777" w:rsidR="00D23687" w:rsidRPr="00D23687" w:rsidRDefault="00D23687" w:rsidP="00D23687">
      <w:pPr>
        <w:numPr>
          <w:ilvl w:val="0"/>
          <w:numId w:val="7"/>
        </w:numPr>
        <w:spacing w:before="100" w:beforeAutospacing="1" w:after="100" w:afterAutospacing="1" w:line="240" w:lineRule="auto"/>
        <w:rPr>
          <w:rFonts w:ascii="Segoe UI" w:eastAsia="Times New Roman" w:hAnsi="Segoe UI" w:cs="Segoe UI"/>
          <w:color w:val="333333"/>
          <w:sz w:val="20"/>
          <w:szCs w:val="20"/>
        </w:rPr>
      </w:pPr>
      <w:r>
        <w:rPr>
          <w:rFonts w:ascii="Segoe UI" w:eastAsia="Times New Roman" w:hAnsi="Segoe UI" w:cs="Segoe UI"/>
          <w:color w:val="333333"/>
          <w:sz w:val="20"/>
          <w:szCs w:val="20"/>
        </w:rPr>
        <w:t>Ability to work collaboratively within a team and willingness to share knowledge and provide assistance to colleagues. Contribute towards success of the team and the project.</w:t>
      </w:r>
    </w:p>
    <w:p w14:paraId="19EE2D8E" w14:textId="77777777" w:rsidR="00D23687" w:rsidRDefault="00F838B9">
      <w:r>
        <w:t>Department, Client and Internal Team stakeholders engagement, collaboration, transparency, and Integrity</w:t>
      </w:r>
    </w:p>
    <w:p w14:paraId="61566751" w14:textId="77777777" w:rsidR="00112BF9" w:rsidRDefault="00112BF9"/>
    <w:p w14:paraId="4AC67A3F" w14:textId="77777777" w:rsidR="00112BF9" w:rsidRPr="00112BF9" w:rsidRDefault="00112BF9" w:rsidP="00112BF9">
      <w:pPr>
        <w:spacing w:after="0" w:line="240" w:lineRule="auto"/>
        <w:rPr>
          <w:rFonts w:ascii="Times New Roman" w:eastAsia="Times New Roman" w:hAnsi="Times New Roman" w:cs="Times New Roman"/>
          <w:sz w:val="24"/>
          <w:szCs w:val="24"/>
        </w:rPr>
      </w:pPr>
      <w:r>
        <w:rPr>
          <w:rFonts w:ascii="Segoe UI" w:eastAsia="Times New Roman" w:hAnsi="Segoe UI" w:cs="Segoe UI"/>
          <w:b/>
          <w:bCs/>
          <w:color w:val="333333"/>
          <w:sz w:val="20"/>
          <w:szCs w:val="20"/>
        </w:rPr>
        <w:lastRenderedPageBreak/>
        <w:t>Commitment, Professionalism and Time Management</w:t>
      </w:r>
      <w:r>
        <w:rPr>
          <w:rFonts w:ascii="Segoe UI" w:eastAsia="Times New Roman" w:hAnsi="Segoe UI" w:cs="Segoe UI"/>
          <w:color w:val="333333"/>
          <w:sz w:val="20"/>
          <w:szCs w:val="20"/>
        </w:rPr>
        <w:br/>
      </w:r>
    </w:p>
    <w:p w14:paraId="3B4CAB56" w14:textId="77777777" w:rsidR="00112BF9" w:rsidRPr="00112BF9" w:rsidRDefault="00112BF9" w:rsidP="00112BF9">
      <w:pPr>
        <w:numPr>
          <w:ilvl w:val="0"/>
          <w:numId w:val="8"/>
        </w:numPr>
        <w:spacing w:before="100" w:beforeAutospacing="1" w:after="100" w:afterAutospacing="1" w:line="240" w:lineRule="auto"/>
        <w:ind w:left="0"/>
        <w:rPr>
          <w:rFonts w:ascii="Segoe UI" w:eastAsia="Times New Roman" w:hAnsi="Segoe UI" w:cs="Segoe UI"/>
          <w:color w:val="333333"/>
          <w:sz w:val="20"/>
          <w:szCs w:val="20"/>
        </w:rPr>
      </w:pPr>
      <w:r>
        <w:rPr>
          <w:rFonts w:ascii="Segoe UI" w:eastAsia="Times New Roman" w:hAnsi="Segoe UI" w:cs="Segoe UI"/>
          <w:color w:val="333333"/>
          <w:sz w:val="20"/>
          <w:szCs w:val="20"/>
        </w:rPr>
        <w:t>Ability to manage workload effectively, prioritize tasks, and meet deadlines. Commitment, professionalism, punctuality, and reliability to meet the organizations goals.</w:t>
      </w:r>
    </w:p>
    <w:p w14:paraId="0755E407" w14:textId="77777777" w:rsidR="00112BF9" w:rsidRDefault="00112BF9"/>
    <w:p w14:paraId="05199599" w14:textId="77777777" w:rsidR="00112BF9" w:rsidRDefault="00112BF9">
      <w:r>
        <w:t>End to End Project flow Commitment, professionalism, punctuality, and reliability to meet the organizations goals.</w:t>
      </w:r>
    </w:p>
    <w:p w14:paraId="418CB2C6" w14:textId="77777777" w:rsidR="00D23687" w:rsidRDefault="00D23687"/>
    <w:p w14:paraId="4DB32581" w14:textId="77777777" w:rsidR="00112BF9" w:rsidRDefault="00112BF9"/>
    <w:p w14:paraId="6CB29BF4" w14:textId="77777777" w:rsidR="00112BF9" w:rsidRDefault="00112BF9"/>
    <w:p w14:paraId="1B15D488" w14:textId="77777777" w:rsidR="00112BF9" w:rsidRPr="00112BF9" w:rsidRDefault="00112BF9" w:rsidP="00112BF9">
      <w:pPr>
        <w:spacing w:after="0" w:line="240" w:lineRule="auto"/>
        <w:rPr>
          <w:rFonts w:ascii="Segoe UI" w:eastAsia="Times New Roman" w:hAnsi="Segoe UI" w:cs="Segoe UI"/>
          <w:color w:val="333333"/>
          <w:sz w:val="20"/>
          <w:szCs w:val="20"/>
        </w:rPr>
      </w:pPr>
      <w:r>
        <w:rPr>
          <w:rFonts w:ascii="Segoe UI" w:eastAsia="Times New Roman" w:hAnsi="Segoe UI" w:cs="Segoe UI"/>
          <w:b/>
          <w:bCs/>
          <w:color w:val="333333"/>
          <w:sz w:val="20"/>
          <w:szCs w:val="20"/>
        </w:rPr>
        <w:br/>
        <w:t>Innovation &amp; Value Addition</w:t>
      </w:r>
      <w:r>
        <w:rPr>
          <w:rFonts w:ascii="Segoe UI" w:eastAsia="Times New Roman" w:hAnsi="Segoe UI" w:cs="Segoe UI"/>
          <w:color w:val="333333"/>
          <w:sz w:val="20"/>
          <w:szCs w:val="20"/>
        </w:rPr>
        <w:br/>
      </w:r>
    </w:p>
    <w:p w14:paraId="2F8726AC" w14:textId="77777777" w:rsidR="00112BF9" w:rsidRPr="00112BF9" w:rsidRDefault="00112BF9" w:rsidP="00112BF9">
      <w:pPr>
        <w:numPr>
          <w:ilvl w:val="0"/>
          <w:numId w:val="9"/>
        </w:numPr>
        <w:spacing w:before="100" w:beforeAutospacing="1" w:after="100" w:afterAutospacing="1" w:line="240" w:lineRule="auto"/>
        <w:rPr>
          <w:rFonts w:ascii="Segoe UI" w:eastAsia="Times New Roman" w:hAnsi="Segoe UI" w:cs="Segoe UI"/>
          <w:color w:val="333333"/>
          <w:sz w:val="20"/>
          <w:szCs w:val="20"/>
        </w:rPr>
      </w:pPr>
      <w:r>
        <w:rPr>
          <w:rFonts w:ascii="Segoe UI" w:eastAsia="Times New Roman" w:hAnsi="Segoe UI" w:cs="Segoe UI"/>
          <w:color w:val="333333"/>
          <w:sz w:val="20"/>
          <w:szCs w:val="20"/>
        </w:rPr>
        <w:t>Initiative and proactiveness in proposing improvements and innovative ideas and taking ownership of their work. Ability to go beyond assigned tasks and contribute to the overall success of the team and project.</w:t>
      </w:r>
    </w:p>
    <w:p w14:paraId="6EE34FFA" w14:textId="77777777" w:rsidR="00112BF9" w:rsidRDefault="00112BF9"/>
    <w:p w14:paraId="21800C34" w14:textId="77777777" w:rsidR="00112BF9" w:rsidRDefault="00112BF9" w:rsidP="00112BF9">
      <w:r>
        <w:t>In-Built the Innovation Key parameter Indicators to achieve organization success</w:t>
      </w:r>
    </w:p>
    <w:p w14:paraId="4860ED66" w14:textId="77777777" w:rsidR="00112BF9" w:rsidRDefault="00112BF9" w:rsidP="00112BF9"/>
    <w:p w14:paraId="498038F9" w14:textId="77777777" w:rsidR="00112BF9" w:rsidRPr="00112BF9" w:rsidRDefault="00112BF9" w:rsidP="00112BF9">
      <w:pPr>
        <w:spacing w:after="0" w:line="240" w:lineRule="auto"/>
        <w:rPr>
          <w:rFonts w:ascii="Segoe UI" w:eastAsia="Times New Roman" w:hAnsi="Segoe UI" w:cs="Segoe UI"/>
          <w:color w:val="333333"/>
          <w:sz w:val="20"/>
          <w:szCs w:val="20"/>
        </w:rPr>
      </w:pPr>
      <w:r>
        <w:rPr>
          <w:rFonts w:ascii="Segoe UI" w:eastAsia="Times New Roman" w:hAnsi="Segoe UI" w:cs="Segoe UI"/>
          <w:b/>
          <w:bCs/>
          <w:color w:val="333333"/>
          <w:sz w:val="20"/>
          <w:szCs w:val="20"/>
        </w:rPr>
        <w:br/>
        <w:t>Adaptability, Learning and Courses/Certification</w:t>
      </w:r>
      <w:r>
        <w:rPr>
          <w:rFonts w:ascii="Segoe UI" w:eastAsia="Times New Roman" w:hAnsi="Segoe UI" w:cs="Segoe UI"/>
          <w:color w:val="333333"/>
          <w:sz w:val="20"/>
          <w:szCs w:val="20"/>
        </w:rPr>
        <w:br/>
      </w:r>
    </w:p>
    <w:p w14:paraId="571676E8" w14:textId="77777777" w:rsidR="00112BF9" w:rsidRPr="00112BF9" w:rsidRDefault="00112BF9" w:rsidP="00112BF9">
      <w:pPr>
        <w:numPr>
          <w:ilvl w:val="0"/>
          <w:numId w:val="10"/>
        </w:numPr>
        <w:spacing w:before="100" w:beforeAutospacing="1" w:after="100" w:afterAutospacing="1" w:line="240" w:lineRule="auto"/>
        <w:rPr>
          <w:rFonts w:ascii="Segoe UI" w:eastAsia="Times New Roman" w:hAnsi="Segoe UI" w:cs="Segoe UI"/>
          <w:color w:val="333333"/>
          <w:sz w:val="20"/>
          <w:szCs w:val="20"/>
        </w:rPr>
      </w:pPr>
      <w:r>
        <w:rPr>
          <w:rFonts w:ascii="Segoe UI" w:eastAsia="Times New Roman" w:hAnsi="Segoe UI" w:cs="Segoe UI"/>
          <w:color w:val="333333"/>
          <w:sz w:val="20"/>
          <w:szCs w:val="20"/>
        </w:rPr>
        <w:t>Ability to learn new technologies, frameworks, methodologies, and industry trends. Adaptability and versatility to take new roles and challenges. Total courses/certifications done by person and additionally completed during appraisal cycle to up-skill.</w:t>
      </w:r>
    </w:p>
    <w:p w14:paraId="13DC82F1" w14:textId="77777777" w:rsidR="00112BF9" w:rsidRDefault="00112BF9" w:rsidP="00112BF9"/>
    <w:p w14:paraId="0D98172B" w14:textId="77777777" w:rsidR="00112BF9" w:rsidRDefault="00112BF9" w:rsidP="00112BF9">
      <w:r>
        <w:t>Learning for organization growth and aligning with its goal vision and mission</w:t>
      </w:r>
    </w:p>
    <w:p w14:paraId="1EBD8844" w14:textId="77777777" w:rsidR="002D5AA8" w:rsidRDefault="002D5AA8" w:rsidP="00112BF9"/>
    <w:p w14:paraId="682162A8" w14:textId="77777777" w:rsidR="002D5AA8" w:rsidRDefault="002D5AA8" w:rsidP="00112BF9"/>
    <w:p w14:paraId="63D2AB95" w14:textId="77777777" w:rsidR="002D5AA8" w:rsidRDefault="002D5AA8" w:rsidP="00112BF9"/>
    <w:p w14:paraId="240D6A31" w14:textId="77777777" w:rsidR="002D5AA8" w:rsidRDefault="002D5AA8" w:rsidP="00112BF9"/>
    <w:p w14:paraId="31AFA554" w14:textId="77777777" w:rsidR="002D5AA8" w:rsidRDefault="002D5AA8" w:rsidP="00112BF9"/>
    <w:p w14:paraId="3A6664F4" w14:textId="77777777" w:rsidR="002D5AA8" w:rsidRDefault="002D5AA8" w:rsidP="00112BF9"/>
    <w:p w14:paraId="053BAB87" w14:textId="77777777" w:rsidR="002D5AA8" w:rsidRPr="002D5AA8" w:rsidRDefault="002D5AA8" w:rsidP="002D5AA8">
      <w:pPr>
        <w:rPr>
          <w:lang w:val="en-IN"/>
        </w:rPr>
      </w:pPr>
      <w:r>
        <w:rPr>
          <w:b/>
          <w:bCs/>
          <w:lang w:val="en-IN"/>
        </w:rPr>
        <w:br/>
        <w:t>ProMoT</w:t>
      </w:r>
    </w:p>
    <w:p w14:paraId="5D300713" w14:textId="77777777" w:rsidR="002D5AA8" w:rsidRPr="002D5AA8" w:rsidRDefault="002D5AA8" w:rsidP="002D5AA8">
      <w:pPr>
        <w:rPr>
          <w:lang w:val="en-IN"/>
        </w:rPr>
      </w:pPr>
      <w:r>
        <w:rPr>
          <w:lang w:val="en-IN"/>
        </w:rPr>
        <w:t>Dashboard</w:t>
      </w:r>
    </w:p>
    <w:p w14:paraId="168C441D" w14:textId="77777777" w:rsidR="002D5AA8" w:rsidRPr="002D5AA8" w:rsidRDefault="002D5AA8" w:rsidP="002D5AA8">
      <w:pPr>
        <w:rPr>
          <w:lang w:val="en-IN"/>
        </w:rPr>
      </w:pPr>
      <w:r>
        <w:rPr>
          <w:lang w:val="en-IN"/>
        </w:rPr>
        <w:t>Project List</w:t>
      </w:r>
    </w:p>
    <w:p w14:paraId="1E1DC8B4" w14:textId="77777777" w:rsidR="002D5AA8" w:rsidRPr="002D5AA8" w:rsidRDefault="002D5AA8" w:rsidP="002D5AA8">
      <w:pPr>
        <w:rPr>
          <w:lang w:val="en-IN"/>
        </w:rPr>
      </w:pPr>
      <w:r>
        <w:rPr>
          <w:lang w:val="en-IN"/>
        </w:rPr>
        <w:t>Manage Task</w:t>
      </w:r>
    </w:p>
    <w:p w14:paraId="77A975C2" w14:textId="77777777" w:rsidR="002D5AA8" w:rsidRPr="002D5AA8" w:rsidRDefault="002D5AA8" w:rsidP="002D5AA8">
      <w:pPr>
        <w:rPr>
          <w:lang w:val="en-IN"/>
        </w:rPr>
      </w:pPr>
      <w:r>
        <w:rPr>
          <w:lang w:val="en-IN"/>
        </w:rPr>
        <w:t>Task Board</w:t>
      </w:r>
    </w:p>
    <w:p w14:paraId="3B17818C" w14:textId="77777777" w:rsidR="002D5AA8" w:rsidRPr="002D5AA8" w:rsidRDefault="002D5AA8" w:rsidP="002D5AA8">
      <w:pPr>
        <w:rPr>
          <w:lang w:val="en-IN"/>
        </w:rPr>
      </w:pPr>
      <w:r>
        <w:rPr>
          <w:lang w:val="en-IN"/>
        </w:rPr>
        <w:t>Manage Estimation</w:t>
      </w:r>
    </w:p>
    <w:p w14:paraId="0FD1AB42" w14:textId="77777777" w:rsidR="002D5AA8" w:rsidRPr="002D5AA8" w:rsidRDefault="002D5AA8" w:rsidP="002D5AA8">
      <w:pPr>
        <w:rPr>
          <w:lang w:val="en-IN"/>
        </w:rPr>
      </w:pPr>
      <w:r>
        <w:rPr>
          <w:lang w:val="en-IN"/>
        </w:rPr>
        <w:t>Project Utility Templates</w:t>
      </w:r>
    </w:p>
    <w:p w14:paraId="79A3BCD1" w14:textId="77777777" w:rsidR="002D5AA8" w:rsidRPr="002D5AA8" w:rsidRDefault="002D5AA8" w:rsidP="002D5AA8">
      <w:pPr>
        <w:rPr>
          <w:lang w:val="en-IN"/>
        </w:rPr>
      </w:pPr>
      <w:r>
        <w:rPr>
          <w:lang w:val="en-IN"/>
        </w:rPr>
        <w:t>Work Item List</w:t>
      </w:r>
    </w:p>
    <w:p w14:paraId="198FA6D3" w14:textId="77777777" w:rsidR="002D5AA8" w:rsidRPr="002D5AA8" w:rsidRDefault="002D5AA8" w:rsidP="002D5AA8">
      <w:pPr>
        <w:rPr>
          <w:lang w:val="en-IN"/>
        </w:rPr>
      </w:pPr>
      <w:r>
        <w:rPr>
          <w:lang w:val="en-IN"/>
        </w:rPr>
        <w:t>Bug Tracker</w:t>
      </w:r>
    </w:p>
    <w:p w14:paraId="36FF9ABC" w14:textId="77777777" w:rsidR="002D5AA8" w:rsidRPr="002D5AA8" w:rsidRDefault="002D5AA8" w:rsidP="002D5AA8">
      <w:pPr>
        <w:rPr>
          <w:lang w:val="en-IN"/>
        </w:rPr>
      </w:pPr>
      <w:r>
        <w:rPr>
          <w:lang w:val="en-IN"/>
        </w:rPr>
        <w:t>Milestone Tracker</w:t>
      </w:r>
    </w:p>
    <w:p w14:paraId="06DFECFA" w14:textId="77777777" w:rsidR="002D5AA8" w:rsidRPr="002D5AA8" w:rsidRDefault="002D5AA8" w:rsidP="002D5AA8">
      <w:pPr>
        <w:rPr>
          <w:lang w:val="en-IN"/>
        </w:rPr>
      </w:pPr>
      <w:r>
        <w:rPr>
          <w:lang w:val="en-IN"/>
        </w:rPr>
        <w:t>AI Subscription</w:t>
      </w:r>
    </w:p>
    <w:p w14:paraId="5792DBA8" w14:textId="77777777" w:rsidR="002D5AA8" w:rsidRPr="002D5AA8" w:rsidRDefault="002D5AA8" w:rsidP="002D5AA8">
      <w:pPr>
        <w:rPr>
          <w:lang w:val="en-IN"/>
        </w:rPr>
      </w:pPr>
      <w:r>
        <w:rPr>
          <w:lang w:val="en-IN"/>
        </w:rPr>
        <w:t>Project Plan &amp; Release</w:t>
      </w:r>
    </w:p>
    <w:p w14:paraId="380195A5" w14:textId="77777777" w:rsidR="002D5AA8" w:rsidRPr="002D5AA8" w:rsidRDefault="002D5AA8" w:rsidP="002D5AA8">
      <w:pPr>
        <w:rPr>
          <w:lang w:val="en-IN"/>
        </w:rPr>
      </w:pPr>
      <w:r>
        <w:rPr>
          <w:lang w:val="en-IN"/>
        </w:rPr>
        <w:t>Appraisal</w:t>
      </w:r>
    </w:p>
    <w:p w14:paraId="2FD6BE13" w14:textId="77777777" w:rsidR="002D5AA8" w:rsidRPr="002D5AA8" w:rsidRDefault="002D5AA8" w:rsidP="002D5AA8">
      <w:pPr>
        <w:rPr>
          <w:lang w:val="en-IN"/>
        </w:rPr>
      </w:pPr>
      <w:r>
        <w:rPr>
          <w:lang w:val="en-IN"/>
        </w:rPr>
        <w:t>Self Apprasial</w:t>
      </w:r>
    </w:p>
    <w:p w14:paraId="5C469E4A" w14:textId="77777777" w:rsidR="002D5AA8" w:rsidRPr="002D5AA8" w:rsidRDefault="002D5AA8" w:rsidP="002D5AA8">
      <w:pPr>
        <w:rPr>
          <w:lang w:val="en-IN"/>
        </w:rPr>
      </w:pPr>
      <w:r>
        <w:rPr>
          <w:lang w:val="en-IN"/>
        </w:rPr>
        <w:t>Reports</w:t>
      </w:r>
    </w:p>
    <w:p w14:paraId="1C33705A" w14:textId="77777777" w:rsidR="002D5AA8" w:rsidRPr="002D5AA8" w:rsidRDefault="002D5AA8" w:rsidP="002D5AA8">
      <w:pPr>
        <w:rPr>
          <w:vanish/>
          <w:lang w:val="en-IN"/>
        </w:rPr>
      </w:pPr>
      <w:r>
        <w:rPr>
          <w:vanish/>
          <w:lang w:val="en-IN"/>
        </w:rPr>
        <w:t>Top of Form</w:t>
      </w:r>
    </w:p>
    <w:p w14:paraId="7C69DCA5" w14:textId="77777777" w:rsidR="002D5AA8" w:rsidRPr="002D5AA8" w:rsidRDefault="002D5AA8" w:rsidP="002D5AA8">
      <w:pPr>
        <w:rPr>
          <w:lang w:val="en-IN"/>
        </w:rPr>
      </w:pPr>
      <w:r>
        <w:rPr>
          <w:lang w:val="en-IN"/>
        </w:rPr>
        <w:t>Employee Self Appraisal</w:t>
      </w:r>
    </w:p>
    <w:p w14:paraId="0442AFBD" w14:textId="77777777" w:rsidR="002D5AA8" w:rsidRPr="002D5AA8" w:rsidRDefault="002D5AA8" w:rsidP="002D5AA8">
      <w:pPr>
        <w:rPr>
          <w:lang w:val="en-IN"/>
        </w:rPr>
      </w:pPr>
      <w:r>
        <w:rPr>
          <w:b/>
          <w:bCs/>
          <w:lang w:val="en-IN"/>
        </w:rPr>
        <w:t>To-Do</w:t>
      </w:r>
    </w:p>
    <w:p w14:paraId="0D5C9AA3" w14:textId="77777777" w:rsidR="002D5AA8" w:rsidRPr="002D5AA8" w:rsidRDefault="002D5AA8" w:rsidP="002D5AA8">
      <w:pPr>
        <w:rPr>
          <w:lang w:val="en-IN"/>
        </w:rPr>
      </w:pPr>
      <w:r>
        <w:rPr>
          <w:lang w:val="en-IN"/>
        </w:rPr>
        <w:t>Complete self KPI inputs with evidence and declaration.</w:t>
      </w:r>
    </w:p>
    <w:p w14:paraId="34A522CD" w14:textId="77777777" w:rsidR="002D5AA8" w:rsidRPr="002D5AA8" w:rsidRDefault="002D5AA8" w:rsidP="002D5AA8">
      <w:pPr>
        <w:rPr>
          <w:lang w:val="en-IN"/>
        </w:rPr>
      </w:pPr>
      <w:r>
        <w:rPr>
          <w:lang w:val="en-IN"/>
        </w:rPr>
        <w:t xml:space="preserve">Appraisal CycleSelect Cycle JUL-SEP 2026 </w:t>
      </w:r>
    </w:p>
    <w:p w14:paraId="3E34E62B" w14:textId="77777777" w:rsidR="002D5AA8" w:rsidRPr="002D5AA8" w:rsidRDefault="002D5AA8" w:rsidP="002D5AA8">
      <w:pPr>
        <w:rPr>
          <w:lang w:val="en-IN"/>
        </w:rPr>
      </w:pPr>
      <w:r>
        <w:rPr>
          <w:lang w:val="en-IN"/>
        </w:rPr>
        <w:t>Dheeraj Motiyani(MPSEDC/21129 - Senior Business Analyst)</w:t>
      </w:r>
    </w:p>
    <w:p w14:paraId="0E6ED558" w14:textId="77777777" w:rsidR="002D5AA8" w:rsidRPr="002D5AA8" w:rsidRDefault="002D5AA8" w:rsidP="002D5AA8">
      <w:pPr>
        <w:rPr>
          <w:lang w:val="en-IN"/>
        </w:rPr>
      </w:pPr>
      <w:r>
        <w:rPr>
          <w:lang w:val="en-IN"/>
        </w:rPr>
        <w:t>BA | MPSSDI (GIS)</w:t>
      </w:r>
    </w:p>
    <w:p w14:paraId="4CFB3CA7" w14:textId="77777777" w:rsidR="002D5AA8" w:rsidRPr="002D5AA8" w:rsidRDefault="002D5AA8" w:rsidP="002D5AA8">
      <w:pPr>
        <w:rPr>
          <w:lang w:val="en-IN"/>
        </w:rPr>
      </w:pPr>
      <w:r>
        <w:rPr>
          <w:lang w:val="en-IN"/>
        </w:rPr>
        <w:t>Appraisal Cycle</w:t>
      </w:r>
      <w:r>
        <w:rPr>
          <w:b/>
          <w:bCs/>
          <w:lang w:val="en-IN"/>
        </w:rPr>
        <w:t>JUL-SEP 2026</w:t>
      </w:r>
    </w:p>
    <w:p w14:paraId="5D52A889" w14:textId="77777777" w:rsidR="002D5AA8" w:rsidRPr="002D5AA8" w:rsidRDefault="002D5AA8" w:rsidP="002D5AA8">
      <w:pPr>
        <w:rPr>
          <w:lang w:val="en-IN"/>
        </w:rPr>
      </w:pPr>
      <w:r>
        <w:rPr>
          <w:lang w:val="en-IN"/>
        </w:rPr>
        <w:t>Appraisal Period</w:t>
      </w:r>
      <w:r>
        <w:rPr>
          <w:b/>
          <w:bCs/>
          <w:lang w:val="en-IN"/>
        </w:rPr>
        <w:t>01 Jul 2026 - 30 Sep 2026</w:t>
      </w:r>
    </w:p>
    <w:p w14:paraId="47186FC1" w14:textId="77777777" w:rsidR="002D5AA8" w:rsidRPr="002D5AA8" w:rsidRDefault="002D5AA8" w:rsidP="002D5AA8">
      <w:pPr>
        <w:rPr>
          <w:lang w:val="en-IN"/>
        </w:rPr>
      </w:pPr>
      <w:r>
        <w:rPr>
          <w:lang w:val="en-IN"/>
        </w:rPr>
        <w:t>KPI Evaluation Table | Total KPIs : 11</w:t>
      </w:r>
    </w:p>
    <w:p w14:paraId="0F840CBE" w14:textId="77777777" w:rsidR="002D5AA8" w:rsidRPr="002D5AA8" w:rsidRDefault="002D5AA8" w:rsidP="002D5AA8">
      <w:pPr>
        <w:rPr>
          <w:lang w:val="en-IN"/>
        </w:rPr>
      </w:pPr>
      <w:r>
        <w:rPr>
          <w:lang w:val="en-IN"/>
        </w:rPr>
        <w:t>Delivery</w:t>
      </w:r>
    </w:p>
    <w:p w14:paraId="57E98F64" w14:textId="77777777" w:rsidR="002D5AA8" w:rsidRPr="002D5AA8" w:rsidRDefault="002D5AA8" w:rsidP="002D5AA8">
      <w:pPr>
        <w:rPr>
          <w:lang w:val="en-IN"/>
        </w:rPr>
      </w:pPr>
      <w:r>
        <w:rPr>
          <w:lang w:val="en-IN"/>
        </w:rPr>
        <w:t>2 KPI(s)</w:t>
      </w:r>
    </w:p>
    <w:p w14:paraId="362EDC46" w14:textId="77777777" w:rsidR="002D5AA8" w:rsidRPr="002D5AA8" w:rsidRDefault="002D5AA8" w:rsidP="002D5AA8">
      <w:pPr>
        <w:rPr>
          <w:lang w:val="en-IN"/>
        </w:rPr>
      </w:pPr>
      <w:r>
        <w:rPr>
          <w:b/>
          <w:bCs/>
          <w:lang w:val="en-IN"/>
        </w:rPr>
        <w:lastRenderedPageBreak/>
        <w:t>Application Upgrades &amp; Upskilling</w:t>
      </w:r>
      <w:r>
        <w:rPr>
          <w:lang w:val="en-IN"/>
        </w:rPr>
        <w:t>Enter the number of applications where the technology stack has been upgraded or where relevant skill enhancement has been achieved.</w:t>
      </w:r>
    </w:p>
    <w:p w14:paraId="3EC54751" w14:textId="77777777" w:rsidR="002D5AA8" w:rsidRPr="002D5AA8" w:rsidRDefault="002D5AA8" w:rsidP="002D5AA8">
      <w:pPr>
        <w:rPr>
          <w:lang w:val="en-IN"/>
        </w:rPr>
      </w:pPr>
      <w:r>
        <w:rPr>
          <w:lang w:val="en-IN"/>
        </w:rPr>
        <w:t>Input Parameters</w:t>
      </w:r>
    </w:p>
    <w:p w14:paraId="314DB8C2" w14:textId="77777777" w:rsidR="002D5AA8" w:rsidRPr="002D5AA8" w:rsidRDefault="002D5AA8" w:rsidP="002D5AA8">
      <w:pPr>
        <w:rPr>
          <w:lang w:val="en-IN"/>
        </w:rPr>
      </w:pPr>
      <w:r>
        <w:rPr>
          <w:lang w:val="en-IN"/>
        </w:rPr>
        <w:t>Total Projects : 4</w:t>
      </w:r>
    </w:p>
    <w:p w14:paraId="0DB5A526" w14:textId="77777777" w:rsidR="002D5AA8" w:rsidRPr="002D5AA8" w:rsidRDefault="002D5AA8" w:rsidP="002D5AA8">
      <w:pPr>
        <w:rPr>
          <w:lang w:val="en-IN"/>
        </w:rPr>
      </w:pPr>
      <w:r>
        <w:rPr>
          <w:lang w:val="en-IN"/>
        </w:rPr>
        <w:t>*Application Upgraded : 3</w:t>
      </w:r>
    </w:p>
    <w:p w14:paraId="0C8D5EE7" w14:textId="77777777" w:rsidR="000E2F4F" w:rsidRDefault="00000000">
      <w:pPr>
        <w:rPr>
          <w:lang w:val="en-IN"/>
        </w:rPr>
      </w:pPr>
      <w:r>
        <w:rPr>
          <w:lang w:val="en-IN"/>
        </w:rPr>
        <w:t>Jal Rekha platform enhanced across Jun–Sep 2026 sprints with new SVS Gram Panchayat sub-modules (Anusharavan GP, Nirmal GP — FTK water-quality kit range updates), O&amp;M Billing Workflow enhancements (Contractor/GM login bill-generation formulas, WSDCP/TRR phase requirement gathering, SQC/GM edit functionality), FHTC Parinam Dashboard enhancements, and Dhara meter-reading survey change requests (intake/WTP/OHT/bulk, web &amp; mobile). District GIS Parakh upgraded with a new District GIS – CM Jan Vishwas Abhiyan module (12-form scheme across Dhar, Damoh, Indore, Chhindwara), a new MP Metro engagement, and new/revised inspection forms for Betul, Jabalpur, Chhindwara, Damoh, Guna, Indore Property Inspection and MP Cooperative Nirikshan workflow. Waterbodies Management System (MIS Reports) upgraded with a new Mukhya Mantri Machhua Samriddhi Yojna enhancement and new-programme-addition flow.</w:t>
      </w:r>
    </w:p>
    <w:p w14:paraId="4274EAFD" w14:textId="77777777" w:rsidR="008C7911" w:rsidRDefault="008C7911">
      <w:pPr>
        <w:rPr>
          <w:lang w:val="en-IN"/>
        </w:rPr>
      </w:pPr>
    </w:p>
    <w:p w14:paraId="1757083D" w14:textId="10394CB6" w:rsidR="008C7911" w:rsidRDefault="008C7911">
      <w:pPr>
        <w:rPr>
          <w:lang w:val="en-IN"/>
        </w:rPr>
      </w:pPr>
      <w:r w:rsidRPr="008C7911">
        <w:rPr>
          <w:lang w:val="en-IN"/>
        </w:rPr>
        <w:t>Jal Rekha platform enhanced across Jun–Sep 2026 sprints with new SVS Gram Panchayat sub-modules (</w:t>
      </w:r>
      <w:proofErr w:type="spellStart"/>
      <w:r w:rsidRPr="008C7911">
        <w:rPr>
          <w:lang w:val="en-IN"/>
        </w:rPr>
        <w:t>Anusharavan</w:t>
      </w:r>
      <w:proofErr w:type="spellEnd"/>
      <w:r w:rsidRPr="008C7911">
        <w:rPr>
          <w:lang w:val="en-IN"/>
        </w:rPr>
        <w:t xml:space="preserve"> GP, Nirmal GP — FTK water-quality kit range updates), O&amp;M Billing Workflow enhancements (Contractor/GM login bill-generation formulas, WSDCP/TRR phase requirement gathering, SQC/GM edit functionality), FHTC </w:t>
      </w:r>
      <w:proofErr w:type="spellStart"/>
      <w:r w:rsidRPr="008C7911">
        <w:rPr>
          <w:lang w:val="en-IN"/>
        </w:rPr>
        <w:t>Parinam</w:t>
      </w:r>
      <w:proofErr w:type="spellEnd"/>
      <w:r w:rsidRPr="008C7911">
        <w:rPr>
          <w:lang w:val="en-IN"/>
        </w:rPr>
        <w:t xml:space="preserve"> Dashboard enhancements, and Dhara meter-reading survey change requests (intake/WTP/OHT/bulk, web &amp; mobile). District GIS Parakh upgraded with a new District GIS – CM Jan Vishwas Abhiyan module (12-form scheme across Dhar, </w:t>
      </w:r>
      <w:proofErr w:type="spellStart"/>
      <w:r w:rsidRPr="008C7911">
        <w:rPr>
          <w:lang w:val="en-IN"/>
        </w:rPr>
        <w:t>Damoh</w:t>
      </w:r>
      <w:proofErr w:type="spellEnd"/>
      <w:r w:rsidRPr="008C7911">
        <w:rPr>
          <w:lang w:val="en-IN"/>
        </w:rPr>
        <w:t xml:space="preserve">, Indore, </w:t>
      </w:r>
      <w:proofErr w:type="spellStart"/>
      <w:r w:rsidRPr="008C7911">
        <w:rPr>
          <w:lang w:val="en-IN"/>
        </w:rPr>
        <w:t>Chhindwara</w:t>
      </w:r>
      <w:proofErr w:type="spellEnd"/>
      <w:r w:rsidRPr="008C7911">
        <w:rPr>
          <w:lang w:val="en-IN"/>
        </w:rPr>
        <w:t xml:space="preserve">), a new MP Metro engagement, and new/revised inspection forms for Betul, Jabalpur, </w:t>
      </w:r>
      <w:proofErr w:type="spellStart"/>
      <w:r w:rsidRPr="008C7911">
        <w:rPr>
          <w:lang w:val="en-IN"/>
        </w:rPr>
        <w:t>Chhindwara</w:t>
      </w:r>
      <w:proofErr w:type="spellEnd"/>
      <w:r w:rsidRPr="008C7911">
        <w:rPr>
          <w:lang w:val="en-IN"/>
        </w:rPr>
        <w:t xml:space="preserve">, </w:t>
      </w:r>
      <w:proofErr w:type="spellStart"/>
      <w:r w:rsidRPr="008C7911">
        <w:rPr>
          <w:lang w:val="en-IN"/>
        </w:rPr>
        <w:t>Damoh</w:t>
      </w:r>
      <w:proofErr w:type="spellEnd"/>
      <w:r w:rsidRPr="008C7911">
        <w:rPr>
          <w:lang w:val="en-IN"/>
        </w:rPr>
        <w:t xml:space="preserve">, Guna, Indore Property Inspection and MP Cooperative </w:t>
      </w:r>
      <w:proofErr w:type="spellStart"/>
      <w:r w:rsidRPr="008C7911">
        <w:rPr>
          <w:lang w:val="en-IN"/>
        </w:rPr>
        <w:t>Nirikshan</w:t>
      </w:r>
      <w:proofErr w:type="spellEnd"/>
      <w:r w:rsidRPr="008C7911">
        <w:rPr>
          <w:lang w:val="en-IN"/>
        </w:rPr>
        <w:t xml:space="preserve"> workflow. Waterbodies Management System (MIS Reports) upgraded with a new </w:t>
      </w:r>
      <w:proofErr w:type="spellStart"/>
      <w:r w:rsidRPr="008C7911">
        <w:rPr>
          <w:lang w:val="en-IN"/>
        </w:rPr>
        <w:t>Mukhya</w:t>
      </w:r>
      <w:proofErr w:type="spellEnd"/>
      <w:r w:rsidRPr="008C7911">
        <w:rPr>
          <w:lang w:val="en-IN"/>
        </w:rPr>
        <w:t xml:space="preserve"> Mantri </w:t>
      </w:r>
      <w:proofErr w:type="spellStart"/>
      <w:r w:rsidRPr="008C7911">
        <w:rPr>
          <w:lang w:val="en-IN"/>
        </w:rPr>
        <w:t>Machhua</w:t>
      </w:r>
      <w:proofErr w:type="spellEnd"/>
      <w:r w:rsidRPr="008C7911">
        <w:rPr>
          <w:lang w:val="en-IN"/>
        </w:rPr>
        <w:t xml:space="preserve"> Samriddhi Yojna enhancement and new-programme-addition flow.</w:t>
      </w:r>
    </w:p>
    <w:p w14:paraId="290D737C" w14:textId="77777777" w:rsidR="008C7911" w:rsidRDefault="008C7911">
      <w:pPr>
        <w:rPr>
          <w:lang w:val="en-IN"/>
        </w:rPr>
      </w:pPr>
    </w:p>
    <w:p w14:paraId="267E6AF5" w14:textId="77777777" w:rsidR="002D5AA8" w:rsidRPr="002D5AA8" w:rsidRDefault="002D5AA8" w:rsidP="002D5AA8">
      <w:pPr>
        <w:rPr>
          <w:lang w:val="en-IN"/>
        </w:rPr>
      </w:pPr>
      <w:r>
        <w:rPr>
          <w:b/>
          <w:bCs/>
          <w:lang w:val="en-IN"/>
        </w:rPr>
        <w:t>Project Timely Delivery</w:t>
      </w:r>
      <w:r>
        <w:rPr>
          <w:lang w:val="en-IN"/>
        </w:rPr>
        <w:t>Total number of planned milestones and the number of milestones delivered within the defined timelines.</w:t>
      </w:r>
    </w:p>
    <w:p w14:paraId="5ADA04D4" w14:textId="77777777" w:rsidR="002D5AA8" w:rsidRPr="002D5AA8" w:rsidRDefault="002D5AA8" w:rsidP="002D5AA8">
      <w:pPr>
        <w:rPr>
          <w:lang w:val="en-IN"/>
        </w:rPr>
      </w:pPr>
      <w:r>
        <w:rPr>
          <w:lang w:val="en-IN"/>
        </w:rPr>
        <w:t>Total Milestones Planned : 31</w:t>
      </w:r>
    </w:p>
    <w:p w14:paraId="78F83252" w14:textId="77777777" w:rsidR="002D5AA8" w:rsidRPr="002D5AA8" w:rsidRDefault="002D5AA8" w:rsidP="002D5AA8">
      <w:pPr>
        <w:rPr>
          <w:lang w:val="en-IN"/>
        </w:rPr>
      </w:pPr>
      <w:r>
        <w:rPr>
          <w:lang w:val="en-IN"/>
        </w:rPr>
        <w:t>Milestones Delivered On Time : 24</w:t>
      </w:r>
    </w:p>
    <w:p w14:paraId="64AF76E9" w14:textId="77777777" w:rsidR="002D5AA8" w:rsidRPr="002D5AA8" w:rsidRDefault="002D5AA8" w:rsidP="002D5AA8">
      <w:pPr>
        <w:rPr>
          <w:lang w:val="en-IN"/>
        </w:rPr>
      </w:pPr>
      <w:r>
        <w:rPr>
          <w:lang w:val="en-IN"/>
        </w:rPr>
        <w:t>Open/Delay Milestone Count : 7</w:t>
      </w:r>
    </w:p>
    <w:p w14:paraId="3A71C40D" w14:textId="77777777" w:rsidR="002D5AA8" w:rsidRPr="002D5AA8" w:rsidRDefault="002D5AA8" w:rsidP="002D5AA8">
      <w:pPr>
        <w:rPr>
          <w:lang w:val="en-IN"/>
        </w:rPr>
      </w:pPr>
      <w:r>
        <w:rPr>
          <w:lang w:val="en-IN"/>
        </w:rPr>
        <w:t>Total Delay Days : [TO CONFIRM — exact delay days from ProMoT Milestone Tracker]</w:t>
      </w:r>
    </w:p>
    <w:p w14:paraId="397B06C8" w14:textId="77777777" w:rsidR="000E2F4F" w:rsidRDefault="00000000">
      <w:pPr>
        <w:rPr>
          <w:lang w:val="en-IN"/>
        </w:rPr>
      </w:pPr>
      <w:r>
        <w:rPr>
          <w:lang w:val="en-IN"/>
        </w:rPr>
        <w:t xml:space="preserve">31 distinct work-items tracked in ProMoT across Jal Rekha, District GIS Parakh, ICMIS and Waterbodies MIS for Jul–Sep 2026, of which 24 closed to Completed status within the cycle. 7 remain open/in-progress at cycle end: Cube Testing CR loop and SVS Daily Water Supply Wireframe (Jal Rekha); Betul 6-forms, Guna Ayush inspection form and Indore Collectorate finalisation (Parakh); Inspection Module </w:t>
      </w:r>
      <w:r>
        <w:rPr>
          <w:lang w:val="en-IN"/>
        </w:rPr>
        <w:lastRenderedPageBreak/>
        <w:t>enhancements (ICMIS); and the Mukhya Mantri Machhua Samriddhi Yojna new-programme addition (Waterbodies MIS) — all carried forward as WIP with no material breach of timelines. (Figures derived from date-wise timesheet activity-closure status; please confirm against the official ProMoT Milestone Tracker.)</w:t>
      </w:r>
    </w:p>
    <w:p w14:paraId="111FFF4C" w14:textId="77777777" w:rsidR="008C7911" w:rsidRDefault="008C7911" w:rsidP="002D5AA8">
      <w:pPr>
        <w:rPr>
          <w:lang w:val="en-IN"/>
        </w:rPr>
      </w:pPr>
    </w:p>
    <w:p w14:paraId="15071C25" w14:textId="541A7BB9" w:rsidR="008C7911" w:rsidRDefault="008C7911" w:rsidP="002D5AA8">
      <w:pPr>
        <w:rPr>
          <w:lang w:val="en-IN"/>
        </w:rPr>
      </w:pPr>
      <w:r w:rsidRPr="008C7911">
        <w:rPr>
          <w:lang w:val="en-IN"/>
        </w:rPr>
        <w:t xml:space="preserve">4 Milestones across Jal Rekha, District GIS Parakh, ICMIS and Waterbodies MIS for Jul–Sep 2026,  Changes in Jal </w:t>
      </w:r>
      <w:proofErr w:type="spellStart"/>
      <w:r w:rsidRPr="008C7911">
        <w:rPr>
          <w:lang w:val="en-IN"/>
        </w:rPr>
        <w:t>rekha</w:t>
      </w:r>
      <w:proofErr w:type="spellEnd"/>
      <w:r w:rsidRPr="008C7911">
        <w:rPr>
          <w:lang w:val="en-IN"/>
        </w:rPr>
        <w:t xml:space="preserve"> &amp; SVS Modules - O&amp;M Billing, Cube Testing CR loop and SVS Daily Water Supply Wireframe (Jal Rekha); CM Jan Vishwas Modules forms, Indore Divisional level specific forms, Betul 6-forms, &amp; Guna/</w:t>
      </w:r>
      <w:proofErr w:type="spellStart"/>
      <w:r w:rsidRPr="008C7911">
        <w:rPr>
          <w:lang w:val="en-IN"/>
        </w:rPr>
        <w:t>Chhindwara</w:t>
      </w:r>
      <w:proofErr w:type="spellEnd"/>
      <w:r w:rsidRPr="008C7911">
        <w:rPr>
          <w:lang w:val="en-IN"/>
        </w:rPr>
        <w:t xml:space="preserve">/Dhara Ayush inspection form; Inspection Module enhancements (ICMIS) MP Cooperative Society Niriskhan Module; and WMS CMMSY the </w:t>
      </w:r>
      <w:proofErr w:type="spellStart"/>
      <w:r w:rsidRPr="008C7911">
        <w:rPr>
          <w:lang w:val="en-IN"/>
        </w:rPr>
        <w:t>Mukhya</w:t>
      </w:r>
      <w:proofErr w:type="spellEnd"/>
      <w:r w:rsidRPr="008C7911">
        <w:rPr>
          <w:lang w:val="en-IN"/>
        </w:rPr>
        <w:t xml:space="preserve"> Mantri </w:t>
      </w:r>
      <w:proofErr w:type="spellStart"/>
      <w:r w:rsidRPr="008C7911">
        <w:rPr>
          <w:lang w:val="en-IN"/>
        </w:rPr>
        <w:t>Machhua</w:t>
      </w:r>
      <w:proofErr w:type="spellEnd"/>
      <w:r w:rsidRPr="008C7911">
        <w:rPr>
          <w:lang w:val="en-IN"/>
        </w:rPr>
        <w:t xml:space="preserve"> Samriddhi Yojna new-programme addition (Waterbodies MIS) &amp; required enhancements as suggested by Department.</w:t>
      </w:r>
    </w:p>
    <w:p w14:paraId="572E3027" w14:textId="77777777" w:rsidR="008C7911" w:rsidRDefault="008C7911" w:rsidP="002D5AA8">
      <w:pPr>
        <w:rPr>
          <w:lang w:val="en-IN"/>
        </w:rPr>
      </w:pPr>
    </w:p>
    <w:p w14:paraId="3FBFFB40" w14:textId="1391B089" w:rsidR="002D5AA8" w:rsidRPr="002D5AA8" w:rsidRDefault="002D5AA8" w:rsidP="002D5AA8">
      <w:pPr>
        <w:rPr>
          <w:lang w:val="en-IN"/>
        </w:rPr>
      </w:pPr>
      <w:r>
        <w:rPr>
          <w:lang w:val="en-IN"/>
        </w:rPr>
        <w:t>Governance</w:t>
      </w:r>
    </w:p>
    <w:p w14:paraId="4316A2DD" w14:textId="77777777" w:rsidR="002D5AA8" w:rsidRPr="002D5AA8" w:rsidRDefault="002D5AA8" w:rsidP="002D5AA8">
      <w:pPr>
        <w:rPr>
          <w:lang w:val="en-IN"/>
        </w:rPr>
      </w:pPr>
      <w:r>
        <w:rPr>
          <w:lang w:val="en-IN"/>
        </w:rPr>
        <w:t>2 KPI(s)</w:t>
      </w:r>
    </w:p>
    <w:p w14:paraId="5672BF3E" w14:textId="77777777" w:rsidR="002D5AA8" w:rsidRPr="002D5AA8" w:rsidRDefault="002D5AA8" w:rsidP="002D5AA8">
      <w:pPr>
        <w:rPr>
          <w:lang w:val="en-IN"/>
        </w:rPr>
      </w:pPr>
      <w:r>
        <w:rPr>
          <w:b/>
          <w:bCs/>
          <w:lang w:val="en-IN"/>
        </w:rPr>
        <w:t>Capability Maturity Model Integration (CMMI Compliance)</w:t>
      </w:r>
      <w:r>
        <w:rPr>
          <w:lang w:val="en-IN"/>
        </w:rPr>
        <w:t>Participation in CMMI Level 5 and provide details of required versus completed compliance documentation.</w:t>
      </w:r>
    </w:p>
    <w:p w14:paraId="0B1F87E4" w14:textId="77777777" w:rsidR="002D5AA8" w:rsidRPr="002D5AA8" w:rsidRDefault="002D5AA8" w:rsidP="002D5AA8">
      <w:pPr>
        <w:rPr>
          <w:lang w:val="en-IN"/>
        </w:rPr>
      </w:pPr>
      <w:r>
        <w:rPr>
          <w:lang w:val="en-IN"/>
        </w:rPr>
        <w:t>Input Parameters</w:t>
      </w:r>
    </w:p>
    <w:p w14:paraId="53ACEB8D" w14:textId="77777777" w:rsidR="002D5AA8" w:rsidRPr="002D5AA8" w:rsidRDefault="002D5AA8" w:rsidP="002D5AA8">
      <w:pPr>
        <w:rPr>
          <w:lang w:val="en-IN"/>
        </w:rPr>
      </w:pPr>
      <w:r>
        <w:rPr>
          <w:lang w:val="en-IN"/>
        </w:rPr>
        <w:t>*Participated in CMMI L5 : Yes</w:t>
      </w:r>
    </w:p>
    <w:p w14:paraId="2BD56321" w14:textId="77777777" w:rsidR="002D5AA8" w:rsidRPr="002D5AA8" w:rsidRDefault="002D5AA8" w:rsidP="002D5AA8">
      <w:pPr>
        <w:rPr>
          <w:lang w:val="en-IN"/>
        </w:rPr>
      </w:pPr>
      <w:r>
        <w:rPr>
          <w:lang w:val="en-IN"/>
        </w:rPr>
        <w:t>*Required Documents Count : [TO CONFIRM — total required per CMMI Cycle 4/5 plan]</w:t>
      </w:r>
    </w:p>
    <w:p w14:paraId="3448B9D6" w14:textId="77777777" w:rsidR="002D5AA8" w:rsidRPr="002D5AA8" w:rsidRDefault="002D5AA8" w:rsidP="002D5AA8">
      <w:pPr>
        <w:rPr>
          <w:lang w:val="en-IN"/>
        </w:rPr>
      </w:pPr>
      <w:r>
        <w:rPr>
          <w:lang w:val="en-IN"/>
        </w:rPr>
        <w:t>*Drafted Documents Count : [TO CONFIRM — total documents drafted this cycle]</w:t>
      </w:r>
    </w:p>
    <w:p w14:paraId="650E2034" w14:textId="77777777" w:rsidR="000E2F4F" w:rsidRDefault="00000000">
      <w:pPr>
        <w:rPr>
          <w:lang w:val="en-IN"/>
        </w:rPr>
      </w:pPr>
      <w:r>
        <w:rPr>
          <w:lang w:val="en-IN"/>
        </w:rPr>
        <w:t>Actively progressed Cycle 4 CMMI Level 5 documentation (Jan–Jun 2026 data) through July, including code/design review completion, RCA 5-Why outlier analysis, and a CMMI review meeting with Satyarth, Tapan and Ranjana (21 Aug) against the Cycle 4 data sheet. Initiated and advanced Cycle 5 documentation (Jun–Aug 2026) with CR-log creation across all modules and MoM/PSR updates for Jun–Aug, in parallel with CMMI-level BRD/documentation work for District GIS Parakh (user stories, BRDs, manuals, estimation, MoM, PSR, release notes), with the first phase completed and updated through August by 15 Sep.</w:t>
      </w:r>
    </w:p>
    <w:p w14:paraId="5A17CDF1" w14:textId="77777777" w:rsidR="008C7911" w:rsidRDefault="008C7911">
      <w:pPr>
        <w:rPr>
          <w:lang w:val="en-IN"/>
        </w:rPr>
      </w:pPr>
    </w:p>
    <w:p w14:paraId="061955A7" w14:textId="77777777" w:rsidR="008C7911" w:rsidRDefault="008C7911">
      <w:pPr>
        <w:rPr>
          <w:lang w:val="en-IN"/>
        </w:rPr>
      </w:pPr>
    </w:p>
    <w:p w14:paraId="7CBF4CD0" w14:textId="32DD4F16" w:rsidR="008C7911" w:rsidRDefault="008C7911">
      <w:pPr>
        <w:rPr>
          <w:lang w:val="en-IN"/>
        </w:rPr>
      </w:pPr>
      <w:r w:rsidRPr="008C7911">
        <w:rPr>
          <w:lang w:val="en-IN"/>
        </w:rPr>
        <w:t>Actively progressed Cycle 4 CMMI Level 5 documentation (Jan–Jun 2026 data) through July, including code/design review completion, RCA 5-Why outlier analysis, and a CMMI review meeting with Satyarth, Tapan, and Ranjana (21 Aug) against the Cycle 4 data sheet. Initiated and advanced Cycle 5 documentation (Jun–Aug 2026) with CR-log creation across all modules and MoM/PSR updates for Jun–Aug, in parallel with CMMI-level BRD/documentation work for District GIS Parakh (user stories, BRDs, manuals, estimation, MoM, PSR, release notes), with the first phase completed and updated through August by 15 Sep. Also created CMMI-level documentation for WMS CMMSY: BRD, user manual, Techno-commercial.</w:t>
      </w:r>
    </w:p>
    <w:p w14:paraId="69F66672" w14:textId="77777777" w:rsidR="002D5AA8" w:rsidRPr="002D5AA8" w:rsidRDefault="002D5AA8" w:rsidP="002D5AA8">
      <w:pPr>
        <w:rPr>
          <w:lang w:val="en-IN"/>
        </w:rPr>
      </w:pPr>
      <w:r>
        <w:rPr>
          <w:b/>
          <w:bCs/>
          <w:lang w:val="en-IN"/>
        </w:rPr>
        <w:lastRenderedPageBreak/>
        <w:t>Usage of ProMot (Project Monitoring Tool)</w:t>
      </w:r>
      <w:r>
        <w:rPr>
          <w:lang w:val="en-IN"/>
        </w:rPr>
        <w:t>Timesheets logged in ProMoT will appear.</w:t>
      </w:r>
    </w:p>
    <w:p w14:paraId="2CC51169" w14:textId="77777777" w:rsidR="002D5AA8" w:rsidRPr="002D5AA8" w:rsidRDefault="002D5AA8" w:rsidP="002D5AA8">
      <w:pPr>
        <w:rPr>
          <w:lang w:val="en-IN"/>
        </w:rPr>
      </w:pPr>
      <w:r>
        <w:rPr>
          <w:lang w:val="en-IN"/>
        </w:rPr>
        <w:t>Timesheet Hours Filled : 444.50</w:t>
      </w:r>
    </w:p>
    <w:p w14:paraId="1F39B580" w14:textId="77777777" w:rsidR="000E2F4F" w:rsidRDefault="00000000">
      <w:pPr>
        <w:rPr>
          <w:lang w:val="en-IN"/>
        </w:rPr>
      </w:pPr>
      <w:r>
        <w:rPr>
          <w:lang w:val="en-IN"/>
        </w:rPr>
        <w:t>444.50 hours logged in ProMoT across Jal Rekha (201.0 hrs), District GIS Parakh (204.0 hrs), ICMIS-RCS Portal (19.5 hrs) and Waterbodies Management System – MIS Reports (20.0 hrs) for the Jul–Sep 2026 cycle, with activities, tasks and milestones maintained and updated throughout the quarter.</w:t>
      </w:r>
    </w:p>
    <w:p w14:paraId="1611DDEC" w14:textId="77777777" w:rsidR="008C7911" w:rsidRDefault="008C7911">
      <w:pPr>
        <w:rPr>
          <w:lang w:val="en-IN"/>
        </w:rPr>
      </w:pPr>
    </w:p>
    <w:p w14:paraId="04E49F6E" w14:textId="6656ECB3" w:rsidR="008C7911" w:rsidRDefault="008C7911">
      <w:pPr>
        <w:rPr>
          <w:lang w:val="en-IN"/>
        </w:rPr>
      </w:pPr>
      <w:r w:rsidRPr="008C7911">
        <w:rPr>
          <w:lang w:val="en-IN"/>
        </w:rPr>
        <w:t xml:space="preserve">448.50 hours logged in </w:t>
      </w:r>
      <w:proofErr w:type="spellStart"/>
      <w:r w:rsidRPr="008C7911">
        <w:rPr>
          <w:lang w:val="en-IN"/>
        </w:rPr>
        <w:t>ProMoT</w:t>
      </w:r>
      <w:proofErr w:type="spellEnd"/>
      <w:r w:rsidRPr="008C7911">
        <w:rPr>
          <w:lang w:val="en-IN"/>
        </w:rPr>
        <w:t xml:space="preserve"> across Jal Rekha (201.0 hrs), District GIS Parakh (204.0 hrs), ICMIS-RCS Portal (19.5 hrs), and Waterbodies Management System – MIS Reports (24.0 hrs) for the Jul–Sep 2026 cycle, with activities, tasks, and milestones maintained and updated throughout the quarter.</w:t>
      </w:r>
    </w:p>
    <w:p w14:paraId="0E08282B" w14:textId="77777777" w:rsidR="008C7911" w:rsidRDefault="008C7911">
      <w:pPr>
        <w:rPr>
          <w:lang w:val="en-IN"/>
        </w:rPr>
      </w:pPr>
    </w:p>
    <w:p w14:paraId="03F4A680" w14:textId="77777777" w:rsidR="002D5AA8" w:rsidRPr="002D5AA8" w:rsidRDefault="002D5AA8" w:rsidP="002D5AA8">
      <w:pPr>
        <w:rPr>
          <w:lang w:val="en-IN"/>
        </w:rPr>
      </w:pPr>
      <w:r>
        <w:rPr>
          <w:lang w:val="en-IN"/>
        </w:rPr>
        <w:t>Innovation</w:t>
      </w:r>
    </w:p>
    <w:p w14:paraId="5BA43C6A" w14:textId="77777777" w:rsidR="002D5AA8" w:rsidRPr="002D5AA8" w:rsidRDefault="002D5AA8" w:rsidP="002D5AA8">
      <w:pPr>
        <w:rPr>
          <w:lang w:val="en-IN"/>
        </w:rPr>
      </w:pPr>
      <w:r>
        <w:rPr>
          <w:lang w:val="en-IN"/>
        </w:rPr>
        <w:t>3 KPI(s)</w:t>
      </w:r>
    </w:p>
    <w:p w14:paraId="46AE8606" w14:textId="77777777" w:rsidR="002D5AA8" w:rsidRPr="002D5AA8" w:rsidRDefault="002D5AA8" w:rsidP="002D5AA8">
      <w:pPr>
        <w:rPr>
          <w:lang w:val="en-IN"/>
        </w:rPr>
      </w:pPr>
      <w:r>
        <w:rPr>
          <w:b/>
          <w:bCs/>
          <w:lang w:val="en-IN"/>
        </w:rPr>
        <w:t>Presence at GoI Platforms (NeSDA, DigiLocker, UMANG, API Setu)</w:t>
      </w:r>
      <w:r>
        <w:rPr>
          <w:lang w:val="en-IN"/>
        </w:rPr>
        <w:t>Specify integration status with platforms such as UMANG, DigiLocker, NeSDA, API Setu, or any other relevant integrations.</w:t>
      </w:r>
    </w:p>
    <w:p w14:paraId="30587404" w14:textId="77777777" w:rsidR="002D5AA8" w:rsidRPr="002D5AA8" w:rsidRDefault="002D5AA8" w:rsidP="002D5AA8">
      <w:pPr>
        <w:rPr>
          <w:lang w:val="en-IN"/>
        </w:rPr>
      </w:pPr>
      <w:r>
        <w:rPr>
          <w:lang w:val="en-IN"/>
        </w:rPr>
        <w:t>Input Parameters</w:t>
      </w:r>
    </w:p>
    <w:p w14:paraId="4C677D24" w14:textId="77777777" w:rsidR="002D5AA8" w:rsidRPr="002D5AA8" w:rsidRDefault="002D5AA8" w:rsidP="002D5AA8">
      <w:pPr>
        <w:rPr>
          <w:lang w:val="en-IN"/>
        </w:rPr>
      </w:pPr>
      <w:r>
        <w:rPr>
          <w:lang w:val="en-IN"/>
        </w:rPr>
        <w:t>*UMANG Integrated : 0</w:t>
      </w:r>
    </w:p>
    <w:p w14:paraId="3938B70E" w14:textId="77777777" w:rsidR="002D5AA8" w:rsidRPr="002D5AA8" w:rsidRDefault="002D5AA8" w:rsidP="002D5AA8">
      <w:pPr>
        <w:rPr>
          <w:lang w:val="en-IN"/>
        </w:rPr>
      </w:pPr>
      <w:r>
        <w:rPr>
          <w:lang w:val="en-IN"/>
        </w:rPr>
        <w:t>*DigiLocker Integrated : 0</w:t>
      </w:r>
    </w:p>
    <w:p w14:paraId="4FD359EB" w14:textId="77777777" w:rsidR="002D5AA8" w:rsidRPr="002D5AA8" w:rsidRDefault="002D5AA8" w:rsidP="002D5AA8">
      <w:pPr>
        <w:rPr>
          <w:lang w:val="en-IN"/>
        </w:rPr>
      </w:pPr>
      <w:r>
        <w:rPr>
          <w:lang w:val="en-IN"/>
        </w:rPr>
        <w:t>*NeSDA Compliant : 0</w:t>
      </w:r>
    </w:p>
    <w:p w14:paraId="7A2D714C" w14:textId="33C1CC13" w:rsidR="002D5AA8" w:rsidRPr="002D5AA8" w:rsidRDefault="002D5AA8" w:rsidP="002D5AA8">
      <w:pPr>
        <w:rPr>
          <w:lang w:val="en-IN"/>
        </w:rPr>
      </w:pPr>
      <w:r>
        <w:rPr>
          <w:lang w:val="en-IN"/>
        </w:rPr>
        <w:t xml:space="preserve">*API Setu Integrated : </w:t>
      </w:r>
      <w:r w:rsidR="008C7911">
        <w:rPr>
          <w:lang w:val="en-IN"/>
        </w:rPr>
        <w:t>1</w:t>
      </w:r>
      <w:r>
        <w:rPr>
          <w:lang w:val="en-IN"/>
        </w:rPr>
        <w:t xml:space="preserve"> [TO CONFIRM]</w:t>
      </w:r>
    </w:p>
    <w:p w14:paraId="3C606426" w14:textId="0ECC23F2" w:rsidR="002D5AA8" w:rsidRPr="002D5AA8" w:rsidRDefault="002D5AA8" w:rsidP="002D5AA8">
      <w:pPr>
        <w:rPr>
          <w:lang w:val="en-IN"/>
        </w:rPr>
      </w:pPr>
      <w:r>
        <w:rPr>
          <w:lang w:val="en-IN"/>
        </w:rPr>
        <w:t xml:space="preserve">*Others : </w:t>
      </w:r>
      <w:r w:rsidR="008C7911">
        <w:rPr>
          <w:lang w:val="en-IN"/>
        </w:rPr>
        <w:t>2</w:t>
      </w:r>
    </w:p>
    <w:p w14:paraId="58EEE33D" w14:textId="77777777" w:rsidR="002D5AA8" w:rsidRDefault="002D5AA8" w:rsidP="002D5AA8">
      <w:pPr>
        <w:rPr>
          <w:lang w:val="en-IN"/>
        </w:rPr>
      </w:pPr>
      <w:r>
        <w:rPr>
          <w:lang w:val="en-IN"/>
        </w:rPr>
        <w:t>*Remark for Others : No new GoI platform (UMANG/DigiLocker/NeSDA/API Setu) integration work was logged in the Jul–Sep 2026 timesheet. Prior-cycle NIC Panchayat Darpan (API Setu) and Samagra FamilyID integrations for Jal Rekha/District GIS Parakh continued in production. Please confirm if any new integration activity occurred that isn't reflected in the timesheet.</w:t>
      </w:r>
    </w:p>
    <w:p w14:paraId="7BB3E39A" w14:textId="77777777" w:rsidR="008C7911" w:rsidRDefault="008C7911" w:rsidP="002D5AA8">
      <w:pPr>
        <w:rPr>
          <w:lang w:val="en-IN"/>
        </w:rPr>
      </w:pPr>
    </w:p>
    <w:p w14:paraId="1F3BF412" w14:textId="58C85B85" w:rsidR="008C7911" w:rsidRDefault="008C7911" w:rsidP="002D5AA8">
      <w:pPr>
        <w:rPr>
          <w:lang w:val="en-IN"/>
        </w:rPr>
      </w:pPr>
      <w:r w:rsidRPr="008C7911">
        <w:rPr>
          <w:lang w:val="en-IN"/>
        </w:rPr>
        <w:t xml:space="preserve">In the Jul–Sep 2026 timesheet cycle the NIC Panchayat Darpan (API Setu) and </w:t>
      </w:r>
      <w:proofErr w:type="spellStart"/>
      <w:r w:rsidRPr="008C7911">
        <w:rPr>
          <w:lang w:val="en-IN"/>
        </w:rPr>
        <w:t>Samagra</w:t>
      </w:r>
      <w:proofErr w:type="spellEnd"/>
      <w:r w:rsidRPr="008C7911">
        <w:rPr>
          <w:lang w:val="en-IN"/>
        </w:rPr>
        <w:t xml:space="preserve"> </w:t>
      </w:r>
      <w:proofErr w:type="spellStart"/>
      <w:r w:rsidRPr="008C7911">
        <w:rPr>
          <w:lang w:val="en-IN"/>
        </w:rPr>
        <w:t>FamilyID</w:t>
      </w:r>
      <w:proofErr w:type="spellEnd"/>
      <w:r w:rsidRPr="008C7911">
        <w:rPr>
          <w:lang w:val="en-IN"/>
        </w:rPr>
        <w:t xml:space="preserve"> integrations for Jal Rekha/District GIS Parakh continued in production. MP e-Sign Integration for MP Cooperative </w:t>
      </w:r>
      <w:proofErr w:type="spellStart"/>
      <w:r w:rsidRPr="008C7911">
        <w:rPr>
          <w:lang w:val="en-IN"/>
        </w:rPr>
        <w:t>Nirishkan</w:t>
      </w:r>
      <w:proofErr w:type="spellEnd"/>
      <w:r w:rsidRPr="008C7911">
        <w:rPr>
          <w:lang w:val="en-IN"/>
        </w:rPr>
        <w:t xml:space="preserve"> </w:t>
      </w:r>
      <w:proofErr w:type="spellStart"/>
      <w:r w:rsidRPr="008C7911">
        <w:rPr>
          <w:lang w:val="en-IN"/>
        </w:rPr>
        <w:t>prativedan</w:t>
      </w:r>
      <w:proofErr w:type="spellEnd"/>
      <w:r w:rsidRPr="008C7911">
        <w:rPr>
          <w:lang w:val="en-IN"/>
        </w:rPr>
        <w:t xml:space="preserve"> form scheduling and e-sign of order and reports.</w:t>
      </w:r>
    </w:p>
    <w:p w14:paraId="2FB7B911" w14:textId="77777777" w:rsidR="008C7911" w:rsidRPr="002D5AA8" w:rsidRDefault="008C7911" w:rsidP="002D5AA8">
      <w:pPr>
        <w:rPr>
          <w:lang w:val="en-IN"/>
        </w:rPr>
      </w:pPr>
    </w:p>
    <w:p w14:paraId="5F908867" w14:textId="77777777" w:rsidR="002D5AA8" w:rsidRPr="002D5AA8" w:rsidRDefault="002D5AA8" w:rsidP="002D5AA8">
      <w:pPr>
        <w:rPr>
          <w:lang w:val="en-IN"/>
        </w:rPr>
      </w:pPr>
      <w:r>
        <w:rPr>
          <w:b/>
          <w:bCs/>
          <w:lang w:val="en-IN"/>
        </w:rPr>
        <w:t>Adoption of AI &amp; Emerging Technologies</w:t>
      </w:r>
      <w:r>
        <w:rPr>
          <w:lang w:val="en-IN"/>
        </w:rPr>
        <w:t>Provide the total number of applicable projects and the count of projects where AI/ML or emerging technologies have been adopted.</w:t>
      </w:r>
    </w:p>
    <w:p w14:paraId="46CDD12D" w14:textId="77777777" w:rsidR="002D5AA8" w:rsidRPr="002D5AA8" w:rsidRDefault="002D5AA8" w:rsidP="002D5AA8">
      <w:pPr>
        <w:rPr>
          <w:lang w:val="en-IN"/>
        </w:rPr>
      </w:pPr>
      <w:r>
        <w:rPr>
          <w:lang w:val="en-IN"/>
        </w:rPr>
        <w:t>Input Parameters</w:t>
      </w:r>
    </w:p>
    <w:p w14:paraId="60DE8B8E" w14:textId="77777777" w:rsidR="002D5AA8" w:rsidRPr="002D5AA8" w:rsidRDefault="002D5AA8" w:rsidP="002D5AA8">
      <w:pPr>
        <w:rPr>
          <w:lang w:val="en-IN"/>
        </w:rPr>
      </w:pPr>
      <w:r>
        <w:rPr>
          <w:lang w:val="en-IN"/>
        </w:rPr>
        <w:t>Total Projects : 4</w:t>
      </w:r>
    </w:p>
    <w:p w14:paraId="549CA91E" w14:textId="492074B4" w:rsidR="002D5AA8" w:rsidRPr="002D5AA8" w:rsidRDefault="002D5AA8" w:rsidP="002D5AA8">
      <w:pPr>
        <w:rPr>
          <w:lang w:val="en-IN"/>
        </w:rPr>
      </w:pPr>
      <w:r>
        <w:rPr>
          <w:lang w:val="en-IN"/>
        </w:rPr>
        <w:lastRenderedPageBreak/>
        <w:t xml:space="preserve">*AI Enabled : </w:t>
      </w:r>
      <w:r w:rsidR="008C7911">
        <w:rPr>
          <w:lang w:val="en-IN"/>
        </w:rPr>
        <w:t>3</w:t>
      </w:r>
      <w:r>
        <w:rPr>
          <w:lang w:val="en-IN"/>
        </w:rPr>
        <w:t xml:space="preserve"> [TO CONFIRM]</w:t>
      </w:r>
    </w:p>
    <w:p w14:paraId="1910B845" w14:textId="751678B3" w:rsidR="000E2F4F" w:rsidRDefault="00000000">
      <w:pPr>
        <w:rPr>
          <w:lang w:val="en-IN"/>
        </w:rPr>
      </w:pPr>
      <w:r>
        <w:rPr>
          <w:lang w:val="en-IN"/>
        </w:rPr>
        <w:t>No new AI/ML model development was logged in the Jul–Sep 2026 timesheet. The FHTC AI/ML tap-connection-detection module delivered in the prior cycle remains in production. Please confirm if any AI/ML work continued this quarter outside the logged timesheet.</w:t>
      </w:r>
      <w:r w:rsidR="008C7911">
        <w:rPr>
          <w:lang w:val="en-IN"/>
        </w:rPr>
        <w:br/>
      </w:r>
      <w:r w:rsidR="008C7911">
        <w:rPr>
          <w:lang w:val="en-IN"/>
        </w:rPr>
        <w:br/>
      </w:r>
      <w:r w:rsidR="008C7911">
        <w:rPr>
          <w:lang w:val="en-IN"/>
        </w:rPr>
        <w:br/>
      </w:r>
      <w:r w:rsidR="008C7911" w:rsidRPr="008C7911">
        <w:rPr>
          <w:lang w:val="en-IN"/>
        </w:rPr>
        <w:t>AI/ML model development was logged in the Jul–Sep 2026 timesheet. The FHTC AI/ML tap-connection-detection module delivered in the cycle was updated in production. Planning to incorporate AI ML in 2 more projects.</w:t>
      </w:r>
    </w:p>
    <w:p w14:paraId="6B83B190" w14:textId="77777777" w:rsidR="008C7911" w:rsidRDefault="008C7911">
      <w:pPr>
        <w:rPr>
          <w:lang w:val="en-IN"/>
        </w:rPr>
      </w:pPr>
    </w:p>
    <w:p w14:paraId="3179F6C6" w14:textId="77777777" w:rsidR="002D5AA8" w:rsidRPr="002D5AA8" w:rsidRDefault="002D5AA8" w:rsidP="002D5AA8">
      <w:pPr>
        <w:rPr>
          <w:lang w:val="en-IN"/>
        </w:rPr>
      </w:pPr>
      <w:r>
        <w:rPr>
          <w:b/>
          <w:bCs/>
          <w:lang w:val="en-IN"/>
        </w:rPr>
        <w:t>Chatbot / Conversational Services &amp; Analytical Dashboards</w:t>
      </w:r>
      <w:r>
        <w:rPr>
          <w:lang w:val="en-IN"/>
        </w:rPr>
        <w:t>Provide the number of chatbot solutions or analytical dashboards implemented.</w:t>
      </w:r>
    </w:p>
    <w:p w14:paraId="2EFCDD40" w14:textId="77777777" w:rsidR="002D5AA8" w:rsidRPr="002D5AA8" w:rsidRDefault="002D5AA8" w:rsidP="002D5AA8">
      <w:pPr>
        <w:rPr>
          <w:lang w:val="en-IN"/>
        </w:rPr>
      </w:pPr>
      <w:r>
        <w:rPr>
          <w:lang w:val="en-IN"/>
        </w:rPr>
        <w:t>Input Parameters</w:t>
      </w:r>
    </w:p>
    <w:p w14:paraId="35C0B97E" w14:textId="77777777" w:rsidR="002D5AA8" w:rsidRPr="002D5AA8" w:rsidRDefault="002D5AA8" w:rsidP="002D5AA8">
      <w:pPr>
        <w:rPr>
          <w:lang w:val="en-IN"/>
        </w:rPr>
      </w:pPr>
      <w:r>
        <w:rPr>
          <w:lang w:val="en-IN"/>
        </w:rPr>
        <w:t>Total Projects : 4</w:t>
      </w:r>
    </w:p>
    <w:p w14:paraId="3D98D710" w14:textId="77777777" w:rsidR="002D5AA8" w:rsidRPr="002D5AA8" w:rsidRDefault="002D5AA8" w:rsidP="002D5AA8">
      <w:pPr>
        <w:rPr>
          <w:lang w:val="en-IN"/>
        </w:rPr>
      </w:pPr>
      <w:r>
        <w:rPr>
          <w:lang w:val="en-IN"/>
        </w:rPr>
        <w:t>*Implemented Chatbot : 2</w:t>
      </w:r>
    </w:p>
    <w:p w14:paraId="2B7F54CF" w14:textId="77777777" w:rsidR="000E2F4F" w:rsidRDefault="00000000">
      <w:pPr>
        <w:rPr>
          <w:lang w:val="en-IN"/>
        </w:rPr>
      </w:pPr>
      <w:r>
        <w:rPr>
          <w:lang w:val="en-IN"/>
        </w:rPr>
        <w:t>Two analytical dashboards actively developed/enhanced this cycle (no chatbot/conversational-service solutions implemented): the SVS (Jal Rekha) Water Supply Report Dashboard — wireframe, mock-up and department-reviewed iterations including a review with Tejas (Jul–Aug); and the FHTC Parinam Dashboard — requirement gathering and updates (Aug).</w:t>
      </w:r>
    </w:p>
    <w:p w14:paraId="6768286C" w14:textId="77777777" w:rsidR="00392EEB" w:rsidRDefault="00392EEB">
      <w:pPr>
        <w:rPr>
          <w:lang w:val="en-IN"/>
        </w:rPr>
      </w:pPr>
    </w:p>
    <w:p w14:paraId="363809EC" w14:textId="77777777" w:rsidR="00392EEB" w:rsidRDefault="00392EEB">
      <w:pPr>
        <w:rPr>
          <w:lang w:val="en-IN"/>
        </w:rPr>
      </w:pPr>
    </w:p>
    <w:p w14:paraId="358B00D8" w14:textId="77777777" w:rsidR="00392EEB" w:rsidRPr="00392EEB" w:rsidRDefault="00392EEB" w:rsidP="00392EEB">
      <w:pPr>
        <w:rPr>
          <w:lang w:val="en-IN"/>
        </w:rPr>
      </w:pPr>
      <w:r w:rsidRPr="00392EEB">
        <w:rPr>
          <w:lang w:val="en-IN"/>
        </w:rPr>
        <w:t xml:space="preserve">Two analytical dashboards actively developed/enhanced this cycle (no chatbot/conversational-service solutions implemented): the SVS (Jal Rekha) Water Supply Report Dashboard — wireframe, mock-up and department-reviewed iterations including a review with Tejas (Jul–Aug); and the FHTC </w:t>
      </w:r>
      <w:proofErr w:type="spellStart"/>
      <w:r w:rsidRPr="00392EEB">
        <w:rPr>
          <w:lang w:val="en-IN"/>
        </w:rPr>
        <w:t>Parinam</w:t>
      </w:r>
      <w:proofErr w:type="spellEnd"/>
      <w:r w:rsidRPr="00392EEB">
        <w:rPr>
          <w:lang w:val="en-IN"/>
        </w:rPr>
        <w:t xml:space="preserve"> Dashboard — requirement gathering and updates (Aug). District GIS Dashboard creation for district level login. </w:t>
      </w:r>
    </w:p>
    <w:p w14:paraId="4BD9808C" w14:textId="30AC2E1E" w:rsidR="00392EEB" w:rsidRDefault="00392EEB" w:rsidP="00392EEB">
      <w:pPr>
        <w:rPr>
          <w:lang w:val="en-IN"/>
        </w:rPr>
      </w:pPr>
      <w:r w:rsidRPr="00392EEB">
        <w:rPr>
          <w:lang w:val="en-IN"/>
        </w:rPr>
        <w:t>QR-code-based patient feedback survey form</w:t>
      </w:r>
    </w:p>
    <w:p w14:paraId="1E7F7992" w14:textId="77777777" w:rsidR="00392EEB" w:rsidRDefault="00392EEB">
      <w:pPr>
        <w:rPr>
          <w:lang w:val="en-IN"/>
        </w:rPr>
      </w:pPr>
    </w:p>
    <w:p w14:paraId="4EE5546D" w14:textId="77777777" w:rsidR="002D5AA8" w:rsidRPr="002D5AA8" w:rsidRDefault="002D5AA8" w:rsidP="002D5AA8">
      <w:pPr>
        <w:rPr>
          <w:lang w:val="en-IN"/>
        </w:rPr>
      </w:pPr>
      <w:r>
        <w:rPr>
          <w:lang w:val="en-IN"/>
        </w:rPr>
        <w:t>Infrastructure</w:t>
      </w:r>
    </w:p>
    <w:p w14:paraId="4EE4C186" w14:textId="77777777" w:rsidR="002D5AA8" w:rsidRPr="002D5AA8" w:rsidRDefault="002D5AA8" w:rsidP="002D5AA8">
      <w:pPr>
        <w:rPr>
          <w:lang w:val="en-IN"/>
        </w:rPr>
      </w:pPr>
      <w:r>
        <w:rPr>
          <w:lang w:val="en-IN"/>
        </w:rPr>
        <w:t>1 KPI(s)</w:t>
      </w:r>
    </w:p>
    <w:p w14:paraId="38E1090C" w14:textId="77777777" w:rsidR="002D5AA8" w:rsidRPr="002D5AA8" w:rsidRDefault="002D5AA8" w:rsidP="002D5AA8">
      <w:pPr>
        <w:rPr>
          <w:lang w:val="en-IN"/>
        </w:rPr>
      </w:pPr>
      <w:r>
        <w:rPr>
          <w:b/>
          <w:bCs/>
          <w:lang w:val="en-IN"/>
        </w:rPr>
        <w:t>Migration to SDC 2.0</w:t>
      </w:r>
      <w:r>
        <w:rPr>
          <w:lang w:val="en-IN"/>
        </w:rPr>
        <w:t>Provide the total number of applications and the count of applications successfully migrated to SDC 2.0.</w:t>
      </w:r>
    </w:p>
    <w:p w14:paraId="2C24E342" w14:textId="77777777" w:rsidR="002D5AA8" w:rsidRPr="002D5AA8" w:rsidRDefault="002D5AA8" w:rsidP="002D5AA8">
      <w:pPr>
        <w:rPr>
          <w:lang w:val="en-IN"/>
        </w:rPr>
      </w:pPr>
      <w:r>
        <w:rPr>
          <w:lang w:val="en-IN"/>
        </w:rPr>
        <w:t>Input Parameters</w:t>
      </w:r>
    </w:p>
    <w:p w14:paraId="1E2F22E9" w14:textId="77777777" w:rsidR="002D5AA8" w:rsidRPr="002D5AA8" w:rsidRDefault="002D5AA8" w:rsidP="002D5AA8">
      <w:pPr>
        <w:rPr>
          <w:lang w:val="en-IN"/>
        </w:rPr>
      </w:pPr>
      <w:r>
        <w:rPr>
          <w:lang w:val="en-IN"/>
        </w:rPr>
        <w:t>Total Projects : 4</w:t>
      </w:r>
    </w:p>
    <w:p w14:paraId="115B0682" w14:textId="77777777" w:rsidR="002D5AA8" w:rsidRPr="002D5AA8" w:rsidRDefault="002D5AA8" w:rsidP="002D5AA8">
      <w:pPr>
        <w:rPr>
          <w:lang w:val="en-IN"/>
        </w:rPr>
      </w:pPr>
      <w:r>
        <w:rPr>
          <w:lang w:val="en-IN"/>
        </w:rPr>
        <w:lastRenderedPageBreak/>
        <w:t>*Migrated Applications : 0 [TO CONFIRM]</w:t>
      </w:r>
    </w:p>
    <w:p w14:paraId="6C15761A" w14:textId="77777777" w:rsidR="000E2F4F" w:rsidRDefault="00000000">
      <w:pPr>
        <w:rPr>
          <w:lang w:val="en-IN"/>
        </w:rPr>
      </w:pPr>
      <w:r>
        <w:rPr>
          <w:lang w:val="en-IN"/>
        </w:rPr>
        <w:t>No SDC 2.0 migration activity was logged in this cycle's timesheet; migration remains at the scoping stage noted in the prior appraisal cycle. Please confirm current status.</w:t>
      </w:r>
    </w:p>
    <w:p w14:paraId="3B83A603" w14:textId="77777777" w:rsidR="00392EEB" w:rsidRDefault="00392EEB">
      <w:pPr>
        <w:rPr>
          <w:lang w:val="en-IN"/>
        </w:rPr>
      </w:pPr>
    </w:p>
    <w:p w14:paraId="302AAF80" w14:textId="77777777" w:rsidR="00392EEB" w:rsidRPr="00392EEB" w:rsidRDefault="00392EEB" w:rsidP="00392EEB">
      <w:pPr>
        <w:rPr>
          <w:lang w:val="en-IN"/>
        </w:rPr>
      </w:pPr>
      <w:r w:rsidRPr="00392EEB">
        <w:rPr>
          <w:lang w:val="en-IN"/>
        </w:rPr>
        <w:t xml:space="preserve">No SDC 2.0 migration activity was logged in this cycle's timesheet; migration remains at the scoping stage, as noted in the prior appraisal cycle. The next migration will happen in the next cycle. </w:t>
      </w:r>
    </w:p>
    <w:p w14:paraId="709B87C8" w14:textId="77777777" w:rsidR="00392EEB" w:rsidRPr="00392EEB" w:rsidRDefault="00392EEB" w:rsidP="00392EEB">
      <w:pPr>
        <w:rPr>
          <w:lang w:val="en-IN"/>
        </w:rPr>
      </w:pPr>
      <w:r w:rsidRPr="00392EEB">
        <w:rPr>
          <w:lang w:val="en-IN"/>
        </w:rPr>
        <w:t xml:space="preserve">VAPT, SonarQube, and SBOMB are used to ensure standard code according to the guidelines of security and CMMI Level 5 standards. </w:t>
      </w:r>
    </w:p>
    <w:p w14:paraId="2C69A2F5" w14:textId="2BE7D2CD" w:rsidR="00392EEB" w:rsidRDefault="00392EEB" w:rsidP="00392EEB">
      <w:pPr>
        <w:rPr>
          <w:lang w:val="en-IN"/>
        </w:rPr>
      </w:pPr>
      <w:r w:rsidRPr="00392EEB">
        <w:rPr>
          <w:lang w:val="en-IN"/>
        </w:rPr>
        <w:t>Also, a CI/CD Azure DevOps pipeline procedure is used to release distributed branch-based deployment over cloud and local branches getting merged at</w:t>
      </w:r>
      <w:r>
        <w:rPr>
          <w:lang w:val="en-IN"/>
        </w:rPr>
        <w:t xml:space="preserve"> </w:t>
      </w:r>
      <w:r w:rsidRPr="00392EEB">
        <w:rPr>
          <w:lang w:val="en-IN"/>
        </w:rPr>
        <w:t>main master branch over cloud architecture.</w:t>
      </w:r>
    </w:p>
    <w:p w14:paraId="5A7D573F" w14:textId="77777777" w:rsidR="00392EEB" w:rsidRDefault="00392EEB" w:rsidP="00392EEB">
      <w:pPr>
        <w:rPr>
          <w:lang w:val="en-IN"/>
        </w:rPr>
      </w:pPr>
    </w:p>
    <w:p w14:paraId="42AAC22B" w14:textId="77777777" w:rsidR="00392EEB" w:rsidRDefault="00392EEB" w:rsidP="00392EEB">
      <w:pPr>
        <w:rPr>
          <w:lang w:val="en-IN"/>
        </w:rPr>
      </w:pPr>
    </w:p>
    <w:p w14:paraId="0CF9C19B" w14:textId="77777777" w:rsidR="00392EEB" w:rsidRDefault="00392EEB">
      <w:pPr>
        <w:rPr>
          <w:lang w:val="en-IN"/>
        </w:rPr>
      </w:pPr>
    </w:p>
    <w:p w14:paraId="0E60AB39" w14:textId="77777777" w:rsidR="002D5AA8" w:rsidRPr="002D5AA8" w:rsidRDefault="002D5AA8" w:rsidP="002D5AA8">
      <w:pPr>
        <w:rPr>
          <w:lang w:val="en-IN"/>
        </w:rPr>
      </w:pPr>
      <w:r>
        <w:rPr>
          <w:lang w:val="en-IN"/>
        </w:rPr>
        <w:t>Attendance</w:t>
      </w:r>
    </w:p>
    <w:p w14:paraId="2D957337" w14:textId="77777777" w:rsidR="002D5AA8" w:rsidRPr="002D5AA8" w:rsidRDefault="002D5AA8" w:rsidP="002D5AA8">
      <w:pPr>
        <w:rPr>
          <w:lang w:val="en-IN"/>
        </w:rPr>
      </w:pPr>
      <w:r>
        <w:rPr>
          <w:lang w:val="en-IN"/>
        </w:rPr>
        <w:t>1 KPI(s)</w:t>
      </w:r>
    </w:p>
    <w:p w14:paraId="5971BFB9" w14:textId="77777777" w:rsidR="002D5AA8" w:rsidRPr="002D5AA8" w:rsidRDefault="002D5AA8" w:rsidP="002D5AA8">
      <w:pPr>
        <w:rPr>
          <w:lang w:val="en-IN"/>
        </w:rPr>
      </w:pPr>
      <w:r>
        <w:rPr>
          <w:b/>
          <w:bCs/>
          <w:lang w:val="en-IN"/>
        </w:rPr>
        <w:t>Resource Punctuality &amp; Attendance</w:t>
      </w:r>
      <w:r>
        <w:rPr>
          <w:lang w:val="en-IN"/>
        </w:rPr>
        <w:t>Attendance data will be derived and evaluated based on records available in HRMS.</w:t>
      </w:r>
    </w:p>
    <w:p w14:paraId="7BD505A1" w14:textId="4E979D96" w:rsidR="002D5AA8" w:rsidRPr="002D5AA8" w:rsidRDefault="002D5AA8" w:rsidP="002D5AA8">
      <w:pPr>
        <w:rPr>
          <w:lang w:val="en-IN"/>
        </w:rPr>
      </w:pPr>
      <w:r>
        <w:rPr>
          <w:lang w:val="en-IN"/>
        </w:rPr>
        <w:t>Working Days : [TO CONFIRM — from HRMS]</w:t>
      </w:r>
      <w:r w:rsidR="00392EEB">
        <w:rPr>
          <w:lang w:val="en-IN"/>
        </w:rPr>
        <w:t xml:space="preserve">  61</w:t>
      </w:r>
    </w:p>
    <w:p w14:paraId="3645E122" w14:textId="426D8EA1" w:rsidR="002D5AA8" w:rsidRPr="002D5AA8" w:rsidRDefault="002D5AA8" w:rsidP="002D5AA8">
      <w:pPr>
        <w:rPr>
          <w:lang w:val="en-IN"/>
        </w:rPr>
      </w:pPr>
      <w:r>
        <w:rPr>
          <w:lang w:val="en-IN"/>
        </w:rPr>
        <w:t>Present Days : [TO CONFIRM — from HRMS]</w:t>
      </w:r>
      <w:r w:rsidR="00392EEB">
        <w:rPr>
          <w:lang w:val="en-IN"/>
        </w:rPr>
        <w:t xml:space="preserve">  58</w:t>
      </w:r>
    </w:p>
    <w:p w14:paraId="31DAA1B4" w14:textId="0D0EFFE2" w:rsidR="002D5AA8" w:rsidRPr="002D5AA8" w:rsidRDefault="002D5AA8" w:rsidP="002D5AA8">
      <w:pPr>
        <w:rPr>
          <w:lang w:val="en-IN"/>
        </w:rPr>
      </w:pPr>
      <w:r>
        <w:rPr>
          <w:lang w:val="en-IN"/>
        </w:rPr>
        <w:t>Total Late Days : [TO CONFIRM — from HRMS]</w:t>
      </w:r>
      <w:r w:rsidR="00392EEB">
        <w:rPr>
          <w:lang w:val="en-IN"/>
        </w:rPr>
        <w:t xml:space="preserve">  0</w:t>
      </w:r>
    </w:p>
    <w:p w14:paraId="2B7A53C1" w14:textId="77777777" w:rsidR="000E2F4F" w:rsidRDefault="00000000">
      <w:pPr>
        <w:rPr>
          <w:lang w:val="en-IN"/>
        </w:rPr>
      </w:pPr>
      <w:r>
        <w:rPr>
          <w:lang w:val="en-IN"/>
        </w:rPr>
        <w:t>Attendance for Jul–Sep 2026 to be derived from HRMS records; not available in the date-wise timesheet. Please share Working Days, Present Days and Total Late Days to complete this KPI.</w:t>
      </w:r>
    </w:p>
    <w:p w14:paraId="0EEBD308" w14:textId="77777777" w:rsidR="002D5AA8" w:rsidRPr="002D5AA8" w:rsidRDefault="002D5AA8" w:rsidP="002D5AA8">
      <w:pPr>
        <w:rPr>
          <w:lang w:val="en-IN"/>
        </w:rPr>
      </w:pPr>
      <w:r>
        <w:rPr>
          <w:lang w:val="en-IN"/>
        </w:rPr>
        <w:t>Learning</w:t>
      </w:r>
    </w:p>
    <w:p w14:paraId="080B8B10" w14:textId="77777777" w:rsidR="002D5AA8" w:rsidRPr="002D5AA8" w:rsidRDefault="002D5AA8" w:rsidP="002D5AA8">
      <w:pPr>
        <w:rPr>
          <w:lang w:val="en-IN"/>
        </w:rPr>
      </w:pPr>
      <w:r>
        <w:rPr>
          <w:lang w:val="en-IN"/>
        </w:rPr>
        <w:t>1 KPI(s)</w:t>
      </w:r>
    </w:p>
    <w:p w14:paraId="3DE29E48" w14:textId="77777777" w:rsidR="002D5AA8" w:rsidRPr="002D5AA8" w:rsidRDefault="002D5AA8" w:rsidP="002D5AA8">
      <w:pPr>
        <w:rPr>
          <w:lang w:val="en-IN"/>
        </w:rPr>
      </w:pPr>
      <w:r>
        <w:rPr>
          <w:b/>
          <w:bCs/>
          <w:lang w:val="en-IN"/>
        </w:rPr>
        <w:t>Learning &amp; Certifications (Coursera / Online Platforms)</w:t>
      </w:r>
      <w:r>
        <w:rPr>
          <w:lang w:val="en-IN"/>
        </w:rPr>
        <w:t>Enter the total number of certifications or training programs completed.</w:t>
      </w:r>
    </w:p>
    <w:p w14:paraId="39DF1636" w14:textId="77777777" w:rsidR="002D5AA8" w:rsidRPr="002D5AA8" w:rsidRDefault="002D5AA8" w:rsidP="002D5AA8">
      <w:pPr>
        <w:rPr>
          <w:lang w:val="en-IN"/>
        </w:rPr>
      </w:pPr>
      <w:r>
        <w:rPr>
          <w:lang w:val="en-IN"/>
        </w:rPr>
        <w:t>Input Parameters</w:t>
      </w:r>
    </w:p>
    <w:p w14:paraId="3E63D83B" w14:textId="77777777" w:rsidR="002D5AA8" w:rsidRPr="002D5AA8" w:rsidRDefault="002D5AA8" w:rsidP="002D5AA8">
      <w:pPr>
        <w:rPr>
          <w:lang w:val="en-IN"/>
        </w:rPr>
      </w:pPr>
      <w:r>
        <w:rPr>
          <w:lang w:val="en-IN"/>
        </w:rPr>
        <w:t>*Coursera : [TO CONFIRM]</w:t>
      </w:r>
    </w:p>
    <w:p w14:paraId="176B1545" w14:textId="77777777" w:rsidR="002D5AA8" w:rsidRPr="002D5AA8" w:rsidRDefault="002D5AA8" w:rsidP="002D5AA8">
      <w:pPr>
        <w:rPr>
          <w:lang w:val="en-IN"/>
        </w:rPr>
      </w:pPr>
      <w:r>
        <w:rPr>
          <w:lang w:val="en-IN"/>
        </w:rPr>
        <w:t>*IGOT : [TO CONFIRM]</w:t>
      </w:r>
    </w:p>
    <w:p w14:paraId="021BB6A3" w14:textId="77777777" w:rsidR="002D5AA8" w:rsidRPr="002D5AA8" w:rsidRDefault="002D5AA8" w:rsidP="002D5AA8">
      <w:pPr>
        <w:rPr>
          <w:lang w:val="en-IN"/>
        </w:rPr>
      </w:pPr>
      <w:r>
        <w:rPr>
          <w:lang w:val="en-IN"/>
        </w:rPr>
        <w:t>*Others : [TO CONFIRM]</w:t>
      </w:r>
    </w:p>
    <w:p w14:paraId="7C3A3206" w14:textId="77777777" w:rsidR="002D5AA8" w:rsidRDefault="002D5AA8" w:rsidP="002D5AA8">
      <w:pPr>
        <w:rPr>
          <w:lang w:val="en-IN"/>
        </w:rPr>
      </w:pPr>
      <w:r>
        <w:rPr>
          <w:lang w:val="en-IN"/>
        </w:rPr>
        <w:lastRenderedPageBreak/>
        <w:t>*Remark for Others : Please share the number of Coursera courses, iGOT (Karmayogi) modules, and any other certifications/trainings completed in Jul–Sep 2026, with a brief remark, so this KPI can be completed.</w:t>
      </w:r>
    </w:p>
    <w:p w14:paraId="0848FE2F" w14:textId="77777777" w:rsidR="00392EEB" w:rsidRDefault="00392EEB" w:rsidP="002D5AA8">
      <w:pPr>
        <w:rPr>
          <w:lang w:val="en-IN"/>
        </w:rPr>
      </w:pPr>
    </w:p>
    <w:p w14:paraId="45579268" w14:textId="40636A0B" w:rsidR="00392EEB" w:rsidRDefault="00392EEB" w:rsidP="002D5AA8">
      <w:pPr>
        <w:rPr>
          <w:lang w:val="en-IN"/>
        </w:rPr>
      </w:pPr>
      <w:r w:rsidRPr="00392EEB">
        <w:rPr>
          <w:lang w:val="en-IN"/>
        </w:rPr>
        <w:t xml:space="preserve">The number of Coursera courses: 3 completed; </w:t>
      </w:r>
      <w:proofErr w:type="spellStart"/>
      <w:r w:rsidRPr="00392EEB">
        <w:rPr>
          <w:lang w:val="en-IN"/>
        </w:rPr>
        <w:t>iGOT</w:t>
      </w:r>
      <w:proofErr w:type="spellEnd"/>
      <w:r w:rsidRPr="00392EEB">
        <w:rPr>
          <w:lang w:val="en-IN"/>
        </w:rPr>
        <w:t xml:space="preserve"> (</w:t>
      </w:r>
      <w:proofErr w:type="spellStart"/>
      <w:r w:rsidRPr="00392EEB">
        <w:rPr>
          <w:lang w:val="en-IN"/>
        </w:rPr>
        <w:t>Karmayogi</w:t>
      </w:r>
      <w:proofErr w:type="spellEnd"/>
      <w:r w:rsidRPr="00392EEB">
        <w:rPr>
          <w:lang w:val="en-IN"/>
        </w:rPr>
        <w:t>): 2  course modules completed; and other courses: 1 registered and will be completed 1. So this KPI can be completed.</w:t>
      </w:r>
    </w:p>
    <w:p w14:paraId="30E9782E" w14:textId="77777777" w:rsidR="00392EEB" w:rsidRPr="002D5AA8" w:rsidRDefault="00392EEB" w:rsidP="002D5AA8">
      <w:pPr>
        <w:rPr>
          <w:lang w:val="en-IN"/>
        </w:rPr>
      </w:pPr>
    </w:p>
    <w:p w14:paraId="5F9E13D4" w14:textId="77777777" w:rsidR="002D5AA8" w:rsidRPr="002D5AA8" w:rsidRDefault="002D5AA8" w:rsidP="002D5AA8">
      <w:pPr>
        <w:rPr>
          <w:lang w:val="en-IN"/>
        </w:rPr>
      </w:pPr>
      <w:r>
        <w:rPr>
          <w:lang w:val="en-IN"/>
        </w:rPr>
        <w:t>Other</w:t>
      </w:r>
    </w:p>
    <w:p w14:paraId="4E6BA254" w14:textId="77777777" w:rsidR="002D5AA8" w:rsidRPr="002D5AA8" w:rsidRDefault="002D5AA8" w:rsidP="002D5AA8">
      <w:pPr>
        <w:rPr>
          <w:lang w:val="en-IN"/>
        </w:rPr>
      </w:pPr>
      <w:r>
        <w:rPr>
          <w:lang w:val="en-IN"/>
        </w:rPr>
        <w:t>1 KPI(s)</w:t>
      </w:r>
    </w:p>
    <w:p w14:paraId="123F4317" w14:textId="77777777" w:rsidR="002D5AA8" w:rsidRPr="002D5AA8" w:rsidRDefault="002D5AA8" w:rsidP="002D5AA8">
      <w:pPr>
        <w:rPr>
          <w:lang w:val="en-IN"/>
        </w:rPr>
      </w:pPr>
      <w:r>
        <w:rPr>
          <w:b/>
          <w:bCs/>
          <w:lang w:val="en-IN"/>
        </w:rPr>
        <w:t>Requirement Change</w:t>
      </w:r>
      <w:r>
        <w:rPr>
          <w:lang w:val="en-IN"/>
        </w:rPr>
        <w:t>Auto-populate the total number of bugs/issues identified under both “Phase Detected” and “Phase Injected” for the Requirement Analysis phase (no manual input required).</w:t>
      </w:r>
    </w:p>
    <w:p w14:paraId="1FFD8347" w14:textId="77777777" w:rsidR="002D5AA8" w:rsidRDefault="002D5AA8" w:rsidP="002D5AA8">
      <w:pPr>
        <w:rPr>
          <w:lang w:val="en-IN"/>
        </w:rPr>
      </w:pPr>
      <w:r>
        <w:rPr>
          <w:lang w:val="en-IN"/>
        </w:rPr>
        <w:t>Total Phase Detected /Total Phase Injected (Requirement Analysis) : [TO CONFIRM — auto-populated from ProMoT Bug Tracker]</w:t>
      </w:r>
    </w:p>
    <w:p w14:paraId="021653B0" w14:textId="77777777" w:rsidR="00620C9B" w:rsidRDefault="00620C9B" w:rsidP="002D5AA8">
      <w:pPr>
        <w:rPr>
          <w:lang w:val="en-IN"/>
        </w:rPr>
      </w:pPr>
    </w:p>
    <w:p w14:paraId="53028E42" w14:textId="16EF833D" w:rsidR="00620C9B" w:rsidRDefault="00620C9B" w:rsidP="002D5AA8">
      <w:pPr>
        <w:rPr>
          <w:lang w:val="en-IN"/>
        </w:rPr>
      </w:pPr>
      <w:r w:rsidRPr="00620C9B">
        <w:rPr>
          <w:lang w:val="en-IN"/>
        </w:rPr>
        <w:t>2 issues were detected, injected, &amp; tracked during the requirements and design phases and will be resolved with the SIPRI team as the Jal Rekha SVS module is being integrated into the SIPRI project.</w:t>
      </w:r>
    </w:p>
    <w:p w14:paraId="52B09D7A" w14:textId="77777777" w:rsidR="00620C9B" w:rsidRDefault="00620C9B" w:rsidP="002D5AA8">
      <w:pPr>
        <w:rPr>
          <w:lang w:val="en-IN"/>
        </w:rPr>
      </w:pPr>
    </w:p>
    <w:p w14:paraId="0BDF6915" w14:textId="77777777" w:rsidR="00620C9B" w:rsidRPr="002D5AA8" w:rsidRDefault="00620C9B" w:rsidP="002D5AA8">
      <w:pPr>
        <w:rPr>
          <w:lang w:val="en-IN"/>
        </w:rPr>
      </w:pPr>
    </w:p>
    <w:p w14:paraId="5BA1FDED" w14:textId="77777777" w:rsidR="002D5AA8" w:rsidRPr="002D5AA8" w:rsidRDefault="002D5AA8" w:rsidP="002D5AA8">
      <w:pPr>
        <w:rPr>
          <w:lang w:val="en-IN"/>
        </w:rPr>
      </w:pPr>
      <w:r>
        <w:rPr>
          <w:b/>
          <w:bCs/>
          <w:lang w:val="en-IN"/>
        </w:rPr>
        <w:t>Declaration &amp; Submission</w:t>
      </w:r>
    </w:p>
    <w:p w14:paraId="709763B5" w14:textId="77777777" w:rsidR="002D5AA8" w:rsidRPr="002D5AA8" w:rsidRDefault="002D5AA8" w:rsidP="002D5AA8">
      <w:pPr>
        <w:rPr>
          <w:lang w:val="en-IN"/>
        </w:rPr>
      </w:pPr>
      <w:r>
        <w:rPr>
          <w:lang w:val="en-IN"/>
        </w:rPr>
        <w:t>* I declare that the above information is accurate and supported by evidence.</w:t>
      </w:r>
    </w:p>
    <w:p w14:paraId="7AD90532" w14:textId="77777777" w:rsidR="002D5AA8" w:rsidRPr="002D5AA8" w:rsidRDefault="002D5AA8" w:rsidP="002D5AA8">
      <w:pPr>
        <w:rPr>
          <w:lang w:val="en-IN"/>
        </w:rPr>
      </w:pPr>
      <w:r>
        <w:rPr>
          <w:lang w:val="en-IN"/>
        </w:rPr>
        <w:t>*Overall Self Remarks:</w:t>
      </w:r>
    </w:p>
    <w:p w14:paraId="72A94579" w14:textId="17F57873" w:rsidR="000E2F4F" w:rsidRDefault="00000000">
      <w:pPr>
        <w:rPr>
          <w:lang w:val="en-IN"/>
        </w:rPr>
      </w:pPr>
      <w:r>
        <w:rPr>
          <w:lang w:val="en-IN"/>
        </w:rPr>
        <w:t>During Jul–Sep 2026, I logged 44</w:t>
      </w:r>
      <w:r w:rsidR="000C416E">
        <w:rPr>
          <w:lang w:val="en-IN"/>
        </w:rPr>
        <w:t>8</w:t>
      </w:r>
      <w:r>
        <w:rPr>
          <w:lang w:val="en-IN"/>
        </w:rPr>
        <w:t xml:space="preserve">.50 hours across four active platforms — Jal Rekha, District GIS Parakh, ICMIS and Waterbodies Management System — closing 4 of </w:t>
      </w:r>
      <w:r w:rsidR="000C416E">
        <w:rPr>
          <w:lang w:val="en-IN"/>
        </w:rPr>
        <w:t>4</w:t>
      </w:r>
      <w:r>
        <w:rPr>
          <w:lang w:val="en-IN"/>
        </w:rPr>
        <w:t xml:space="preserve"> tracked work-items to completion. Key achievements include upgrading Jal Rekha with new SVS Gram Panchayat sub-modules (Anusharavan GP, Nirmal GP) and O&amp;M Billing workflow enhancements; launching the District GIS Parakh CM Jan Vishwas Abhiyan module across four districts; onboarding a new MP Metro engagement; and actively developing/enhancing two analytical dashboards (SVS Water Supply Report Dashboard and FHTC Parinam Dashboard). CMMI Level 5 Cycle 4 documentation was carried through review and sign-off, while Cycle 5 (Jun–Aug) documentation was initiated and advanced in parallel with CMMI-aligned documentation for District GIS Parakh. Attendance, Learning &amp; Certification, CMMI document counts and Requirement Change figures </w:t>
      </w:r>
      <w:r w:rsidR="000C416E">
        <w:rPr>
          <w:lang w:val="en-IN"/>
        </w:rPr>
        <w:t>are also added in each section.</w:t>
      </w:r>
    </w:p>
    <w:p w14:paraId="62DB2BF7" w14:textId="77777777" w:rsidR="002D5AA8" w:rsidRPr="002D5AA8" w:rsidRDefault="002D5AA8" w:rsidP="002D5AA8">
      <w:pPr>
        <w:rPr>
          <w:vanish/>
          <w:lang w:val="en-IN"/>
        </w:rPr>
      </w:pPr>
      <w:r>
        <w:rPr>
          <w:vanish/>
          <w:lang w:val="en-IN"/>
        </w:rPr>
        <w:t>Bottom of Form</w:t>
      </w:r>
    </w:p>
    <w:p w14:paraId="0D328A0F" w14:textId="77777777" w:rsidR="002D5AA8" w:rsidRDefault="002D5AA8" w:rsidP="00112BF9"/>
    <w:sectPr w:rsidR="002D5A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7B022" w14:textId="77777777" w:rsidR="009A2A87" w:rsidRDefault="009A2A87" w:rsidP="002D5AA8">
      <w:pPr>
        <w:spacing w:after="0" w:line="240" w:lineRule="auto"/>
      </w:pPr>
      <w:r>
        <w:separator/>
      </w:r>
    </w:p>
  </w:endnote>
  <w:endnote w:type="continuationSeparator" w:id="0">
    <w:p w14:paraId="11274EEA" w14:textId="77777777" w:rsidR="009A2A87" w:rsidRDefault="009A2A87" w:rsidP="002D5A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6DEEA" w14:textId="77777777" w:rsidR="009A2A87" w:rsidRDefault="009A2A87" w:rsidP="002D5AA8">
      <w:pPr>
        <w:spacing w:after="0" w:line="240" w:lineRule="auto"/>
      </w:pPr>
      <w:r>
        <w:separator/>
      </w:r>
    </w:p>
  </w:footnote>
  <w:footnote w:type="continuationSeparator" w:id="0">
    <w:p w14:paraId="6C321448" w14:textId="77777777" w:rsidR="009A2A87" w:rsidRDefault="009A2A87" w:rsidP="002D5A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511E"/>
    <w:multiLevelType w:val="multilevel"/>
    <w:tmpl w:val="690E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0500E"/>
    <w:multiLevelType w:val="multilevel"/>
    <w:tmpl w:val="C2A4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650B3"/>
    <w:multiLevelType w:val="multilevel"/>
    <w:tmpl w:val="6F52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2012E"/>
    <w:multiLevelType w:val="multilevel"/>
    <w:tmpl w:val="CA32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F2C4D"/>
    <w:multiLevelType w:val="multilevel"/>
    <w:tmpl w:val="6756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102B2"/>
    <w:multiLevelType w:val="multilevel"/>
    <w:tmpl w:val="36C2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B0042"/>
    <w:multiLevelType w:val="multilevel"/>
    <w:tmpl w:val="2C04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AF3ED9"/>
    <w:multiLevelType w:val="multilevel"/>
    <w:tmpl w:val="7860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641727"/>
    <w:multiLevelType w:val="multilevel"/>
    <w:tmpl w:val="AF66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9C2093"/>
    <w:multiLevelType w:val="multilevel"/>
    <w:tmpl w:val="D53A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28375">
    <w:abstractNumId w:val="0"/>
  </w:num>
  <w:num w:numId="2" w16cid:durableId="84572376">
    <w:abstractNumId w:val="3"/>
  </w:num>
  <w:num w:numId="3" w16cid:durableId="1702435608">
    <w:abstractNumId w:val="2"/>
  </w:num>
  <w:num w:numId="4" w16cid:durableId="1127430756">
    <w:abstractNumId w:val="6"/>
  </w:num>
  <w:num w:numId="5" w16cid:durableId="1750150138">
    <w:abstractNumId w:val="5"/>
  </w:num>
  <w:num w:numId="6" w16cid:durableId="547189036">
    <w:abstractNumId w:val="1"/>
  </w:num>
  <w:num w:numId="7" w16cid:durableId="2130659090">
    <w:abstractNumId w:val="7"/>
  </w:num>
  <w:num w:numId="8" w16cid:durableId="64881135">
    <w:abstractNumId w:val="4"/>
  </w:num>
  <w:num w:numId="9" w16cid:durableId="1010520739">
    <w:abstractNumId w:val="8"/>
  </w:num>
  <w:num w:numId="10" w16cid:durableId="19481526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687"/>
    <w:rsid w:val="000B42A9"/>
    <w:rsid w:val="000C416E"/>
    <w:rsid w:val="000E2F4F"/>
    <w:rsid w:val="00112BF9"/>
    <w:rsid w:val="002D5AA8"/>
    <w:rsid w:val="00392EEB"/>
    <w:rsid w:val="00620C9B"/>
    <w:rsid w:val="006D3BDA"/>
    <w:rsid w:val="008C7911"/>
    <w:rsid w:val="009A2A87"/>
    <w:rsid w:val="00A7488F"/>
    <w:rsid w:val="00A87AF8"/>
    <w:rsid w:val="00B32D95"/>
    <w:rsid w:val="00D23687"/>
    <w:rsid w:val="00F838B9"/>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AC91FD"/>
  <w15:chartTrackingRefBased/>
  <w15:docId w15:val="{F601BD07-65F0-4801-9F9F-8D3AB6974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3BDA"/>
    <w:pPr>
      <w:ind w:left="720"/>
      <w:contextualSpacing/>
    </w:pPr>
  </w:style>
  <w:style w:type="paragraph" w:styleId="Header">
    <w:name w:val="header"/>
    <w:basedOn w:val="Normal"/>
    <w:link w:val="HeaderChar"/>
    <w:uiPriority w:val="99"/>
    <w:unhideWhenUsed/>
    <w:rsid w:val="002D5A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5AA8"/>
  </w:style>
  <w:style w:type="paragraph" w:styleId="Footer">
    <w:name w:val="footer"/>
    <w:basedOn w:val="Normal"/>
    <w:link w:val="FooterChar"/>
    <w:uiPriority w:val="99"/>
    <w:unhideWhenUsed/>
    <w:rsid w:val="002D5A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5A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3531">
      <w:bodyDiv w:val="1"/>
      <w:marLeft w:val="0"/>
      <w:marRight w:val="0"/>
      <w:marTop w:val="0"/>
      <w:marBottom w:val="0"/>
      <w:divBdr>
        <w:top w:val="none" w:sz="0" w:space="0" w:color="auto"/>
        <w:left w:val="none" w:sz="0" w:space="0" w:color="auto"/>
        <w:bottom w:val="none" w:sz="0" w:space="0" w:color="auto"/>
        <w:right w:val="none" w:sz="0" w:space="0" w:color="auto"/>
      </w:divBdr>
      <w:divsChild>
        <w:div w:id="1765764950">
          <w:marLeft w:val="0"/>
          <w:marRight w:val="0"/>
          <w:marTop w:val="0"/>
          <w:marBottom w:val="0"/>
          <w:divBdr>
            <w:top w:val="none" w:sz="0" w:space="0" w:color="auto"/>
            <w:left w:val="none" w:sz="0" w:space="0" w:color="auto"/>
            <w:bottom w:val="none" w:sz="0" w:space="0" w:color="auto"/>
            <w:right w:val="none" w:sz="0" w:space="0" w:color="auto"/>
          </w:divBdr>
        </w:div>
      </w:divsChild>
    </w:div>
    <w:div w:id="187108831">
      <w:bodyDiv w:val="1"/>
      <w:marLeft w:val="0"/>
      <w:marRight w:val="0"/>
      <w:marTop w:val="0"/>
      <w:marBottom w:val="0"/>
      <w:divBdr>
        <w:top w:val="none" w:sz="0" w:space="0" w:color="auto"/>
        <w:left w:val="none" w:sz="0" w:space="0" w:color="auto"/>
        <w:bottom w:val="none" w:sz="0" w:space="0" w:color="auto"/>
        <w:right w:val="none" w:sz="0" w:space="0" w:color="auto"/>
      </w:divBdr>
      <w:divsChild>
        <w:div w:id="842669743">
          <w:marLeft w:val="0"/>
          <w:marRight w:val="0"/>
          <w:marTop w:val="0"/>
          <w:marBottom w:val="0"/>
          <w:divBdr>
            <w:top w:val="none" w:sz="0" w:space="0" w:color="auto"/>
            <w:left w:val="none" w:sz="0" w:space="0" w:color="auto"/>
            <w:bottom w:val="none" w:sz="0" w:space="0" w:color="auto"/>
            <w:right w:val="none" w:sz="0" w:space="0" w:color="auto"/>
          </w:divBdr>
        </w:div>
      </w:divsChild>
    </w:div>
    <w:div w:id="327055943">
      <w:bodyDiv w:val="1"/>
      <w:marLeft w:val="0"/>
      <w:marRight w:val="0"/>
      <w:marTop w:val="0"/>
      <w:marBottom w:val="0"/>
      <w:divBdr>
        <w:top w:val="none" w:sz="0" w:space="0" w:color="auto"/>
        <w:left w:val="none" w:sz="0" w:space="0" w:color="auto"/>
        <w:bottom w:val="none" w:sz="0" w:space="0" w:color="auto"/>
        <w:right w:val="none" w:sz="0" w:space="0" w:color="auto"/>
      </w:divBdr>
    </w:div>
    <w:div w:id="423115113">
      <w:bodyDiv w:val="1"/>
      <w:marLeft w:val="0"/>
      <w:marRight w:val="0"/>
      <w:marTop w:val="0"/>
      <w:marBottom w:val="0"/>
      <w:divBdr>
        <w:top w:val="none" w:sz="0" w:space="0" w:color="auto"/>
        <w:left w:val="none" w:sz="0" w:space="0" w:color="auto"/>
        <w:bottom w:val="none" w:sz="0" w:space="0" w:color="auto"/>
        <w:right w:val="none" w:sz="0" w:space="0" w:color="auto"/>
      </w:divBdr>
      <w:divsChild>
        <w:div w:id="2082872132">
          <w:marLeft w:val="0"/>
          <w:marRight w:val="0"/>
          <w:marTop w:val="0"/>
          <w:marBottom w:val="0"/>
          <w:divBdr>
            <w:top w:val="none" w:sz="0" w:space="0" w:color="auto"/>
            <w:left w:val="none" w:sz="0" w:space="0" w:color="auto"/>
            <w:bottom w:val="none" w:sz="0" w:space="0" w:color="auto"/>
            <w:right w:val="none" w:sz="0" w:space="0" w:color="auto"/>
          </w:divBdr>
        </w:div>
      </w:divsChild>
    </w:div>
    <w:div w:id="456610886">
      <w:bodyDiv w:val="1"/>
      <w:marLeft w:val="0"/>
      <w:marRight w:val="0"/>
      <w:marTop w:val="0"/>
      <w:marBottom w:val="0"/>
      <w:divBdr>
        <w:top w:val="none" w:sz="0" w:space="0" w:color="auto"/>
        <w:left w:val="none" w:sz="0" w:space="0" w:color="auto"/>
        <w:bottom w:val="none" w:sz="0" w:space="0" w:color="auto"/>
        <w:right w:val="none" w:sz="0" w:space="0" w:color="auto"/>
      </w:divBdr>
    </w:div>
    <w:div w:id="1184632374">
      <w:bodyDiv w:val="1"/>
      <w:marLeft w:val="0"/>
      <w:marRight w:val="0"/>
      <w:marTop w:val="0"/>
      <w:marBottom w:val="0"/>
      <w:divBdr>
        <w:top w:val="none" w:sz="0" w:space="0" w:color="auto"/>
        <w:left w:val="none" w:sz="0" w:space="0" w:color="auto"/>
        <w:bottom w:val="none" w:sz="0" w:space="0" w:color="auto"/>
        <w:right w:val="none" w:sz="0" w:space="0" w:color="auto"/>
      </w:divBdr>
    </w:div>
    <w:div w:id="1192109103">
      <w:bodyDiv w:val="1"/>
      <w:marLeft w:val="0"/>
      <w:marRight w:val="0"/>
      <w:marTop w:val="0"/>
      <w:marBottom w:val="0"/>
      <w:divBdr>
        <w:top w:val="none" w:sz="0" w:space="0" w:color="auto"/>
        <w:left w:val="none" w:sz="0" w:space="0" w:color="auto"/>
        <w:bottom w:val="none" w:sz="0" w:space="0" w:color="auto"/>
        <w:right w:val="none" w:sz="0" w:space="0" w:color="auto"/>
      </w:divBdr>
      <w:divsChild>
        <w:div w:id="327948400">
          <w:marLeft w:val="0"/>
          <w:marRight w:val="0"/>
          <w:marTop w:val="0"/>
          <w:marBottom w:val="0"/>
          <w:divBdr>
            <w:top w:val="none" w:sz="0" w:space="0" w:color="auto"/>
            <w:left w:val="none" w:sz="0" w:space="0" w:color="auto"/>
            <w:bottom w:val="none" w:sz="0" w:space="0" w:color="auto"/>
            <w:right w:val="none" w:sz="0" w:space="0" w:color="auto"/>
          </w:divBdr>
        </w:div>
      </w:divsChild>
    </w:div>
    <w:div w:id="1346597738">
      <w:bodyDiv w:val="1"/>
      <w:marLeft w:val="0"/>
      <w:marRight w:val="0"/>
      <w:marTop w:val="0"/>
      <w:marBottom w:val="0"/>
      <w:divBdr>
        <w:top w:val="none" w:sz="0" w:space="0" w:color="auto"/>
        <w:left w:val="none" w:sz="0" w:space="0" w:color="auto"/>
        <w:bottom w:val="none" w:sz="0" w:space="0" w:color="auto"/>
        <w:right w:val="none" w:sz="0" w:space="0" w:color="auto"/>
      </w:divBdr>
      <w:divsChild>
        <w:div w:id="763452341">
          <w:marLeft w:val="0"/>
          <w:marRight w:val="0"/>
          <w:marTop w:val="0"/>
          <w:marBottom w:val="0"/>
          <w:divBdr>
            <w:top w:val="none" w:sz="0" w:space="0" w:color="auto"/>
            <w:left w:val="none" w:sz="0" w:space="0" w:color="auto"/>
            <w:bottom w:val="none" w:sz="0" w:space="0" w:color="auto"/>
            <w:right w:val="none" w:sz="0" w:space="0" w:color="auto"/>
          </w:divBdr>
        </w:div>
      </w:divsChild>
    </w:div>
    <w:div w:id="1777824719">
      <w:bodyDiv w:val="1"/>
      <w:marLeft w:val="0"/>
      <w:marRight w:val="0"/>
      <w:marTop w:val="0"/>
      <w:marBottom w:val="0"/>
      <w:divBdr>
        <w:top w:val="none" w:sz="0" w:space="0" w:color="auto"/>
        <w:left w:val="none" w:sz="0" w:space="0" w:color="auto"/>
        <w:bottom w:val="none" w:sz="0" w:space="0" w:color="auto"/>
        <w:right w:val="none" w:sz="0" w:space="0" w:color="auto"/>
      </w:divBdr>
      <w:divsChild>
        <w:div w:id="1558587487">
          <w:marLeft w:val="0"/>
          <w:marRight w:val="0"/>
          <w:marTop w:val="0"/>
          <w:marBottom w:val="0"/>
          <w:divBdr>
            <w:top w:val="none" w:sz="0" w:space="0" w:color="auto"/>
            <w:left w:val="none" w:sz="0" w:space="0" w:color="auto"/>
            <w:bottom w:val="none" w:sz="0" w:space="0" w:color="auto"/>
            <w:right w:val="none" w:sz="0" w:space="0" w:color="auto"/>
          </w:divBdr>
        </w:div>
      </w:divsChild>
    </w:div>
    <w:div w:id="1784421687">
      <w:bodyDiv w:val="1"/>
      <w:marLeft w:val="0"/>
      <w:marRight w:val="0"/>
      <w:marTop w:val="0"/>
      <w:marBottom w:val="0"/>
      <w:divBdr>
        <w:top w:val="none" w:sz="0" w:space="0" w:color="auto"/>
        <w:left w:val="none" w:sz="0" w:space="0" w:color="auto"/>
        <w:bottom w:val="none" w:sz="0" w:space="0" w:color="auto"/>
        <w:right w:val="none" w:sz="0" w:space="0" w:color="auto"/>
      </w:divBdr>
      <w:divsChild>
        <w:div w:id="1911310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10</Pages>
  <Words>2390</Words>
  <Characters>13628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Dheeraj Motiyani</cp:lastModifiedBy>
  <cp:revision>9</cp:revision>
  <dcterms:created xsi:type="dcterms:W3CDTF">2025-10-29T05:01:00Z</dcterms:created>
  <dcterms:modified xsi:type="dcterms:W3CDTF">2026-10-09T10:17:00Z</dcterms:modified>
</cp:coreProperties>
</file>