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Department - Comprehensive Inspection Checklists</w:t>
      </w:r>
    </w:p>
    <w:p>
      <w:r>
        <w:t>Master inspection checklist for major Education Department institutions and assets.</w:t>
      </w:r>
    </w:p>
    <w:p>
      <w:pPr>
        <w:pStyle w:val="Heading2"/>
      </w:pPr>
      <w:r>
        <w:t>Primary School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structurally safe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Boundary wall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Classrooms adequate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Furniture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Blackboard/Smart board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Teacher 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Student 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Admission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Mid-Day Meal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Kitchen hygiene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Drinking 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Separate toilets (Boys/Girls)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Playground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Sports 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First aid kit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Fire extinguisher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Inclusive education facilities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CCTV (if applicable)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SMC meeting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Complaint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Learning outcomes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Digital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Middle School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Science kit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Computer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Teachers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Student 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Laboratory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Mid-Day Meal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Drinking 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Playground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Boundary wall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Scholarship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Safety measures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Inclusive facilities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Parent meetings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High School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Classrooms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Science Laboratory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Computer Lab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Smart Classroom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Qualified teachers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Student 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Board exam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Career guidance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Scholarship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Sports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NCC/NSS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First aid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Digital education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Higher Secondary School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Physics/Chemistry/Biology Labs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Computer Lab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Teachers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Principal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Practical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Digital classroom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Scholarships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Career counseling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Sports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Board results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Inclusive education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CCTV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Government College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Infrastructure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Faculty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Classrooms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Laboratories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ICT facilities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Wi-Fi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Research activities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Examination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NAAC compliance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Placement cell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Hostel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Scholarships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Student grievance cell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Internal Quality Assurance Cell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Digital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ITI / Polytechnic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Workshop 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Laboratories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Faculty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Industry linkage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Training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Placement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Safety 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Tools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Computer Lab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Hostel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Assessment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Practical training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Industry visits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Digital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Student feedback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Hostel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Rooms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Beds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Mess hygiene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Drinking 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Bathrooms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Warden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Attendance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CCTV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Medical facility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Visitor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Complaint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Emergency contacts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