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6"/>
          <w:szCs w:val="56"/>
        </w:rPr>
        <w:t xml:space="preserve">MPSeDC</w:t>
      </w:r>
    </w:p>
    <w:p>
      <w:pPr>
        <w:spacing w:after="120" w:before="0"/>
        <w:jc w:val="center"/>
      </w:pPr>
      <w:r>
        <w:rPr>
          <w:rFonts w:ascii="Arial" w:cs="Arial" w:eastAsia="Arial" w:hAnsi="Arial"/>
          <w:color w:val="444444"/>
          <w:sz w:val="22"/>
          <w:szCs w:val="22"/>
        </w:rPr>
        <w:t xml:space="preserve">Madhya Pradesh State Electronics Development Corporation</w:t>
      </w:r>
    </w:p>
    <w:p>
      <w:pPr>
        <w:spacing w:after="80" w:before="240"/>
        <w:jc w:val="center"/>
      </w:pPr>
      <w:r>
        <w:rPr>
          <w:rFonts w:ascii="Arial" w:cs="Arial" w:eastAsia="Arial" w:hAnsi="Arial"/>
          <w:b/>
          <w:bCs/>
          <w:color w:val="2E86C1"/>
          <w:sz w:val="32"/>
          <w:szCs w:val="32"/>
        </w:rPr>
        <w:t xml:space="preserve">Training Manual</w:t>
      </w:r>
    </w:p>
    <w:p>
      <w:pPr>
        <w:spacing w:after="40" w:before="0"/>
        <w:jc w:val="center"/>
      </w:pPr>
      <w:r>
        <w:rPr>
          <w:rFonts w:ascii="Arial" w:cs="Arial" w:eastAsia="Arial" w:hAnsi="Arial"/>
          <w:color w:val="333333"/>
          <w:sz w:val="28"/>
          <w:szCs w:val="28"/>
        </w:rPr>
        <w:t xml:space="preserve">District GIS Parakh — Social Audit Platform</w:t>
      </w:r>
    </w:p>
    <w:p>
      <w:pPr>
        <w:spacing w:after="480" w:before="40"/>
        <w:jc w:val="center"/>
      </w:pPr>
      <w:r>
        <w:rPr>
          <w:rFonts w:ascii="Arial" w:cs="Arial" w:eastAsia="Arial" w:hAnsi="Arial"/>
          <w:b/>
          <w:bCs/>
          <w:color w:val="1E8449"/>
          <w:sz w:val="36"/>
          <w:szCs w:val="36"/>
        </w:rPr>
        <w:t xml:space="preserve">PM Poshan: Social Audit of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Document Type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Training &amp; Functional Manual</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Scheme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PM Poshan (Mid-Day Meal) – Social Audit</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District GIS Parakh Web &amp; Mobile App</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Portal URL</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https://geoportal.mp.gov.in/parakhweb/</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Prepared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MPSeDC – GIS &amp; e-Governance Division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Audience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Nodal Officers, Inspectors, Department Admins, Citizens</w:t>
            </w:r>
          </w:p>
        </w:tc>
      </w:tr>
    </w:tbl>
    <w:p>
      <w:pPr>
        <w:spacing w:after="80" w:before="80"/>
      </w:pPr>
    </w:p>
    <w:p>
      <w:r>
        <w:br w:type="page"/>
      </w:r>
    </w:p>
    <w:p>
      <w:pPr>
        <w:pStyle w:val="Heading1"/>
        <w:spacing w:after="160" w:before="320"/>
      </w:pPr>
      <w:r>
        <w:rPr>
          <w:rFonts w:ascii="Arial" w:cs="Arial" w:eastAsia="Arial" w:hAnsi="Arial"/>
          <w:b/>
          <w:bCs/>
          <w:color w:val="1F4E79"/>
          <w:sz w:val="36"/>
          <w:szCs w:val="36"/>
        </w:rPr>
        <w:t xml:space="preserve">1. Overview &amp; Purpose</w:t>
      </w:r>
    </w:p>
    <w:p>
      <w:pPr>
        <w:spacing w:after="80" w:before="80"/>
      </w:pPr>
      <w:r>
        <w:rPr>
          <w:rFonts w:ascii="Arial" w:cs="Arial" w:eastAsia="Arial" w:hAnsi="Arial"/>
          <w:sz w:val="22"/>
          <w:szCs w:val="22"/>
        </w:rPr>
        <w:t xml:space="preserve">The PM Poshan Social Audit module on the District GIS Parakh platform enables structured, real-time monitoring of the PM Poshan scheme (formerly Mid-Day Meal) across schools in Madhya Pradesh. This training manual covers end-to-end functionality for both the Web Portal and the Mobile Application, guiding all stakeholders through user roles, login, form creation, data collection, inspection, and social audit reporting.</w:t>
      </w:r>
    </w:p>
    <w:p>
      <w:pPr>
        <w:spacing w:after="80" w:before="80"/>
      </w:pPr>
    </w:p>
    <w:p>
      <w:pPr>
        <w:pStyle w:val="Heading2"/>
        <w:spacing w:after="120" w:before="240"/>
      </w:pPr>
      <w:r>
        <w:rPr>
          <w:rFonts w:ascii="Arial" w:cs="Arial" w:eastAsia="Arial" w:hAnsi="Arial"/>
          <w:b/>
          <w:bCs/>
          <w:color w:val="2E86C1"/>
          <w:sz w:val="28"/>
          <w:szCs w:val="28"/>
        </w:rPr>
        <w:t xml:space="preserve">1.1 Platform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c>
          <w:tcPr>
            <w:tcW w:type="dxa" w:w="2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URL / Method</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Users</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Web Portal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https://geoportal.mp.gov.in/parakhweb/</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 Admin, Dept Admin, Nodal Officer</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Mobile App</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Available via Play Store / App Store (Parakh Social Audit)</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Inspectors, Reporting Officers, Citizens</w:t>
            </w:r>
          </w:p>
        </w:tc>
      </w:tr>
    </w:tbl>
    <w:p>
      <w:pPr>
        <w:spacing w:after="80" w:before="80"/>
      </w:pPr>
    </w:p>
    <w:p>
      <w:pPr>
        <w:pStyle w:val="Heading2"/>
        <w:spacing w:after="120" w:before="240"/>
      </w:pPr>
      <w:r>
        <w:rPr>
          <w:rFonts w:ascii="Arial" w:cs="Arial" w:eastAsia="Arial" w:hAnsi="Arial"/>
          <w:b/>
          <w:bCs/>
          <w:color w:val="2E86C1"/>
          <w:sz w:val="28"/>
          <w:szCs w:val="28"/>
        </w:rPr>
        <w:t xml:space="preserve">1.2 Scheme Background — PM Poshan</w:t>
      </w:r>
    </w:p>
    <w:p>
      <w:pPr>
        <w:pStyle w:val="ListParagraph"/>
        <w:numPr>
          <w:ilvl w:val="0"/>
          <w:numId w:val="2"/>
        </w:numPr>
        <w:spacing w:after="60" w:before="60"/>
      </w:pPr>
      <w:r>
        <w:rPr>
          <w:rFonts w:ascii="Arial" w:cs="Arial" w:eastAsia="Arial" w:hAnsi="Arial"/>
          <w:b w:val="false"/>
          <w:bCs w:val="false"/>
          <w:sz w:val="22"/>
          <w:szCs w:val="22"/>
        </w:rPr>
        <w:t xml:space="preserve">PM Poshan (Pradhan Mantri Poshan Shakti Nirman) is the centrally sponsored scheme providing free hot cooked meals to school children from Classes 1–8.</w:t>
      </w:r>
    </w:p>
    <w:p>
      <w:pPr>
        <w:pStyle w:val="ListParagraph"/>
        <w:numPr>
          <w:ilvl w:val="0"/>
          <w:numId w:val="2"/>
        </w:numPr>
        <w:spacing w:after="60" w:before="60"/>
      </w:pPr>
      <w:r>
        <w:rPr>
          <w:rFonts w:ascii="Arial" w:cs="Arial" w:eastAsia="Arial" w:hAnsi="Arial"/>
          <w:b w:val="false"/>
          <w:bCs w:val="false"/>
          <w:sz w:val="22"/>
          <w:szCs w:val="22"/>
        </w:rPr>
        <w:t xml:space="preserve">Social Audit under PM Poshan ensures community-led verification of meal quality, hygiene, attendance, and infrastructure compliance.</w:t>
      </w:r>
    </w:p>
    <w:p>
      <w:pPr>
        <w:pStyle w:val="ListParagraph"/>
        <w:numPr>
          <w:ilvl w:val="0"/>
          <w:numId w:val="2"/>
        </w:numPr>
        <w:spacing w:after="60" w:before="60"/>
      </w:pPr>
      <w:r>
        <w:rPr>
          <w:rFonts w:ascii="Arial" w:cs="Arial" w:eastAsia="Arial" w:hAnsi="Arial"/>
          <w:b w:val="false"/>
          <w:bCs w:val="false"/>
          <w:sz w:val="22"/>
          <w:szCs w:val="22"/>
        </w:rPr>
        <w:t xml:space="preserve">The District GIS Parakh platform digitises inspection forms, geotagging, photo evidence, and reporting for all 79+ departments including Education.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Training Objective</w:t>
            </w:r>
          </w:p>
          <w:p>
            <w:r>
              <w:rPr>
                <w:rFonts w:ascii="Arial" w:cs="Arial" w:eastAsia="Arial" w:hAnsi="Arial"/>
                <w:sz w:val="20"/>
                <w:szCs w:val="20"/>
              </w:rPr>
              <w:t xml:space="preserve">By the end of this training, participants will be able to: log in with their respective credentials, create and manage inspection forms, collect field data via mobile app, assign assets to schools, generate social audit reports, and understand role-based access controls.</w:t>
            </w:r>
          </w:p>
        </w:tc>
      </w:tr>
    </w:tbl>
    <w:p>
      <w:r>
        <w:br w:type="page"/>
      </w:r>
    </w:p>
    <w:p>
      <w:pPr>
        <w:pStyle w:val="Heading1"/>
        <w:spacing w:after="160" w:before="320"/>
      </w:pPr>
      <w:r>
        <w:rPr>
          <w:rFonts w:ascii="Arial" w:cs="Arial" w:eastAsia="Arial" w:hAnsi="Arial"/>
          <w:b/>
          <w:bCs/>
          <w:color w:val="1F4E79"/>
          <w:sz w:val="36"/>
          <w:szCs w:val="36"/>
        </w:rPr>
        <w:t xml:space="preserve">2. User Roles &amp; Hierarchy</w:t>
      </w:r>
    </w:p>
    <w:p>
      <w:pPr>
        <w:spacing w:after="80" w:before="80"/>
      </w:pPr>
      <w:r>
        <w:rPr>
          <w:rFonts w:ascii="Arial" w:cs="Arial" w:eastAsia="Arial" w:hAnsi="Arial"/>
          <w:sz w:val="22"/>
          <w:szCs w:val="22"/>
        </w:rPr>
        <w:t xml:space="preserve">The platform follows a strict hierarchical role model. Each role has defined permissions for creating users, forms, assets, and approvals.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Created By</w:t>
            </w:r>
          </w:p>
        </w:tc>
        <w:tc>
          <w:tcPr>
            <w:tcW w:type="dxa" w:w="50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 Admin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 MPSeDC</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 Department Admins, configure platform, manage all modules</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 Admin</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 Nodal Officers, manage department forms &amp; assets, Edit via Update User → Edit button</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Nodal Officer</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 Reporting Officers &amp; Inspectors at District level, approve users</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Reporting Officer (RO)</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Nodal Officer</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Supervise Inspectors at Bhopal/District level; Inspectors recommended under RO</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Inspector</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Nodal / RO</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Collect field data via Mobile App, submit inspection forms, upload photos</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Citizen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Self-registration</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Access Citizen General Forms, submit public feedback on PM Poshan schools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Important Note</w:t>
            </w:r>
          </w:p>
          <w:p>
            <w:r>
              <w:rPr>
                <w:rFonts w:ascii="Arial" w:cs="Arial" w:eastAsia="Arial" w:hAnsi="Arial"/>
                <w:sz w:val="20"/>
                <w:szCs w:val="20"/>
              </w:rPr>
              <w:t xml:space="preserve">Inspectors CAN be created under a Nodal Officer OR a Reporting Officer. However, it is strongly recommended to create Inspectors under the Reporting Officer (RO) for proper supervision and accountability at the district level (e.g., Bhopal Nodal → Reporting Officer at Bhopal District → Inspector).</w:t>
            </w:r>
          </w:p>
        </w:tc>
      </w:tr>
    </w:tbl>
    <w:p>
      <w:pPr>
        <w:spacing w:after="80" w:before="80"/>
      </w:pPr>
    </w:p>
    <w:p>
      <w:pPr>
        <w:pStyle w:val="Heading2"/>
        <w:spacing w:after="120" w:before="240"/>
      </w:pPr>
      <w:r>
        <w:rPr>
          <w:rFonts w:ascii="Arial" w:cs="Arial" w:eastAsia="Arial" w:hAnsi="Arial"/>
          <w:b/>
          <w:bCs/>
          <w:color w:val="2E86C1"/>
          <w:sz w:val="28"/>
          <w:szCs w:val="28"/>
        </w:rPr>
        <w:t xml:space="preserve">2.1 Step-by-Step: User Creation Flow</w:t>
      </w:r>
    </w:p>
    <w:p>
      <w:pPr>
        <w:pStyle w:val="ListParagraph"/>
        <w:numPr>
          <w:ilvl w:val="0"/>
          <w:numId w:val="3"/>
        </w:numPr>
        <w:spacing w:after="60" w:before="60"/>
      </w:pPr>
      <w:r>
        <w:rPr>
          <w:rFonts w:ascii="Arial" w:cs="Arial" w:eastAsia="Arial" w:hAnsi="Arial"/>
          <w:b/>
          <w:bCs/>
          <w:sz w:val="22"/>
          <w:szCs w:val="22"/>
        </w:rPr>
        <w:t xml:space="preserve">Super Admin logs in and creates Department Admin (e.g., PM Poshan Admin: pmposhanadmin)</w:t>
      </w:r>
    </w:p>
    <w:p>
      <w:pPr>
        <w:pStyle w:val="ListParagraph"/>
        <w:numPr>
          <w:ilvl w:val="0"/>
          <w:numId w:val="3"/>
        </w:numPr>
        <w:spacing w:after="60" w:before="60"/>
      </w:pPr>
      <w:r>
        <w:rPr>
          <w:rFonts w:ascii="Arial" w:cs="Arial" w:eastAsia="Arial" w:hAnsi="Arial"/>
          <w:b/>
          <w:bCs/>
          <w:sz w:val="22"/>
          <w:szCs w:val="22"/>
        </w:rPr>
        <w:t xml:space="preserve">Department Admin logs in → navigates to Update User → Edit to configure profile</w:t>
      </w:r>
    </w:p>
    <w:p>
      <w:pPr>
        <w:pStyle w:val="ListParagraph"/>
        <w:numPr>
          <w:ilvl w:val="0"/>
          <w:numId w:val="3"/>
        </w:numPr>
        <w:spacing w:after="60" w:before="60"/>
      </w:pPr>
      <w:r>
        <w:rPr>
          <w:rFonts w:ascii="Arial" w:cs="Arial" w:eastAsia="Arial" w:hAnsi="Arial"/>
          <w:b/>
          <w:bCs/>
          <w:sz w:val="22"/>
          <w:szCs w:val="22"/>
        </w:rPr>
        <w:t xml:space="preserve">Department Admin creates Nodal Officer (e.g., BhopalNodal)</w:t>
      </w:r>
    </w:p>
    <w:p>
      <w:pPr>
        <w:pStyle w:val="ListParagraph"/>
        <w:numPr>
          <w:ilvl w:val="0"/>
          <w:numId w:val="3"/>
        </w:numPr>
        <w:spacing w:after="60" w:before="60"/>
      </w:pPr>
      <w:r>
        <w:rPr>
          <w:rFonts w:ascii="Arial" w:cs="Arial" w:eastAsia="Arial" w:hAnsi="Arial"/>
          <w:b/>
          <w:bCs/>
          <w:sz w:val="22"/>
          <w:szCs w:val="22"/>
        </w:rPr>
        <w:t xml:space="preserve">Nodal Officer logs in and creates Reporting Officer inside Nodal at Bhopal District</w:t>
      </w:r>
    </w:p>
    <w:p>
      <w:pPr>
        <w:pStyle w:val="ListParagraph"/>
        <w:numPr>
          <w:ilvl w:val="0"/>
          <w:numId w:val="3"/>
        </w:numPr>
        <w:spacing w:after="60" w:before="60"/>
      </w:pPr>
      <w:r>
        <w:rPr>
          <w:rFonts w:ascii="Arial" w:cs="Arial" w:eastAsia="Arial" w:hAnsi="Arial"/>
          <w:b/>
          <w:bCs/>
          <w:sz w:val="22"/>
          <w:szCs w:val="22"/>
        </w:rPr>
        <w:t xml:space="preserve">Reporting Officer (or Nodal Officer) creates Inspector accounts at the district level</w:t>
      </w:r>
    </w:p>
    <w:p>
      <w:pPr>
        <w:pStyle w:val="ListParagraph"/>
        <w:numPr>
          <w:ilvl w:val="0"/>
          <w:numId w:val="3"/>
        </w:numPr>
        <w:spacing w:after="60" w:before="60"/>
      </w:pPr>
      <w:r>
        <w:rPr>
          <w:rFonts w:ascii="Arial" w:cs="Arial" w:eastAsia="Arial" w:hAnsi="Arial"/>
          <w:b/>
          <w:bCs/>
          <w:sz w:val="22"/>
          <w:szCs w:val="22"/>
        </w:rPr>
        <w:t xml:space="preserve">Nodal Officer approves user accounts after validation before activation</w:t>
      </w:r>
    </w:p>
    <w:p>
      <w:r>
        <w:br w:type="page"/>
      </w:r>
    </w:p>
    <w:p>
      <w:pPr>
        <w:pStyle w:val="Heading1"/>
        <w:spacing w:after="160" w:before="320"/>
      </w:pPr>
      <w:r>
        <w:rPr>
          <w:rFonts w:ascii="Arial" w:cs="Arial" w:eastAsia="Arial" w:hAnsi="Arial"/>
          <w:b/>
          <w:bCs/>
          <w:color w:val="1F4E79"/>
          <w:sz w:val="36"/>
          <w:szCs w:val="36"/>
        </w:rPr>
        <w:t xml:space="preserve">3. Web Portal — Functional Workflow</w:t>
      </w:r>
    </w:p>
    <w:p>
      <w:pPr>
        <w:pStyle w:val="Heading2"/>
        <w:spacing w:after="120" w:before="240"/>
      </w:pPr>
      <w:r>
        <w:rPr>
          <w:rFonts w:ascii="Arial" w:cs="Arial" w:eastAsia="Arial" w:hAnsi="Arial"/>
          <w:b/>
          <w:bCs/>
          <w:color w:val="2E86C1"/>
          <w:sz w:val="28"/>
          <w:szCs w:val="28"/>
        </w:rPr>
        <w:t xml:space="preserve">3.1 Login Process</w:t>
      </w:r>
    </w:p>
    <w:p>
      <w:pPr>
        <w:pStyle w:val="ListParagraph"/>
        <w:numPr>
          <w:ilvl w:val="0"/>
          <w:numId w:val="3"/>
        </w:numPr>
        <w:spacing w:after="60" w:before="60"/>
      </w:pPr>
      <w:r>
        <w:rPr>
          <w:rFonts w:ascii="Arial" w:cs="Arial" w:eastAsia="Arial" w:hAnsi="Arial"/>
          <w:b w:val="false"/>
          <w:bCs w:val="false"/>
          <w:sz w:val="22"/>
          <w:szCs w:val="22"/>
        </w:rPr>
        <w:t xml:space="preserve">Open browser and navigate to: https://geoportal.mp.gov.in/parakhweb/</w:t>
      </w:r>
    </w:p>
    <w:p>
      <w:pPr>
        <w:pStyle w:val="ListParagraph"/>
        <w:numPr>
          <w:ilvl w:val="0"/>
          <w:numId w:val="3"/>
        </w:numPr>
        <w:spacing w:after="60" w:before="60"/>
      </w:pPr>
      <w:r>
        <w:rPr>
          <w:rFonts w:ascii="Arial" w:cs="Arial" w:eastAsia="Arial" w:hAnsi="Arial"/>
          <w:b w:val="false"/>
          <w:bCs w:val="false"/>
          <w:sz w:val="22"/>
          <w:szCs w:val="22"/>
        </w:rPr>
        <w:t xml:space="preserve">Enter credentials as per your role (e.g., pmposhanadmin for Department Admin)</w:t>
      </w:r>
    </w:p>
    <w:p>
      <w:pPr>
        <w:pStyle w:val="ListParagraph"/>
        <w:numPr>
          <w:ilvl w:val="0"/>
          <w:numId w:val="3"/>
        </w:numPr>
        <w:spacing w:after="60" w:before="60"/>
      </w:pPr>
      <w:r>
        <w:rPr>
          <w:rFonts w:ascii="Arial" w:cs="Arial" w:eastAsia="Arial" w:hAnsi="Arial"/>
          <w:b w:val="false"/>
          <w:bCs w:val="false"/>
          <w:sz w:val="22"/>
          <w:szCs w:val="22"/>
        </w:rPr>
        <w:t xml:space="preserve">Select the relevant Department from the dropdown — PM Poshan / Education</w:t>
      </w:r>
    </w:p>
    <w:p>
      <w:pPr>
        <w:pStyle w:val="ListParagraph"/>
        <w:numPr>
          <w:ilvl w:val="0"/>
          <w:numId w:val="3"/>
        </w:numPr>
        <w:spacing w:after="60" w:before="60"/>
      </w:pPr>
      <w:r>
        <w:rPr>
          <w:rFonts w:ascii="Arial" w:cs="Arial" w:eastAsia="Arial" w:hAnsi="Arial"/>
          <w:b w:val="false"/>
          <w:bCs w:val="false"/>
          <w:sz w:val="22"/>
          <w:szCs w:val="22"/>
        </w:rPr>
        <w:t xml:space="preserve">Click Login to access the dashboard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Login Tip</w:t>
            </w:r>
          </w:p>
          <w:p>
            <w:r>
              <w:rPr>
                <w:rFonts w:ascii="Arial" w:cs="Arial" w:eastAsia="Arial" w:hAnsi="Arial"/>
                <w:sz w:val="20"/>
                <w:szCs w:val="20"/>
              </w:rPr>
              <w:t xml:space="preserve">Use the credentials provided by your Super Admin or Nodal Officer. If you have forgotten your password, contact your Department Admin or the MPSeDC helpdesk. Do not share credentials.</w:t>
            </w:r>
          </w:p>
        </w:tc>
      </w:tr>
    </w:tbl>
    <w:p>
      <w:pPr>
        <w:spacing w:after="80" w:before="80"/>
      </w:pPr>
    </w:p>
    <w:p>
      <w:pPr>
        <w:pStyle w:val="Heading2"/>
        <w:spacing w:after="120" w:before="240"/>
      </w:pPr>
      <w:r>
        <w:rPr>
          <w:rFonts w:ascii="Arial" w:cs="Arial" w:eastAsia="Arial" w:hAnsi="Arial"/>
          <w:b/>
          <w:bCs/>
          <w:color w:val="2E86C1"/>
          <w:sz w:val="28"/>
          <w:szCs w:val="28"/>
        </w:rPr>
        <w:t xml:space="preserve">3.2 Dynamic Form Creation — Step-by-Step</w:t>
      </w:r>
    </w:p>
    <w:p>
      <w:pPr>
        <w:spacing w:after="80" w:before="80"/>
      </w:pPr>
      <w:r>
        <w:rPr>
          <w:rFonts w:ascii="Arial" w:cs="Arial" w:eastAsia="Arial" w:hAnsi="Arial"/>
          <w:sz w:val="22"/>
          <w:szCs w:val="22"/>
        </w:rPr>
        <w:t xml:space="preserve">The form creation module allows Department Admins to build customised digital inspection and data collection forms for PM Poshan schools.</w:t>
      </w:r>
    </w:p>
    <w:p>
      <w:pPr>
        <w:spacing w:after="80" w:before="80"/>
      </w:pPr>
    </w:p>
    <w:p>
      <w:pPr>
        <w:pStyle w:val="Heading3"/>
        <w:spacing w:after="80" w:before="180"/>
      </w:pPr>
      <w:r>
        <w:rPr>
          <w:rFonts w:ascii="Arial" w:cs="Arial" w:eastAsia="Arial" w:hAnsi="Arial"/>
          <w:b/>
          <w:bCs/>
          <w:color w:val="1E8449"/>
          <w:sz w:val="24"/>
          <w:szCs w:val="24"/>
        </w:rPr>
        <w:t xml:space="preserve">Step 1: Navigate to Form Creation</w:t>
      </w:r>
    </w:p>
    <w:p>
      <w:pPr>
        <w:pStyle w:val="ListParagraph"/>
        <w:numPr>
          <w:ilvl w:val="0"/>
          <w:numId w:val="2"/>
        </w:numPr>
        <w:spacing w:after="60" w:before="60"/>
      </w:pPr>
      <w:r>
        <w:rPr>
          <w:rFonts w:ascii="Arial" w:cs="Arial" w:eastAsia="Arial" w:hAnsi="Arial"/>
          <w:b w:val="false"/>
          <w:bCs w:val="false"/>
          <w:sz w:val="22"/>
          <w:szCs w:val="22"/>
        </w:rPr>
        <w:t xml:space="preserve">From the dashboard, go to: Modules → Department General Form / Inspection</w:t>
      </w:r>
    </w:p>
    <w:p>
      <w:pPr>
        <w:pStyle w:val="ListParagraph"/>
        <w:numPr>
          <w:ilvl w:val="0"/>
          <w:numId w:val="2"/>
        </w:numPr>
        <w:spacing w:after="60" w:before="60"/>
      </w:pPr>
      <w:r>
        <w:rPr>
          <w:rFonts w:ascii="Arial" w:cs="Arial" w:eastAsia="Arial" w:hAnsi="Arial"/>
          <w:b w:val="false"/>
          <w:bCs w:val="false"/>
          <w:sz w:val="22"/>
          <w:szCs w:val="22"/>
        </w:rPr>
        <w:t xml:space="preserve">Click on Select Form → Create (फॉर्म क्रिएट करना)</w:t>
      </w:r>
    </w:p>
    <w:p>
      <w:pPr>
        <w:pStyle w:val="Heading3"/>
        <w:spacing w:after="80" w:before="180"/>
      </w:pPr>
      <w:r>
        <w:rPr>
          <w:rFonts w:ascii="Arial" w:cs="Arial" w:eastAsia="Arial" w:hAnsi="Arial"/>
          <w:b/>
          <w:bCs/>
          <w:color w:val="1E8449"/>
          <w:sz w:val="24"/>
          <w:szCs w:val="24"/>
        </w:rPr>
        <w:t xml:space="preserve">Step 2: Select Form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 Type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Use for PM Poshan</w:t>
            </w:r>
          </w:p>
        </w:tc>
      </w:tr>
      <w:tr>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Collection / Survey Form (Daily/Frequent)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 Inspectors collecting recurring data on school assets and meal quality</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Daily meal attendance, hygiene checks</w:t>
            </w:r>
          </w:p>
        </w:tc>
      </w:tr>
      <w:tr>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General Form</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 department-level administrative inputs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Quarterly compliance reporting</w:t>
            </w:r>
          </w:p>
        </w:tc>
      </w:tr>
      <w:tr>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Citizen General Form</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Open for all citizens to submit feedback</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Community feedback on meal quality</w:t>
            </w:r>
          </w:p>
        </w:tc>
      </w:tr>
      <w:tr>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Inspection Form</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Linked with Data Collection; used for one-time surveys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Annual school infrastructure audit</w:t>
            </w:r>
          </w:p>
        </w:tc>
      </w:tr>
    </w:tbl>
    <w:p>
      <w:pPr>
        <w:spacing w:after="80" w:before="80"/>
      </w:pPr>
    </w:p>
    <w:p>
      <w:pPr>
        <w:pStyle w:val="Heading3"/>
        <w:spacing w:after="80" w:before="180"/>
      </w:pPr>
      <w:r>
        <w:rPr>
          <w:rFonts w:ascii="Arial" w:cs="Arial" w:eastAsia="Arial" w:hAnsi="Arial"/>
          <w:b/>
          <w:bCs/>
          <w:color w:val="1E8449"/>
          <w:sz w:val="24"/>
          <w:szCs w:val="24"/>
        </w:rPr>
        <w:t xml:space="preserve">Step 3: Define Questions</w:t>
      </w:r>
    </w:p>
    <w:p>
      <w:pPr>
        <w:pStyle w:val="ListParagraph"/>
        <w:numPr>
          <w:ilvl w:val="0"/>
          <w:numId w:val="2"/>
        </w:numPr>
        <w:spacing w:after="60" w:before="60"/>
      </w:pPr>
      <w:r>
        <w:rPr>
          <w:rFonts w:ascii="Arial" w:cs="Arial" w:eastAsia="Arial" w:hAnsi="Arial"/>
          <w:b w:val="false"/>
          <w:bCs w:val="false"/>
          <w:sz w:val="22"/>
          <w:szCs w:val="22"/>
        </w:rPr>
        <w:t xml:space="preserve">Click Create Question to begin adding form fields</w:t>
      </w:r>
    </w:p>
    <w:p>
      <w:pPr>
        <w:pStyle w:val="ListParagraph"/>
        <w:numPr>
          <w:ilvl w:val="0"/>
          <w:numId w:val="2"/>
        </w:numPr>
        <w:spacing w:after="60" w:before="60"/>
      </w:pPr>
      <w:r>
        <w:rPr>
          <w:rFonts w:ascii="Arial" w:cs="Arial" w:eastAsia="Arial" w:hAnsi="Arial"/>
          <w:b w:val="false"/>
          <w:bCs w:val="false"/>
          <w:sz w:val="22"/>
          <w:szCs w:val="22"/>
        </w:rPr>
        <w:t xml:space="preserve">Add Main Question — e.g., "Is the mid-day meal being served regularly?"</w:t>
      </w:r>
    </w:p>
    <w:p>
      <w:pPr>
        <w:pStyle w:val="ListParagraph"/>
        <w:numPr>
          <w:ilvl w:val="0"/>
          <w:numId w:val="2"/>
        </w:numPr>
        <w:spacing w:after="60" w:before="60"/>
      </w:pPr>
      <w:r>
        <w:rPr>
          <w:rFonts w:ascii="Arial" w:cs="Arial" w:eastAsia="Arial" w:hAnsi="Arial"/>
          <w:b w:val="false"/>
          <w:bCs w:val="false"/>
          <w:sz w:val="22"/>
          <w:szCs w:val="22"/>
        </w:rPr>
        <w:t xml:space="preserve">Add Sub Questions — e.g., "If No, specify the reason" (conditional logic)</w:t>
      </w:r>
    </w:p>
    <w:p>
      <w:pPr>
        <w:pStyle w:val="ListParagraph"/>
        <w:numPr>
          <w:ilvl w:val="0"/>
          <w:numId w:val="2"/>
        </w:numPr>
        <w:spacing w:after="60" w:before="60"/>
      </w:pPr>
      <w:r>
        <w:rPr>
          <w:rFonts w:ascii="Arial" w:cs="Arial" w:eastAsia="Arial" w:hAnsi="Arial"/>
          <w:b w:val="false"/>
          <w:bCs w:val="false"/>
          <w:sz w:val="22"/>
          <w:szCs w:val="22"/>
        </w:rPr>
        <w:t xml:space="preserve">Available question types: Text, Number, Date, Yes/No, Dropdown, Photo Upload, GPS Location</w:t>
      </w:r>
    </w:p>
    <w:p>
      <w:pPr>
        <w:spacing w:after="80" w:before="80"/>
      </w:pPr>
    </w:p>
    <w:p>
      <w:pPr>
        <w:pStyle w:val="Heading3"/>
        <w:spacing w:after="80" w:before="180"/>
      </w:pPr>
      <w:r>
        <w:rPr>
          <w:rFonts w:ascii="Arial" w:cs="Arial" w:eastAsia="Arial" w:hAnsi="Arial"/>
          <w:b/>
          <w:bCs/>
          <w:color w:val="1E8449"/>
          <w:sz w:val="24"/>
          <w:szCs w:val="24"/>
        </w:rPr>
        <w:t xml:space="preserve">Step 4: Set Form Visibility &amp; Access</w:t>
      </w:r>
    </w:p>
    <w:p>
      <w:pPr>
        <w:pStyle w:val="ListParagraph"/>
        <w:numPr>
          <w:ilvl w:val="0"/>
          <w:numId w:val="2"/>
        </w:numPr>
        <w:spacing w:after="60" w:before="60"/>
      </w:pPr>
      <w:r>
        <w:rPr>
          <w:rFonts w:ascii="Arial" w:cs="Arial" w:eastAsia="Arial" w:hAnsi="Arial"/>
          <w:b w:val="false"/>
          <w:bCs w:val="false"/>
          <w:sz w:val="22"/>
          <w:szCs w:val="22"/>
        </w:rPr>
        <w:t xml:space="preserve">Define who can access and fill the form:</w:t>
      </w:r>
    </w:p>
    <w:p>
      <w:pPr>
        <w:pStyle w:val="ListParagraph"/>
        <w:numPr>
          <w:ilvl w:val="0"/>
          <w:numId w:val="4"/>
        </w:numPr>
        <w:spacing w:after="40" w:before="40"/>
      </w:pPr>
      <w:r>
        <w:rPr>
          <w:rFonts w:ascii="Arial" w:cs="Arial" w:eastAsia="Arial" w:hAnsi="Arial"/>
          <w:sz w:val="20"/>
          <w:szCs w:val="20"/>
        </w:rPr>
        <w:t xml:space="preserve">Department Users — internal admin-level staff</w:t>
      </w:r>
    </w:p>
    <w:p>
      <w:pPr>
        <w:pStyle w:val="ListParagraph"/>
        <w:numPr>
          <w:ilvl w:val="0"/>
          <w:numId w:val="4"/>
        </w:numPr>
        <w:spacing w:after="40" w:before="40"/>
      </w:pPr>
      <w:r>
        <w:rPr>
          <w:rFonts w:ascii="Arial" w:cs="Arial" w:eastAsia="Arial" w:hAnsi="Arial"/>
          <w:sz w:val="20"/>
          <w:szCs w:val="20"/>
        </w:rPr>
        <w:t xml:space="preserve">Inspectors — field-level mobile users</w:t>
      </w:r>
    </w:p>
    <w:p>
      <w:pPr>
        <w:pStyle w:val="ListParagraph"/>
        <w:numPr>
          <w:ilvl w:val="0"/>
          <w:numId w:val="4"/>
        </w:numPr>
        <w:spacing w:after="40" w:before="40"/>
      </w:pPr>
      <w:r>
        <w:rPr>
          <w:rFonts w:ascii="Arial" w:cs="Arial" w:eastAsia="Arial" w:hAnsi="Arial"/>
          <w:sz w:val="20"/>
          <w:szCs w:val="20"/>
        </w:rPr>
        <w:t xml:space="preserve">Citizens — open public submissions</w:t>
      </w:r>
    </w:p>
    <w:p>
      <w:pPr>
        <w:pStyle w:val="ListParagraph"/>
        <w:numPr>
          <w:ilvl w:val="0"/>
          <w:numId w:val="2"/>
        </w:numPr>
        <w:spacing w:after="60" w:before="60"/>
      </w:pPr>
      <w:r>
        <w:rPr>
          <w:rFonts w:ascii="Arial" w:cs="Arial" w:eastAsia="Arial" w:hAnsi="Arial"/>
          <w:b w:val="false"/>
          <w:bCs w:val="false"/>
          <w:sz w:val="22"/>
          <w:szCs w:val="22"/>
        </w:rPr>
        <w:t xml:space="preserve">Set form active/inactive status and expiry date if applicable</w:t>
      </w:r>
    </w:p>
    <w:p>
      <w:pPr>
        <w:pStyle w:val="Heading3"/>
        <w:spacing w:after="80" w:before="180"/>
      </w:pPr>
      <w:r>
        <w:rPr>
          <w:rFonts w:ascii="Arial" w:cs="Arial" w:eastAsia="Arial" w:hAnsi="Arial"/>
          <w:b/>
          <w:bCs/>
          <w:color w:val="1E8449"/>
          <w:sz w:val="24"/>
          <w:szCs w:val="24"/>
        </w:rPr>
        <w:t xml:space="preserve">Step 5: Asset Creation &amp; Assignment</w:t>
      </w:r>
    </w:p>
    <w:p>
      <w:pPr>
        <w:pStyle w:val="ListParagraph"/>
        <w:numPr>
          <w:ilvl w:val="0"/>
          <w:numId w:val="2"/>
        </w:numPr>
        <w:spacing w:after="60" w:before="60"/>
      </w:pPr>
      <w:r>
        <w:rPr>
          <w:rFonts w:ascii="Arial" w:cs="Arial" w:eastAsia="Arial" w:hAnsi="Arial"/>
          <w:b w:val="false"/>
          <w:bCs w:val="false"/>
          <w:sz w:val="22"/>
          <w:szCs w:val="22"/>
        </w:rPr>
        <w:t xml:space="preserve">Navigate to Asset Management from the dashboard</w:t>
      </w:r>
    </w:p>
    <w:p>
      <w:pPr>
        <w:pStyle w:val="ListParagraph"/>
        <w:numPr>
          <w:ilvl w:val="0"/>
          <w:numId w:val="2"/>
        </w:numPr>
        <w:spacing w:after="60" w:before="60"/>
      </w:pPr>
      <w:r>
        <w:rPr>
          <w:rFonts w:ascii="Arial" w:cs="Arial" w:eastAsia="Arial" w:hAnsi="Arial"/>
          <w:b w:val="false"/>
          <w:bCs w:val="false"/>
          <w:sz w:val="22"/>
          <w:szCs w:val="22"/>
        </w:rPr>
        <w:t xml:space="preserve">Create assets for each school: School Name, UDISE Code, GPS Coordinates, Block, District</w:t>
      </w:r>
    </w:p>
    <w:p>
      <w:pPr>
        <w:pStyle w:val="ListParagraph"/>
        <w:numPr>
          <w:ilvl w:val="0"/>
          <w:numId w:val="2"/>
        </w:numPr>
        <w:spacing w:after="60" w:before="60"/>
      </w:pPr>
      <w:r>
        <w:rPr>
          <w:rFonts w:ascii="Arial" w:cs="Arial" w:eastAsia="Arial" w:hAnsi="Arial"/>
          <w:b w:val="false"/>
          <w:bCs w:val="false"/>
          <w:sz w:val="22"/>
          <w:szCs w:val="22"/>
        </w:rPr>
        <w:t xml:space="preserve">Assign each asset (school) to the relevant Department User for monitoring</w:t>
      </w:r>
    </w:p>
    <w:p>
      <w:pPr>
        <w:pStyle w:val="ListParagraph"/>
        <w:numPr>
          <w:ilvl w:val="0"/>
          <w:numId w:val="2"/>
        </w:numPr>
        <w:spacing w:after="60" w:before="60"/>
      </w:pPr>
      <w:r>
        <w:rPr>
          <w:rFonts w:ascii="Arial" w:cs="Arial" w:eastAsia="Arial" w:hAnsi="Arial"/>
          <w:b w:val="false"/>
          <w:bCs w:val="false"/>
          <w:sz w:val="22"/>
          <w:szCs w:val="22"/>
        </w:rPr>
        <w:t xml:space="preserve">Assets appear on the GIS map layer for spatial visualization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Form Best Practice for PM Poshan</w:t>
            </w:r>
          </w:p>
          <w:p>
            <w:r>
              <w:rPr>
                <w:rFonts w:ascii="Arial" w:cs="Arial" w:eastAsia="Arial" w:hAnsi="Arial"/>
                <w:sz w:val="20"/>
                <w:szCs w:val="20"/>
              </w:rPr>
              <w:t xml:space="preserve">For Social Audit of PM Poshan schools, create an Inspection Form with the following mandatory questions: (1) Total students enrolled vs. students present today, (2) Mid-day meal served (Yes/No), (3) Meal quality rating (1–5), (4) Kitchen hygiene status, (5) Cook/helper present (Yes/No), (6) Stock register maintained (Yes/No), (7) Upload photo of meal served, (8) GPS auto-capture. Set this form as Inspection Form type linked with a Daily Data Collection Form.</w:t>
            </w:r>
          </w:p>
        </w:tc>
      </w:tr>
    </w:tbl>
    <w:p>
      <w:r>
        <w:br w:type="page"/>
      </w:r>
    </w:p>
    <w:p>
      <w:pPr>
        <w:pStyle w:val="Heading1"/>
        <w:spacing w:after="160" w:before="320"/>
      </w:pPr>
      <w:r>
        <w:rPr>
          <w:rFonts w:ascii="Arial" w:cs="Arial" w:eastAsia="Arial" w:hAnsi="Arial"/>
          <w:b/>
          <w:bCs/>
          <w:color w:val="1F4E79"/>
          <w:sz w:val="36"/>
          <w:szCs w:val="36"/>
        </w:rPr>
        <w:t xml:space="preserve">4. Mobile Application — Functional Workflow</w:t>
      </w:r>
    </w:p>
    <w:p>
      <w:pPr>
        <w:spacing w:after="80" w:before="80"/>
      </w:pPr>
      <w:r>
        <w:rPr>
          <w:rFonts w:ascii="Arial" w:cs="Arial" w:eastAsia="Arial" w:hAnsi="Arial"/>
          <w:sz w:val="22"/>
          <w:szCs w:val="22"/>
        </w:rPr>
        <w:t xml:space="preserve">The Parakh Social Audit Mobile App is the primary tool for field Inspectors to collect data at schools. The app works with GPS, camera, and offline data sync for areas with poor connectivity.</w:t>
      </w:r>
    </w:p>
    <w:p>
      <w:pPr>
        <w:spacing w:after="80" w:before="80"/>
      </w:pPr>
    </w:p>
    <w:p>
      <w:pPr>
        <w:pStyle w:val="Heading2"/>
        <w:spacing w:after="120" w:before="240"/>
      </w:pPr>
      <w:r>
        <w:rPr>
          <w:rFonts w:ascii="Arial" w:cs="Arial" w:eastAsia="Arial" w:hAnsi="Arial"/>
          <w:b/>
          <w:bCs/>
          <w:color w:val="2E86C1"/>
          <w:sz w:val="28"/>
          <w:szCs w:val="28"/>
        </w:rPr>
        <w:t xml:space="preserve">4.1 App Setup &amp; Login</w:t>
      </w:r>
    </w:p>
    <w:p>
      <w:pPr>
        <w:pStyle w:val="ListParagraph"/>
        <w:numPr>
          <w:ilvl w:val="0"/>
          <w:numId w:val="3"/>
        </w:numPr>
        <w:spacing w:after="60" w:before="60"/>
      </w:pPr>
      <w:r>
        <w:rPr>
          <w:rFonts w:ascii="Arial" w:cs="Arial" w:eastAsia="Arial" w:hAnsi="Arial"/>
          <w:b w:val="false"/>
          <w:bCs w:val="false"/>
          <w:sz w:val="22"/>
          <w:szCs w:val="22"/>
        </w:rPr>
        <w:t xml:space="preserve">Download the Parakh Social Audit App from Play Store (Android) / App Store (iOS)</w:t>
      </w:r>
    </w:p>
    <w:p>
      <w:pPr>
        <w:pStyle w:val="ListParagraph"/>
        <w:numPr>
          <w:ilvl w:val="0"/>
          <w:numId w:val="3"/>
        </w:numPr>
        <w:spacing w:after="60" w:before="60"/>
      </w:pPr>
      <w:r>
        <w:rPr>
          <w:rFonts w:ascii="Arial" w:cs="Arial" w:eastAsia="Arial" w:hAnsi="Arial"/>
          <w:b w:val="false"/>
          <w:bCs w:val="false"/>
          <w:sz w:val="22"/>
          <w:szCs w:val="22"/>
        </w:rPr>
        <w:t xml:space="preserve">Open the app and enter your Inspector credentials (provided by Nodal Officer / RO)</w:t>
      </w:r>
    </w:p>
    <w:p>
      <w:pPr>
        <w:pStyle w:val="ListParagraph"/>
        <w:numPr>
          <w:ilvl w:val="0"/>
          <w:numId w:val="3"/>
        </w:numPr>
        <w:spacing w:after="60" w:before="60"/>
      </w:pPr>
      <w:r>
        <w:rPr>
          <w:rFonts w:ascii="Arial" w:cs="Arial" w:eastAsia="Arial" w:hAnsi="Arial"/>
          <w:b w:val="false"/>
          <w:bCs w:val="false"/>
          <w:sz w:val="22"/>
          <w:szCs w:val="22"/>
        </w:rPr>
        <w:t xml:space="preserve">Select your District and Block from the location selector</w:t>
      </w:r>
    </w:p>
    <w:p>
      <w:pPr>
        <w:pStyle w:val="ListParagraph"/>
        <w:numPr>
          <w:ilvl w:val="0"/>
          <w:numId w:val="3"/>
        </w:numPr>
        <w:spacing w:after="60" w:before="60"/>
      </w:pPr>
      <w:r>
        <w:rPr>
          <w:rFonts w:ascii="Arial" w:cs="Arial" w:eastAsia="Arial" w:hAnsi="Arial"/>
          <w:b w:val="false"/>
          <w:bCs w:val="false"/>
          <w:sz w:val="22"/>
          <w:szCs w:val="22"/>
        </w:rPr>
        <w:t xml:space="preserve">The app will sync your assigned school assets and forms from the server</w:t>
      </w:r>
    </w:p>
    <w:p>
      <w:pPr>
        <w:spacing w:after="80" w:before="80"/>
      </w:pPr>
    </w:p>
    <w:p>
      <w:pPr>
        <w:pStyle w:val="Heading2"/>
        <w:spacing w:after="120" w:before="240"/>
      </w:pPr>
      <w:r>
        <w:rPr>
          <w:rFonts w:ascii="Arial" w:cs="Arial" w:eastAsia="Arial" w:hAnsi="Arial"/>
          <w:b/>
          <w:bCs/>
          <w:color w:val="2E86C1"/>
          <w:sz w:val="28"/>
          <w:szCs w:val="28"/>
        </w:rPr>
        <w:t xml:space="preserve">4.2 Conducting a School Inspection (PM Poshan)</w:t>
      </w:r>
    </w:p>
    <w:p>
      <w:pPr>
        <w:pStyle w:val="Heading3"/>
        <w:spacing w:after="80" w:before="180"/>
      </w:pPr>
      <w:r>
        <w:rPr>
          <w:rFonts w:ascii="Arial" w:cs="Arial" w:eastAsia="Arial" w:hAnsi="Arial"/>
          <w:b/>
          <w:bCs/>
          <w:color w:val="1E8449"/>
          <w:sz w:val="24"/>
          <w:szCs w:val="24"/>
        </w:rPr>
        <w:t xml:space="preserve">Step 1: Select Assigned School</w:t>
      </w:r>
    </w:p>
    <w:p>
      <w:pPr>
        <w:pStyle w:val="ListParagraph"/>
        <w:numPr>
          <w:ilvl w:val="0"/>
          <w:numId w:val="2"/>
        </w:numPr>
        <w:spacing w:after="60" w:before="60"/>
      </w:pPr>
      <w:r>
        <w:rPr>
          <w:rFonts w:ascii="Arial" w:cs="Arial" w:eastAsia="Arial" w:hAnsi="Arial"/>
          <w:b w:val="false"/>
          <w:bCs w:val="false"/>
          <w:sz w:val="22"/>
          <w:szCs w:val="22"/>
        </w:rPr>
        <w:t xml:space="preserve">Tap 'My Assets' or 'Assigned Schools' from the home screen</w:t>
      </w:r>
    </w:p>
    <w:p>
      <w:pPr>
        <w:pStyle w:val="ListParagraph"/>
        <w:numPr>
          <w:ilvl w:val="0"/>
          <w:numId w:val="2"/>
        </w:numPr>
        <w:spacing w:after="60" w:before="60"/>
      </w:pPr>
      <w:r>
        <w:rPr>
          <w:rFonts w:ascii="Arial" w:cs="Arial" w:eastAsia="Arial" w:hAnsi="Arial"/>
          <w:b w:val="false"/>
          <w:bCs w:val="false"/>
          <w:sz w:val="22"/>
          <w:szCs w:val="22"/>
        </w:rPr>
        <w:t xml:space="preserve">Select the school to inspect — the UDISE code and GPS location will pre-populate</w:t>
      </w:r>
    </w:p>
    <w:p>
      <w:pPr>
        <w:pStyle w:val="ListParagraph"/>
        <w:numPr>
          <w:ilvl w:val="0"/>
          <w:numId w:val="2"/>
        </w:numPr>
        <w:spacing w:after="60" w:before="60"/>
      </w:pPr>
      <w:r>
        <w:rPr>
          <w:rFonts w:ascii="Arial" w:cs="Arial" w:eastAsia="Arial" w:hAnsi="Arial"/>
          <w:b w:val="false"/>
          <w:bCs w:val="false"/>
          <w:sz w:val="22"/>
          <w:szCs w:val="22"/>
        </w:rPr>
        <w:t xml:space="preserve">The app will confirm your GPS location matches the school coordinates</w:t>
      </w:r>
    </w:p>
    <w:p>
      <w:pPr>
        <w:pStyle w:val="Heading3"/>
        <w:spacing w:after="80" w:before="180"/>
      </w:pPr>
      <w:r>
        <w:rPr>
          <w:rFonts w:ascii="Arial" w:cs="Arial" w:eastAsia="Arial" w:hAnsi="Arial"/>
          <w:b/>
          <w:bCs/>
          <w:color w:val="1E8449"/>
          <w:sz w:val="24"/>
          <w:szCs w:val="24"/>
        </w:rPr>
        <w:t xml:space="preserve">Step 2: Open Inspection Form</w:t>
      </w:r>
    </w:p>
    <w:p>
      <w:pPr>
        <w:pStyle w:val="ListParagraph"/>
        <w:numPr>
          <w:ilvl w:val="0"/>
          <w:numId w:val="2"/>
        </w:numPr>
        <w:spacing w:after="60" w:before="60"/>
      </w:pPr>
      <w:r>
        <w:rPr>
          <w:rFonts w:ascii="Arial" w:cs="Arial" w:eastAsia="Arial" w:hAnsi="Arial"/>
          <w:b w:val="false"/>
          <w:bCs w:val="false"/>
          <w:sz w:val="22"/>
          <w:szCs w:val="22"/>
        </w:rPr>
        <w:t xml:space="preserve">Tap the assigned Inspection Form for PM Poshan Social Audit</w:t>
      </w:r>
    </w:p>
    <w:p>
      <w:pPr>
        <w:pStyle w:val="ListParagraph"/>
        <w:numPr>
          <w:ilvl w:val="0"/>
          <w:numId w:val="2"/>
        </w:numPr>
        <w:spacing w:after="60" w:before="60"/>
      </w:pPr>
      <w:r>
        <w:rPr>
          <w:rFonts w:ascii="Arial" w:cs="Arial" w:eastAsia="Arial" w:hAnsi="Arial"/>
          <w:b w:val="false"/>
          <w:bCs w:val="false"/>
          <w:sz w:val="22"/>
          <w:szCs w:val="22"/>
        </w:rPr>
        <w:t xml:space="preserve">All questions defined by the Department Admin will appear</w:t>
      </w:r>
    </w:p>
    <w:p>
      <w:pPr>
        <w:pStyle w:val="ListParagraph"/>
        <w:numPr>
          <w:ilvl w:val="0"/>
          <w:numId w:val="2"/>
        </w:numPr>
        <w:spacing w:after="60" w:before="60"/>
      </w:pPr>
      <w:r>
        <w:rPr>
          <w:rFonts w:ascii="Arial" w:cs="Arial" w:eastAsia="Arial" w:hAnsi="Arial"/>
          <w:b w:val="false"/>
          <w:bCs w:val="false"/>
          <w:sz w:val="22"/>
          <w:szCs w:val="22"/>
        </w:rPr>
        <w:t xml:space="preserve">Mandatory questions are marked with a red asterisk (*)</w:t>
      </w:r>
    </w:p>
    <w:p>
      <w:pPr>
        <w:pStyle w:val="Heading3"/>
        <w:spacing w:after="80" w:before="180"/>
      </w:pPr>
      <w:r>
        <w:rPr>
          <w:rFonts w:ascii="Arial" w:cs="Arial" w:eastAsia="Arial" w:hAnsi="Arial"/>
          <w:b/>
          <w:bCs/>
          <w:color w:val="1E8449"/>
          <w:sz w:val="24"/>
          <w:szCs w:val="24"/>
        </w:rPr>
        <w:t xml:space="preserve">Step 3: Fill &amp; Submit Form</w:t>
      </w:r>
    </w:p>
    <w:p>
      <w:pPr>
        <w:pStyle w:val="ListParagraph"/>
        <w:numPr>
          <w:ilvl w:val="0"/>
          <w:numId w:val="2"/>
        </w:numPr>
        <w:spacing w:after="60" w:before="60"/>
      </w:pPr>
      <w:r>
        <w:rPr>
          <w:rFonts w:ascii="Arial" w:cs="Arial" w:eastAsia="Arial" w:hAnsi="Arial"/>
          <w:b w:val="false"/>
          <w:bCs w:val="false"/>
          <w:sz w:val="22"/>
          <w:szCs w:val="22"/>
        </w:rPr>
        <w:t xml:space="preserve">Answer all questions: Yes/No, dropdowns, text, and numeric entries</w:t>
      </w:r>
    </w:p>
    <w:p>
      <w:pPr>
        <w:pStyle w:val="ListParagraph"/>
        <w:numPr>
          <w:ilvl w:val="0"/>
          <w:numId w:val="2"/>
        </w:numPr>
        <w:spacing w:after="60" w:before="60"/>
      </w:pPr>
      <w:r>
        <w:rPr>
          <w:rFonts w:ascii="Arial" w:cs="Arial" w:eastAsia="Arial" w:hAnsi="Arial"/>
          <w:b w:val="false"/>
          <w:bCs w:val="false"/>
          <w:sz w:val="22"/>
          <w:szCs w:val="22"/>
        </w:rPr>
        <w:t xml:space="preserve">For photo questions — tap the camera icon to capture meal photo / kitchen / stock register</w:t>
      </w:r>
    </w:p>
    <w:p>
      <w:pPr>
        <w:pStyle w:val="ListParagraph"/>
        <w:numPr>
          <w:ilvl w:val="0"/>
          <w:numId w:val="2"/>
        </w:numPr>
        <w:spacing w:after="60" w:before="60"/>
      </w:pPr>
      <w:r>
        <w:rPr>
          <w:rFonts w:ascii="Arial" w:cs="Arial" w:eastAsia="Arial" w:hAnsi="Arial"/>
          <w:b w:val="false"/>
          <w:bCs w:val="false"/>
          <w:sz w:val="22"/>
          <w:szCs w:val="22"/>
        </w:rPr>
        <w:t xml:space="preserve">GPS location is auto-captured at the time of form submission</w:t>
      </w:r>
    </w:p>
    <w:p>
      <w:pPr>
        <w:pStyle w:val="ListParagraph"/>
        <w:numPr>
          <w:ilvl w:val="0"/>
          <w:numId w:val="2"/>
        </w:numPr>
        <w:spacing w:after="60" w:before="60"/>
      </w:pPr>
      <w:r>
        <w:rPr>
          <w:rFonts w:ascii="Arial" w:cs="Arial" w:eastAsia="Arial" w:hAnsi="Arial"/>
          <w:b w:val="false"/>
          <w:bCs w:val="false"/>
          <w:sz w:val="22"/>
          <w:szCs w:val="22"/>
        </w:rPr>
        <w:t xml:space="preserve">Review the form preview before final submission</w:t>
      </w:r>
    </w:p>
    <w:p>
      <w:pPr>
        <w:pStyle w:val="ListParagraph"/>
        <w:numPr>
          <w:ilvl w:val="0"/>
          <w:numId w:val="2"/>
        </w:numPr>
        <w:spacing w:after="60" w:before="60"/>
      </w:pPr>
      <w:r>
        <w:rPr>
          <w:rFonts w:ascii="Arial" w:cs="Arial" w:eastAsia="Arial" w:hAnsi="Arial"/>
          <w:b w:val="false"/>
          <w:bCs w:val="false"/>
          <w:sz w:val="22"/>
          <w:szCs w:val="22"/>
        </w:rPr>
        <w:t xml:space="preserve">Tap Submit — data will sync to the server in real-time (or queue offline)</w:t>
      </w:r>
    </w:p>
    <w:p>
      <w:pPr>
        <w:spacing w:after="80" w:before="80"/>
      </w:pPr>
    </w:p>
    <w:p>
      <w:pPr>
        <w:pStyle w:val="Heading2"/>
        <w:spacing w:after="120" w:before="240"/>
      </w:pPr>
      <w:r>
        <w:rPr>
          <w:rFonts w:ascii="Arial" w:cs="Arial" w:eastAsia="Arial" w:hAnsi="Arial"/>
          <w:b/>
          <w:bCs/>
          <w:color w:val="2E86C1"/>
          <w:sz w:val="28"/>
          <w:szCs w:val="28"/>
        </w:rPr>
        <w:t xml:space="preserve">4.3 Offline Mode</w:t>
      </w:r>
    </w:p>
    <w:p>
      <w:pPr>
        <w:pStyle w:val="ListParagraph"/>
        <w:numPr>
          <w:ilvl w:val="0"/>
          <w:numId w:val="2"/>
        </w:numPr>
        <w:spacing w:after="60" w:before="60"/>
      </w:pPr>
      <w:r>
        <w:rPr>
          <w:rFonts w:ascii="Arial" w:cs="Arial" w:eastAsia="Arial" w:hAnsi="Arial"/>
          <w:b w:val="false"/>
          <w:bCs w:val="false"/>
          <w:sz w:val="22"/>
          <w:szCs w:val="22"/>
        </w:rPr>
        <w:t xml:space="preserve">The app supports offline data collection when internet is unavailable</w:t>
      </w:r>
    </w:p>
    <w:p>
      <w:pPr>
        <w:pStyle w:val="ListParagraph"/>
        <w:numPr>
          <w:ilvl w:val="0"/>
          <w:numId w:val="2"/>
        </w:numPr>
        <w:spacing w:after="60" w:before="60"/>
      </w:pPr>
      <w:r>
        <w:rPr>
          <w:rFonts w:ascii="Arial" w:cs="Arial" w:eastAsia="Arial" w:hAnsi="Arial"/>
          <w:b w:val="false"/>
          <w:bCs w:val="false"/>
          <w:sz w:val="22"/>
          <w:szCs w:val="22"/>
        </w:rPr>
        <w:t xml:space="preserve">Filled forms are saved locally and automatically synced when connectivity is restored</w:t>
      </w:r>
    </w:p>
    <w:p>
      <w:pPr>
        <w:pStyle w:val="ListParagraph"/>
        <w:numPr>
          <w:ilvl w:val="0"/>
          <w:numId w:val="2"/>
        </w:numPr>
        <w:spacing w:after="60" w:before="60"/>
      </w:pPr>
      <w:r>
        <w:rPr>
          <w:rFonts w:ascii="Arial" w:cs="Arial" w:eastAsia="Arial" w:hAnsi="Arial"/>
          <w:b w:val="false"/>
          <w:bCs w:val="false"/>
          <w:sz w:val="22"/>
          <w:szCs w:val="22"/>
        </w:rPr>
        <w:t xml:space="preserve">GPS coordinates are still captured offline using device GPS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Mobile App Best Practices</w:t>
            </w:r>
          </w:p>
          <w:p>
            <w:r>
              <w:rPr>
                <w:rFonts w:ascii="Arial" w:cs="Arial" w:eastAsia="Arial" w:hAnsi="Arial"/>
                <w:sz w:val="20"/>
                <w:szCs w:val="20"/>
              </w:rPr>
              <w:t xml:space="preserve">Before visiting a school: (1) Ensure app is updated to the latest version, (2) Sync assigned schools at the office before field visit, (3) Charge device fully, (4) Enable GPS and Camera permissions. During inspection: capture photos at the time of visit, not later. Submit all forms before leaving the school premises.</w:t>
            </w:r>
          </w:p>
        </w:tc>
      </w:tr>
    </w:tbl>
    <w:p>
      <w:r>
        <w:br w:type="page"/>
      </w:r>
    </w:p>
    <w:p>
      <w:pPr>
        <w:pStyle w:val="Heading1"/>
        <w:spacing w:after="160" w:before="320"/>
      </w:pPr>
      <w:r>
        <w:rPr>
          <w:rFonts w:ascii="Arial" w:cs="Arial" w:eastAsia="Arial" w:hAnsi="Arial"/>
          <w:b/>
          <w:bCs/>
          <w:color w:val="1F4E79"/>
          <w:sz w:val="36"/>
          <w:szCs w:val="36"/>
        </w:rPr>
        <w:t xml:space="preserve">5. Social Audit Process — PM Poshan Schools</w:t>
      </w:r>
    </w:p>
    <w:p>
      <w:pPr>
        <w:pStyle w:val="Heading2"/>
        <w:spacing w:after="120" w:before="240"/>
      </w:pPr>
      <w:r>
        <w:rPr>
          <w:rFonts w:ascii="Arial" w:cs="Arial" w:eastAsia="Arial" w:hAnsi="Arial"/>
          <w:b/>
          <w:bCs/>
          <w:color w:val="2E86C1"/>
          <w:sz w:val="28"/>
          <w:szCs w:val="28"/>
        </w:rPr>
        <w:t xml:space="preserve">5.1 What is a Social Audit?</w:t>
      </w:r>
    </w:p>
    <w:p>
      <w:pPr>
        <w:spacing w:after="80" w:before="80"/>
      </w:pPr>
      <w:r>
        <w:rPr>
          <w:rFonts w:ascii="Arial" w:cs="Arial" w:eastAsia="Arial" w:hAnsi="Arial"/>
          <w:sz w:val="22"/>
          <w:szCs w:val="22"/>
        </w:rPr>
        <w:t xml:space="preserve">A Social Audit is a process of community-based verification of government schemes. Under PM Poshan, Social Auditors (trained community members, parents, and local representatives) verify that:</w:t>
      </w:r>
    </w:p>
    <w:p>
      <w:pPr>
        <w:pStyle w:val="ListParagraph"/>
        <w:numPr>
          <w:ilvl w:val="0"/>
          <w:numId w:val="2"/>
        </w:numPr>
        <w:spacing w:after="60" w:before="60"/>
      </w:pPr>
      <w:r>
        <w:rPr>
          <w:rFonts w:ascii="Arial" w:cs="Arial" w:eastAsia="Arial" w:hAnsi="Arial"/>
          <w:b w:val="false"/>
          <w:bCs w:val="false"/>
          <w:sz w:val="22"/>
          <w:szCs w:val="22"/>
        </w:rPr>
        <w:t xml:space="preserve">Meals are being served on all school working days</w:t>
      </w:r>
    </w:p>
    <w:p>
      <w:pPr>
        <w:pStyle w:val="ListParagraph"/>
        <w:numPr>
          <w:ilvl w:val="0"/>
          <w:numId w:val="2"/>
        </w:numPr>
        <w:spacing w:after="60" w:before="60"/>
      </w:pPr>
      <w:r>
        <w:rPr>
          <w:rFonts w:ascii="Arial" w:cs="Arial" w:eastAsia="Arial" w:hAnsi="Arial"/>
          <w:b w:val="false"/>
          <w:bCs w:val="false"/>
          <w:sz w:val="22"/>
          <w:szCs w:val="22"/>
        </w:rPr>
        <w:t xml:space="preserve">The quality and quantity of food meets prescribed norms</w:t>
      </w:r>
    </w:p>
    <w:p>
      <w:pPr>
        <w:pStyle w:val="ListParagraph"/>
        <w:numPr>
          <w:ilvl w:val="0"/>
          <w:numId w:val="2"/>
        </w:numPr>
        <w:spacing w:after="60" w:before="60"/>
      </w:pPr>
      <w:r>
        <w:rPr>
          <w:rFonts w:ascii="Arial" w:cs="Arial" w:eastAsia="Arial" w:hAnsi="Arial"/>
          <w:b w:val="false"/>
          <w:bCs w:val="false"/>
          <w:sz w:val="22"/>
          <w:szCs w:val="22"/>
        </w:rPr>
        <w:t xml:space="preserve">The school has adequate kitchen infrastructure and hygiene</w:t>
      </w:r>
    </w:p>
    <w:p>
      <w:pPr>
        <w:pStyle w:val="ListParagraph"/>
        <w:numPr>
          <w:ilvl w:val="0"/>
          <w:numId w:val="2"/>
        </w:numPr>
        <w:spacing w:after="60" w:before="60"/>
      </w:pPr>
      <w:r>
        <w:rPr>
          <w:rFonts w:ascii="Arial" w:cs="Arial" w:eastAsia="Arial" w:hAnsi="Arial"/>
          <w:b w:val="false"/>
          <w:bCs w:val="false"/>
          <w:sz w:val="22"/>
          <w:szCs w:val="22"/>
        </w:rPr>
        <w:t xml:space="preserve">Attendance records are accurate and not inflated</w:t>
      </w:r>
    </w:p>
    <w:p>
      <w:pPr>
        <w:pStyle w:val="ListParagraph"/>
        <w:numPr>
          <w:ilvl w:val="0"/>
          <w:numId w:val="2"/>
        </w:numPr>
        <w:spacing w:after="60" w:before="60"/>
      </w:pPr>
      <w:r>
        <w:rPr>
          <w:rFonts w:ascii="Arial" w:cs="Arial" w:eastAsia="Arial" w:hAnsi="Arial"/>
          <w:b w:val="false"/>
          <w:bCs w:val="false"/>
          <w:sz w:val="22"/>
          <w:szCs w:val="22"/>
        </w:rPr>
        <w:t xml:space="preserve">Funds are being utilised correctly and transparently</w:t>
      </w:r>
    </w:p>
    <w:p>
      <w:pPr>
        <w:spacing w:after="80" w:before="80"/>
      </w:pPr>
    </w:p>
    <w:p>
      <w:pPr>
        <w:pStyle w:val="Heading2"/>
        <w:spacing w:after="120" w:before="240"/>
      </w:pPr>
      <w:r>
        <w:rPr>
          <w:rFonts w:ascii="Arial" w:cs="Arial" w:eastAsia="Arial" w:hAnsi="Arial"/>
          <w:b/>
          <w:bCs/>
          <w:color w:val="2E86C1"/>
          <w:sz w:val="28"/>
          <w:szCs w:val="28"/>
        </w:rPr>
        <w:t xml:space="preserve">5.2 End-to-End Social Audit Flow on District GIS Parakh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4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Responsible</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Planning</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 Admin creates Department Admin and assigns PM Poshan module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 Admin</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 User Setup</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 creates Nodal Officers; Nodal creates RO &amp; Inspectors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Dept Admin / Nodal Officer</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Asset Setup</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Schools added as assets with UDISE code, GPS, district details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 / Nodal Officer</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 Form Design</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Inspection Form and Data Collection Form created with all Social Audit questions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Field Inspection</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Inspector visits school, fills form via mobile app, uploads photos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Inspector</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 Report Generation</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Web portal generates school-wise Social Audit reports with GIS maps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Nodal Officer / RO</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 Citizen Feedback</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Citizens submit feedback via Citizen General Form on portal or app</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Citizens</w:t>
            </w:r>
          </w:p>
        </w:tc>
      </w:tr>
      <w:t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 Review &amp; Action</w:t>
            </w:r>
          </w:p>
        </w:tc>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 reviews reports; escalates non-compliant schools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 / Nodal Officer</w:t>
            </w:r>
          </w:p>
        </w:tc>
      </w:tr>
    </w:tbl>
    <w:p>
      <w:pPr>
        <w:spacing w:after="80" w:before="80"/>
      </w:pPr>
    </w:p>
    <w:p>
      <w:pPr>
        <w:pStyle w:val="Heading2"/>
        <w:spacing w:after="120" w:before="240"/>
      </w:pPr>
      <w:r>
        <w:rPr>
          <w:rFonts w:ascii="Arial" w:cs="Arial" w:eastAsia="Arial" w:hAnsi="Arial"/>
          <w:b/>
          <w:bCs/>
          <w:color w:val="2E86C1"/>
          <w:sz w:val="28"/>
          <w:szCs w:val="28"/>
        </w:rPr>
        <w:t xml:space="preserve">5.3 Key Inspection Parameters for PM Poshan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Verification Method</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Required</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Meal served today</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 observation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Photo of meal + Inspector signature</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Number of students eating</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Headcount vs. register</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Photo + numeric entry in form</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Meal quality (taste, quantity)</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Observation + tasting</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Rating in form + remarks</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Kitchen hygiene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Physical inspection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Photo of kitchen</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Cook present &amp; certified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ID verification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Cook name entered in form</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Stock register maintained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Register check</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Photo of register</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Drinking water available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Physical check</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Yes/No in form</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Complaint register displayed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Board check</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Photo + Yes/No</w:t>
            </w:r>
          </w:p>
        </w:tc>
      </w:tr>
    </w:tbl>
    <w:p>
      <w:r>
        <w:br w:type="page"/>
      </w:r>
    </w:p>
    <w:p>
      <w:pPr>
        <w:pStyle w:val="Heading1"/>
        <w:spacing w:after="160" w:before="320"/>
      </w:pPr>
      <w:r>
        <w:rPr>
          <w:rFonts w:ascii="Arial" w:cs="Arial" w:eastAsia="Arial" w:hAnsi="Arial"/>
          <w:b/>
          <w:bCs/>
          <w:color w:val="1F4E79"/>
          <w:sz w:val="36"/>
          <w:szCs w:val="36"/>
        </w:rPr>
        <w:t xml:space="preserve">6. Reports &amp; GIS Dashboard</w:t>
      </w:r>
    </w:p>
    <w:p>
      <w:pPr>
        <w:pStyle w:val="Heading2"/>
        <w:spacing w:after="120" w:before="240"/>
      </w:pPr>
      <w:r>
        <w:rPr>
          <w:rFonts w:ascii="Arial" w:cs="Arial" w:eastAsia="Arial" w:hAnsi="Arial"/>
          <w:b/>
          <w:bCs/>
          <w:color w:val="2E86C1"/>
          <w:sz w:val="28"/>
          <w:szCs w:val="28"/>
        </w:rPr>
        <w:t xml:space="preserve">6.1 Available Reports (Web Portal)</w:t>
      </w:r>
    </w:p>
    <w:p>
      <w:pPr>
        <w:pStyle w:val="ListParagraph"/>
        <w:numPr>
          <w:ilvl w:val="0"/>
          <w:numId w:val="2"/>
        </w:numPr>
        <w:spacing w:after="60" w:before="60"/>
      </w:pPr>
      <w:r>
        <w:rPr>
          <w:rFonts w:ascii="Arial" w:cs="Arial" w:eastAsia="Arial" w:hAnsi="Arial"/>
          <w:b w:val="false"/>
          <w:bCs w:val="false"/>
          <w:sz w:val="22"/>
          <w:szCs w:val="22"/>
        </w:rPr>
        <w:t xml:space="preserve">School-wise Daily Inspection Report — date-range filterable</w:t>
      </w:r>
    </w:p>
    <w:p>
      <w:pPr>
        <w:pStyle w:val="ListParagraph"/>
        <w:numPr>
          <w:ilvl w:val="0"/>
          <w:numId w:val="2"/>
        </w:numPr>
        <w:spacing w:after="60" w:before="60"/>
      </w:pPr>
      <w:r>
        <w:rPr>
          <w:rFonts w:ascii="Arial" w:cs="Arial" w:eastAsia="Arial" w:hAnsi="Arial"/>
          <w:b w:val="false"/>
          <w:bCs w:val="false"/>
          <w:sz w:val="22"/>
          <w:szCs w:val="22"/>
        </w:rPr>
        <w:t xml:space="preserve">District Summary Report — compliance % by block and school</w:t>
      </w:r>
    </w:p>
    <w:p>
      <w:pPr>
        <w:pStyle w:val="ListParagraph"/>
        <w:numPr>
          <w:ilvl w:val="0"/>
          <w:numId w:val="2"/>
        </w:numPr>
        <w:spacing w:after="60" w:before="60"/>
      </w:pPr>
      <w:r>
        <w:rPr>
          <w:rFonts w:ascii="Arial" w:cs="Arial" w:eastAsia="Arial" w:hAnsi="Arial"/>
          <w:b w:val="false"/>
          <w:bCs w:val="false"/>
          <w:sz w:val="22"/>
          <w:szCs w:val="22"/>
        </w:rPr>
        <w:t xml:space="preserve">Photo Evidence Report — timeline of submitted photos by school</w:t>
      </w:r>
    </w:p>
    <w:p>
      <w:pPr>
        <w:pStyle w:val="ListParagraph"/>
        <w:numPr>
          <w:ilvl w:val="0"/>
          <w:numId w:val="2"/>
        </w:numPr>
        <w:spacing w:after="60" w:before="60"/>
      </w:pPr>
      <w:r>
        <w:rPr>
          <w:rFonts w:ascii="Arial" w:cs="Arial" w:eastAsia="Arial" w:hAnsi="Arial"/>
          <w:b w:val="false"/>
          <w:bCs w:val="false"/>
          <w:sz w:val="22"/>
          <w:szCs w:val="22"/>
        </w:rPr>
        <w:t xml:space="preserve">Non-Compliance Report — schools not inspected within 30 days</w:t>
      </w:r>
    </w:p>
    <w:p>
      <w:pPr>
        <w:pStyle w:val="ListParagraph"/>
        <w:numPr>
          <w:ilvl w:val="0"/>
          <w:numId w:val="2"/>
        </w:numPr>
        <w:spacing w:after="60" w:before="60"/>
      </w:pPr>
      <w:r>
        <w:rPr>
          <w:rFonts w:ascii="Arial" w:cs="Arial" w:eastAsia="Arial" w:hAnsi="Arial"/>
          <w:b w:val="false"/>
          <w:bCs w:val="false"/>
          <w:sz w:val="22"/>
          <w:szCs w:val="22"/>
        </w:rPr>
        <w:t xml:space="preserve">Citizen Feedback Summary — aggregated public submissions</w:t>
      </w:r>
    </w:p>
    <w:p>
      <w:pPr>
        <w:pStyle w:val="ListParagraph"/>
        <w:numPr>
          <w:ilvl w:val="0"/>
          <w:numId w:val="2"/>
        </w:numPr>
        <w:spacing w:after="60" w:before="60"/>
      </w:pPr>
      <w:r>
        <w:rPr>
          <w:rFonts w:ascii="Arial" w:cs="Arial" w:eastAsia="Arial" w:hAnsi="Arial"/>
          <w:b w:val="false"/>
          <w:bCs w:val="false"/>
          <w:sz w:val="22"/>
          <w:szCs w:val="22"/>
        </w:rPr>
        <w:t xml:space="preserve">GIS Heat Map — spatial view of compliant vs. non-compliant schools</w:t>
      </w:r>
    </w:p>
    <w:p>
      <w:pPr>
        <w:spacing w:after="80" w:before="80"/>
      </w:pPr>
    </w:p>
    <w:p>
      <w:pPr>
        <w:pStyle w:val="Heading2"/>
        <w:spacing w:after="120" w:before="240"/>
      </w:pPr>
      <w:r>
        <w:rPr>
          <w:rFonts w:ascii="Arial" w:cs="Arial" w:eastAsia="Arial" w:hAnsi="Arial"/>
          <w:b/>
          <w:bCs/>
          <w:color w:val="2E86C1"/>
          <w:sz w:val="28"/>
          <w:szCs w:val="28"/>
        </w:rPr>
        <w:t xml:space="preserve">6.2 Downloading Reports</w:t>
      </w:r>
    </w:p>
    <w:p>
      <w:pPr>
        <w:pStyle w:val="ListParagraph"/>
        <w:numPr>
          <w:ilvl w:val="0"/>
          <w:numId w:val="3"/>
        </w:numPr>
        <w:spacing w:after="60" w:before="60"/>
      </w:pPr>
      <w:r>
        <w:rPr>
          <w:rFonts w:ascii="Arial" w:cs="Arial" w:eastAsia="Arial" w:hAnsi="Arial"/>
          <w:b w:val="false"/>
          <w:bCs w:val="false"/>
          <w:sz w:val="22"/>
          <w:szCs w:val="22"/>
        </w:rPr>
        <w:t xml:space="preserve">Log in to the web portal as Nodal Officer or Department Admin</w:t>
      </w:r>
    </w:p>
    <w:p>
      <w:pPr>
        <w:pStyle w:val="ListParagraph"/>
        <w:numPr>
          <w:ilvl w:val="0"/>
          <w:numId w:val="3"/>
        </w:numPr>
        <w:spacing w:after="60" w:before="60"/>
      </w:pPr>
      <w:r>
        <w:rPr>
          <w:rFonts w:ascii="Arial" w:cs="Arial" w:eastAsia="Arial" w:hAnsi="Arial"/>
          <w:b w:val="false"/>
          <w:bCs w:val="false"/>
          <w:sz w:val="22"/>
          <w:szCs w:val="22"/>
        </w:rPr>
        <w:t xml:space="preserve">Go to Reports → PM Poshan Social Audit</w:t>
      </w:r>
    </w:p>
    <w:p>
      <w:pPr>
        <w:pStyle w:val="ListParagraph"/>
        <w:numPr>
          <w:ilvl w:val="0"/>
          <w:numId w:val="3"/>
        </w:numPr>
        <w:spacing w:after="60" w:before="60"/>
      </w:pPr>
      <w:r>
        <w:rPr>
          <w:rFonts w:ascii="Arial" w:cs="Arial" w:eastAsia="Arial" w:hAnsi="Arial"/>
          <w:b w:val="false"/>
          <w:bCs w:val="false"/>
          <w:sz w:val="22"/>
          <w:szCs w:val="22"/>
        </w:rPr>
        <w:t xml:space="preserve">Apply filters: District, Block, School, Date Range</w:t>
      </w:r>
    </w:p>
    <w:p>
      <w:pPr>
        <w:pStyle w:val="ListParagraph"/>
        <w:numPr>
          <w:ilvl w:val="0"/>
          <w:numId w:val="3"/>
        </w:numPr>
        <w:spacing w:after="60" w:before="60"/>
      </w:pPr>
      <w:r>
        <w:rPr>
          <w:rFonts w:ascii="Arial" w:cs="Arial" w:eastAsia="Arial" w:hAnsi="Arial"/>
          <w:b w:val="false"/>
          <w:bCs w:val="false"/>
          <w:sz w:val="22"/>
          <w:szCs w:val="22"/>
        </w:rPr>
        <w:t xml:space="preserve">Click Generate Report</w:t>
      </w:r>
    </w:p>
    <w:p>
      <w:pPr>
        <w:pStyle w:val="ListParagraph"/>
        <w:numPr>
          <w:ilvl w:val="0"/>
          <w:numId w:val="3"/>
        </w:numPr>
        <w:spacing w:after="60" w:before="60"/>
      </w:pPr>
      <w:r>
        <w:rPr>
          <w:rFonts w:ascii="Arial" w:cs="Arial" w:eastAsia="Arial" w:hAnsi="Arial"/>
          <w:b w:val="false"/>
          <w:bCs w:val="false"/>
          <w:sz w:val="22"/>
          <w:szCs w:val="22"/>
        </w:rPr>
        <w:t xml:space="preserve">Download as PDF or Excel using the Export button</w:t>
      </w:r>
    </w:p>
    <w:p>
      <w:pPr>
        <w:spacing w:after="80" w:before="80"/>
      </w:pPr>
    </w:p>
    <w:p>
      <w:pPr>
        <w:pStyle w:val="Heading2"/>
        <w:spacing w:after="120" w:before="240"/>
      </w:pPr>
      <w:r>
        <w:rPr>
          <w:rFonts w:ascii="Arial" w:cs="Arial" w:eastAsia="Arial" w:hAnsi="Arial"/>
          <w:b/>
          <w:bCs/>
          <w:color w:val="2E86C1"/>
          <w:sz w:val="28"/>
          <w:szCs w:val="28"/>
        </w:rPr>
        <w:t xml:space="preserve">6.3 GIS Map Functionality</w:t>
      </w:r>
    </w:p>
    <w:p>
      <w:pPr>
        <w:pStyle w:val="ListParagraph"/>
        <w:numPr>
          <w:ilvl w:val="0"/>
          <w:numId w:val="2"/>
        </w:numPr>
        <w:spacing w:after="60" w:before="60"/>
      </w:pPr>
      <w:r>
        <w:rPr>
          <w:rFonts w:ascii="Arial" w:cs="Arial" w:eastAsia="Arial" w:hAnsi="Arial"/>
          <w:b w:val="false"/>
          <w:bCs w:val="false"/>
          <w:sz w:val="22"/>
          <w:szCs w:val="22"/>
        </w:rPr>
        <w:t xml:space="preserve">All inspected schools appear as geo-tagged points on the MP GIS map</w:t>
      </w:r>
    </w:p>
    <w:p>
      <w:pPr>
        <w:pStyle w:val="ListParagraph"/>
        <w:numPr>
          <w:ilvl w:val="0"/>
          <w:numId w:val="2"/>
        </w:numPr>
        <w:spacing w:after="60" w:before="60"/>
      </w:pPr>
      <w:r>
        <w:rPr>
          <w:rFonts w:ascii="Arial" w:cs="Arial" w:eastAsia="Arial" w:hAnsi="Arial"/>
          <w:b w:val="false"/>
          <w:bCs w:val="false"/>
          <w:sz w:val="22"/>
          <w:szCs w:val="22"/>
        </w:rPr>
        <w:t xml:space="preserve">Color coding: Green = Compliant, Yellow = Partial, Red = Non-compliant</w:t>
      </w:r>
    </w:p>
    <w:p>
      <w:pPr>
        <w:pStyle w:val="ListParagraph"/>
        <w:numPr>
          <w:ilvl w:val="0"/>
          <w:numId w:val="2"/>
        </w:numPr>
        <w:spacing w:after="60" w:before="60"/>
      </w:pPr>
      <w:r>
        <w:rPr>
          <w:rFonts w:ascii="Arial" w:cs="Arial" w:eastAsia="Arial" w:hAnsi="Arial"/>
          <w:b w:val="false"/>
          <w:bCs w:val="false"/>
          <w:sz w:val="22"/>
          <w:szCs w:val="22"/>
        </w:rPr>
        <w:t xml:space="preserve">Click on any school point to view the latest inspection summary</w:t>
      </w:r>
    </w:p>
    <w:p>
      <w:pPr>
        <w:pStyle w:val="ListParagraph"/>
        <w:numPr>
          <w:ilvl w:val="0"/>
          <w:numId w:val="2"/>
        </w:numPr>
        <w:spacing w:after="60" w:before="60"/>
      </w:pPr>
      <w:r>
        <w:rPr>
          <w:rFonts w:ascii="Arial" w:cs="Arial" w:eastAsia="Arial" w:hAnsi="Arial"/>
          <w:b w:val="false"/>
          <w:bCs w:val="false"/>
          <w:sz w:val="22"/>
          <w:szCs w:val="22"/>
        </w:rPr>
        <w:t xml:space="preserve">Layer can be exported as KML/Shapefile for integration with other GIS tools</w:t>
      </w:r>
    </w:p>
    <w:p>
      <w:r>
        <w:br w:type="page"/>
      </w:r>
    </w:p>
    <w:p>
      <w:pPr>
        <w:pStyle w:val="Heading1"/>
        <w:spacing w:after="160" w:before="320"/>
      </w:pPr>
      <w:r>
        <w:rPr>
          <w:rFonts w:ascii="Arial" w:cs="Arial" w:eastAsia="Arial" w:hAnsi="Arial"/>
          <w:b/>
          <w:bCs/>
          <w:color w:val="1F4E79"/>
          <w:sz w:val="36"/>
          <w:szCs w:val="36"/>
        </w:rPr>
        <w:t xml:space="preserve">7. Common Issues &amp;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3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Cannot log in</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Wrong credentials or account not activated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Contact Nodal Officer to confirm account is activated; reset password</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Form not visible in app</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Form not assigned to Inspector role or not published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Department Admin must publish form and assign to Inspector role</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GPS not capturing</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Device GPS disabled or permission denied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Enable GPS in phone settings; grant Location permission to the app</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Photo upload failing</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Poor internet / Camera permission denied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offline mode; grant Camera permission; sync when online</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School not in asset list</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Asset not assigned to this Inspector</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Contact Nodal Officer to assign the school asset to your account</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Report not generating</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 range too broad or no data in range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Narrow the date range; ensure inspections were submitted</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 crashing on submit</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Outdated app version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Update app from Play Store / App Store</w:t>
            </w:r>
          </w:p>
        </w:tc>
      </w:tr>
    </w:tbl>
    <w:p>
      <w:r>
        <w:br w:type="page"/>
      </w:r>
    </w:p>
    <w:p>
      <w:pPr>
        <w:pStyle w:val="Heading1"/>
        <w:spacing w:after="160" w:before="320"/>
      </w:pPr>
      <w:r>
        <w:rPr>
          <w:rFonts w:ascii="Arial" w:cs="Arial" w:eastAsia="Arial" w:hAnsi="Arial"/>
          <w:b/>
          <w:bCs/>
          <w:color w:val="1F4E79"/>
          <w:sz w:val="36"/>
          <w:szCs w:val="36"/>
        </w:rPr>
        <w:t xml:space="preserve">8.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 / Meaning</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MPSeDC</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Madhya Pradesh State Electronics Development Corporation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PM Poshan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Pradhan Mantri Poshan Shakti Nirman (Mid-Day Meal Scheme)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Geographic Information System — spatial mapping of school assets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UDISE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Unified District Information System for Education — unique school code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Social Audit</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Community-based verification of government scheme implementation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Parakh</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Platform for real-time Audit and Knowledge of Highway/Scheme assets (District GIS)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Nodal Officer</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District-level supervisor for PM Poshan inspections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Reporting Officer — supervises Inspectors at block/district level</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Inspector</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Field-level officer who visits schools and submits inspection data</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Asset</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geo-tagged physical entity (school) registered in the system</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Digital questionnaire used for data collection or inspection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KML</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Keyhole Markup Language — GIS file format for map data export</w:t>
            </w:r>
          </w:p>
        </w:tc>
      </w:tr>
    </w:tbl>
    <w:p>
      <w:pPr>
        <w:spacing w:after="80" w:before="80"/>
      </w:pPr>
    </w:p>
    <w:p>
      <w:pPr>
        <w:pStyle w:val="Heading1"/>
        <w:spacing w:after="160" w:before="320"/>
      </w:pPr>
      <w:r>
        <w:rPr>
          <w:rFonts w:ascii="Arial" w:cs="Arial" w:eastAsia="Arial" w:hAnsi="Arial"/>
          <w:b/>
          <w:bCs/>
          <w:color w:val="1F4E79"/>
          <w:sz w:val="36"/>
          <w:szCs w:val="36"/>
        </w:rPr>
        <w:t xml:space="preserve">9. Support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MPSeDC Helpdesk</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helpdesk@mpsedc.com | 0755-XXXXXXX</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GIS Parakh Portal Admin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gisparakh@mpsedc.com</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PM Poshan Department Admin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pmposhan.mpsedc@mp.gov.in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Web Portal</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https://geoportal.mp.gov.in/parakhweb/</w:t>
            </w:r>
          </w:p>
        </w:tc>
      </w:tr>
    </w:tbl>
    <w:p>
      <w:pPr>
        <w:spacing w:after="80" w:before="120"/>
      </w:pPr>
    </w:p>
    <w:p>
      <w:pPr>
        <w:jc w:val="center"/>
      </w:pPr>
      <w:r>
        <w:rPr>
          <w:rFonts w:ascii="Arial" w:cs="Arial" w:eastAsia="Arial" w:hAnsi="Arial"/>
          <w:color w:val="888888"/>
          <w:sz w:val="20"/>
          <w:szCs w:val="20"/>
        </w:rPr>
        <w:t xml:space="preserve">— End of Training Manual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888888"/>
        <w:sz w:val="16"/>
        <w:szCs w:val="16"/>
      </w:rPr>
      <w:t xml:space="preserve">CONFIDENTIAL | MPSeDC Training Manual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555555"/>
        <w:sz w:val="18"/>
        <w:szCs w:val="18"/>
      </w:rPr>
      <w:t xml:space="preserve">MPSeDC | District GIS Parakh – PM Poshan Social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2026-06-24T02:42:10.555Z</dcterms:created>
  <dcterms:modified xsi:type="dcterms:W3CDTF">2026-06-24T02:42:10.555Z</dcterms:modified>
</cp:coreProperties>
</file>

<file path=docProps/custom.xml><?xml version="1.0" encoding="utf-8"?>
<Properties xmlns="http://schemas.openxmlformats.org/officeDocument/2006/custom-properties" xmlns:vt="http://schemas.openxmlformats.org/officeDocument/2006/docPropsVTypes"/>
</file>