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9ACB" w14:textId="77777777" w:rsidR="00C51CA5" w:rsidRDefault="00C51CA5" w:rsidP="00C51CA5">
      <w:r>
        <w:t>1. Inspection Report – Departmental Login</w:t>
      </w:r>
    </w:p>
    <w:p w14:paraId="714B2646" w14:textId="77777777" w:rsidR="00C51CA5" w:rsidRDefault="00C51CA5" w:rsidP="00C51CA5"/>
    <w:p w14:paraId="6B084509" w14:textId="77777777" w:rsidR="00C51CA5" w:rsidRDefault="00C51CA5" w:rsidP="00C51CA5">
      <w:r>
        <w:t>The Inspection Report should be made available on the ICMIS Portal under the Departmental Login.</w:t>
      </w:r>
    </w:p>
    <w:p w14:paraId="374D62FB" w14:textId="77777777" w:rsidR="00C51CA5" w:rsidRDefault="00C51CA5" w:rsidP="00C51CA5"/>
    <w:p w14:paraId="2EDB02A3" w14:textId="77777777" w:rsidR="00C51CA5" w:rsidRDefault="00C51CA5" w:rsidP="00C51CA5">
      <w:r>
        <w:t>A separate “Inspection Report” tab/menu should be provided in the Departmental Login, through which authorized departmental officers can view and access the inspection reports submitted/generated through the Inspection Module.</w:t>
      </w:r>
    </w:p>
    <w:p w14:paraId="2300FDAF" w14:textId="77777777" w:rsidR="00C51CA5" w:rsidRDefault="00C51CA5" w:rsidP="00C51CA5"/>
    <w:p w14:paraId="7810ED93" w14:textId="77777777" w:rsidR="00C51CA5" w:rsidRDefault="00C51CA5" w:rsidP="00C51CA5">
      <w:r>
        <w:t>This functionality is required on priority for effective monitoring and review of inspection activities at the departmental level.</w:t>
      </w:r>
    </w:p>
    <w:p w14:paraId="3C7719C9" w14:textId="77777777" w:rsidR="00C51CA5" w:rsidRDefault="00C51CA5" w:rsidP="00C51CA5"/>
    <w:p w14:paraId="402517C0" w14:textId="77777777" w:rsidR="00C51CA5" w:rsidRDefault="00C51CA5" w:rsidP="00C51CA5">
      <w:r>
        <w:t>2. Custom E-Sign Facility</w:t>
      </w:r>
    </w:p>
    <w:p w14:paraId="6A0CF185" w14:textId="77777777" w:rsidR="00C51CA5" w:rsidRDefault="00C51CA5" w:rsidP="00C51CA5"/>
    <w:p w14:paraId="0D9A742E" w14:textId="77777777" w:rsidR="00C51CA5" w:rsidRDefault="00C51CA5" w:rsidP="00C51CA5">
      <w:r>
        <w:t>A Custom E-Sign facility should be provided in the portal to enable authorized users to digitally sign the required documents/reports as per the prescribed workflow.</w:t>
      </w:r>
    </w:p>
    <w:p w14:paraId="7967BBA9" w14:textId="77777777" w:rsidR="00C51CA5" w:rsidRDefault="00C51CA5" w:rsidP="00C51CA5"/>
    <w:p w14:paraId="1B973004" w14:textId="77777777" w:rsidR="00C51CA5" w:rsidRDefault="00C51CA5" w:rsidP="00C51CA5">
      <w:r>
        <w:t>3. Login Page – Department Option</w:t>
      </w:r>
    </w:p>
    <w:p w14:paraId="1219D968" w14:textId="59DC61C0" w:rsidR="00C51CA5" w:rsidRDefault="00E45EC9" w:rsidP="00C51CA5">
      <w:r>
        <w:t>Design of Parakh login page will be changed to design format of ICMIS portal</w:t>
      </w:r>
    </w:p>
    <w:p w14:paraId="04B616FE" w14:textId="77777777" w:rsidR="00C51CA5" w:rsidRDefault="00C51CA5" w:rsidP="00C51CA5">
      <w:r>
        <w:t>On the Login Page, only the “Department” option should be displayed. Other login options may be removed/not displayed, as applicable.</w:t>
      </w:r>
    </w:p>
    <w:p w14:paraId="589CC831" w14:textId="77777777" w:rsidR="00C51CA5" w:rsidRDefault="00C51CA5" w:rsidP="00C51CA5"/>
    <w:p w14:paraId="11B8E94E" w14:textId="77777777" w:rsidR="00C51CA5" w:rsidRDefault="00C51CA5" w:rsidP="00C51CA5">
      <w:r>
        <w:t>4. Hierarchy-wise User Listing</w:t>
      </w:r>
    </w:p>
    <w:p w14:paraId="7DDAFF38" w14:textId="77777777" w:rsidR="00C51CA5" w:rsidRDefault="00C51CA5" w:rsidP="00C51CA5"/>
    <w:p w14:paraId="557DF5C9" w14:textId="77777777" w:rsidR="00C51CA5" w:rsidRDefault="00C51CA5" w:rsidP="00C51CA5">
      <w:r>
        <w:t>The list of users should be displayed hierarchy-wise in the following order:</w:t>
      </w:r>
    </w:p>
    <w:p w14:paraId="5C4B1654" w14:textId="77777777" w:rsidR="00C51CA5" w:rsidRDefault="00C51CA5" w:rsidP="00C51CA5"/>
    <w:p w14:paraId="47A48D73" w14:textId="77777777" w:rsidR="00C51CA5" w:rsidRDefault="00C51CA5" w:rsidP="00C51CA5">
      <w:r>
        <w:t>JR (Junior Registrar) – All JR users should be displayed first.</w:t>
      </w:r>
    </w:p>
    <w:p w14:paraId="0ED35510" w14:textId="77777777" w:rsidR="00C51CA5" w:rsidRDefault="00C51CA5" w:rsidP="00C51CA5">
      <w:r>
        <w:t>DR (Deputy Registrar) – All DR users should be displayed after JR users.</w:t>
      </w:r>
    </w:p>
    <w:p w14:paraId="5C7309F2" w14:textId="77777777" w:rsidR="00C51CA5" w:rsidRDefault="00C51CA5" w:rsidP="00C51CA5">
      <w:r>
        <w:t>AR (Additional Registrar) – All AR users should be displayed after DR users.</w:t>
      </w:r>
    </w:p>
    <w:p w14:paraId="44517F87" w14:textId="77777777" w:rsidR="00C51CA5" w:rsidRDefault="00C51CA5" w:rsidP="00C51CA5"/>
    <w:p w14:paraId="573E1766" w14:textId="2E016DBD" w:rsidR="00C51CA5" w:rsidRDefault="00C51CA5" w:rsidP="00C51CA5">
      <w:r>
        <w:lastRenderedPageBreak/>
        <w:t>Further, a keyword-based search facility should be provided to enable users to quickly search and locate a particular user.</w:t>
      </w:r>
      <w:r w:rsidR="002F633B">
        <w:br/>
      </w:r>
      <w:r w:rsidR="002F633B">
        <w:br/>
      </w:r>
      <w:r w:rsidR="002F633B">
        <w:br/>
      </w:r>
    </w:p>
    <w:p w14:paraId="4F6A6517" w14:textId="73CD9FB2" w:rsidR="00D141A6" w:rsidRPr="00D141A6" w:rsidRDefault="00D141A6" w:rsidP="00D141A6">
      <w:r>
        <w:t xml:space="preserve">5. </w:t>
      </w:r>
      <w:r w:rsidRPr="00D141A6">
        <w:t>work on an API integration with ICMIS for sharing inspection reports.</w:t>
      </w:r>
      <w:r>
        <w:br/>
      </w:r>
      <w:r w:rsidRPr="00D141A6">
        <w:t xml:space="preserve"> include information about the basic parameters required for the payload, including Officer ID, Name, Designation, Office ID, User ID, and PDF.</w:t>
      </w:r>
    </w:p>
    <w:p w14:paraId="15EF68C5" w14:textId="32747783" w:rsidR="002F633B" w:rsidRDefault="00D141A6" w:rsidP="00D141A6">
      <w:r w:rsidRPr="00D141A6">
        <w:t xml:space="preserve">  If the receiving team requires any additional parameters, they can be added based on further discussion.</w:t>
      </w:r>
    </w:p>
    <w:p w14:paraId="1024F762" w14:textId="77777777" w:rsidR="00E45EC9" w:rsidRDefault="00E45EC9" w:rsidP="00D141A6"/>
    <w:p w14:paraId="467A26E7" w14:textId="1F1F0E91" w:rsidR="00E45EC9" w:rsidRDefault="00E45EC9" w:rsidP="00D141A6">
      <w:r>
        <w:t xml:space="preserve">6. </w:t>
      </w:r>
    </w:p>
    <w:sectPr w:rsidR="00E45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A5"/>
    <w:rsid w:val="002F534D"/>
    <w:rsid w:val="002F633B"/>
    <w:rsid w:val="004E0A1C"/>
    <w:rsid w:val="00C51CA5"/>
    <w:rsid w:val="00D141A6"/>
    <w:rsid w:val="00E4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F8B01"/>
  <w15:chartTrackingRefBased/>
  <w15:docId w15:val="{D4B45F53-B652-4F1B-8A0C-300D8DFB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CA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CA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CA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51C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51CA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5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Motiyani</dc:creator>
  <cp:keywords/>
  <dc:description/>
  <cp:lastModifiedBy>Dheeraj Motiyani</cp:lastModifiedBy>
  <cp:revision>6</cp:revision>
  <dcterms:created xsi:type="dcterms:W3CDTF">2026-10-06T14:21:00Z</dcterms:created>
  <dcterms:modified xsi:type="dcterms:W3CDTF">2026-10-06T14:49:00Z</dcterms:modified>
</cp:coreProperties>
</file>