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20"/>
          <w:szCs w:val="20"/>
        </w:rPr>
        <w:t xml:space="preserve">MADHYA PRADESH STATE ELECTRONICS DEVELOPMENT CORPORATION (MPSEDC)</w:t>
      </w:r>
    </w:p>
    <w:p>
      <w:pPr>
        <w:spacing w:after="200"/>
        <w:jc w:val="center"/>
      </w:pPr>
      <w:r>
        <w:rPr>
          <w:color w:val="595959"/>
          <w:sz w:val="18"/>
          <w:szCs w:val="18"/>
        </w:rPr>
        <w:t xml:space="preserve">MPSSDI — GIS Division</w:t>
      </w:r>
    </w:p>
    <w:p>
      <w:pPr>
        <w:spacing w:after="60"/>
        <w:jc w:val="center"/>
      </w:pPr>
      <w:r>
        <w:rPr>
          <w:b/>
          <w:bCs/>
          <w:color w:val="1F3864"/>
          <w:sz w:val="40"/>
          <w:szCs w:val="40"/>
        </w:rPr>
        <w:t xml:space="preserve">MINUTES OF MEETING</w:t>
      </w:r>
    </w:p>
    <w:p>
      <w:pPr>
        <w:spacing w:after="40"/>
        <w:jc w:val="center"/>
      </w:pPr>
      <w:r>
        <w:rPr>
          <w:b/>
          <w:bCs/>
          <w:color w:val="0F6B5C"/>
          <w:sz w:val="26"/>
          <w:szCs w:val="26"/>
        </w:rPr>
        <w:t xml:space="preserve">District GIS Parakh — Monthly Project Review</w:t>
      </w:r>
    </w:p>
    <w:p>
      <w:pPr>
        <w:spacing w:after="300"/>
        <w:jc w:val="center"/>
      </w:pPr>
      <w:r>
        <w:rPr>
          <w:i/>
          <w:iCs/>
          <w:sz w:val="22"/>
          <w:szCs w:val="22"/>
        </w:rPr>
        <w:t xml:space="preserve">Reporting Period: 01-Jul-2026 to 31-Jul-2026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9350"/>
            <w:shd w:fill="1F3864" w:val="clear"/>
            <w:tcMar>
              <w:top w:type="dxa" w:w="70"/>
              <w:left w:type="dxa" w:w="100"/>
              <w:bottom w:type="dxa" w:w="70"/>
              <w:right w:type="dxa" w:w="100"/>
            </w:tcMar>
            <w:vAlign w:val="center"/>
          </w:tcPr>
          <w:p>
            <w:r>
              <w:rPr>
                <w:b/>
                <w:bCs/>
                <w:color w:val="FFFFFF"/>
                <w:sz w:val="20"/>
                <w:szCs w:val="20"/>
              </w:rPr>
              <w:t xml:space="preserve">Meeting Details</w:t>
            </w:r>
          </w:p>
        </w:tc>
      </w:tr>
    </w:tbl>
    <w:p>
      <w:pPr>
        <w:spacing w:after="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Project</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Parakh (District GIS) — MPSEDC / MPSSDI</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Meeting Type</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Monthly Project Status Review (MoM)</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Period Covered</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July 2026 (01-Jul-2026 to 31-Jul-2026)</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Chaired By</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K.V.S. Choudary (Managing Director, MPSEDC)</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Also Present</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Dr. Rakesh Dubey (GIS Head), Ajeet Pal Singh (Technology Management Consultant), Tapan Khandelwal (Senior PM)</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Minutes Prepared By</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Dheeraj Motiyani, Senior Business Analyst — MPSSDI/GIS</w:t>
            </w:r>
          </w:p>
        </w:tc>
      </w:tr>
      <w:tr>
        <w:tc>
          <w:tcPr>
            <w:tcW w:type="dxa" w:w="2400"/>
            <w:shd w:fill="DCE6F1" w:val="clear"/>
            <w:tcMar>
              <w:top w:type="dxa" w:w="70"/>
              <w:left w:type="dxa" w:w="100"/>
              <w:bottom w:type="dxa" w:w="70"/>
              <w:right w:type="dxa" w:w="100"/>
            </w:tcMar>
            <w:vAlign w:val="center"/>
          </w:tcPr>
          <w:p>
            <w:pPr>
              <w:spacing w:after="0"/>
            </w:pPr>
            <w:r>
              <w:rPr>
                <w:b/>
                <w:bCs/>
                <w:i w:val="false"/>
                <w:iCs w:val="false"/>
                <w:sz w:val="20"/>
                <w:szCs w:val="20"/>
              </w:rPr>
              <w:t xml:space="preserve">Data Source</w:t>
            </w:r>
          </w:p>
        </w:tc>
        <w:tc>
          <w:tcPr>
            <w:tcW w:type="dxa" w:w="6950"/>
            <w:tcMar>
              <w:top w:type="dxa" w:w="70"/>
              <w:left w:type="dxa" w:w="100"/>
              <w:bottom w:type="dxa" w:w="70"/>
              <w:right w:type="dxa" w:w="100"/>
            </w:tcMar>
            <w:vAlign w:val="center"/>
          </w:tcPr>
          <w:p>
            <w:pPr>
              <w:spacing w:after="0"/>
            </w:pPr>
            <w:r>
              <w:rPr>
                <w:b w:val="false"/>
                <w:bCs w:val="false"/>
                <w:i w:val="false"/>
                <w:iCs w:val="false"/>
                <w:sz w:val="20"/>
                <w:szCs w:val="20"/>
              </w:rPr>
              <w:t xml:space="preserve">Date-Wise Team Time Sheet (01-Jul-2026 to 31-Jul-2026), District PSR Tracker, and July 2026 department correspondence</w:t>
            </w:r>
          </w:p>
        </w:tc>
      </w:tr>
    </w:tbl>
    <w:p>
      <w:pPr>
        <w:pStyle w:val="Heading2"/>
        <w:spacing w:after="100" w:before="220"/>
      </w:pPr>
      <w:r>
        <w:t xml:space="preserve">Attendees — Parakh Development &amp; BA Team</w:t>
      </w:r>
    </w:p>
    <w:p>
      <w:pPr>
        <w:pStyle w:val="ListParagraph"/>
        <w:numPr>
          <w:ilvl w:val="0"/>
          <w:numId w:val="1"/>
        </w:numPr>
        <w:spacing w:after="60"/>
      </w:pPr>
      <w:r>
        <w:rPr>
          <w:b w:val="false"/>
          <w:bCs w:val="false"/>
          <w:sz w:val="21"/>
          <w:szCs w:val="21"/>
        </w:rPr>
        <w:t xml:space="preserve">Dheeraj Motiyani — Senior Business Analyst</w:t>
      </w:r>
    </w:p>
    <w:p>
      <w:pPr>
        <w:pStyle w:val="ListParagraph"/>
        <w:numPr>
          <w:ilvl w:val="0"/>
          <w:numId w:val="1"/>
        </w:numPr>
        <w:spacing w:after="60"/>
      </w:pPr>
      <w:r>
        <w:rPr>
          <w:b w:val="false"/>
          <w:bCs w:val="false"/>
          <w:sz w:val="21"/>
          <w:szCs w:val="21"/>
        </w:rPr>
        <w:t xml:space="preserve">Madhur Nema — Backend Developer</w:t>
      </w:r>
    </w:p>
    <w:p>
      <w:pPr>
        <w:pStyle w:val="ListParagraph"/>
        <w:numPr>
          <w:ilvl w:val="0"/>
          <w:numId w:val="1"/>
        </w:numPr>
        <w:spacing w:after="60"/>
      </w:pPr>
      <w:r>
        <w:rPr>
          <w:b w:val="false"/>
          <w:bCs w:val="false"/>
          <w:sz w:val="21"/>
          <w:szCs w:val="21"/>
        </w:rPr>
        <w:t xml:space="preserve">Bharat Mishra — Full-Stack Developer</w:t>
      </w:r>
    </w:p>
    <w:p>
      <w:pPr>
        <w:pStyle w:val="ListParagraph"/>
        <w:numPr>
          <w:ilvl w:val="0"/>
          <w:numId w:val="1"/>
        </w:numPr>
        <w:spacing w:after="60"/>
      </w:pPr>
      <w:r>
        <w:rPr>
          <w:b w:val="false"/>
          <w:bCs w:val="false"/>
          <w:sz w:val="21"/>
          <w:szCs w:val="21"/>
        </w:rPr>
        <w:t xml:space="preserve">Manisha Dadhore — QA / Form Configuration</w:t>
      </w:r>
    </w:p>
    <w:p>
      <w:pPr>
        <w:pStyle w:val="ListParagraph"/>
        <w:numPr>
          <w:ilvl w:val="0"/>
          <w:numId w:val="1"/>
        </w:numPr>
        <w:spacing w:after="60"/>
      </w:pPr>
      <w:r>
        <w:rPr>
          <w:b w:val="false"/>
          <w:bCs w:val="false"/>
          <w:sz w:val="21"/>
          <w:szCs w:val="21"/>
        </w:rPr>
        <w:t xml:space="preserve">Aman Mishra — Backend Developer</w:t>
      </w:r>
    </w:p>
    <w:p>
      <w:pPr>
        <w:pStyle w:val="ListParagraph"/>
        <w:numPr>
          <w:ilvl w:val="0"/>
          <w:numId w:val="1"/>
        </w:numPr>
        <w:spacing w:after="60"/>
      </w:pPr>
      <w:r>
        <w:rPr>
          <w:b w:val="false"/>
          <w:bCs w:val="false"/>
          <w:sz w:val="21"/>
          <w:szCs w:val="21"/>
        </w:rPr>
        <w:t xml:space="preserve">Jameel Khan — Mobile Developer</w:t>
      </w:r>
    </w:p>
    <w:p>
      <w:pPr>
        <w:pStyle w:val="ListParagraph"/>
        <w:numPr>
          <w:ilvl w:val="0"/>
          <w:numId w:val="1"/>
        </w:numPr>
        <w:spacing w:after="60"/>
      </w:pPr>
      <w:r>
        <w:rPr>
          <w:b w:val="false"/>
          <w:bCs w:val="false"/>
          <w:sz w:val="21"/>
          <w:szCs w:val="21"/>
        </w:rPr>
        <w:t xml:space="preserve">Neetu Malviya — QA / Documentation</w:t>
      </w:r>
    </w:p>
    <w:p>
      <w:pPr>
        <w:pStyle w:val="ListParagraph"/>
        <w:numPr>
          <w:ilvl w:val="0"/>
          <w:numId w:val="1"/>
        </w:numPr>
        <w:spacing w:after="60"/>
      </w:pPr>
      <w:r>
        <w:rPr>
          <w:b w:val="false"/>
          <w:bCs w:val="false"/>
          <w:sz w:val="21"/>
          <w:szCs w:val="21"/>
        </w:rPr>
        <w:t xml:space="preserve">Krati Pandey — ML/OCR Developer</w:t>
      </w:r>
    </w:p>
    <w:p>
      <w:pPr>
        <w:pStyle w:val="ListParagraph"/>
        <w:numPr>
          <w:ilvl w:val="0"/>
          <w:numId w:val="1"/>
        </w:numPr>
        <w:spacing w:after="60"/>
      </w:pPr>
      <w:r>
        <w:rPr>
          <w:b w:val="false"/>
          <w:bCs w:val="false"/>
          <w:sz w:val="21"/>
          <w:szCs w:val="21"/>
        </w:rPr>
        <w:t xml:space="preserve">Nilesh Gangrade — UI/UX Developer</w:t>
      </w:r>
    </w:p>
    <w:p>
      <w:pPr>
        <w:pStyle w:val="ListParagraph"/>
        <w:numPr>
          <w:ilvl w:val="0"/>
          <w:numId w:val="1"/>
        </w:numPr>
        <w:spacing w:after="60"/>
      </w:pPr>
      <w:r>
        <w:rPr>
          <w:b w:val="false"/>
          <w:bCs w:val="false"/>
          <w:sz w:val="21"/>
          <w:szCs w:val="21"/>
        </w:rPr>
        <w:t xml:space="preserve">Rini Kanik — QA (UAT)</w:t>
      </w:r>
    </w:p>
    <w:p>
      <w:pPr>
        <w:pStyle w:val="ListParagraph"/>
        <w:numPr>
          <w:ilvl w:val="0"/>
          <w:numId w:val="1"/>
        </w:numPr>
        <w:spacing w:after="60"/>
      </w:pPr>
      <w:r>
        <w:rPr>
          <w:b w:val="false"/>
          <w:bCs w:val="false"/>
          <w:sz w:val="21"/>
          <w:szCs w:val="21"/>
        </w:rPr>
        <w:t xml:space="preserve">Arindam Kumar — Production Support</w:t>
      </w:r>
    </w:p>
    <w:p>
      <w:r>
        <w:br w:type="page"/>
      </w:r>
    </w:p>
    <w:p>
      <w:pPr>
        <w:pStyle w:val="Heading1"/>
        <w:pBdr>
          <w:bottom w:val="single" w:color="1F3864" w:sz="8" w:space="4"/>
        </w:pBdr>
        <w:spacing w:after="140" w:before="320"/>
      </w:pPr>
      <w:r>
        <w:t xml:space="preserve">1. Executive Summary</w:t>
      </w:r>
    </w:p>
    <w:p>
      <w:pPr>
        <w:spacing w:after="120"/>
      </w:pPr>
      <w:r>
        <w:rPr>
          <w:b w:val="false"/>
          <w:bCs w:val="false"/>
          <w:i w:val="false"/>
          <w:iCs w:val="false"/>
          <w:sz w:val="22"/>
          <w:szCs w:val="22"/>
        </w:rPr>
        <w:t xml:space="preserve">During July 2026, the Parakh team logged a total of 927.0 consumed hours across 142 tracked activities — the busiest month in the current cycle — spanning platform-level enhancements, the Indore Labour Inspection module go-live, the PM Poshan Social Audit rollout, and district onboarding across Betul, Chhindwara, Jabalpur, and Mining/Mandir Nyas departments. Two Sprints closed during the month: 'Parakh Customization for WorkFlow – Indore Collectorate' (through 22-Jul) and 'Parakh Customization for MPRRDA &amp; Marketing Federation' (from 24-Jul).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70"/>
              <w:left w:type="dxa" w:w="100"/>
              <w:bottom w:type="dxa" w:w="70"/>
              <w:right w:type="dxa" w:w="100"/>
            </w:tcMar>
            <w:vAlign w:val="center"/>
          </w:tcPr>
          <w:p>
            <w:r>
              <w:rPr>
                <w:b/>
                <w:bCs/>
                <w:color w:val="FFFFFF"/>
                <w:sz w:val="20"/>
                <w:szCs w:val="20"/>
              </w:rPr>
              <w:t xml:space="preserve">Metric</w:t>
            </w:r>
          </w:p>
        </w:tc>
        <w:tc>
          <w:tcPr>
            <w:tcW w:type="dxa" w:w="4675"/>
            <w:shd w:fill="1F3864" w:val="clear"/>
            <w:tcMar>
              <w:top w:type="dxa" w:w="70"/>
              <w:left w:type="dxa" w:w="100"/>
              <w:bottom w:type="dxa" w:w="70"/>
              <w:right w:type="dxa" w:w="100"/>
            </w:tcMar>
            <w:vAlign w:val="center"/>
          </w:tcPr>
          <w:p>
            <w:r>
              <w:rPr>
                <w:b/>
                <w:bCs/>
                <w:color w:val="FFFFFF"/>
                <w:sz w:val="20"/>
                <w:szCs w:val="20"/>
              </w:rPr>
              <w:t xml:space="preserve">July 2026</w:t>
            </w:r>
          </w:p>
        </w:tc>
      </w:tr>
      <w:tr>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Total consumed hours (all resources)</w:t>
            </w:r>
          </w:p>
        </w:tc>
        <w:tc>
          <w:tcPr>
            <w:tcW w:type="dxa" w:w="4675"/>
            <w:tcMar>
              <w:top w:type="dxa" w:w="70"/>
              <w:left w:type="dxa" w:w="100"/>
              <w:bottom w:type="dxa" w:w="70"/>
              <w:right w:type="dxa" w:w="100"/>
            </w:tcMar>
            <w:vAlign w:val="center"/>
          </w:tcPr>
          <w:p>
            <w:pPr>
              <w:spacing w:after="0"/>
            </w:pPr>
            <w:r>
              <w:rPr>
                <w:b/>
                <w:bCs/>
                <w:i w:val="false"/>
                <w:iCs w:val="false"/>
                <w:sz w:val="20"/>
                <w:szCs w:val="20"/>
              </w:rPr>
              <w:t xml:space="preserve">927.0 hrs</w:t>
            </w:r>
          </w:p>
        </w:tc>
      </w:tr>
      <w:tr>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Total tracked activities/tasks</w:t>
            </w:r>
          </w:p>
        </w:tc>
        <w:tc>
          <w:tcPr>
            <w:tcW w:type="dxa" w:w="4675"/>
            <w:tcMar>
              <w:top w:type="dxa" w:w="70"/>
              <w:left w:type="dxa" w:w="100"/>
              <w:bottom w:type="dxa" w:w="70"/>
              <w:right w:type="dxa" w:w="100"/>
            </w:tcMar>
            <w:vAlign w:val="center"/>
          </w:tcPr>
          <w:p>
            <w:pPr>
              <w:spacing w:after="0"/>
            </w:pPr>
            <w:r>
              <w:rPr>
                <w:b/>
                <w:bCs/>
                <w:i w:val="false"/>
                <w:iCs w:val="false"/>
                <w:sz w:val="20"/>
                <w:szCs w:val="20"/>
              </w:rPr>
              <w:t xml:space="preserve">142</w:t>
            </w:r>
          </w:p>
        </w:tc>
      </w:tr>
      <w:tr>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Districts / Departments actively worked on</w:t>
            </w:r>
          </w:p>
        </w:tc>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11 (Indore — Labour &amp; Property, Betul, Chhindwara, Jabalpur, PM Poshan, Mining, Mandir Nyas, P&amp;RD, Agar Malwa, MP Cooperative, Parakh Core)</w:t>
            </w:r>
          </w:p>
        </w:tc>
      </w:tr>
      <w:tr>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New / revised requests received via email in July</w:t>
            </w:r>
          </w:p>
        </w:tc>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9 (Betul ×2, Property Survey Form ×3, Hostel Adoption — Indore, MP Cooperative, PM Poshan role change, Jabalpur Unused Building)</w:t>
            </w:r>
          </w:p>
        </w:tc>
      </w:tr>
      <w:tr>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Production go-lives during the month</w:t>
            </w:r>
          </w:p>
        </w:tc>
        <w:tc>
          <w:tcPr>
            <w:tcW w:type="dxa" w:w="4675"/>
            <w:tcMar>
              <w:top w:type="dxa" w:w="70"/>
              <w:left w:type="dxa" w:w="100"/>
              <w:bottom w:type="dxa" w:w="70"/>
              <w:right w:type="dxa" w:w="100"/>
            </w:tcMar>
            <w:vAlign w:val="center"/>
          </w:tcPr>
          <w:p>
            <w:pPr>
              <w:spacing w:after="0"/>
            </w:pPr>
            <w:r>
              <w:rPr>
                <w:b w:val="false"/>
                <w:bCs w:val="false"/>
                <w:i w:val="false"/>
                <w:iCs w:val="false"/>
                <w:sz w:val="20"/>
                <w:szCs w:val="20"/>
              </w:rPr>
              <w:t xml:space="preserve">Indore Non-Survey Property Form &amp; Patch Polygon (10-Jul); Indore Labour establishment/document workflow (stabilised through 29-Jul); Chhindwara reports (24–27-Jul); Jabalpur Unused Building Inspection Form (30-Jul)</w:t>
            </w:r>
          </w:p>
        </w:tc>
      </w:tr>
    </w:tbl>
    <w:p>
      <w:pPr>
        <w:pStyle w:val="Heading2"/>
        <w:spacing w:after="100" w:before="220"/>
      </w:pPr>
      <w:r>
        <w:t xml:space="preserve">1.1 Effort Distribution by Resource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775"/>
        <w:gridCol w:w="2775"/>
      </w:tblGrid>
      <w:tr>
        <w:tc>
          <w:tcPr>
            <w:tcW w:type="dxa" w:w="3800"/>
            <w:shd w:fill="1F3864" w:val="clear"/>
            <w:tcMar>
              <w:top w:type="dxa" w:w="70"/>
              <w:left w:type="dxa" w:w="100"/>
              <w:bottom w:type="dxa" w:w="70"/>
              <w:right w:type="dxa" w:w="100"/>
            </w:tcMar>
            <w:vAlign w:val="center"/>
          </w:tcPr>
          <w:p>
            <w:r>
              <w:rPr>
                <w:b/>
                <w:bCs/>
                <w:color w:val="FFFFFF"/>
                <w:sz w:val="20"/>
                <w:szCs w:val="20"/>
              </w:rPr>
              <w:t xml:space="preserve">Resource</w:t>
            </w:r>
          </w:p>
        </w:tc>
        <w:tc>
          <w:tcPr>
            <w:tcW w:type="dxa" w:w="2775"/>
            <w:shd w:fill="1F3864" w:val="clear"/>
            <w:tcMar>
              <w:top w:type="dxa" w:w="70"/>
              <w:left w:type="dxa" w:w="100"/>
              <w:bottom w:type="dxa" w:w="70"/>
              <w:right w:type="dxa" w:w="100"/>
            </w:tcMar>
            <w:vAlign w:val="center"/>
          </w:tcPr>
          <w:p>
            <w:r>
              <w:rPr>
                <w:b/>
                <w:bCs/>
                <w:color w:val="FFFFFF"/>
                <w:sz w:val="20"/>
                <w:szCs w:val="20"/>
              </w:rPr>
              <w:t xml:space="preserve">Consumed Hrs (Jul)</w:t>
            </w:r>
          </w:p>
        </w:tc>
        <w:tc>
          <w:tcPr>
            <w:tcW w:type="dxa" w:w="2775"/>
            <w:shd w:fill="1F3864" w:val="clear"/>
            <w:tcMar>
              <w:top w:type="dxa" w:w="70"/>
              <w:left w:type="dxa" w:w="100"/>
              <w:bottom w:type="dxa" w:w="70"/>
              <w:right w:type="dxa" w:w="100"/>
            </w:tcMar>
            <w:vAlign w:val="center"/>
          </w:tcPr>
          <w:p>
            <w:r>
              <w:rPr>
                <w:b/>
                <w:bCs/>
                <w:color w:val="FFFFFF"/>
                <w:sz w:val="20"/>
                <w:szCs w:val="20"/>
              </w:rPr>
              <w:t xml:space="preserve">Primary Focus Area</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Jameel Khan</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176.0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Property Survey/Asset Survey mobile fixes, video compression, conditional 'Add More' questions, offline save, MPRRDA UI</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Madhur Nema</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167.0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Betul forms, Mining dept., PM Poshan report/re-assign, workflow engine, JWT encryption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Manisha Dadhore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156.0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JD/Treasury form corrections, Chhindwara &amp; Betul QA, Jabalpur testing, web-module regression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Bharat Mishra</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136.0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Workflow-mapping component/API, Mining reports, Mandir Nyas login, PM Poshan report, Active Forms API</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Aman Mishra</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88.0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Indore Labour establishment login/report/documents module build</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Dheeraj Motiyani</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83.0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Requirement gathering (Betul, Jabalpur, Chhindwara), PM Poshan training/workshop &amp; field bug triage</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Nilesh Gangrade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64.0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Labour Commissioner Organisation UI/UX overhaul (login, reports, documents popup)</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Krati Pandey</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30.0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Agar Malwa — vehicle detection, TFLite/PaddleOCR implementation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Neetu Malviya</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16.0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Indore Property Survey Form update &amp; rejection-flow testing</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Arindam Kumar</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8.0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PM Poshan production support (P&amp;RD Department)</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Rini Kanik</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3.0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Labour Compliance &amp; Prosecutions UAT</w:t>
            </w:r>
          </w:p>
        </w:tc>
      </w:tr>
    </w:tbl>
    <w:p>
      <w:pPr>
        <w:pStyle w:val="Heading2"/>
        <w:spacing w:after="100" w:before="220"/>
      </w:pPr>
      <w:r>
        <w:t xml:space="preserve">1.2 Effort Distribution by Module / District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775"/>
        <w:gridCol w:w="2775"/>
      </w:tblGrid>
      <w:tr>
        <w:tc>
          <w:tcPr>
            <w:tcW w:type="dxa" w:w="3800"/>
            <w:shd w:fill="1F3864" w:val="clear"/>
            <w:tcMar>
              <w:top w:type="dxa" w:w="70"/>
              <w:left w:type="dxa" w:w="100"/>
              <w:bottom w:type="dxa" w:w="70"/>
              <w:right w:type="dxa" w:w="100"/>
            </w:tcMar>
            <w:vAlign w:val="center"/>
          </w:tcPr>
          <w:p>
            <w:r>
              <w:rPr>
                <w:b/>
                <w:bCs/>
                <w:color w:val="FFFFFF"/>
                <w:sz w:val="20"/>
                <w:szCs w:val="20"/>
              </w:rPr>
              <w:t xml:space="preserve">Module / District</w:t>
            </w:r>
          </w:p>
        </w:tc>
        <w:tc>
          <w:tcPr>
            <w:tcW w:type="dxa" w:w="2775"/>
            <w:shd w:fill="1F3864" w:val="clear"/>
            <w:tcMar>
              <w:top w:type="dxa" w:w="70"/>
              <w:left w:type="dxa" w:w="100"/>
              <w:bottom w:type="dxa" w:w="70"/>
              <w:right w:type="dxa" w:w="100"/>
            </w:tcMar>
            <w:vAlign w:val="center"/>
          </w:tcPr>
          <w:p>
            <w:r>
              <w:rPr>
                <w:b/>
                <w:bCs/>
                <w:color w:val="FFFFFF"/>
                <w:sz w:val="20"/>
                <w:szCs w:val="20"/>
              </w:rPr>
              <w:t xml:space="preserve">Consumed Hrs</w:t>
            </w:r>
          </w:p>
        </w:tc>
        <w:tc>
          <w:tcPr>
            <w:tcW w:type="dxa" w:w="2775"/>
            <w:shd w:fill="1F3864" w:val="clear"/>
            <w:tcMar>
              <w:top w:type="dxa" w:w="70"/>
              <w:left w:type="dxa" w:w="100"/>
              <w:bottom w:type="dxa" w:w="70"/>
              <w:right w:type="dxa" w:w="100"/>
            </w:tcMar>
            <w:vAlign w:val="center"/>
          </w:tcPr>
          <w:p>
            <w:r>
              <w:rPr>
                <w:b/>
                <w:bCs/>
                <w:color w:val="FFFFFF"/>
                <w:sz w:val="20"/>
                <w:szCs w:val="20"/>
              </w:rPr>
              <w:t xml:space="preserve">Status</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Parakh Enhancement (platform core)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438.0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Ongoing</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Indore - Labour Inspection</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161.0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Built &amp; entering UAT/stabilisation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PM Poshan</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112.0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Live — bug-fixing &amp; re-assign flow</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Chhindwara Collectorate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52.0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Forms &amp; reports moved to Production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Betul Collectorate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39.0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WIP — 5 of 6 forms verified for go-live</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Indore Collectorate - Property Inspection</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35.0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Live — Non-Survey Property Form released</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Agar Malwa</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25.0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WIP — OCR/vehicle detection</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Jabalpur Collectorate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25.0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Completed → Production (30-Jul)</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Mining Department</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16.0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Form &amp; report deployed to UAT</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Mandir Nyas</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8.0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Login page delivered</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P&amp;RD Department</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8.0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PM Poshan production support</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Districts Reports - 1</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5.0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WIP — vehicle-plate detection R&amp;D</w:t>
            </w:r>
          </w:p>
        </w:tc>
      </w:tr>
      <w:tr>
        <w:tc>
          <w:tcPr>
            <w:tcW w:type="dxa" w:w="3800"/>
            <w:tcMar>
              <w:top w:type="dxa" w:w="70"/>
              <w:left w:type="dxa" w:w="100"/>
              <w:bottom w:type="dxa" w:w="70"/>
              <w:right w:type="dxa" w:w="100"/>
            </w:tcMar>
            <w:vAlign w:val="center"/>
          </w:tcPr>
          <w:p>
            <w:pPr>
              <w:spacing w:after="0"/>
            </w:pPr>
            <w:r>
              <w:rPr>
                <w:b w:val="false"/>
                <w:bCs w:val="false"/>
                <w:i w:val="false"/>
                <w:iCs w:val="false"/>
                <w:sz w:val="20"/>
                <w:szCs w:val="20"/>
              </w:rPr>
              <w:t xml:space="preserve">MP Cooperative</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3.0</w:t>
            </w:r>
          </w:p>
        </w:tc>
        <w:tc>
          <w:tcPr>
            <w:tcW w:type="dxa" w:w="2775"/>
            <w:tcMar>
              <w:top w:type="dxa" w:w="70"/>
              <w:left w:type="dxa" w:w="100"/>
              <w:bottom w:type="dxa" w:w="70"/>
              <w:right w:type="dxa" w:w="100"/>
            </w:tcMar>
            <w:vAlign w:val="center"/>
          </w:tcPr>
          <w:p>
            <w:pPr>
              <w:spacing w:after="0"/>
            </w:pPr>
            <w:r>
              <w:rPr>
                <w:b w:val="false"/>
                <w:bCs w:val="false"/>
                <w:i w:val="false"/>
                <w:iCs w:val="false"/>
                <w:sz w:val="20"/>
                <w:szCs w:val="20"/>
              </w:rPr>
              <w:t xml:space="preserve">Requirement stage — form change request received</w:t>
            </w:r>
          </w:p>
        </w:tc>
      </w:tr>
    </w:tbl>
    <w:p>
      <w:r>
        <w:br w:type="page"/>
      </w:r>
    </w:p>
    <w:p>
      <w:pPr>
        <w:pStyle w:val="Heading1"/>
        <w:pBdr>
          <w:bottom w:val="single" w:color="1F3864" w:sz="8" w:space="4"/>
        </w:pBdr>
        <w:spacing w:after="140" w:before="320"/>
      </w:pPr>
      <w:r>
        <w:t xml:space="preserve">2. Agenda Item 1 — Parakh Core Platform Enhancements</w:t>
      </w:r>
    </w:p>
    <w:p>
      <w:pPr>
        <w:spacing w:after="120"/>
      </w:pPr>
      <w:r>
        <w:rPr>
          <w:b w:val="false"/>
          <w:bCs w:val="false"/>
          <w:i w:val="false"/>
          <w:iCs w:val="false"/>
          <w:sz w:val="22"/>
          <w:szCs w:val="22"/>
        </w:rPr>
        <w:t xml:space="preserve">MD Sir reviewed the platform-hardening and feature work delivered under the 'Parakh Enhancement' track (438 consumed hours in July — the largest single line item), which underpins all district rollouts. Key items closed during the month:</w:t>
      </w:r>
    </w:p>
    <w:p>
      <w:pPr>
        <w:pStyle w:val="ListParagraph"/>
        <w:numPr>
          <w:ilvl w:val="0"/>
          <w:numId w:val="1"/>
        </w:numPr>
        <w:spacing w:after="60"/>
      </w:pPr>
      <w:r>
        <w:rPr>
          <w:b/>
          <w:bCs/>
          <w:sz w:val="21"/>
          <w:szCs w:val="21"/>
        </w:rPr>
        <w:t xml:space="preserve">Conditional Questions — 'Add More' Functionality</w:t>
      </w:r>
    </w:p>
    <w:p>
      <w:pPr>
        <w:spacing w:after="100"/>
      </w:pPr>
      <w:r>
        <w:rPr>
          <w:b w:val="false"/>
          <w:bCs w:val="false"/>
          <w:i w:val="false"/>
          <w:iCs w:val="false"/>
          <w:sz w:val="20"/>
          <w:szCs w:val="20"/>
        </w:rPr>
        <w:t xml:space="preserve">Dynamic creation of multiple conditional question groups with independent data storage, edit/delete, validation and API payload generation; extended to the Save-As-Draft flow with full restoration of saved entries (Jameel Khan) — 07 to 29-Jul.</w:t>
      </w:r>
    </w:p>
    <w:p>
      <w:pPr>
        <w:pStyle w:val="ListParagraph"/>
        <w:numPr>
          <w:ilvl w:val="0"/>
          <w:numId w:val="1"/>
        </w:numPr>
        <w:spacing w:after="60"/>
      </w:pPr>
      <w:r>
        <w:rPr>
          <w:b/>
          <w:bCs/>
          <w:sz w:val="21"/>
          <w:szCs w:val="21"/>
        </w:rPr>
        <w:t xml:space="preserve">Video Recording Restriction &amp; Compression (Asset Survey)</w:t>
      </w:r>
    </w:p>
    <w:p>
      <w:pPr>
        <w:spacing w:after="100"/>
      </w:pPr>
      <w:r>
        <w:rPr>
          <w:b w:val="false"/>
          <w:bCs w:val="false"/>
          <w:i w:val="false"/>
          <w:iCs w:val="false"/>
          <w:sz w:val="20"/>
          <w:szCs w:val="20"/>
        </w:rPr>
        <w:t xml:space="preserve">Recording capped at 1 minute with automatic stop and post-capture compression (size/resolution/bitrate) applied consistently across Upload, Save Draft, and Completed-Form flows; resolved Asset Survey submission/payload issues (Jameel Khan) — 01–06-Jul.</w:t>
      </w:r>
    </w:p>
    <w:p>
      <w:pPr>
        <w:pStyle w:val="ListParagraph"/>
        <w:numPr>
          <w:ilvl w:val="0"/>
          <w:numId w:val="1"/>
        </w:numPr>
        <w:spacing w:after="60"/>
      </w:pPr>
      <w:r>
        <w:rPr>
          <w:b/>
          <w:bCs/>
          <w:sz w:val="21"/>
          <w:szCs w:val="21"/>
        </w:rPr>
        <w:t xml:space="preserve">Offline Form Save (SQLite)</w:t>
      </w:r>
    </w:p>
    <w:p>
      <w:pPr>
        <w:spacing w:after="100"/>
      </w:pPr>
      <w:r>
        <w:rPr>
          <w:b w:val="false"/>
          <w:bCs w:val="false"/>
          <w:i w:val="false"/>
          <w:iCs w:val="false"/>
          <w:sz w:val="20"/>
          <w:szCs w:val="20"/>
        </w:rPr>
        <w:t xml:space="preserve">Initial offline-save structure implemented — form fields, dropdowns, conditional responses, GPS, date/time and draft status stored locally with media references, enabling form completion without connectivity; offline listing/edit/sync flagged for the next phase (Jameel Khan) — 17–20-Jul.</w:t>
      </w:r>
    </w:p>
    <w:p>
      <w:pPr>
        <w:pStyle w:val="ListParagraph"/>
        <w:numPr>
          <w:ilvl w:val="0"/>
          <w:numId w:val="1"/>
        </w:numPr>
        <w:spacing w:after="60"/>
      </w:pPr>
      <w:r>
        <w:rPr>
          <w:b/>
          <w:bCs/>
          <w:sz w:val="21"/>
          <w:szCs w:val="21"/>
        </w:rPr>
        <w:t xml:space="preserve">Network-Layer Encryption</w:t>
      </w:r>
    </w:p>
    <w:p>
      <w:pPr>
        <w:spacing w:after="100"/>
      </w:pPr>
      <w:r>
        <w:rPr>
          <w:b w:val="false"/>
          <w:bCs w:val="false"/>
          <w:i w:val="false"/>
          <w:iCs w:val="false"/>
          <w:sz w:val="20"/>
          <w:szCs w:val="20"/>
        </w:rPr>
        <w:t xml:space="preserve">Interceptors built to encrypt payload and decrypt response on the web channel; middleware and encryption methodology finalised, then upgraded to JWT-based tokens (get &amp; verify) at API level and deployed to a test site for validation (Madhur Nema) — 21–27-Jul.</w:t>
      </w:r>
    </w:p>
    <w:p>
      <w:pPr>
        <w:pStyle w:val="ListParagraph"/>
        <w:numPr>
          <w:ilvl w:val="0"/>
          <w:numId w:val="1"/>
        </w:numPr>
        <w:spacing w:after="60"/>
      </w:pPr>
      <w:r>
        <w:rPr>
          <w:b/>
          <w:bCs/>
          <w:sz w:val="21"/>
          <w:szCs w:val="21"/>
        </w:rPr>
        <w:t xml:space="preserve">Workflow Engine (Form Workflow Mapping)</w:t>
      </w:r>
    </w:p>
    <w:p>
      <w:pPr>
        <w:spacing w:after="100"/>
      </w:pPr>
      <w:r>
        <w:rPr>
          <w:b w:val="false"/>
          <w:bCs w:val="false"/>
          <w:i w:val="false"/>
          <w:iCs w:val="false"/>
          <w:sz w:val="20"/>
          <w:szCs w:val="20"/>
        </w:rPr>
        <w:t xml:space="preserve">Workflow data structure, mapping UI component, and insertion API delivered, enabling form-to-workflow assignment; supporting Integration Document created and shared with the mobile team (Bharat Mishra, Madhur Nema) — 06–30-Jul.</w:t>
      </w:r>
    </w:p>
    <w:p>
      <w:pPr>
        <w:pStyle w:val="ListParagraph"/>
        <w:numPr>
          <w:ilvl w:val="0"/>
          <w:numId w:val="1"/>
        </w:numPr>
        <w:spacing w:after="60"/>
      </w:pPr>
      <w:r>
        <w:rPr>
          <w:b/>
          <w:bCs/>
          <w:sz w:val="21"/>
          <w:szCs w:val="21"/>
        </w:rPr>
        <w:t xml:space="preserve">Mining Site Inspection — Predefined Values</w:t>
      </w:r>
    </w:p>
    <w:p>
      <w:pPr>
        <w:spacing w:after="100"/>
      </w:pPr>
      <w:r>
        <w:rPr>
          <w:b w:val="false"/>
          <w:bCs w:val="false"/>
          <w:i w:val="false"/>
          <w:iCs w:val="false"/>
          <w:sz w:val="20"/>
          <w:szCs w:val="20"/>
        </w:rPr>
        <w:t xml:space="preserve">Auto-fill/default-selection support for text, number and dropdown fields, including correct restoration of predefined values within Save-As-Draft (Jameel Khan) — 08–09-Jul.</w:t>
      </w:r>
    </w:p>
    <w:p>
      <w:pPr>
        <w:pStyle w:val="ListParagraph"/>
        <w:numPr>
          <w:ilvl w:val="0"/>
          <w:numId w:val="1"/>
        </w:numPr>
        <w:spacing w:after="60"/>
      </w:pPr>
      <w:r>
        <w:rPr>
          <w:b/>
          <w:bCs/>
          <w:sz w:val="21"/>
          <w:szCs w:val="21"/>
        </w:rPr>
        <w:t xml:space="preserve">MPRRDA Form Fixes</w:t>
      </w:r>
    </w:p>
    <w:p>
      <w:pPr>
        <w:spacing w:after="100"/>
      </w:pPr>
      <w:r>
        <w:rPr>
          <w:b w:val="false"/>
          <w:bCs w:val="false"/>
          <w:i w:val="false"/>
          <w:iCs w:val="false"/>
          <w:sz w:val="20"/>
          <w:szCs w:val="20"/>
        </w:rPr>
        <w:t xml:space="preserve">Pagination logic corrected (filters retained across pages) and camera capture/permission issues resolved (Jameel Khan) — 16-Jul; radio-button auto-navigation and an inspection-summary confirmation popup (Satisfactory/Unsatisfactory counts) added ahead of final submission (Jameel Khan) — 30–31-Jul.</w:t>
      </w:r>
    </w:p>
    <w:p>
      <w:pPr>
        <w:pStyle w:val="ListParagraph"/>
        <w:numPr>
          <w:ilvl w:val="0"/>
          <w:numId w:val="1"/>
        </w:numPr>
        <w:spacing w:after="60"/>
      </w:pPr>
      <w:r>
        <w:rPr>
          <w:b/>
          <w:bCs/>
          <w:sz w:val="21"/>
          <w:szCs w:val="21"/>
        </w:rPr>
        <w:t xml:space="preserve">Active Forms API</w:t>
      </w:r>
    </w:p>
    <w:p>
      <w:pPr>
        <w:spacing w:after="100"/>
      </w:pPr>
      <w:r>
        <w:rPr>
          <w:b w:val="false"/>
          <w:bCs w:val="false"/>
          <w:i w:val="false"/>
          <w:iCs w:val="false"/>
          <w:sz w:val="20"/>
          <w:szCs w:val="20"/>
        </w:rPr>
        <w:t xml:space="preserve">New API to fetch a department's active form list, integrated across all consuming application components (Bharat Mishra) — 29–30-Jul.</w:t>
      </w:r>
    </w:p>
    <w:p>
      <w:r>
        <w:br w:type="page"/>
      </w:r>
    </w:p>
    <w:p>
      <w:pPr>
        <w:pStyle w:val="Heading1"/>
        <w:pBdr>
          <w:bottom w:val="single" w:color="1F3864" w:sz="8" w:space="4"/>
        </w:pBdr>
        <w:spacing w:after="140" w:before="320"/>
      </w:pPr>
      <w:r>
        <w:t xml:space="preserve">3. Agenda Item 2 — District / Department Onboarding Status</w:t>
      </w:r>
    </w:p>
    <w:p>
      <w:pPr>
        <w:pStyle w:val="Heading2"/>
        <w:spacing w:after="100" w:before="220"/>
      </w:pPr>
      <w:r>
        <w:t xml:space="preserve">3.1 Indore Collectorate — Labour Inspection &amp; Property Survey</w:t>
      </w:r>
    </w:p>
    <w:p>
      <w:pPr>
        <w:spacing w:after="120"/>
      </w:pPr>
      <w:r>
        <w:rPr>
          <w:b w:val="false"/>
          <w:bCs w:val="false"/>
          <w:i w:val="false"/>
          <w:iCs w:val="false"/>
          <w:sz w:val="22"/>
          <w:szCs w:val="22"/>
        </w:rPr>
        <w:t xml:space="preserve">Two parallel Indore work-streams progressed through July: the Labour Commissioner Organisation module (establishment onboarding, compliance &amp; prosecution workflow) and the Non-Survey Property Detail Form (Patch Polygon integration).</w:t>
      </w:r>
    </w:p>
    <w:p>
      <w:pPr>
        <w:pStyle w:val="ListParagraph"/>
        <w:numPr>
          <w:ilvl w:val="0"/>
          <w:numId w:val="1"/>
        </w:numPr>
        <w:spacing w:after="60"/>
      </w:pPr>
      <w:r>
        <w:rPr>
          <w:b w:val="false"/>
          <w:bCs w:val="false"/>
          <w:sz w:val="21"/>
          <w:szCs w:val="21"/>
        </w:rPr>
        <w:t xml:space="preserve">01–14-Jul: Establishment Login, Establishment Report, database structure for Labour Documents/Document Status, Compliance Document Upload page, and department landing pages built (Aman Mishra).</w:t>
      </w:r>
    </w:p>
    <w:p>
      <w:pPr>
        <w:pStyle w:val="ListParagraph"/>
        <w:numPr>
          <w:ilvl w:val="0"/>
          <w:numId w:val="1"/>
        </w:numPr>
        <w:spacing w:after="60"/>
      </w:pPr>
      <w:r>
        <w:rPr>
          <w:b w:val="false"/>
          <w:bCs w:val="false"/>
          <w:sz w:val="21"/>
          <w:szCs w:val="21"/>
        </w:rPr>
        <w:t xml:space="preserve">13–29-Jul: Labour Commissioner Organisation UI/UX overhaul — new login page, colour scheme, Compliance &amp; Prosecution Report filters/table, Download-Form section, Upload-Signed-Report popup, Establishment Documents column popup, and Establishment Inspection Status page redesigned (Nilesh Gangrade).</w:t>
      </w:r>
    </w:p>
    <w:p>
      <w:pPr>
        <w:pStyle w:val="ListParagraph"/>
        <w:numPr>
          <w:ilvl w:val="0"/>
          <w:numId w:val="1"/>
        </w:numPr>
        <w:spacing w:after="60"/>
      </w:pPr>
      <w:r>
        <w:rPr>
          <w:b w:val="false"/>
          <w:bCs w:val="false"/>
          <w:sz w:val="21"/>
          <w:szCs w:val="21"/>
        </w:rPr>
        <w:t xml:space="preserve">10–13-Jul: Non-Survey Property Form completed with Patch Polygon API integration (fetch, parse geometry, display on Google Map, attach selected polygon to form data); Android &amp; iOS production builds prepared and uploaded to Google Play Store and Apple App Store (Jameel Khan).</w:t>
      </w:r>
    </w:p>
    <w:p>
      <w:pPr>
        <w:pStyle w:val="ListParagraph"/>
        <w:numPr>
          <w:ilvl w:val="0"/>
          <w:numId w:val="1"/>
        </w:numPr>
        <w:spacing w:after="60"/>
      </w:pPr>
      <w:r>
        <w:rPr>
          <w:b w:val="false"/>
          <w:bCs w:val="false"/>
          <w:sz w:val="21"/>
          <w:szCs w:val="21"/>
        </w:rPr>
        <w:t xml:space="preserve">14–22-Jul: Property Survey Form updated per the revised specification and Submitted-Form Rejection functionality tested on the web portal (Neetu Malviya).</w:t>
      </w:r>
    </w:p>
    <w:p>
      <w:pPr>
        <w:pStyle w:val="ListParagraph"/>
        <w:numPr>
          <w:ilvl w:val="0"/>
          <w:numId w:val="1"/>
        </w:numPr>
        <w:spacing w:after="60"/>
      </w:pPr>
      <w:r>
        <w:rPr>
          <w:b w:val="false"/>
          <w:bCs w:val="false"/>
          <w:sz w:val="21"/>
          <w:szCs w:val="21"/>
        </w:rPr>
        <w:t xml:space="preserve">20–21-Jul: UAT for Labour Compliance &amp; Prosecutions conducted with the team; seven findings logged (SMS notice on document upload, deadline-extension option, 3 MB/5-document upload caps, OTP-based final submission, edit option for filed prosecutions, Legacy-vs-Parakh case tagging, and a three-way Scheduler decision — Accept / Partial Accept / Not Accept) (Rini Kanik).</w:t>
      </w:r>
    </w:p>
    <w:p>
      <w:pPr>
        <w:pStyle w:val="ListParagraph"/>
        <w:numPr>
          <w:ilvl w:val="0"/>
          <w:numId w:val="1"/>
        </w:numPr>
        <w:spacing w:after="60"/>
      </w:pPr>
      <w:r>
        <w:rPr>
          <w:b w:val="false"/>
          <w:bCs w:val="false"/>
          <w:sz w:val="21"/>
          <w:szCs w:val="21"/>
        </w:rPr>
        <w:t xml:space="preserve">20–29-Jul: Labour Commissioner inspection workflow and functional verification completed; reported defects retested (Bharat Mishra).</w:t>
      </w:r>
    </w:p>
    <w:p>
      <w:pPr>
        <w:shd w:fill="FFF2CC" w:val="clear"/>
        <w:spacing w:after="200" w:before="100"/>
        <w:ind w:left="100" w:right="100"/>
      </w:pPr>
      <w:r>
        <w:rPr>
          <w:b/>
          <w:bCs/>
          <w:sz w:val="20"/>
          <w:szCs w:val="20"/>
        </w:rPr>
        <w:t xml:space="preserve">Note: </w:t>
      </w:r>
      <w:r>
        <w:rPr>
          <w:i/>
          <w:iCs/>
          <w:sz w:val="20"/>
          <w:szCs w:val="20"/>
        </w:rPr>
        <w:t xml:space="preserve">Per email correspondence (11–24-Jul, Indore Municipal Corporation / GIS Data Specialist Nidhi Chauhan), the Property Survey Form was further revised based on discussion with the IMC Commissioner, Additional Commissioner (IAS Shri Prakhar Singh) and Shri Shailendra Sir; Ajeet Pal Singh confirmed the revised form for Production go-live on 24-Jul.</w:t>
      </w:r>
    </w:p>
    <w:p>
      <w:pPr>
        <w:pStyle w:val="Heading2"/>
        <w:spacing w:after="100" w:before="220"/>
      </w:pPr>
      <w:r>
        <w:t xml:space="preserve">3.2 Betul Collectorate — 6-Form Programme</w:t>
      </w:r>
    </w:p>
    <w:p>
      <w:pPr>
        <w:spacing w:after="120"/>
      </w:pPr>
      <w:r>
        <w:rPr>
          <w:b w:val="false"/>
          <w:bCs w:val="false"/>
          <w:i w:val="false"/>
          <w:iCs w:val="false"/>
          <w:sz w:val="22"/>
          <w:szCs w:val="22"/>
        </w:rPr>
        <w:t xml:space="preserve">Requirement gathering, master-data verification and form corrections continued through July across the Betul 6-form set (Education, Mining, Sehore-pattern copy forms, School Monitoring, Tribal Hostel, and related change requests).</w:t>
      </w:r>
    </w:p>
    <w:p>
      <w:pPr>
        <w:pStyle w:val="ListParagraph"/>
        <w:numPr>
          <w:ilvl w:val="0"/>
          <w:numId w:val="1"/>
        </w:numPr>
        <w:spacing w:after="60"/>
      </w:pPr>
      <w:r>
        <w:rPr>
          <w:b w:val="false"/>
          <w:bCs w:val="false"/>
          <w:sz w:val="21"/>
          <w:szCs w:val="21"/>
        </w:rPr>
        <w:t xml:space="preserve">01-Jul: Betul education form created; discussion held on the Mining form and remaining forms (Madhur Nema).</w:t>
      </w:r>
    </w:p>
    <w:p>
      <w:pPr>
        <w:pStyle w:val="ListParagraph"/>
        <w:numPr>
          <w:ilvl w:val="0"/>
          <w:numId w:val="1"/>
        </w:numPr>
        <w:spacing w:after="60"/>
      </w:pPr>
      <w:r>
        <w:rPr>
          <w:b w:val="false"/>
          <w:bCs w:val="false"/>
          <w:sz w:val="21"/>
          <w:szCs w:val="21"/>
        </w:rPr>
        <w:t xml:space="preserve">01–14-Jul: Ongoing requirement gathering, internal-team discussion and enhancement tracking; stakeholder feedback communicated to the development team (Dheeraj Motiyani).</w:t>
      </w:r>
    </w:p>
    <w:p>
      <w:pPr>
        <w:pStyle w:val="ListParagraph"/>
        <w:numPr>
          <w:ilvl w:val="0"/>
          <w:numId w:val="1"/>
        </w:numPr>
        <w:spacing w:after="60"/>
      </w:pPr>
      <w:r>
        <w:rPr>
          <w:b w:val="false"/>
          <w:bCs w:val="false"/>
          <w:sz w:val="21"/>
          <w:szCs w:val="21"/>
        </w:rPr>
        <w:t xml:space="preserve">02–08-Jul: Mining form of Betul Collectorate created on UAT; mining and Treasury-form corrections made alongside JD Inspection fixes for the Directorate of T&amp;A (Manisha Dadhore).</w:t>
      </w:r>
    </w:p>
    <w:p>
      <w:pPr>
        <w:pStyle w:val="ListParagraph"/>
        <w:numPr>
          <w:ilvl w:val="0"/>
          <w:numId w:val="1"/>
        </w:numPr>
        <w:spacing w:after="60"/>
      </w:pPr>
      <w:r>
        <w:rPr>
          <w:b w:val="false"/>
          <w:bCs w:val="false"/>
          <w:sz w:val="21"/>
          <w:szCs w:val="21"/>
        </w:rPr>
        <w:t xml:space="preserve">17-Jul: Betul Collectorate forms corrected together with the Betul 'Mining Lease' form (Manisha Dadhore).</w:t>
      </w:r>
    </w:p>
    <w:p>
      <w:pPr>
        <w:pStyle w:val="ListParagraph"/>
        <w:numPr>
          <w:ilvl w:val="0"/>
          <w:numId w:val="1"/>
        </w:numPr>
        <w:spacing w:after="60"/>
      </w:pPr>
      <w:r>
        <w:rPr>
          <w:b w:val="false"/>
          <w:bCs w:val="false"/>
          <w:sz w:val="21"/>
          <w:szCs w:val="21"/>
        </w:rPr>
        <w:t xml:space="preserve">20-Jul: Checklist form created for the 'Directorate of T&amp;A' department; Betul Collectorate forms tested (Manisha Dadhore).</w:t>
      </w:r>
    </w:p>
    <w:p>
      <w:pPr>
        <w:pStyle w:val="ListParagraph"/>
        <w:numPr>
          <w:ilvl w:val="0"/>
          <w:numId w:val="1"/>
        </w:numPr>
        <w:spacing w:after="60"/>
      </w:pPr>
      <w:r>
        <w:rPr>
          <w:b w:val="false"/>
          <w:bCs w:val="false"/>
          <w:sz w:val="21"/>
          <w:szCs w:val="21"/>
        </w:rPr>
        <w:t xml:space="preserve">21-Jul: Change request incorporated into Betul requirements per department feedback (Dheeraj Motiyani).</w:t>
      </w:r>
    </w:p>
    <w:p>
      <w:pPr>
        <w:pStyle w:val="ListParagraph"/>
        <w:numPr>
          <w:ilvl w:val="0"/>
          <w:numId w:val="1"/>
        </w:numPr>
        <w:spacing w:after="60"/>
      </w:pPr>
      <w:r>
        <w:rPr>
          <w:b w:val="false"/>
          <w:bCs w:val="false"/>
          <w:sz w:val="21"/>
          <w:szCs w:val="21"/>
        </w:rPr>
        <w:t xml:space="preserve">24-Jul: Betul Collectorate forms tested end-to-end and corrected (Manisha Dadhore).</w:t>
      </w:r>
    </w:p>
    <w:p>
      <w:pPr>
        <w:shd w:fill="FFF2CC" w:val="clear"/>
        <w:spacing w:after="200" w:before="100"/>
        <w:ind w:left="100" w:right="100"/>
      </w:pPr>
      <w:r>
        <w:rPr>
          <w:b/>
          <w:bCs/>
          <w:sz w:val="20"/>
          <w:szCs w:val="20"/>
        </w:rPr>
        <w:t xml:space="preserve">Note: </w:t>
      </w:r>
      <w:r>
        <w:rPr>
          <w:i/>
          <w:iCs/>
          <w:sz w:val="20"/>
          <w:szCs w:val="20"/>
        </w:rPr>
        <w:t xml:space="preserve">Per email confirmation from Mayur Kohale (21-Jul), all Betul District forms in UAT were verified and ready for go-live, with the exception of the School Monitoring form, which still required updates before release.</w:t>
      </w:r>
    </w:p>
    <w:p>
      <w:pPr>
        <w:pStyle w:val="Heading2"/>
        <w:spacing w:after="100" w:before="220"/>
      </w:pPr>
      <w:r>
        <w:t xml:space="preserve">3.3 Chhindwara Collectorate — 5/6-Form Programme</w:t>
      </w:r>
    </w:p>
    <w:p>
      <w:pPr>
        <w:spacing w:after="120"/>
      </w:pPr>
      <w:r>
        <w:rPr>
          <w:b w:val="false"/>
          <w:bCs w:val="false"/>
          <w:i w:val="false"/>
          <w:iCs w:val="false"/>
          <w:sz w:val="22"/>
          <w:szCs w:val="22"/>
        </w:rPr>
        <w:t xml:space="preserve">The Chhindwara programme (Godown, Anganwadi Centre, Health Centre, Madhyahn Bhojan/Mid-Day-Meal, and PNRD-SRLM Non-Farm Enterprise Survey forms) moved from build to Production during July.</w:t>
      </w:r>
    </w:p>
    <w:p>
      <w:pPr>
        <w:pStyle w:val="ListParagraph"/>
        <w:numPr>
          <w:ilvl w:val="0"/>
          <w:numId w:val="1"/>
        </w:numPr>
        <w:spacing w:after="60"/>
      </w:pPr>
      <w:r>
        <w:rPr>
          <w:b w:val="false"/>
          <w:bCs w:val="false"/>
          <w:sz w:val="21"/>
          <w:szCs w:val="21"/>
        </w:rPr>
        <w:t xml:space="preserve">07–10-Jul: Requirement gathering from Chhindwara Collectorate; master data finalised by comparison with other district collectorate forms (Dheeraj Motiyani).</w:t>
      </w:r>
    </w:p>
    <w:p>
      <w:pPr>
        <w:pStyle w:val="ListParagraph"/>
        <w:numPr>
          <w:ilvl w:val="0"/>
          <w:numId w:val="1"/>
        </w:numPr>
        <w:spacing w:after="60"/>
      </w:pPr>
      <w:r>
        <w:rPr>
          <w:b w:val="false"/>
          <w:bCs w:val="false"/>
          <w:sz w:val="21"/>
          <w:szCs w:val="21"/>
        </w:rPr>
        <w:t xml:space="preserve">08-Jul: Godown Inspection, Anganwadi Centre Inspection, and Health Centre Inspection forms created (Madhur Nema).</w:t>
      </w:r>
    </w:p>
    <w:p>
      <w:pPr>
        <w:pStyle w:val="ListParagraph"/>
        <w:numPr>
          <w:ilvl w:val="0"/>
          <w:numId w:val="1"/>
        </w:numPr>
        <w:spacing w:after="60"/>
      </w:pPr>
      <w:r>
        <w:rPr>
          <w:b w:val="false"/>
          <w:bCs w:val="false"/>
          <w:sz w:val="21"/>
          <w:szCs w:val="21"/>
        </w:rPr>
        <w:t xml:space="preserve">10-Jul: Chhindwara Collectorate form corrected on UAT; assets assigned across all districts under the Mining Department (Manisha Dadhore).</w:t>
      </w:r>
    </w:p>
    <w:p>
      <w:pPr>
        <w:pStyle w:val="ListParagraph"/>
        <w:numPr>
          <w:ilvl w:val="0"/>
          <w:numId w:val="1"/>
        </w:numPr>
        <w:spacing w:after="60"/>
      </w:pPr>
      <w:r>
        <w:rPr>
          <w:b w:val="false"/>
          <w:bCs w:val="false"/>
          <w:sz w:val="21"/>
          <w:szCs w:val="21"/>
        </w:rPr>
        <w:t xml:space="preserve">13-Jul: Chhindwara 'Madhyahn Bhojan Nirikshan Prapatra' and PNRD-SRLM 'Non-Farm Enterprise Survey' (गैर-कृषि उद्यम सर्वे प्रपत्र) forms created (Manisha Dadhore).</w:t>
      </w:r>
    </w:p>
    <w:p>
      <w:pPr>
        <w:pStyle w:val="ListParagraph"/>
        <w:numPr>
          <w:ilvl w:val="0"/>
          <w:numId w:val="1"/>
        </w:numPr>
        <w:spacing w:after="60"/>
      </w:pPr>
      <w:r>
        <w:rPr>
          <w:b w:val="false"/>
          <w:bCs w:val="false"/>
          <w:sz w:val="21"/>
          <w:szCs w:val="21"/>
        </w:rPr>
        <w:t xml:space="preserve">17-Jul: Chhindwara Madhyahn Bhojan Nirikshan Prapatra report developed (Bharat Mishra); all Chhindwara Collectorate forms corrected (Manisha Dadhore).</w:t>
      </w:r>
    </w:p>
    <w:p>
      <w:pPr>
        <w:pStyle w:val="ListParagraph"/>
        <w:numPr>
          <w:ilvl w:val="0"/>
          <w:numId w:val="1"/>
        </w:numPr>
        <w:spacing w:after="60"/>
      </w:pPr>
      <w:r>
        <w:rPr>
          <w:b w:val="false"/>
          <w:bCs w:val="false"/>
          <w:sz w:val="21"/>
          <w:szCs w:val="21"/>
        </w:rPr>
        <w:t xml:space="preserve">20-Jul: Chhindwara report corrections completed (Dheeraj Motiyani).</w:t>
      </w:r>
    </w:p>
    <w:p>
      <w:pPr>
        <w:pStyle w:val="ListParagraph"/>
        <w:numPr>
          <w:ilvl w:val="0"/>
          <w:numId w:val="1"/>
        </w:numPr>
        <w:spacing w:after="60"/>
      </w:pPr>
      <w:r>
        <w:rPr>
          <w:b w:val="false"/>
          <w:bCs w:val="false"/>
          <w:sz w:val="21"/>
          <w:szCs w:val="21"/>
        </w:rPr>
        <w:t xml:space="preserve">21–22-Jul: Chhindwara Collectorate forms corrected and tested; 'Checklist' form created for the Directorate of T&amp;A department (Manisha Dadhore).</w:t>
      </w:r>
    </w:p>
    <w:p>
      <w:pPr>
        <w:pStyle w:val="ListParagraph"/>
        <w:numPr>
          <w:ilvl w:val="0"/>
          <w:numId w:val="1"/>
        </w:numPr>
        <w:spacing w:after="60"/>
      </w:pPr>
      <w:r>
        <w:rPr>
          <w:b w:val="false"/>
          <w:bCs w:val="false"/>
          <w:sz w:val="21"/>
          <w:szCs w:val="21"/>
        </w:rPr>
        <w:t xml:space="preserve">24–27-Jul: Database and web reports developed for Chhindwara Collectorate forms (Bharat Mishra); forms, reports, and UAT/Production incorporation of changes tracked (Dheeraj Motiyani).</w:t>
      </w:r>
    </w:p>
    <w:p>
      <w:pPr>
        <w:shd w:fill="FFF2CC" w:val="clear"/>
        <w:spacing w:after="200" w:before="100"/>
        <w:ind w:left="100" w:right="100"/>
      </w:pPr>
      <w:r>
        <w:rPr>
          <w:b/>
          <w:bCs/>
          <w:sz w:val="20"/>
          <w:szCs w:val="20"/>
        </w:rPr>
        <w:t xml:space="preserve">Note: </w:t>
      </w:r>
      <w:r>
        <w:rPr>
          <w:i/>
          <w:iCs/>
          <w:sz w:val="20"/>
          <w:szCs w:val="20"/>
        </w:rPr>
        <w:t xml:space="preserve">Per email from Amitesh Singh, GIS Data Specialist, Chhindwara (24-Jul), the department verified the forms in the Production environment and cleared the team to proceed with report generation.</w:t>
      </w:r>
    </w:p>
    <w:p>
      <w:pPr>
        <w:pStyle w:val="Heading2"/>
        <w:spacing w:after="100" w:before="220"/>
      </w:pPr>
      <w:r>
        <w:t xml:space="preserve">3.4 Jabalpur Collectorate — Unused Building (अनुपयोगी भवन) Inspection Form</w:t>
      </w:r>
    </w:p>
    <w:p>
      <w:pPr>
        <w:spacing w:after="120"/>
      </w:pPr>
      <w:r>
        <w:rPr>
          <w:b w:val="false"/>
          <w:bCs w:val="false"/>
          <w:i w:val="false"/>
          <w:iCs w:val="false"/>
          <w:sz w:val="22"/>
          <w:szCs w:val="22"/>
        </w:rPr>
        <w:t xml:space="preserve">Zila Panchayat, Jabalpur formally requested (letter Kra./Ji.Pa./2026/401 dated 07-Jul-2026, CEO Zila Panchayat Jabalpur) a Parakh form to survey unused/vacant departmental buildings, with Gram Panchayat-level field staff capturing geo-tagged photos and building details via the app. A structured Prarup (प्रारूप) was enclosed covering Janpad/Panchayat selection, building name, owning department (Prarup-3 master list), building type (Prarup-2 master list), floors, rooms, area, condition, address and up to three geo-tagged photos plus optional video.</w:t>
      </w:r>
    </w:p>
    <w:p>
      <w:pPr>
        <w:pStyle w:val="ListParagraph"/>
        <w:numPr>
          <w:ilvl w:val="0"/>
          <w:numId w:val="1"/>
        </w:numPr>
        <w:spacing w:after="60"/>
      </w:pPr>
      <w:r>
        <w:rPr>
          <w:b w:val="false"/>
          <w:bCs w:val="false"/>
          <w:sz w:val="21"/>
          <w:szCs w:val="21"/>
        </w:rPr>
        <w:t xml:space="preserve">06–15-Jul: Requirement gathering for the Jabalpur Building Inspection Form; department meeting and internal meeting held on form structure and master data (Dheeraj Motiyani).</w:t>
      </w:r>
    </w:p>
    <w:p>
      <w:pPr>
        <w:pStyle w:val="ListParagraph"/>
        <w:numPr>
          <w:ilvl w:val="0"/>
          <w:numId w:val="1"/>
        </w:numPr>
        <w:spacing w:after="60"/>
      </w:pPr>
      <w:r>
        <w:rPr>
          <w:b w:val="false"/>
          <w:bCs w:val="false"/>
          <w:sz w:val="21"/>
          <w:szCs w:val="21"/>
        </w:rPr>
        <w:t xml:space="preserve">23-Jul: Photo-related unit/detail issues fixed and form moved to Production by the development team (Dheeraj Motiyani).</w:t>
      </w:r>
    </w:p>
    <w:p>
      <w:pPr>
        <w:pStyle w:val="ListParagraph"/>
        <w:numPr>
          <w:ilvl w:val="0"/>
          <w:numId w:val="1"/>
        </w:numPr>
        <w:spacing w:after="60"/>
      </w:pPr>
      <w:r>
        <w:rPr>
          <w:b w:val="false"/>
          <w:bCs w:val="false"/>
          <w:sz w:val="21"/>
          <w:szCs w:val="21"/>
        </w:rPr>
        <w:t xml:space="preserve">28-Jul: Jabalpur report created and deployed (Madhur Nema).</w:t>
      </w:r>
    </w:p>
    <w:p>
      <w:pPr>
        <w:pStyle w:val="ListParagraph"/>
        <w:numPr>
          <w:ilvl w:val="0"/>
          <w:numId w:val="1"/>
        </w:numPr>
        <w:spacing w:after="60"/>
      </w:pPr>
      <w:r>
        <w:rPr>
          <w:b w:val="false"/>
          <w:bCs w:val="false"/>
          <w:sz w:val="21"/>
          <w:szCs w:val="21"/>
        </w:rPr>
        <w:t xml:space="preserve">29-Jul: Jabalpur Collectorate form and report tested for both UAT and Web environments (Manisha Dadhore).</w:t>
      </w:r>
    </w:p>
    <w:p>
      <w:pPr>
        <w:pStyle w:val="ListParagraph"/>
        <w:numPr>
          <w:ilvl w:val="0"/>
          <w:numId w:val="1"/>
        </w:numPr>
        <w:spacing w:after="60"/>
      </w:pPr>
      <w:r>
        <w:rPr>
          <w:b w:val="false"/>
          <w:bCs w:val="false"/>
          <w:sz w:val="21"/>
          <w:szCs w:val="21"/>
        </w:rPr>
        <w:t xml:space="preserve">30-Jul: Jabalpur Unused Building Inspection form changes tracked through UAT and Production; form released to Production (Dheeraj Motiyani).</w:t>
      </w:r>
    </w:p>
    <w:p>
      <w:pPr>
        <w:shd w:fill="FFF2CC" w:val="clear"/>
        <w:spacing w:after="200" w:before="100"/>
        <w:ind w:left="100" w:right="100"/>
      </w:pPr>
      <w:r>
        <w:rPr>
          <w:b/>
          <w:bCs/>
          <w:sz w:val="20"/>
          <w:szCs w:val="20"/>
        </w:rPr>
        <w:t xml:space="preserve">Note: </w:t>
      </w:r>
      <w:r>
        <w:rPr>
          <w:i/>
          <w:iCs/>
          <w:sz w:val="20"/>
          <w:szCs w:val="20"/>
        </w:rPr>
        <w:t xml:space="preserve">Per email from Dheeraj Motiyani to the Jabalpur team (24-Jul), UAT confirmation required one minor change — adding the unit 'Square Feet (Sq. Ft.)' to the Total Building Area field — before Production go-live; this was incorporated and the form released on 30-Jul.</w:t>
      </w:r>
    </w:p>
    <w:p>
      <w:pPr>
        <w:pStyle w:val="Heading2"/>
        <w:spacing w:after="100" w:before="220"/>
      </w:pPr>
      <w:r>
        <w:t xml:space="preserve">3.5 PM Poshan — Social Audit &amp; Field Support</w:t>
      </w:r>
    </w:p>
    <w:p>
      <w:pPr>
        <w:spacing w:after="120"/>
      </w:pPr>
      <w:r>
        <w:rPr>
          <w:b w:val="false"/>
          <w:bCs w:val="false"/>
          <w:i w:val="false"/>
          <w:iCs w:val="false"/>
          <w:sz w:val="22"/>
          <w:szCs w:val="22"/>
        </w:rPr>
        <w:t xml:space="preserve">The PM Poshan Social Audit programme (School Feeding / Madhyahn Bhojan inspection under PNRD) was in active field use through July, with the BA team running on-site training and resolving live production issues raised by Block Officers and VSA Inspectors across all districts.</w:t>
      </w:r>
    </w:p>
    <w:p>
      <w:pPr>
        <w:pStyle w:val="ListParagraph"/>
        <w:numPr>
          <w:ilvl w:val="0"/>
          <w:numId w:val="1"/>
        </w:numPr>
        <w:spacing w:after="60"/>
      </w:pPr>
      <w:r>
        <w:rPr>
          <w:b w:val="false"/>
          <w:bCs w:val="false"/>
          <w:sz w:val="21"/>
          <w:szCs w:val="21"/>
        </w:rPr>
        <w:t xml:space="preserve">01–03-Jul: 3-day PM Poshan Social Audit training and workshop conducted for the District GIS Parakh team at the WALMI Campus, Bhopal (Dheeraj Motiyani).</w:t>
      </w:r>
    </w:p>
    <w:p>
      <w:pPr>
        <w:pStyle w:val="ListParagraph"/>
        <w:numPr>
          <w:ilvl w:val="0"/>
          <w:numId w:val="1"/>
        </w:numPr>
        <w:spacing w:after="60"/>
      </w:pPr>
      <w:r>
        <w:rPr>
          <w:b w:val="false"/>
          <w:bCs w:val="false"/>
          <w:sz w:val="21"/>
          <w:szCs w:val="21"/>
        </w:rPr>
        <w:t xml:space="preserve">13–17-Jul: Report correction for PM Poshan, including a new status column in the Verify Survey Report; updated query and API deployed to UAT then Production (Madhur Nema); Gallery-image selection and a persistently visible Save-As-Draft button added to the mobile form (Jameel Khan).</w:t>
      </w:r>
    </w:p>
    <w:p>
      <w:pPr>
        <w:pStyle w:val="ListParagraph"/>
        <w:numPr>
          <w:ilvl w:val="0"/>
          <w:numId w:val="1"/>
        </w:numPr>
        <w:spacing w:after="60"/>
      </w:pPr>
      <w:r>
        <w:rPr>
          <w:b w:val="false"/>
          <w:bCs w:val="false"/>
          <w:sz w:val="21"/>
          <w:szCs w:val="21"/>
        </w:rPr>
        <w:t xml:space="preserve">14–23-Jul: PM Poshan video creation and field bug-fix meetings held to resolve issues reported by Block Officers and VSA Inspectors (Dheeraj Motiyani).</w:t>
      </w:r>
    </w:p>
    <w:p>
      <w:pPr>
        <w:pStyle w:val="ListParagraph"/>
        <w:numPr>
          <w:ilvl w:val="0"/>
          <w:numId w:val="1"/>
        </w:numPr>
        <w:spacing w:after="60"/>
      </w:pPr>
      <w:r>
        <w:rPr>
          <w:b w:val="false"/>
          <w:bCs w:val="false"/>
          <w:sz w:val="21"/>
          <w:szCs w:val="21"/>
        </w:rPr>
        <w:t xml:space="preserve">15-Jul: Live Production issues reported by PM Poshan department users resolved and the PM Poshan report tested (Manisha Dadhore); database report issues for PNRD_PMPOSHAN fixed (Bharat Mishra).</w:t>
      </w:r>
    </w:p>
    <w:p>
      <w:pPr>
        <w:pStyle w:val="ListParagraph"/>
        <w:numPr>
          <w:ilvl w:val="0"/>
          <w:numId w:val="1"/>
        </w:numPr>
        <w:spacing w:after="60"/>
      </w:pPr>
      <w:r>
        <w:rPr>
          <w:b w:val="false"/>
          <w:bCs w:val="false"/>
          <w:sz w:val="21"/>
          <w:szCs w:val="21"/>
        </w:rPr>
        <w:t xml:space="preserve">20-Jul: Re-assign functionality implemented for rejected surveys, allowing a rejected inspection to be routed back to a Field Inspector (Madhur Nema).</w:t>
      </w:r>
    </w:p>
    <w:p>
      <w:pPr>
        <w:shd w:fill="FFF2CC" w:val="clear"/>
        <w:spacing w:after="200" w:before="100"/>
        <w:ind w:left="100" w:right="100"/>
      </w:pPr>
      <w:r>
        <w:rPr>
          <w:b/>
          <w:bCs/>
          <w:sz w:val="20"/>
          <w:szCs w:val="20"/>
        </w:rPr>
        <w:t xml:space="preserve">Note: </w:t>
      </w:r>
      <w:r>
        <w:rPr>
          <w:i/>
          <w:iCs/>
          <w:sz w:val="20"/>
          <w:szCs w:val="20"/>
        </w:rPr>
        <w:t xml:space="preserve">Per the PM Poshan department circular dated 03-Jul-2026 (jcmdm-prd@mp.gov.in, addressed to all District Programme Coordinators/CEOs Zila Panchayat statewide), districts were formally notified about the Social Audit process for the PM Poshan scheme on District GIS Parakh. Separately, a role-change request (16–17-Jul) asked for reassignment from 'Reporting Officer (Limited Access)' to 'Inspector' for a rejected Chhindwara school inspection (GOVT HSS DWARI); Ajeet Pal Singh confirmed the record was re-assigned on 17-Jul.</w:t>
      </w:r>
    </w:p>
    <w:p>
      <w:pPr>
        <w:pStyle w:val="Heading2"/>
        <w:spacing w:after="100" w:before="220"/>
      </w:pPr>
      <w:r>
        <w:t xml:space="preserve">3.6 Mining Department — Site Inspection Form &amp; Report</w:t>
      </w:r>
    </w:p>
    <w:p>
      <w:pPr>
        <w:pStyle w:val="ListParagraph"/>
        <w:numPr>
          <w:ilvl w:val="0"/>
          <w:numId w:val="1"/>
        </w:numPr>
        <w:spacing w:after="60"/>
      </w:pPr>
      <w:r>
        <w:rPr>
          <w:b w:val="false"/>
          <w:bCs w:val="false"/>
          <w:sz w:val="21"/>
          <w:szCs w:val="21"/>
        </w:rPr>
        <w:t xml:space="preserve">09-Jul: Mining department data processed for inspection and inserted into the Asset table (Madhur Nema); database report for Mining Department Site Inspection developed (Bharat Mishra).</w:t>
      </w:r>
    </w:p>
    <w:p>
      <w:pPr>
        <w:pStyle w:val="ListParagraph"/>
        <w:numPr>
          <w:ilvl w:val="0"/>
          <w:numId w:val="1"/>
        </w:numPr>
        <w:spacing w:after="60"/>
      </w:pPr>
      <w:r>
        <w:rPr>
          <w:b w:val="false"/>
          <w:bCs w:val="false"/>
          <w:sz w:val="21"/>
          <w:szCs w:val="21"/>
        </w:rPr>
        <w:t xml:space="preserve">10-Jul: Form and report created for the Mining department and deployed to UAT (Madhur Nema); web report for Mining Department developed (Bharat Mishra).</w:t>
      </w:r>
    </w:p>
    <w:p>
      <w:pPr>
        <w:pStyle w:val="Heading2"/>
        <w:spacing w:after="100" w:before="220"/>
      </w:pPr>
      <w:r>
        <w:t xml:space="preserve">3.7 Mandir Nyas — Religious Trust &amp; Endowments (Amrit) Department</w:t>
      </w:r>
    </w:p>
    <w:p>
      <w:pPr>
        <w:pStyle w:val="ListParagraph"/>
        <w:numPr>
          <w:ilvl w:val="0"/>
          <w:numId w:val="1"/>
        </w:numPr>
        <w:spacing w:after="60"/>
      </w:pPr>
      <w:r>
        <w:rPr>
          <w:b w:val="false"/>
          <w:bCs w:val="false"/>
          <w:sz w:val="21"/>
          <w:szCs w:val="21"/>
        </w:rPr>
        <w:t xml:space="preserve">03-Jul: Dedicated login page delivered for the Religious Trust &amp; Endowments (Amrit) department, with department-specific UI, authentication flow, redirection and session handling (Bharat Mishra) — laying the platform groundwork ahead of the Mandir Survey BRD scope (statewide Dharmik Nyas mandir inspection).</w:t>
      </w:r>
    </w:p>
    <w:p>
      <w:pPr>
        <w:pStyle w:val="Heading2"/>
        <w:spacing w:after="100" w:before="220"/>
      </w:pPr>
      <w:r>
        <w:t xml:space="preserve">3.8 Indore Hostel Adoption — New Weekly Hostel Monitoring Form (Requested)</w:t>
      </w:r>
    </w:p>
    <w:p>
      <w:pPr>
        <w:spacing w:after="120"/>
      </w:pPr>
      <w:r>
        <w:rPr>
          <w:b w:val="false"/>
          <w:bCs w:val="false"/>
          <w:i w:val="false"/>
          <w:iCs w:val="false"/>
          <w:sz w:val="22"/>
          <w:szCs w:val="22"/>
        </w:rPr>
        <w:t xml:space="preserve">GIS Data Specialist, Indore Division (Nidhi Chauhan) requested (13-Jul email, copying Ajeet Pal Singh, Adarsh Sharma, Dr. Rakesh Dubey, Varun Nagar) a new Weekly Hostel Monitoring Form for the District Collectorate Indore's Hostel Adoption Initiative, applicable across all Government Hostels — Social Justice, Tribal Welfare, SC/ST/OBC, and Minority Welfare departments — enabling weekly officer-wise, hostel-wise and department-wise monitoring of actions taken, development works and issue resolution.</w:t>
      </w:r>
    </w:p>
    <w:p>
      <w:pPr>
        <w:shd w:fill="FFF2CC" w:val="clear"/>
        <w:spacing w:after="200" w:before="100"/>
        <w:ind w:left="100" w:right="100"/>
      </w:pPr>
      <w:r>
        <w:rPr>
          <w:b/>
          <w:bCs/>
          <w:sz w:val="20"/>
          <w:szCs w:val="20"/>
        </w:rPr>
        <w:t xml:space="preserve">Note: </w:t>
      </w:r>
      <w:r>
        <w:rPr>
          <w:i/>
          <w:iCs/>
          <w:sz w:val="20"/>
          <w:szCs w:val="20"/>
        </w:rPr>
        <w:t xml:space="preserve">Form-build not yet reflected in the July timesheet; flagged as a new-intake item for August alongside the Betul Tribal Hostel form.</w:t>
      </w:r>
    </w:p>
    <w:p>
      <w:pPr>
        <w:pStyle w:val="Heading2"/>
        <w:spacing w:after="100" w:before="220"/>
      </w:pPr>
      <w:r>
        <w:t xml:space="preserve">3.9 MP Cooperative — Nirikshan (Inspection) Module</w:t>
      </w:r>
    </w:p>
    <w:p>
      <w:pPr>
        <w:spacing w:after="120"/>
      </w:pPr>
      <w:r>
        <w:rPr>
          <w:b w:val="false"/>
          <w:bCs w:val="false"/>
          <w:i w:val="false"/>
          <w:iCs w:val="false"/>
          <w:sz w:val="22"/>
          <w:szCs w:val="22"/>
        </w:rPr>
        <w:t xml:space="preserve">The Registrar of Cooperative Societies (RCS eCooperatives) shared the final approved format of the Nirikshan Form for MP Cooperative Society on 30-Jul, incorporating suggested changes; the updated form was returned to the department for incorporation into the module (Ajeet Pal Singh, cc Aman Mishra, Manisha Dadhore, Divendra Ojha, Priya Sharma).</w:t>
      </w:r>
    </w:p>
    <w:p>
      <w:pPr>
        <w:pStyle w:val="ListParagraph"/>
        <w:numPr>
          <w:ilvl w:val="0"/>
          <w:numId w:val="1"/>
        </w:numPr>
        <w:spacing w:after="60"/>
      </w:pPr>
      <w:r>
        <w:rPr>
          <w:b w:val="false"/>
          <w:bCs w:val="false"/>
          <w:sz w:val="21"/>
          <w:szCs w:val="21"/>
        </w:rPr>
        <w:t xml:space="preserve">28-Jul: MP Cooperative change request received from the department reviewed and discussed with internal team (Dheeraj Motiyani).</w:t>
      </w:r>
    </w:p>
    <w:p>
      <w:pPr>
        <w:pStyle w:val="Heading2"/>
        <w:spacing w:after="100" w:before="220"/>
      </w:pPr>
      <w:r>
        <w:t xml:space="preserve">3.10 Agar Malwa — Vehicle Detection / OCR (District Reports)</w:t>
      </w:r>
    </w:p>
    <w:p>
      <w:pPr>
        <w:pStyle w:val="ListParagraph"/>
        <w:numPr>
          <w:ilvl w:val="0"/>
          <w:numId w:val="1"/>
        </w:numPr>
        <w:spacing w:after="60"/>
      </w:pPr>
      <w:r>
        <w:rPr>
          <w:b w:val="false"/>
          <w:bCs w:val="false"/>
          <w:sz w:val="21"/>
          <w:szCs w:val="21"/>
        </w:rPr>
        <w:t xml:space="preserve">24-Jul: Research on PaddleOCR for vehicle number-plate recognition and document text extraction; technical discussion on implementation approach; Vehicle Detection model/file requested from Nikita (Krati Pandey).</w:t>
      </w:r>
    </w:p>
    <w:p>
      <w:pPr>
        <w:pStyle w:val="ListParagraph"/>
        <w:numPr>
          <w:ilvl w:val="0"/>
          <w:numId w:val="1"/>
        </w:numPr>
        <w:spacing w:after="60"/>
      </w:pPr>
      <w:r>
        <w:rPr>
          <w:b w:val="false"/>
          <w:bCs w:val="false"/>
          <w:sz w:val="21"/>
          <w:szCs w:val="21"/>
        </w:rPr>
        <w:t xml:space="preserve">27-Jul: TensorFlow Lite (TFLite) model integrated for the Vehicle Detection module and OCR recognition accuracy improved (Krati Pandey).</w:t>
      </w:r>
    </w:p>
    <w:p>
      <w:pPr>
        <w:pStyle w:val="ListParagraph"/>
        <w:numPr>
          <w:ilvl w:val="0"/>
          <w:numId w:val="1"/>
        </w:numPr>
        <w:spacing w:after="60"/>
      </w:pPr>
      <w:r>
        <w:rPr>
          <w:b w:val="false"/>
          <w:bCs w:val="false"/>
          <w:sz w:val="21"/>
          <w:szCs w:val="21"/>
        </w:rPr>
        <w:t xml:space="preserve">28–31-Jul: OCR pipeline optimised and tested; PaddleOCR environment configured with ONNX-converted models; Vehicle Detection process method enhanced, and InsertFeedback/GetFeedback/GetEmergencyContacts APIs integrated for the Lokpath application Department module (Krati Pandey).</w:t>
      </w:r>
    </w:p>
    <w:p>
      <w:pPr>
        <w:pStyle w:val="Heading2"/>
        <w:spacing w:after="100" w:before="220"/>
      </w:pPr>
      <w:r>
        <w:t xml:space="preserve">3.11 Parakh Enhancement Requirement — Action Taken Report (ATR) Concept</w:t>
      </w:r>
    </w:p>
    <w:p>
      <w:pPr>
        <w:spacing w:after="120"/>
      </w:pPr>
      <w:r>
        <w:rPr>
          <w:b w:val="false"/>
          <w:bCs w:val="false"/>
          <w:i w:val="false"/>
          <w:iCs w:val="false"/>
          <w:sz w:val="22"/>
          <w:szCs w:val="22"/>
        </w:rPr>
        <w:t xml:space="preserve">Adarsh Sharma (31-Jul email, cc Ajeet Pal Singh, Dheeraj Motiyani, Sudhanshu Verma, Secretary EMRS, IT Cell CTD Bhopal) re-shared the ATR concept note, requesting that an Action Taken Report module against inspection observations be provisioned, along with an offline inspection facility for areas with poor network connectivity.</w:t>
      </w:r>
    </w:p>
    <w:p>
      <w:pPr>
        <w:shd w:fill="FFF2CC" w:val="clear"/>
        <w:spacing w:after="200" w:before="100"/>
        <w:ind w:left="100" w:right="100"/>
      </w:pPr>
      <w:r>
        <w:rPr>
          <w:b/>
          <w:bCs/>
          <w:sz w:val="20"/>
          <w:szCs w:val="20"/>
        </w:rPr>
        <w:t xml:space="preserve">Note: </w:t>
      </w:r>
      <w:r>
        <w:rPr>
          <w:i/>
          <w:iCs/>
          <w:sz w:val="20"/>
          <w:szCs w:val="20"/>
        </w:rPr>
        <w:t xml:space="preserve">This request directly seeded the Inspection Action Taken Report (ATR) and Offline Form Save workstreams delivered under Parakh Enhancement in July (Section 2) and carried into August (per the August MoM).</w:t>
      </w:r>
    </w:p>
    <w:p>
      <w:r>
        <w:br w:type="page"/>
      </w:r>
    </w:p>
    <w:p>
      <w:pPr>
        <w:pStyle w:val="Heading1"/>
        <w:pBdr>
          <w:bottom w:val="single" w:color="1F3864" w:sz="8" w:space="4"/>
        </w:pBdr>
        <w:spacing w:after="140" w:before="320"/>
      </w:pPr>
      <w:r>
        <w:t xml:space="preserve">4. Agenda Item 3 — Documentation &amp; Compliance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70"/>
              <w:left w:type="dxa" w:w="100"/>
              <w:bottom w:type="dxa" w:w="70"/>
              <w:right w:type="dxa" w:w="100"/>
            </w:tcMar>
            <w:vAlign w:val="center"/>
          </w:tcPr>
          <w:p>
            <w:r>
              <w:rPr>
                <w:b/>
                <w:bCs/>
                <w:color w:val="FFFFFF"/>
                <w:sz w:val="20"/>
                <w:szCs w:val="20"/>
              </w:rPr>
              <w:t xml:space="preserve">Deliverable</w:t>
            </w:r>
          </w:p>
        </w:tc>
        <w:tc>
          <w:tcPr>
            <w:tcW w:type="dxa" w:w="6150"/>
            <w:shd w:fill="1F3864" w:val="clear"/>
            <w:tcMar>
              <w:top w:type="dxa" w:w="70"/>
              <w:left w:type="dxa" w:w="100"/>
              <w:bottom w:type="dxa" w:w="70"/>
              <w:right w:type="dxa" w:w="100"/>
            </w:tcMar>
            <w:vAlign w:val="center"/>
          </w:tcPr>
          <w:p>
            <w:r>
              <w:rPr>
                <w:b/>
                <w:bCs/>
                <w:color w:val="FFFFFF"/>
                <w:sz w:val="20"/>
                <w:szCs w:val="20"/>
              </w:rPr>
              <w:t xml:space="preserve">Status / Notes</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JD &amp; Treasury Inspection BRD / User Manual</w:t>
            </w:r>
          </w:p>
        </w:tc>
        <w:tc>
          <w:tcPr>
            <w:tcW w:type="dxa" w:w="6150"/>
            <w:tcMar>
              <w:top w:type="dxa" w:w="70"/>
              <w:left w:type="dxa" w:w="100"/>
              <w:bottom w:type="dxa" w:w="70"/>
              <w:right w:type="dxa" w:w="100"/>
            </w:tcMar>
            <w:vAlign w:val="center"/>
          </w:tcPr>
          <w:p>
            <w:pPr>
              <w:spacing w:after="0"/>
            </w:pPr>
            <w:r>
              <w:rPr>
                <w:b w:val="false"/>
                <w:bCs w:val="false"/>
                <w:i w:val="false"/>
                <w:iCs w:val="false"/>
                <w:sz w:val="20"/>
                <w:szCs w:val="20"/>
              </w:rPr>
              <w:t xml:space="preserve">JD Inspection and Treasury Inspection form corrections completed for the Directorate of T&amp;A department (03–08-Jul, Manisha Dadhore); Checklist form added 20–21-Jul.</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Integration Document — Workflow API</w:t>
            </w:r>
          </w:p>
        </w:tc>
        <w:tc>
          <w:tcPr>
            <w:tcW w:type="dxa" w:w="6150"/>
            <w:tcMar>
              <w:top w:type="dxa" w:w="70"/>
              <w:left w:type="dxa" w:w="100"/>
              <w:bottom w:type="dxa" w:w="70"/>
              <w:right w:type="dxa" w:w="100"/>
            </w:tcMar>
            <w:vAlign w:val="center"/>
          </w:tcPr>
          <w:p>
            <w:pPr>
              <w:spacing w:after="0"/>
            </w:pPr>
            <w:r>
              <w:rPr>
                <w:b w:val="false"/>
                <w:bCs w:val="false"/>
                <w:i w:val="false"/>
                <w:iCs w:val="false"/>
                <w:sz w:val="20"/>
                <w:szCs w:val="20"/>
              </w:rPr>
              <w:t xml:space="preserve">Created following Workflow Engine deployment and shared with the mobile team (30-Jul, Madhur Nema).</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Asset Survey User Manual (EN/HI)</w:t>
            </w:r>
          </w:p>
        </w:tc>
        <w:tc>
          <w:tcPr>
            <w:tcW w:type="dxa" w:w="6150"/>
            <w:tcMar>
              <w:top w:type="dxa" w:w="70"/>
              <w:left w:type="dxa" w:w="100"/>
              <w:bottom w:type="dxa" w:w="70"/>
              <w:right w:type="dxa" w:w="100"/>
            </w:tcMar>
            <w:vAlign w:val="center"/>
          </w:tcPr>
          <w:p>
            <w:pPr>
              <w:spacing w:after="0"/>
            </w:pPr>
            <w:r>
              <w:rPr>
                <w:b w:val="false"/>
                <w:bCs w:val="false"/>
                <w:i w:val="false"/>
                <w:iCs w:val="false"/>
                <w:sz w:val="20"/>
                <w:szCs w:val="20"/>
              </w:rPr>
              <w:t xml:space="preserve">In active reference use for Asset Creation → Assignment → Survey workflow across Mining, Chhindwara and Betul asset-based forms.</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MP Cooperative — Nirikshan Module BRD</w:t>
            </w:r>
          </w:p>
        </w:tc>
        <w:tc>
          <w:tcPr>
            <w:tcW w:type="dxa" w:w="6150"/>
            <w:tcMar>
              <w:top w:type="dxa" w:w="70"/>
              <w:left w:type="dxa" w:w="100"/>
              <w:bottom w:type="dxa" w:w="70"/>
              <w:right w:type="dxa" w:w="100"/>
            </w:tcMar>
            <w:vAlign w:val="center"/>
          </w:tcPr>
          <w:p>
            <w:pPr>
              <w:spacing w:after="0"/>
            </w:pPr>
            <w:r>
              <w:rPr>
                <w:b w:val="false"/>
                <w:bCs w:val="false"/>
                <w:i w:val="false"/>
                <w:iCs w:val="false"/>
                <w:sz w:val="20"/>
                <w:szCs w:val="20"/>
              </w:rPr>
              <w:t xml:space="preserve">Final approved Nirikshan form format received from RCS eCooperatives (30-Jul); BRD update to follow in August.</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Mandir Survey BRD</w:t>
            </w:r>
          </w:p>
        </w:tc>
        <w:tc>
          <w:tcPr>
            <w:tcW w:type="dxa" w:w="6150"/>
            <w:tcMar>
              <w:top w:type="dxa" w:w="70"/>
              <w:left w:type="dxa" w:w="100"/>
              <w:bottom w:type="dxa" w:w="70"/>
              <w:right w:type="dxa" w:w="100"/>
            </w:tcMar>
            <w:vAlign w:val="center"/>
          </w:tcPr>
          <w:p>
            <w:pPr>
              <w:spacing w:after="0"/>
            </w:pPr>
            <w:r>
              <w:rPr>
                <w:b w:val="false"/>
                <w:bCs w:val="false"/>
                <w:i w:val="false"/>
                <w:iCs w:val="false"/>
                <w:sz w:val="20"/>
                <w:szCs w:val="20"/>
              </w:rPr>
              <w:t xml:space="preserve">Platform groundwork (Mandir Nyas login) delivered in July; full statewide BRD scope (Temple &amp; Temple Land Details Form) targeted for subsequent months.</w:t>
            </w:r>
          </w:p>
        </w:tc>
      </w:tr>
    </w:tbl>
    <w:p>
      <w:pPr>
        <w:pStyle w:val="Heading1"/>
        <w:pBdr>
          <w:bottom w:val="single" w:color="1F3864" w:sz="8" w:space="4"/>
        </w:pBdr>
        <w:spacing w:after="140" w:before="320"/>
      </w:pPr>
      <w:r>
        <w:t xml:space="preserve">5. Decisions Taken</w:t>
      </w:r>
    </w:p>
    <w:p>
      <w:pPr>
        <w:pStyle w:val="ListParagraph"/>
        <w:numPr>
          <w:ilvl w:val="0"/>
          <w:numId w:val="1"/>
        </w:numPr>
        <w:spacing w:after="60"/>
      </w:pPr>
      <w:r>
        <w:rPr>
          <w:b w:val="false"/>
          <w:bCs w:val="false"/>
          <w:sz w:val="21"/>
          <w:szCs w:val="21"/>
        </w:rPr>
        <w:t xml:space="preserve">Indore Non-Survey Property Form and Patch Polygon integration approved for immediate Production release (Android &amp; iOS) following IMC Commissioner-level sign-off.</w:t>
      </w:r>
    </w:p>
    <w:p>
      <w:pPr>
        <w:pStyle w:val="ListParagraph"/>
        <w:numPr>
          <w:ilvl w:val="0"/>
          <w:numId w:val="1"/>
        </w:numPr>
        <w:spacing w:after="60"/>
      </w:pPr>
      <w:r>
        <w:rPr>
          <w:b w:val="false"/>
          <w:bCs w:val="false"/>
          <w:sz w:val="21"/>
          <w:szCs w:val="21"/>
        </w:rPr>
        <w:t xml:space="preserve">Betul's 6 forms to go live once the School Monitoring form is finalised — remaining 5 confirmed ready by the department.</w:t>
      </w:r>
    </w:p>
    <w:p>
      <w:pPr>
        <w:pStyle w:val="ListParagraph"/>
        <w:numPr>
          <w:ilvl w:val="0"/>
          <w:numId w:val="1"/>
        </w:numPr>
        <w:spacing w:after="60"/>
      </w:pPr>
      <w:r>
        <w:rPr>
          <w:b w:val="false"/>
          <w:bCs w:val="false"/>
          <w:sz w:val="21"/>
          <w:szCs w:val="21"/>
        </w:rPr>
        <w:t xml:space="preserve">Chhindwara forms and reports cleared for Production after department verification; team to proceed to report generation.</w:t>
      </w:r>
    </w:p>
    <w:p>
      <w:pPr>
        <w:pStyle w:val="ListParagraph"/>
        <w:numPr>
          <w:ilvl w:val="0"/>
          <w:numId w:val="1"/>
        </w:numPr>
        <w:spacing w:after="60"/>
      </w:pPr>
      <w:r>
        <w:rPr>
          <w:b w:val="false"/>
          <w:bCs w:val="false"/>
          <w:sz w:val="21"/>
          <w:szCs w:val="21"/>
        </w:rPr>
        <w:t xml:space="preserve">Jabalpur Unused Building Inspection Form approved for Production go-live after the Total Building Area unit (Sq. Ft.) correction.</w:t>
      </w:r>
    </w:p>
    <w:p>
      <w:pPr>
        <w:pStyle w:val="ListParagraph"/>
        <w:numPr>
          <w:ilvl w:val="0"/>
          <w:numId w:val="1"/>
        </w:numPr>
        <w:spacing w:after="60"/>
      </w:pPr>
      <w:r>
        <w:rPr>
          <w:b w:val="false"/>
          <w:bCs w:val="false"/>
          <w:sz w:val="21"/>
          <w:szCs w:val="21"/>
        </w:rPr>
        <w:t xml:space="preserve">ATR (Action Taken Report) and offline-inspection capability accepted as priority platform enhancements per Adarsh Sharma's concept note, to be built under Parakh Enhancement.</w:t>
      </w:r>
    </w:p>
    <w:p>
      <w:pPr>
        <w:pStyle w:val="ListParagraph"/>
        <w:numPr>
          <w:ilvl w:val="0"/>
          <w:numId w:val="1"/>
        </w:numPr>
        <w:spacing w:after="60"/>
      </w:pPr>
      <w:r>
        <w:rPr>
          <w:b w:val="false"/>
          <w:bCs w:val="false"/>
          <w:sz w:val="21"/>
          <w:szCs w:val="21"/>
        </w:rPr>
        <w:t xml:space="preserve">PM Poshan Social Audit role-reassignment requests (Reporting Officer → Inspector) to be actioned promptly to avoid field-level inspection delays.</w:t>
      </w:r>
    </w:p>
    <w:p>
      <w:pPr>
        <w:pStyle w:val="ListParagraph"/>
        <w:numPr>
          <w:ilvl w:val="0"/>
          <w:numId w:val="1"/>
        </w:numPr>
        <w:spacing w:after="60"/>
      </w:pPr>
      <w:r>
        <w:rPr>
          <w:b w:val="false"/>
          <w:bCs w:val="false"/>
          <w:sz w:val="21"/>
          <w:szCs w:val="21"/>
        </w:rPr>
        <w:t xml:space="preserve">MP Cooperative's approved Nirikshan form format to be incorporated into the module ahead of formal BRD sign-off.</w:t>
      </w:r>
    </w:p>
    <w:p>
      <w:pPr>
        <w:pStyle w:val="Heading1"/>
        <w:pBdr>
          <w:bottom w:val="single" w:color="1F3864" w:sz="8" w:space="4"/>
        </w:pBdr>
        <w:spacing w:after="140" w:before="320"/>
      </w:pPr>
      <w:r>
        <w:t xml:space="preserve">6. Action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50"/>
      </w:tblGrid>
      <w:tr>
        <w:tc>
          <w:tcPr>
            <w:tcW w:type="dxa" w:w="3200"/>
            <w:shd w:fill="1F3864" w:val="clear"/>
            <w:tcMar>
              <w:top w:type="dxa" w:w="70"/>
              <w:left w:type="dxa" w:w="100"/>
              <w:bottom w:type="dxa" w:w="70"/>
              <w:right w:type="dxa" w:w="100"/>
            </w:tcMar>
            <w:vAlign w:val="center"/>
          </w:tcPr>
          <w:p>
            <w:r>
              <w:rPr>
                <w:b/>
                <w:bCs/>
                <w:color w:val="FFFFFF"/>
                <w:sz w:val="20"/>
                <w:szCs w:val="20"/>
              </w:rPr>
              <w:t xml:space="preserve">Action Item</w:t>
            </w:r>
          </w:p>
        </w:tc>
        <w:tc>
          <w:tcPr>
            <w:tcW w:type="dxa" w:w="1900"/>
            <w:shd w:fill="1F3864" w:val="clear"/>
            <w:tcMar>
              <w:top w:type="dxa" w:w="70"/>
              <w:left w:type="dxa" w:w="100"/>
              <w:bottom w:type="dxa" w:w="70"/>
              <w:right w:type="dxa" w:w="100"/>
            </w:tcMar>
            <w:vAlign w:val="center"/>
          </w:tcPr>
          <w:p>
            <w:r>
              <w:rPr>
                <w:b/>
                <w:bCs/>
                <w:color w:val="FFFFFF"/>
                <w:sz w:val="20"/>
                <w:szCs w:val="20"/>
              </w:rPr>
              <w:t xml:space="preserve">Owner</w:t>
            </w:r>
          </w:p>
        </w:tc>
        <w:tc>
          <w:tcPr>
            <w:tcW w:type="dxa" w:w="1900"/>
            <w:shd w:fill="1F3864" w:val="clear"/>
            <w:tcMar>
              <w:top w:type="dxa" w:w="70"/>
              <w:left w:type="dxa" w:w="100"/>
              <w:bottom w:type="dxa" w:w="70"/>
              <w:right w:type="dxa" w:w="100"/>
            </w:tcMar>
            <w:vAlign w:val="center"/>
          </w:tcPr>
          <w:p>
            <w:r>
              <w:rPr>
                <w:b/>
                <w:bCs/>
                <w:color w:val="FFFFFF"/>
                <w:sz w:val="20"/>
                <w:szCs w:val="20"/>
              </w:rPr>
              <w:t xml:space="preserve">District / Module</w:t>
            </w:r>
          </w:p>
        </w:tc>
        <w:tc>
          <w:tcPr>
            <w:tcW w:type="dxa" w:w="2350"/>
            <w:shd w:fill="1F3864" w:val="clear"/>
            <w:tcMar>
              <w:top w:type="dxa" w:w="70"/>
              <w:left w:type="dxa" w:w="100"/>
              <w:bottom w:type="dxa" w:w="70"/>
              <w:right w:type="dxa" w:w="100"/>
            </w:tcMar>
            <w:vAlign w:val="center"/>
          </w:tcPr>
          <w:p>
            <w:r>
              <w:rPr>
                <w:b/>
                <w:bCs/>
                <w:color w:val="FFFFFF"/>
                <w:sz w:val="20"/>
                <w:szCs w:val="20"/>
              </w:rPr>
              <w:t xml:space="preserve">Target Date</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Finalise and release the Betul School Monitoring form</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Madhur Nema / Manisha Dadhore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Betul Collectorate</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08-Aug-2026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Complete offline form-save listing, edit and sync workflow (Phase 2)</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Jameel Khan</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Parakh Enhancement</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20-Aug-2026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Build the Indore Weekly Hostel Monitoring Form (Hostel Adoption Initiative)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Dheeraj Motiyani / Manisha Dadhore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Indore Collectorate</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15-Aug-2026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Progress Betul Tribal Hostel Inspection Form — obtain Tribal Dept. login credentials</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Dheeraj Motiyani</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Betul Collectorate</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15-Aug-2026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Incorporate MP Cooperative's approved Nirikshan form format into the module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Aman Mishra</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MP Cooperative</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10-Aug-2026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Complete JWT-based encryption rollout at web level and verify on test site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Madhur Nema</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Parakh Enhancement</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05-Aug-2026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Chhindwara — proceed to report generation and monitor for department feedback</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Bharat Mishra / Dheeraj Motiyani</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Chhindwara Collectorate</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07-Aug-2026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Share Vehicle Detection (TFLite/OCR) build with department for field testing</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Krati Pandey</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Agar Malwa</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10-Aug-2026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Progress ATR module design (table structure, action-history query) per Adarsh Sharma's concept note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Madhur Nema</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Parakh Enhancement</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15-Aug-2026</w:t>
            </w:r>
          </w:p>
        </w:tc>
      </w:tr>
      <w:tr>
        <w:tc>
          <w:tcPr>
            <w:tcW w:type="dxa" w:w="3200"/>
            <w:tcMar>
              <w:top w:type="dxa" w:w="70"/>
              <w:left w:type="dxa" w:w="100"/>
              <w:bottom w:type="dxa" w:w="70"/>
              <w:right w:type="dxa" w:w="100"/>
            </w:tcMar>
            <w:vAlign w:val="center"/>
          </w:tcPr>
          <w:p>
            <w:pPr>
              <w:spacing w:after="0"/>
            </w:pPr>
            <w:r>
              <w:rPr>
                <w:b w:val="false"/>
                <w:bCs w:val="false"/>
                <w:i w:val="false"/>
                <w:iCs w:val="false"/>
                <w:sz w:val="20"/>
                <w:szCs w:val="20"/>
              </w:rPr>
              <w:t xml:space="preserve">Track PM Poshan field issues and role-reassignment requests to closure</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Dheeraj Motiyani / Madhur Nema</w:t>
            </w:r>
          </w:p>
        </w:tc>
        <w:tc>
          <w:tcPr>
            <w:tcW w:type="dxa" w:w="1900"/>
            <w:tcMar>
              <w:top w:type="dxa" w:w="70"/>
              <w:left w:type="dxa" w:w="100"/>
              <w:bottom w:type="dxa" w:w="70"/>
              <w:right w:type="dxa" w:w="100"/>
            </w:tcMar>
            <w:vAlign w:val="center"/>
          </w:tcPr>
          <w:p>
            <w:pPr>
              <w:spacing w:after="0"/>
            </w:pPr>
            <w:r>
              <w:rPr>
                <w:b w:val="false"/>
                <w:bCs w:val="false"/>
                <w:i w:val="false"/>
                <w:iCs w:val="false"/>
                <w:sz w:val="20"/>
                <w:szCs w:val="20"/>
              </w:rPr>
              <w:t xml:space="preserve">PM Poshan</w:t>
            </w:r>
          </w:p>
        </w:tc>
        <w:tc>
          <w:tcPr>
            <w:tcW w:type="dxa" w:w="2350"/>
            <w:tcMar>
              <w:top w:type="dxa" w:w="70"/>
              <w:left w:type="dxa" w:w="100"/>
              <w:bottom w:type="dxa" w:w="70"/>
              <w:right w:type="dxa" w:w="100"/>
            </w:tcMar>
            <w:vAlign w:val="center"/>
          </w:tcPr>
          <w:p>
            <w:pPr>
              <w:spacing w:after="0"/>
            </w:pPr>
            <w:r>
              <w:rPr>
                <w:b/>
                <w:bCs/>
                <w:i w:val="false"/>
                <w:iCs w:val="false"/>
                <w:sz w:val="20"/>
                <w:szCs w:val="20"/>
              </w:rPr>
              <w:t xml:space="preserve">Ongoing</w:t>
            </w:r>
          </w:p>
        </w:tc>
      </w:tr>
    </w:tbl>
    <w:p>
      <w:pPr>
        <w:pStyle w:val="Heading1"/>
        <w:pBdr>
          <w:bottom w:val="single" w:color="1F3864" w:sz="8" w:space="4"/>
        </w:pBdr>
        <w:spacing w:after="140" w:before="320"/>
      </w:pPr>
      <w:r>
        <w:t xml:space="preserve">7. Next Review</w:t>
      </w:r>
    </w:p>
    <w:p>
      <w:pPr>
        <w:spacing w:after="120"/>
      </w:pPr>
      <w:r>
        <w:rPr>
          <w:b w:val="false"/>
          <w:bCs w:val="false"/>
          <w:i w:val="false"/>
          <w:iCs w:val="false"/>
          <w:sz w:val="22"/>
          <w:szCs w:val="22"/>
        </w:rPr>
        <w:t xml:space="preserve">The next monthly project review (MoM — August 2026) is scheduled for the last week of August 2026, chaired by MD Sir, covering progress on all action items above. (Refer to the August 2026 MoM for the corresponding follow-up status.)</w:t>
      </w:r>
    </w:p>
    <w:p>
      <w:pPr>
        <w:spacing w:before="400"/>
      </w:pPr>
    </w:p>
    <w:p>
      <w:pPr>
        <w:jc w:val="center"/>
      </w:pPr>
      <w:r>
        <w:rPr>
          <w:i/>
          <w:iCs/>
          <w:color w:val="595959"/>
          <w:sz w:val="20"/>
          <w:szCs w:val="20"/>
        </w:rPr>
        <w:t xml:space="preserve">— Minutes circulated for record; please share corrections within 2 working days —</w:t>
      </w:r>
    </w:p>
    <w:sectPr>
      <w:headerReference w:type="default" r:id="rId7"/>
      <w:headerReference w:type="first" r:id="rId8"/>
      <w:footerReference w:type="default" r:id="rId9"/>
      <w:footerReference w:type="first" r:id="rId10"/>
      <w:pgSz w:w="12240" w:h="15840" w:orient="portrait"/>
      <w:pgMar w:top="1440" w:right="900" w:bottom="1350" w:left="90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6"/>
        <w:szCs w:val="16"/>
      </w:rPr>
      <w:t xml:space="preserve">MPSEDC — MPSSDI ©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1F3864"/>
        <w:sz w:val="18"/>
        <w:szCs w:val="18"/>
      </w:rPr>
      <w:t xml:space="preserve">District GIS Parakh</w:t>
    </w:r>
    <w:r>
      <w:rPr>
        <w:i/>
        <w:iCs/>
        <w:color w:val="595959"/>
        <w:sz w:val="16"/>
        <w:szCs w:val="16"/>
      </w:rPr>
      <w:t xml:space="preserve">	Minutes of Meeting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0F6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2026-08-31T18:50:41.654Z</dcterms:created>
  <dcterms:modified xsi:type="dcterms:W3CDTF">2026-08-31T18:50:41.669Z</dcterms:modified>
</cp:coreProperties>
</file>

<file path=docProps/custom.xml><?xml version="1.0" encoding="utf-8"?>
<Properties xmlns="http://schemas.openxmlformats.org/officeDocument/2006/custom-properties" xmlns:vt="http://schemas.openxmlformats.org/officeDocument/2006/docPropsVTypes"/>
</file>