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angal" w:cs="Mangal" w:eastAsia="Mangal" w:hAnsi="Mangal"/>
          <w:b/>
          <w:bCs/>
          <w:color w:val="1F4E79"/>
          <w:sz w:val="32"/>
          <w:szCs w:val="32"/>
        </w:rPr>
        <w:t xml:space="preserve">आंगनवाड़ी केंद्र निरीक्षण फॉर्म</w:t>
      </w:r>
    </w:p>
    <w:p>
      <w:pPr>
        <w:spacing w:after="300"/>
        <w:jc w:val="center"/>
      </w:pPr>
      <w:r>
        <w:rPr>
          <w:rFonts w:ascii="Calibri" w:cs="Calibri" w:eastAsia="Calibri" w:hAnsi="Calibri"/>
          <w:i/>
          <w:iCs/>
          <w:color w:val="666666"/>
          <w:sz w:val="20"/>
          <w:szCs w:val="20"/>
        </w:rPr>
        <w:t xml:space="preserve">Anganwadi Centre Inspection Form — Consolidated / Unified Format (District GIS Parakh)</w:t>
      </w:r>
    </w:p>
    <w:p>
      <w:pPr>
        <w:spacing w:after="200"/>
      </w:pPr>
      <w:r>
        <w:rPr>
          <w:rFonts w:ascii="Mangal" w:cs="Mangal" w:eastAsia="Mangal" w:hAnsi="Mangal"/>
          <w:i/>
          <w:iCs/>
          <w:color w:val="555555"/>
          <w:sz w:val="19"/>
          <w:szCs w:val="19"/>
        </w:rPr>
        <w:t xml:space="preserve">नोट: यह फॉर्म Damoh, District GIS, Guna, Narmadapuram एवं Chhindwara में प्रचलित आंगनवाड़ी निरीक्षण प्रपत्रों तथा WCD जिला संपत्ति निरीक्षण चेकलिस्ट के अधोसंरचना बिंदुओं को एकीकृत कर तैयार किया गया एक समेकित प्रारूप है। समान/दोहराए गए प्रश्नों को हटाकर प्रत्येक बिंदु केवल एक बार सम्मिलित किया गया है।</w:t>
      </w:r>
    </w:p>
    <w:p>
      <w:pPr>
        <w:pStyle w:val="Heading1"/>
        <w:shd w:fill="DCE6F1" w:val="clear"/>
        <w:spacing w:after="140" w:before="320"/>
      </w:pPr>
      <w:r>
        <w:rPr>
          <w:rFonts w:ascii="Mangal" w:cs="Mangal" w:eastAsia="Mangal" w:hAnsi="Mangal"/>
          <w:b/>
          <w:bCs/>
          <w:color w:val="1F4E79"/>
          <w:sz w:val="24"/>
          <w:szCs w:val="24"/>
        </w:rPr>
        <w:t xml:space="preserve">अनुभाग 1: सामान्य जानकारी (General Information)</w:t>
      </w:r>
    </w:p>
    <w:p>
      <w:pPr>
        <w:spacing w:after="100"/>
        <w:ind w:left="260"/>
      </w:pPr>
      <w:r>
        <w:rPr>
          <w:rFonts w:ascii="Mangal" w:cs="Mangal" w:eastAsia="Mangal" w:hAnsi="Mangal"/>
          <w:b/>
          <w:bCs/>
          <w:sz w:val="21"/>
          <w:szCs w:val="21"/>
        </w:rPr>
        <w:t xml:space="preserve">1. </w:t>
      </w:r>
      <w:r>
        <w:rPr>
          <w:rFonts w:ascii="Mangal" w:cs="Mangal" w:eastAsia="Mangal" w:hAnsi="Mangal"/>
          <w:sz w:val="21"/>
          <w:szCs w:val="21"/>
        </w:rPr>
        <w:t xml:space="preserve">जिला</w:t>
      </w:r>
      <w:r>
        <w:rPr>
          <w:rFonts w:ascii="Calibri" w:cs="Calibri" w:eastAsia="Calibri" w:hAnsi="Calibri"/>
          <w:i/>
          <w:iCs/>
          <w:color w:val="B5651D"/>
          <w:sz w:val="19"/>
          <w:szCs w:val="19"/>
        </w:rPr>
        <w:t xml:space="preserve">  (Dropdown)</w:t>
      </w:r>
    </w:p>
    <w:p>
      <w:pPr>
        <w:spacing w:after="100"/>
        <w:ind w:left="260"/>
      </w:pPr>
      <w:r>
        <w:rPr>
          <w:rFonts w:ascii="Mangal" w:cs="Mangal" w:eastAsia="Mangal" w:hAnsi="Mangal"/>
          <w:b/>
          <w:bCs/>
          <w:sz w:val="21"/>
          <w:szCs w:val="21"/>
        </w:rPr>
        <w:t xml:space="preserve">2. </w:t>
      </w:r>
      <w:r>
        <w:rPr>
          <w:rFonts w:ascii="Mangal" w:cs="Mangal" w:eastAsia="Mangal" w:hAnsi="Mangal"/>
          <w:sz w:val="21"/>
          <w:szCs w:val="21"/>
        </w:rPr>
        <w:t xml:space="preserve">जनपद / ब्लॉक</w:t>
      </w:r>
      <w:r>
        <w:rPr>
          <w:rFonts w:ascii="Calibri" w:cs="Calibri" w:eastAsia="Calibri" w:hAnsi="Calibri"/>
          <w:i/>
          <w:iCs/>
          <w:color w:val="B5651D"/>
          <w:sz w:val="19"/>
          <w:szCs w:val="19"/>
        </w:rPr>
        <w:t xml:space="preserve">  (Dropdown)</w:t>
      </w:r>
    </w:p>
    <w:p>
      <w:pPr>
        <w:spacing w:after="100"/>
        <w:ind w:left="260"/>
      </w:pPr>
      <w:r>
        <w:rPr>
          <w:rFonts w:ascii="Mangal" w:cs="Mangal" w:eastAsia="Mangal" w:hAnsi="Mangal"/>
          <w:b/>
          <w:bCs/>
          <w:sz w:val="21"/>
          <w:szCs w:val="21"/>
        </w:rPr>
        <w:t xml:space="preserve">3. </w:t>
      </w:r>
      <w:r>
        <w:rPr>
          <w:rFonts w:ascii="Mangal" w:cs="Mangal" w:eastAsia="Mangal" w:hAnsi="Mangal"/>
          <w:sz w:val="21"/>
          <w:szCs w:val="21"/>
        </w:rPr>
        <w:t xml:space="preserve">परियोजना का नाम (ICDS Project)</w:t>
      </w:r>
      <w:r>
        <w:rPr>
          <w:rFonts w:ascii="Calibri" w:cs="Calibri" w:eastAsia="Calibri" w:hAnsi="Calibri"/>
          <w:i/>
          <w:iCs/>
          <w:color w:val="B5651D"/>
          <w:sz w:val="19"/>
          <w:szCs w:val="19"/>
        </w:rPr>
        <w:t xml:space="preserve">  (Text)</w:t>
      </w:r>
    </w:p>
    <w:p>
      <w:pPr>
        <w:spacing w:after="100"/>
        <w:ind w:left="260"/>
      </w:pPr>
      <w:r>
        <w:rPr>
          <w:rFonts w:ascii="Mangal" w:cs="Mangal" w:eastAsia="Mangal" w:hAnsi="Mangal"/>
          <w:b/>
          <w:bCs/>
          <w:sz w:val="21"/>
          <w:szCs w:val="21"/>
        </w:rPr>
        <w:t xml:space="preserve">4. </w:t>
      </w:r>
      <w:r>
        <w:rPr>
          <w:rFonts w:ascii="Mangal" w:cs="Mangal" w:eastAsia="Mangal" w:hAnsi="Mangal"/>
          <w:sz w:val="21"/>
          <w:szCs w:val="21"/>
        </w:rPr>
        <w:t xml:space="preserve">आंगनवाड़ी केंद्र का नाम</w:t>
      </w:r>
      <w:r>
        <w:rPr>
          <w:rFonts w:ascii="Calibri" w:cs="Calibri" w:eastAsia="Calibri" w:hAnsi="Calibri"/>
          <w:i/>
          <w:iCs/>
          <w:color w:val="B5651D"/>
          <w:sz w:val="19"/>
          <w:szCs w:val="19"/>
        </w:rPr>
        <w:t xml:space="preserve">  (Text)</w:t>
      </w:r>
    </w:p>
    <w:p>
      <w:pPr>
        <w:spacing w:after="100"/>
        <w:ind w:left="260"/>
      </w:pPr>
      <w:r>
        <w:rPr>
          <w:rFonts w:ascii="Mangal" w:cs="Mangal" w:eastAsia="Mangal" w:hAnsi="Mangal"/>
          <w:b/>
          <w:bCs/>
          <w:sz w:val="21"/>
          <w:szCs w:val="21"/>
        </w:rPr>
        <w:t xml:space="preserve">5. </w:t>
      </w:r>
      <w:r>
        <w:rPr>
          <w:rFonts w:ascii="Mangal" w:cs="Mangal" w:eastAsia="Mangal" w:hAnsi="Mangal"/>
          <w:sz w:val="21"/>
          <w:szCs w:val="21"/>
        </w:rPr>
        <w:t xml:space="preserve">आंगनवाड़ी केंद्र कोड (AWC Code)</w:t>
      </w:r>
      <w:r>
        <w:rPr>
          <w:rFonts w:ascii="Calibri" w:cs="Calibri" w:eastAsia="Calibri" w:hAnsi="Calibri"/>
          <w:i/>
          <w:iCs/>
          <w:color w:val="B5651D"/>
          <w:sz w:val="19"/>
          <w:szCs w:val="19"/>
        </w:rPr>
        <w:t xml:space="preserve">  (Text)</w:t>
      </w:r>
    </w:p>
    <w:p>
      <w:pPr>
        <w:spacing w:after="100"/>
        <w:ind w:left="260"/>
      </w:pPr>
      <w:r>
        <w:rPr>
          <w:rFonts w:ascii="Mangal" w:cs="Mangal" w:eastAsia="Mangal" w:hAnsi="Mangal"/>
          <w:b/>
          <w:bCs/>
          <w:sz w:val="21"/>
          <w:szCs w:val="21"/>
        </w:rPr>
        <w:t xml:space="preserve">6. </w:t>
      </w:r>
      <w:r>
        <w:rPr>
          <w:rFonts w:ascii="Mangal" w:cs="Mangal" w:eastAsia="Mangal" w:hAnsi="Mangal"/>
          <w:sz w:val="21"/>
          <w:szCs w:val="21"/>
        </w:rPr>
        <w:t xml:space="preserve">आंगनवाड़ी केंद्र का पता</w:t>
      </w:r>
      <w:r>
        <w:rPr>
          <w:rFonts w:ascii="Calibri" w:cs="Calibri" w:eastAsia="Calibri" w:hAnsi="Calibri"/>
          <w:i/>
          <w:iCs/>
          <w:color w:val="B5651D"/>
          <w:sz w:val="19"/>
          <w:szCs w:val="19"/>
        </w:rPr>
        <w:t xml:space="preserve">  (Text)</w:t>
      </w:r>
    </w:p>
    <w:p>
      <w:pPr>
        <w:spacing w:after="100"/>
        <w:ind w:left="260"/>
      </w:pPr>
      <w:r>
        <w:rPr>
          <w:rFonts w:ascii="Mangal" w:cs="Mangal" w:eastAsia="Mangal" w:hAnsi="Mangal"/>
          <w:b/>
          <w:bCs/>
          <w:sz w:val="21"/>
          <w:szCs w:val="21"/>
        </w:rPr>
        <w:t xml:space="preserve">7. </w:t>
      </w:r>
      <w:r>
        <w:rPr>
          <w:rFonts w:ascii="Mangal" w:cs="Mangal" w:eastAsia="Mangal" w:hAnsi="Mangal"/>
          <w:sz w:val="21"/>
          <w:szCs w:val="21"/>
        </w:rPr>
        <w:t xml:space="preserve">निरीक्षण दिनांक एवं समय</w:t>
      </w:r>
      <w:r>
        <w:rPr>
          <w:rFonts w:ascii="Calibri" w:cs="Calibri" w:eastAsia="Calibri" w:hAnsi="Calibri"/>
          <w:i/>
          <w:iCs/>
          <w:color w:val="B5651D"/>
          <w:sz w:val="19"/>
          <w:szCs w:val="19"/>
        </w:rPr>
        <w:t xml:space="preserve">  (Auto Date/Time)</w:t>
      </w:r>
    </w:p>
    <w:p>
      <w:pPr>
        <w:spacing w:after="100"/>
        <w:ind w:left="260"/>
      </w:pPr>
      <w:r>
        <w:rPr>
          <w:rFonts w:ascii="Mangal" w:cs="Mangal" w:eastAsia="Mangal" w:hAnsi="Mangal"/>
          <w:b/>
          <w:bCs/>
          <w:sz w:val="21"/>
          <w:szCs w:val="21"/>
        </w:rPr>
        <w:t xml:space="preserve">8. </w:t>
      </w:r>
      <w:r>
        <w:rPr>
          <w:rFonts w:ascii="Mangal" w:cs="Mangal" w:eastAsia="Mangal" w:hAnsi="Mangal"/>
          <w:sz w:val="21"/>
          <w:szCs w:val="21"/>
        </w:rPr>
        <w:t xml:space="preserve">निरीक्षणकर्ता अधिकारी का नाम</w:t>
      </w:r>
      <w:r>
        <w:rPr>
          <w:rFonts w:ascii="Calibri" w:cs="Calibri" w:eastAsia="Calibri" w:hAnsi="Calibri"/>
          <w:i/>
          <w:iCs/>
          <w:color w:val="B5651D"/>
          <w:sz w:val="19"/>
          <w:szCs w:val="19"/>
        </w:rPr>
        <w:t xml:space="preserve">  (Auto-filled)</w:t>
      </w:r>
    </w:p>
    <w:p>
      <w:pPr>
        <w:spacing w:after="100"/>
        <w:ind w:left="260"/>
      </w:pPr>
      <w:r>
        <w:rPr>
          <w:rFonts w:ascii="Mangal" w:cs="Mangal" w:eastAsia="Mangal" w:hAnsi="Mangal"/>
          <w:b/>
          <w:bCs/>
          <w:sz w:val="21"/>
          <w:szCs w:val="21"/>
        </w:rPr>
        <w:t xml:space="preserve">9. </w:t>
      </w:r>
      <w:r>
        <w:rPr>
          <w:rFonts w:ascii="Mangal" w:cs="Mangal" w:eastAsia="Mangal" w:hAnsi="Mangal"/>
          <w:sz w:val="21"/>
          <w:szCs w:val="21"/>
        </w:rPr>
        <w:t xml:space="preserve">निरीक्षणकर्ता का पदनाम</w:t>
      </w:r>
      <w:r>
        <w:rPr>
          <w:rFonts w:ascii="Calibri" w:cs="Calibri" w:eastAsia="Calibri" w:hAnsi="Calibri"/>
          <w:i/>
          <w:iCs/>
          <w:color w:val="B5651D"/>
          <w:sz w:val="19"/>
          <w:szCs w:val="19"/>
        </w:rPr>
        <w:t xml:space="preserve">  (Text)</w:t>
      </w:r>
    </w:p>
    <w:p>
      <w:pPr>
        <w:pStyle w:val="Heading1"/>
        <w:shd w:fill="DCE6F1" w:val="clear"/>
        <w:spacing w:after="140" w:before="320"/>
      </w:pPr>
      <w:r>
        <w:rPr>
          <w:rFonts w:ascii="Mangal" w:cs="Mangal" w:eastAsia="Mangal" w:hAnsi="Mangal"/>
          <w:b/>
          <w:bCs/>
          <w:color w:val="1F4E79"/>
          <w:sz w:val="24"/>
          <w:szCs w:val="24"/>
        </w:rPr>
        <w:t xml:space="preserve">अनुभाग 2: केंद्र की स्थिति एवं स्टाफ उपस्थिति (Centre Status &amp; Staff Attendance)</w:t>
      </w:r>
    </w:p>
    <w:p>
      <w:pPr>
        <w:spacing w:after="100"/>
        <w:ind w:left="260"/>
      </w:pPr>
      <w:r>
        <w:rPr>
          <w:rFonts w:ascii="Mangal" w:cs="Mangal" w:eastAsia="Mangal" w:hAnsi="Mangal"/>
          <w:b/>
          <w:bCs/>
          <w:sz w:val="21"/>
          <w:szCs w:val="21"/>
        </w:rPr>
        <w:t xml:space="preserve">10. </w:t>
      </w:r>
      <w:r>
        <w:rPr>
          <w:rFonts w:ascii="Mangal" w:cs="Mangal" w:eastAsia="Mangal" w:hAnsi="Mangal"/>
          <w:sz w:val="21"/>
          <w:szCs w:val="21"/>
        </w:rPr>
        <w:t xml:space="preserve">क्या निरीक्षण के दौरान केंद्र खुला पाया गया</w:t>
      </w:r>
      <w:r>
        <w:rPr>
          <w:rFonts w:ascii="Calibri" w:cs="Calibri" w:eastAsia="Calibri" w:hAnsi="Calibri"/>
          <w:i/>
          <w:iCs/>
          <w:color w:val="B5651D"/>
          <w:sz w:val="19"/>
          <w:szCs w:val="19"/>
        </w:rPr>
        <w:t xml:space="preserve">  (Yes/No)</w:t>
      </w:r>
    </w:p>
    <w:p>
      <w:pPr>
        <w:spacing w:after="80"/>
        <w:ind w:left="620"/>
      </w:pPr>
      <w:r>
        <w:rPr>
          <w:rFonts w:ascii="Mangal" w:cs="Mangal" w:eastAsia="Mangal" w:hAnsi="Mangal"/>
          <w:b/>
          <w:bCs/>
          <w:sz w:val="20"/>
          <w:szCs w:val="20"/>
        </w:rPr>
        <w:t xml:space="preserve">10.1 </w:t>
      </w:r>
      <w:r>
        <w:rPr>
          <w:rFonts w:ascii="Mangal" w:cs="Mangal" w:eastAsia="Mangal" w:hAnsi="Mangal"/>
          <w:sz w:val="20"/>
          <w:szCs w:val="20"/>
        </w:rPr>
        <w:t xml:space="preserve">यदि नहीं, तो बंद होने का कारण</w:t>
      </w:r>
      <w:r>
        <w:rPr>
          <w:rFonts w:ascii="Calibri" w:cs="Calibri" w:eastAsia="Calibri" w:hAnsi="Calibri"/>
          <w:i/>
          <w:iCs/>
          <w:color w:val="B5651D"/>
          <w:sz w:val="18"/>
          <w:szCs w:val="18"/>
        </w:rPr>
        <w:t xml:space="preserve">  (Text — Conditional)</w:t>
      </w:r>
    </w:p>
    <w:p>
      <w:pPr>
        <w:spacing w:after="100"/>
        <w:ind w:left="260"/>
      </w:pPr>
      <w:r>
        <w:rPr>
          <w:rFonts w:ascii="Mangal" w:cs="Mangal" w:eastAsia="Mangal" w:hAnsi="Mangal"/>
          <w:b/>
          <w:bCs/>
          <w:sz w:val="21"/>
          <w:szCs w:val="21"/>
        </w:rPr>
        <w:t xml:space="preserve">11. </w:t>
      </w:r>
      <w:r>
        <w:rPr>
          <w:rFonts w:ascii="Mangal" w:cs="Mangal" w:eastAsia="Mangal" w:hAnsi="Mangal"/>
          <w:sz w:val="21"/>
          <w:szCs w:val="21"/>
        </w:rPr>
        <w:t xml:space="preserve">आंगनवाड़ी कार्यकर्ता का नाम</w:t>
      </w:r>
      <w:r>
        <w:rPr>
          <w:rFonts w:ascii="Calibri" w:cs="Calibri" w:eastAsia="Calibri" w:hAnsi="Calibri"/>
          <w:i/>
          <w:iCs/>
          <w:color w:val="B5651D"/>
          <w:sz w:val="19"/>
          <w:szCs w:val="19"/>
        </w:rPr>
        <w:t xml:space="preserve">  (Text)</w:t>
      </w:r>
    </w:p>
    <w:p>
      <w:pPr>
        <w:spacing w:after="100"/>
        <w:ind w:left="260"/>
      </w:pPr>
      <w:r>
        <w:rPr>
          <w:rFonts w:ascii="Mangal" w:cs="Mangal" w:eastAsia="Mangal" w:hAnsi="Mangal"/>
          <w:b/>
          <w:bCs/>
          <w:sz w:val="21"/>
          <w:szCs w:val="21"/>
        </w:rPr>
        <w:t xml:space="preserve">12. </w:t>
      </w:r>
      <w:r>
        <w:rPr>
          <w:rFonts w:ascii="Mangal" w:cs="Mangal" w:eastAsia="Mangal" w:hAnsi="Mangal"/>
          <w:sz w:val="21"/>
          <w:szCs w:val="21"/>
        </w:rPr>
        <w:t xml:space="preserve">आंगनवाड़ी कार्यकर्ता केंद्र पर</w:t>
      </w:r>
      <w:r>
        <w:rPr>
          <w:rFonts w:ascii="Calibri" w:cs="Calibri" w:eastAsia="Calibri" w:hAnsi="Calibri"/>
          <w:i/>
          <w:iCs/>
          <w:color w:val="B5651D"/>
          <w:sz w:val="19"/>
          <w:szCs w:val="19"/>
        </w:rPr>
        <w:t xml:space="preserve">  (Dropdown: उपस्थित / अनुपस्थित / पद रिक्त)</w:t>
      </w:r>
    </w:p>
    <w:p>
      <w:pPr>
        <w:spacing w:after="100"/>
        <w:ind w:left="260"/>
      </w:pPr>
      <w:r>
        <w:rPr>
          <w:rFonts w:ascii="Mangal" w:cs="Mangal" w:eastAsia="Mangal" w:hAnsi="Mangal"/>
          <w:b/>
          <w:bCs/>
          <w:sz w:val="21"/>
          <w:szCs w:val="21"/>
        </w:rPr>
        <w:t xml:space="preserve">13. </w:t>
      </w:r>
      <w:r>
        <w:rPr>
          <w:rFonts w:ascii="Mangal" w:cs="Mangal" w:eastAsia="Mangal" w:hAnsi="Mangal"/>
          <w:sz w:val="21"/>
          <w:szCs w:val="21"/>
        </w:rPr>
        <w:t xml:space="preserve">आंगनवाड़ी सहायिका केंद्र पर</w:t>
      </w:r>
      <w:r>
        <w:rPr>
          <w:rFonts w:ascii="Calibri" w:cs="Calibri" w:eastAsia="Calibri" w:hAnsi="Calibri"/>
          <w:i/>
          <w:iCs/>
          <w:color w:val="B5651D"/>
          <w:sz w:val="19"/>
          <w:szCs w:val="19"/>
        </w:rPr>
        <w:t xml:space="preserve">  (Dropdown: उपस्थित / अनुपस्थित / पद रिक्त)</w:t>
      </w:r>
    </w:p>
    <w:p>
      <w:pPr>
        <w:spacing w:after="100"/>
        <w:ind w:left="260"/>
      </w:pPr>
      <w:r>
        <w:rPr>
          <w:rFonts w:ascii="Mangal" w:cs="Mangal" w:eastAsia="Mangal" w:hAnsi="Mangal"/>
          <w:b/>
          <w:bCs/>
          <w:sz w:val="21"/>
          <w:szCs w:val="21"/>
        </w:rPr>
        <w:t xml:space="preserve">14. </w:t>
      </w:r>
      <w:r>
        <w:rPr>
          <w:rFonts w:ascii="Mangal" w:cs="Mangal" w:eastAsia="Mangal" w:hAnsi="Mangal"/>
          <w:sz w:val="21"/>
          <w:szCs w:val="21"/>
        </w:rPr>
        <w:t xml:space="preserve">कार्यकर्ता / सहायिका निर्धारित यूनिफॉर्म में उपस्थित</w:t>
      </w:r>
      <w:r>
        <w:rPr>
          <w:rFonts w:ascii="Calibri" w:cs="Calibri" w:eastAsia="Calibri" w:hAnsi="Calibri"/>
          <w:i/>
          <w:iCs/>
          <w:color w:val="B5651D"/>
          <w:sz w:val="19"/>
          <w:szCs w:val="19"/>
        </w:rPr>
        <w:t xml:space="preserve">  (Yes/No)</w:t>
      </w:r>
    </w:p>
    <w:p>
      <w:pPr>
        <w:pStyle w:val="Heading1"/>
        <w:shd w:fill="DCE6F1" w:val="clear"/>
        <w:spacing w:after="140" w:before="320"/>
      </w:pPr>
      <w:r>
        <w:rPr>
          <w:rFonts w:ascii="Mangal" w:cs="Mangal" w:eastAsia="Mangal" w:hAnsi="Mangal"/>
          <w:b/>
          <w:bCs/>
          <w:color w:val="1F4E79"/>
          <w:sz w:val="24"/>
          <w:szCs w:val="24"/>
        </w:rPr>
        <w:t xml:space="preserve">अनुभाग 3: भवन एवं अधोसंरचना (Building &amp; Infrastructure)</w:t>
      </w:r>
    </w:p>
    <w:p>
      <w:pPr>
        <w:spacing w:after="100"/>
        <w:ind w:left="260"/>
      </w:pPr>
      <w:r>
        <w:rPr>
          <w:rFonts w:ascii="Mangal" w:cs="Mangal" w:eastAsia="Mangal" w:hAnsi="Mangal"/>
          <w:b/>
          <w:bCs/>
          <w:sz w:val="21"/>
          <w:szCs w:val="21"/>
        </w:rPr>
        <w:t xml:space="preserve">15. </w:t>
      </w:r>
      <w:r>
        <w:rPr>
          <w:rFonts w:ascii="Mangal" w:cs="Mangal" w:eastAsia="Mangal" w:hAnsi="Mangal"/>
          <w:sz w:val="21"/>
          <w:szCs w:val="21"/>
        </w:rPr>
        <w:t xml:space="preserve">आंगनवाड़ी भवन का स्वामित्व</w:t>
      </w:r>
      <w:r>
        <w:rPr>
          <w:rFonts w:ascii="Calibri" w:cs="Calibri" w:eastAsia="Calibri" w:hAnsi="Calibri"/>
          <w:i/>
          <w:iCs/>
          <w:color w:val="B5651D"/>
          <w:sz w:val="19"/>
          <w:szCs w:val="19"/>
        </w:rPr>
        <w:t xml:space="preserve">  (Dropdown: विभागीय / अन्य शासकीय / किराये पर)</w:t>
      </w:r>
    </w:p>
    <w:p>
      <w:pPr>
        <w:spacing w:after="100"/>
        <w:ind w:left="260"/>
      </w:pPr>
      <w:r>
        <w:rPr>
          <w:rFonts w:ascii="Mangal" w:cs="Mangal" w:eastAsia="Mangal" w:hAnsi="Mangal"/>
          <w:b/>
          <w:bCs/>
          <w:sz w:val="21"/>
          <w:szCs w:val="21"/>
        </w:rPr>
        <w:t xml:space="preserve">16. </w:t>
      </w:r>
      <w:r>
        <w:rPr>
          <w:rFonts w:ascii="Mangal" w:cs="Mangal" w:eastAsia="Mangal" w:hAnsi="Mangal"/>
          <w:sz w:val="21"/>
          <w:szCs w:val="21"/>
        </w:rPr>
        <w:t xml:space="preserve">भवन की स्थिति</w:t>
      </w:r>
      <w:r>
        <w:rPr>
          <w:rFonts w:ascii="Calibri" w:cs="Calibri" w:eastAsia="Calibri" w:hAnsi="Calibri"/>
          <w:i/>
          <w:iCs/>
          <w:color w:val="B5651D"/>
          <w:sz w:val="19"/>
          <w:szCs w:val="19"/>
        </w:rPr>
        <w:t xml:space="preserve">  (Dropdown: अच्छी / औसत / खराब)</w:t>
      </w:r>
    </w:p>
    <w:p>
      <w:pPr>
        <w:spacing w:after="100"/>
        <w:ind w:left="260"/>
      </w:pPr>
      <w:r>
        <w:rPr>
          <w:rFonts w:ascii="Mangal" w:cs="Mangal" w:eastAsia="Mangal" w:hAnsi="Mangal"/>
          <w:b/>
          <w:bCs/>
          <w:sz w:val="21"/>
          <w:szCs w:val="21"/>
        </w:rPr>
        <w:t xml:space="preserve">17. </w:t>
      </w:r>
      <w:r>
        <w:rPr>
          <w:rFonts w:ascii="Mangal" w:cs="Mangal" w:eastAsia="Mangal" w:hAnsi="Mangal"/>
          <w:sz w:val="21"/>
          <w:szCs w:val="21"/>
        </w:rPr>
        <w:t xml:space="preserve">साफ-सफाई की स्थिति</w:t>
      </w:r>
      <w:r>
        <w:rPr>
          <w:rFonts w:ascii="Calibri" w:cs="Calibri" w:eastAsia="Calibri" w:hAnsi="Calibri"/>
          <w:i/>
          <w:iCs/>
          <w:color w:val="B5651D"/>
          <w:sz w:val="19"/>
          <w:szCs w:val="19"/>
        </w:rPr>
        <w:t xml:space="preserve">  (Dropdown: अच्छी / औसत / खराब)</w:t>
      </w:r>
    </w:p>
    <w:p>
      <w:pPr>
        <w:spacing w:after="100"/>
        <w:ind w:left="260"/>
      </w:pPr>
      <w:r>
        <w:rPr>
          <w:rFonts w:ascii="Mangal" w:cs="Mangal" w:eastAsia="Mangal" w:hAnsi="Mangal"/>
          <w:b/>
          <w:bCs/>
          <w:sz w:val="21"/>
          <w:szCs w:val="21"/>
        </w:rPr>
        <w:t xml:space="preserve">18. </w:t>
      </w:r>
      <w:r>
        <w:rPr>
          <w:rFonts w:ascii="Mangal" w:cs="Mangal" w:eastAsia="Mangal" w:hAnsi="Mangal"/>
          <w:sz w:val="21"/>
          <w:szCs w:val="21"/>
        </w:rPr>
        <w:t xml:space="preserve">फर्नीचर (बच्चों हेतु उपयुक्त) की उपलब्धता एवं स्थिति</w:t>
      </w:r>
      <w:r>
        <w:rPr>
          <w:rFonts w:ascii="Calibri" w:cs="Calibri" w:eastAsia="Calibri" w:hAnsi="Calibri"/>
          <w:i/>
          <w:iCs/>
          <w:color w:val="B5651D"/>
          <w:sz w:val="19"/>
          <w:szCs w:val="19"/>
        </w:rPr>
        <w:t xml:space="preserve">  (Yes/No + Dropdown: अच्छी / औसत / खराब)</w:t>
      </w:r>
    </w:p>
    <w:p>
      <w:pPr>
        <w:spacing w:after="100"/>
        <w:ind w:left="260"/>
      </w:pPr>
      <w:r>
        <w:rPr>
          <w:rFonts w:ascii="Mangal" w:cs="Mangal" w:eastAsia="Mangal" w:hAnsi="Mangal"/>
          <w:b/>
          <w:bCs/>
          <w:sz w:val="21"/>
          <w:szCs w:val="21"/>
        </w:rPr>
        <w:t xml:space="preserve">19. </w:t>
      </w:r>
      <w:r>
        <w:rPr>
          <w:rFonts w:ascii="Mangal" w:cs="Mangal" w:eastAsia="Mangal" w:hAnsi="Mangal"/>
          <w:sz w:val="21"/>
          <w:szCs w:val="21"/>
        </w:rPr>
        <w:t xml:space="preserve">विद्युत आपूर्ति एवं वायरिंग की स्थिति</w:t>
      </w:r>
      <w:r>
        <w:rPr>
          <w:rFonts w:ascii="Calibri" w:cs="Calibri" w:eastAsia="Calibri" w:hAnsi="Calibri"/>
          <w:i/>
          <w:iCs/>
          <w:color w:val="B5651D"/>
          <w:sz w:val="19"/>
          <w:szCs w:val="19"/>
        </w:rPr>
        <w:t xml:space="preserve">  (Dropdown: अच्छी / औसत / खराब)</w:t>
      </w:r>
    </w:p>
    <w:p>
      <w:pPr>
        <w:spacing w:after="100"/>
        <w:ind w:left="260"/>
      </w:pPr>
      <w:r>
        <w:rPr>
          <w:rFonts w:ascii="Mangal" w:cs="Mangal" w:eastAsia="Mangal" w:hAnsi="Mangal"/>
          <w:b/>
          <w:bCs/>
          <w:sz w:val="21"/>
          <w:szCs w:val="21"/>
        </w:rPr>
        <w:t xml:space="preserve">20. </w:t>
      </w:r>
      <w:r>
        <w:rPr>
          <w:rFonts w:ascii="Mangal" w:cs="Mangal" w:eastAsia="Mangal" w:hAnsi="Mangal"/>
          <w:sz w:val="21"/>
          <w:szCs w:val="21"/>
        </w:rPr>
        <w:t xml:space="preserve">पेयजल प्रदाय की स्थिति</w:t>
      </w:r>
      <w:r>
        <w:rPr>
          <w:rFonts w:ascii="Calibri" w:cs="Calibri" w:eastAsia="Calibri" w:hAnsi="Calibri"/>
          <w:i/>
          <w:iCs/>
          <w:color w:val="B5651D"/>
          <w:sz w:val="19"/>
          <w:szCs w:val="19"/>
        </w:rPr>
        <w:t xml:space="preserve">  (Dropdown: उपलब्ध / अनुपलब्ध)</w:t>
      </w:r>
    </w:p>
    <w:p>
      <w:pPr>
        <w:spacing w:after="100"/>
        <w:ind w:left="260"/>
      </w:pPr>
      <w:r>
        <w:rPr>
          <w:rFonts w:ascii="Mangal" w:cs="Mangal" w:eastAsia="Mangal" w:hAnsi="Mangal"/>
          <w:b/>
          <w:bCs/>
          <w:sz w:val="21"/>
          <w:szCs w:val="21"/>
        </w:rPr>
        <w:t xml:space="preserve">21. </w:t>
      </w:r>
      <w:r>
        <w:rPr>
          <w:rFonts w:ascii="Mangal" w:cs="Mangal" w:eastAsia="Mangal" w:hAnsi="Mangal"/>
          <w:sz w:val="21"/>
          <w:szCs w:val="21"/>
        </w:rPr>
        <w:t xml:space="preserve">शौचालय की उपलब्धता एवं स्वच्छता</w:t>
      </w:r>
      <w:r>
        <w:rPr>
          <w:rFonts w:ascii="Calibri" w:cs="Calibri" w:eastAsia="Calibri" w:hAnsi="Calibri"/>
          <w:i/>
          <w:iCs/>
          <w:color w:val="B5651D"/>
          <w:sz w:val="19"/>
          <w:szCs w:val="19"/>
        </w:rPr>
        <w:t xml:space="preserve">  (Yes/No + Dropdown: स्वच्छ / अस्वच्छ)</w:t>
      </w:r>
    </w:p>
    <w:p>
      <w:pPr>
        <w:spacing w:after="100"/>
        <w:ind w:left="260"/>
      </w:pPr>
      <w:r>
        <w:rPr>
          <w:rFonts w:ascii="Mangal" w:cs="Mangal" w:eastAsia="Mangal" w:hAnsi="Mangal"/>
          <w:b/>
          <w:bCs/>
          <w:sz w:val="21"/>
          <w:szCs w:val="21"/>
        </w:rPr>
        <w:t xml:space="preserve">22. </w:t>
      </w:r>
      <w:r>
        <w:rPr>
          <w:rFonts w:ascii="Mangal" w:cs="Mangal" w:eastAsia="Mangal" w:hAnsi="Mangal"/>
          <w:sz w:val="21"/>
          <w:szCs w:val="21"/>
        </w:rPr>
        <w:t xml:space="preserve">चारदीवारी / सुरक्षा व्यवस्था</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23. </w:t>
      </w:r>
      <w:r>
        <w:rPr>
          <w:rFonts w:ascii="Mangal" w:cs="Mangal" w:eastAsia="Mangal" w:hAnsi="Mangal"/>
          <w:sz w:val="21"/>
          <w:szCs w:val="21"/>
        </w:rPr>
        <w:t xml:space="preserve">अग्निशमन उपकरण की उपलब्धता</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24. </w:t>
      </w:r>
      <w:r>
        <w:rPr>
          <w:rFonts w:ascii="Mangal" w:cs="Mangal" w:eastAsia="Mangal" w:hAnsi="Mangal"/>
          <w:sz w:val="21"/>
          <w:szCs w:val="21"/>
        </w:rPr>
        <w:t xml:space="preserve">दिव्यांग सुलभ पहुंच (रैंप)</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25. </w:t>
      </w:r>
      <w:r>
        <w:rPr>
          <w:rFonts w:ascii="Mangal" w:cs="Mangal" w:eastAsia="Mangal" w:hAnsi="Mangal"/>
          <w:sz w:val="21"/>
          <w:szCs w:val="21"/>
        </w:rPr>
        <w:t xml:space="preserve">खिलौने / शिक्षण-अधिगम सामग्री की उपलब्धता</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26. </w:t>
      </w:r>
      <w:r>
        <w:rPr>
          <w:rFonts w:ascii="Mangal" w:cs="Mangal" w:eastAsia="Mangal" w:hAnsi="Mangal"/>
          <w:sz w:val="21"/>
          <w:szCs w:val="21"/>
        </w:rPr>
        <w:t xml:space="preserve">बच्चों के वजन / ऊंचाई मापन उपकरण की उपलब्धता</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27. </w:t>
      </w:r>
      <w:r>
        <w:rPr>
          <w:rFonts w:ascii="Mangal" w:cs="Mangal" w:eastAsia="Mangal" w:hAnsi="Mangal"/>
          <w:sz w:val="21"/>
          <w:szCs w:val="21"/>
        </w:rPr>
        <w:t xml:space="preserve">LPG / रसोई सुरक्षा व्यवस्था</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28. </w:t>
      </w:r>
      <w:r>
        <w:rPr>
          <w:rFonts w:ascii="Mangal" w:cs="Mangal" w:eastAsia="Mangal" w:hAnsi="Mangal"/>
          <w:sz w:val="21"/>
          <w:szCs w:val="21"/>
        </w:rPr>
        <w:t xml:space="preserve">प्राथमिक चिकित्सा सुविधा</w:t>
      </w:r>
      <w:r>
        <w:rPr>
          <w:rFonts w:ascii="Calibri" w:cs="Calibri" w:eastAsia="Calibri" w:hAnsi="Calibri"/>
          <w:i/>
          <w:iCs/>
          <w:color w:val="B5651D"/>
          <w:sz w:val="19"/>
          <w:szCs w:val="19"/>
        </w:rPr>
        <w:t xml:space="preserve">  (Yes/No)</w:t>
      </w:r>
    </w:p>
    <w:p>
      <w:pPr>
        <w:pStyle w:val="Heading1"/>
        <w:shd w:fill="DCE6F1" w:val="clear"/>
        <w:spacing w:after="140" w:before="320"/>
      </w:pPr>
      <w:r>
        <w:rPr>
          <w:rFonts w:ascii="Mangal" w:cs="Mangal" w:eastAsia="Mangal" w:hAnsi="Mangal"/>
          <w:b/>
          <w:bCs/>
          <w:color w:val="1F4E79"/>
          <w:sz w:val="24"/>
          <w:szCs w:val="24"/>
        </w:rPr>
        <w:t xml:space="preserve">अनुभाग 4: बच्चों की उपस्थिति (Children Attendance)</w:t>
      </w:r>
    </w:p>
    <w:p>
      <w:pPr>
        <w:spacing w:after="100"/>
        <w:ind w:left="260"/>
      </w:pPr>
      <w:r>
        <w:rPr>
          <w:rFonts w:ascii="Mangal" w:cs="Mangal" w:eastAsia="Mangal" w:hAnsi="Mangal"/>
          <w:b/>
          <w:bCs/>
          <w:sz w:val="21"/>
          <w:szCs w:val="21"/>
        </w:rPr>
        <w:t xml:space="preserve">29. </w:t>
      </w:r>
      <w:r>
        <w:rPr>
          <w:rFonts w:ascii="Mangal" w:cs="Mangal" w:eastAsia="Mangal" w:hAnsi="Mangal"/>
          <w:sz w:val="21"/>
          <w:szCs w:val="21"/>
        </w:rPr>
        <w:t xml:space="preserve">आंगनवाड़ी में कुल दर्ज बच्चे (3–6 वर्ष)</w:t>
      </w:r>
      <w:r>
        <w:rPr>
          <w:rFonts w:ascii="Calibri" w:cs="Calibri" w:eastAsia="Calibri" w:hAnsi="Calibri"/>
          <w:i/>
          <w:iCs/>
          <w:color w:val="B5651D"/>
          <w:sz w:val="19"/>
          <w:szCs w:val="19"/>
        </w:rPr>
        <w:t xml:space="preserve">  (Number)</w:t>
      </w:r>
    </w:p>
    <w:p>
      <w:pPr>
        <w:spacing w:after="100"/>
        <w:ind w:left="260"/>
      </w:pPr>
      <w:r>
        <w:rPr>
          <w:rFonts w:ascii="Mangal" w:cs="Mangal" w:eastAsia="Mangal" w:hAnsi="Mangal"/>
          <w:b/>
          <w:bCs/>
          <w:sz w:val="21"/>
          <w:szCs w:val="21"/>
        </w:rPr>
        <w:t xml:space="preserve">30. </w:t>
      </w:r>
      <w:r>
        <w:rPr>
          <w:rFonts w:ascii="Mangal" w:cs="Mangal" w:eastAsia="Mangal" w:hAnsi="Mangal"/>
          <w:sz w:val="21"/>
          <w:szCs w:val="21"/>
        </w:rPr>
        <w:t xml:space="preserve">उपस्थित बच्चे</w:t>
      </w:r>
      <w:r>
        <w:rPr>
          <w:rFonts w:ascii="Calibri" w:cs="Calibri" w:eastAsia="Calibri" w:hAnsi="Calibri"/>
          <w:i/>
          <w:iCs/>
          <w:color w:val="B5651D"/>
          <w:sz w:val="19"/>
          <w:szCs w:val="19"/>
        </w:rPr>
        <w:t xml:space="preserve">  (Number)</w:t>
      </w:r>
    </w:p>
    <w:p>
      <w:pPr>
        <w:spacing w:after="100"/>
        <w:ind w:left="260"/>
      </w:pPr>
      <w:r>
        <w:rPr>
          <w:rFonts w:ascii="Mangal" w:cs="Mangal" w:eastAsia="Mangal" w:hAnsi="Mangal"/>
          <w:b/>
          <w:bCs/>
          <w:sz w:val="21"/>
          <w:szCs w:val="21"/>
        </w:rPr>
        <w:t xml:space="preserve">31. </w:t>
      </w:r>
      <w:r>
        <w:rPr>
          <w:rFonts w:ascii="Mangal" w:cs="Mangal" w:eastAsia="Mangal" w:hAnsi="Mangal"/>
          <w:sz w:val="21"/>
          <w:szCs w:val="21"/>
        </w:rPr>
        <w:t xml:space="preserve">अनुपस्थित बच्चे</w:t>
      </w:r>
      <w:r>
        <w:rPr>
          <w:rFonts w:ascii="Calibri" w:cs="Calibri" w:eastAsia="Calibri" w:hAnsi="Calibri"/>
          <w:i/>
          <w:iCs/>
          <w:color w:val="B5651D"/>
          <w:sz w:val="19"/>
          <w:szCs w:val="19"/>
        </w:rPr>
        <w:t xml:space="preserve">  (Number)</w:t>
      </w:r>
    </w:p>
    <w:p>
      <w:pPr>
        <w:pStyle w:val="Heading1"/>
        <w:shd w:fill="DCE6F1" w:val="clear"/>
        <w:spacing w:after="140" w:before="320"/>
      </w:pPr>
      <w:r>
        <w:rPr>
          <w:rFonts w:ascii="Mangal" w:cs="Mangal" w:eastAsia="Mangal" w:hAnsi="Mangal"/>
          <w:b/>
          <w:bCs/>
          <w:color w:val="1F4E79"/>
          <w:sz w:val="24"/>
          <w:szCs w:val="24"/>
        </w:rPr>
        <w:t xml:space="preserve">अनुभाग 5: पोषण एवं भोजन व्यवस्था (Nutrition &amp; Food Arrangement)</w:t>
      </w:r>
    </w:p>
    <w:p>
      <w:pPr>
        <w:spacing w:after="100"/>
        <w:ind w:left="260"/>
      </w:pPr>
      <w:r>
        <w:rPr>
          <w:rFonts w:ascii="Mangal" w:cs="Mangal" w:eastAsia="Mangal" w:hAnsi="Mangal"/>
          <w:b/>
          <w:bCs/>
          <w:sz w:val="21"/>
          <w:szCs w:val="21"/>
        </w:rPr>
        <w:t xml:space="preserve">32. </w:t>
      </w:r>
      <w:r>
        <w:rPr>
          <w:rFonts w:ascii="Mangal" w:cs="Mangal" w:eastAsia="Mangal" w:hAnsi="Mangal"/>
          <w:sz w:val="21"/>
          <w:szCs w:val="21"/>
        </w:rPr>
        <w:t xml:space="preserve">नाश्ता / भोजन मेनू अनुसार दिया गया</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33. </w:t>
      </w:r>
      <w:r>
        <w:rPr>
          <w:rFonts w:ascii="Mangal" w:cs="Mangal" w:eastAsia="Mangal" w:hAnsi="Mangal"/>
          <w:sz w:val="21"/>
          <w:szCs w:val="21"/>
        </w:rPr>
        <w:t xml:space="preserve">नाश्ता / भोजन की गुणवत्ता</w:t>
      </w:r>
      <w:r>
        <w:rPr>
          <w:rFonts w:ascii="Calibri" w:cs="Calibri" w:eastAsia="Calibri" w:hAnsi="Calibri"/>
          <w:i/>
          <w:iCs/>
          <w:color w:val="B5651D"/>
          <w:sz w:val="19"/>
          <w:szCs w:val="19"/>
        </w:rPr>
        <w:t xml:space="preserve">  (Dropdown: अच्छी / औसत / खराब)</w:t>
      </w:r>
    </w:p>
    <w:p>
      <w:pPr>
        <w:spacing w:after="100"/>
        <w:ind w:left="260"/>
      </w:pPr>
      <w:r>
        <w:rPr>
          <w:rFonts w:ascii="Mangal" w:cs="Mangal" w:eastAsia="Mangal" w:hAnsi="Mangal"/>
          <w:b/>
          <w:bCs/>
          <w:sz w:val="21"/>
          <w:szCs w:val="21"/>
        </w:rPr>
        <w:t xml:space="preserve">34. </w:t>
      </w:r>
      <w:r>
        <w:rPr>
          <w:rFonts w:ascii="Mangal" w:cs="Mangal" w:eastAsia="Mangal" w:hAnsi="Mangal"/>
          <w:sz w:val="21"/>
          <w:szCs w:val="21"/>
        </w:rPr>
        <w:t xml:space="preserve">भोजन मेनू केंद्र पर चस्पा है</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35. </w:t>
      </w:r>
      <w:r>
        <w:rPr>
          <w:rFonts w:ascii="Mangal" w:cs="Mangal" w:eastAsia="Mangal" w:hAnsi="Mangal"/>
          <w:sz w:val="21"/>
          <w:szCs w:val="21"/>
        </w:rPr>
        <w:t xml:space="preserve">THR (Take Home Ration) का नियमित वितरण मेनू अनुसार</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36. </w:t>
      </w:r>
      <w:r>
        <w:rPr>
          <w:rFonts w:ascii="Mangal" w:cs="Mangal" w:eastAsia="Mangal" w:hAnsi="Mangal"/>
          <w:sz w:val="21"/>
          <w:szCs w:val="21"/>
        </w:rPr>
        <w:t xml:space="preserve">पोषण आहार भंडारण एवं गुणवत्ता</w:t>
      </w:r>
      <w:r>
        <w:rPr>
          <w:rFonts w:ascii="Calibri" w:cs="Calibri" w:eastAsia="Calibri" w:hAnsi="Calibri"/>
          <w:i/>
          <w:iCs/>
          <w:color w:val="B5651D"/>
          <w:sz w:val="19"/>
          <w:szCs w:val="19"/>
        </w:rPr>
        <w:t xml:space="preserve">  (Dropdown: अच्छी / औसत / खराब)</w:t>
      </w:r>
    </w:p>
    <w:p>
      <w:pPr>
        <w:pStyle w:val="Heading1"/>
        <w:shd w:fill="DCE6F1" w:val="clear"/>
        <w:spacing w:after="140" w:before="320"/>
      </w:pPr>
      <w:r>
        <w:rPr>
          <w:rFonts w:ascii="Mangal" w:cs="Mangal" w:eastAsia="Mangal" w:hAnsi="Mangal"/>
          <w:b/>
          <w:bCs/>
          <w:color w:val="1F4E79"/>
          <w:sz w:val="24"/>
          <w:szCs w:val="24"/>
        </w:rPr>
        <w:t xml:space="preserve">अनुभाग 6: पोषण स्तर एवं स्वास्थ्य (Nutrition Status &amp; Health)</w:t>
      </w:r>
    </w:p>
    <w:p>
      <w:pPr>
        <w:spacing w:after="100"/>
        <w:ind w:left="260"/>
      </w:pPr>
      <w:r>
        <w:rPr>
          <w:rFonts w:ascii="Mangal" w:cs="Mangal" w:eastAsia="Mangal" w:hAnsi="Mangal"/>
          <w:b/>
          <w:bCs/>
          <w:sz w:val="21"/>
          <w:szCs w:val="21"/>
        </w:rPr>
        <w:t xml:space="preserve">37. </w:t>
      </w:r>
      <w:r>
        <w:rPr>
          <w:rFonts w:ascii="Mangal" w:cs="Mangal" w:eastAsia="Mangal" w:hAnsi="Mangal"/>
          <w:sz w:val="21"/>
          <w:szCs w:val="21"/>
        </w:rPr>
        <w:t xml:space="preserve">आंगनवाड़ी केंद्र पर कुपोषण की स्थिति (लंबाई/ऊंचाई/वजन अनुसार, 0–5 वर्ष)</w:t>
      </w:r>
    </w:p>
    <w:p>
      <w:pPr>
        <w:spacing w:after="80"/>
        <w:ind w:left="620"/>
      </w:pPr>
      <w:r>
        <w:rPr>
          <w:rFonts w:ascii="Mangal" w:cs="Mangal" w:eastAsia="Mangal" w:hAnsi="Mangal"/>
          <w:b/>
          <w:bCs/>
          <w:sz w:val="20"/>
          <w:szCs w:val="20"/>
        </w:rPr>
        <w:t xml:space="preserve">37.1 </w:t>
      </w:r>
      <w:r>
        <w:rPr>
          <w:rFonts w:ascii="Mangal" w:cs="Mangal" w:eastAsia="Mangal" w:hAnsi="Mangal"/>
          <w:sz w:val="20"/>
          <w:szCs w:val="20"/>
        </w:rPr>
        <w:t xml:space="preserve">कुल बच्चे</w:t>
      </w:r>
      <w:r>
        <w:rPr>
          <w:rFonts w:ascii="Calibri" w:cs="Calibri" w:eastAsia="Calibri" w:hAnsi="Calibri"/>
          <w:i/>
          <w:iCs/>
          <w:color w:val="B5651D"/>
          <w:sz w:val="18"/>
          <w:szCs w:val="18"/>
        </w:rPr>
        <w:t xml:space="preserve">  (Number)</w:t>
      </w:r>
    </w:p>
    <w:p>
      <w:pPr>
        <w:spacing w:after="80"/>
        <w:ind w:left="620"/>
      </w:pPr>
      <w:r>
        <w:rPr>
          <w:rFonts w:ascii="Mangal" w:cs="Mangal" w:eastAsia="Mangal" w:hAnsi="Mangal"/>
          <w:b/>
          <w:bCs/>
          <w:sz w:val="20"/>
          <w:szCs w:val="20"/>
        </w:rPr>
        <w:t xml:space="preserve">37.2 </w:t>
      </w:r>
      <w:r>
        <w:rPr>
          <w:rFonts w:ascii="Mangal" w:cs="Mangal" w:eastAsia="Mangal" w:hAnsi="Mangal"/>
          <w:sz w:val="20"/>
          <w:szCs w:val="20"/>
        </w:rPr>
        <w:t xml:space="preserve">Normal</w:t>
      </w:r>
      <w:r>
        <w:rPr>
          <w:rFonts w:ascii="Calibri" w:cs="Calibri" w:eastAsia="Calibri" w:hAnsi="Calibri"/>
          <w:i/>
          <w:iCs/>
          <w:color w:val="B5651D"/>
          <w:sz w:val="18"/>
          <w:szCs w:val="18"/>
        </w:rPr>
        <w:t xml:space="preserve">  (Number)</w:t>
      </w:r>
    </w:p>
    <w:p>
      <w:pPr>
        <w:spacing w:after="80"/>
        <w:ind w:left="620"/>
      </w:pPr>
      <w:r>
        <w:rPr>
          <w:rFonts w:ascii="Mangal" w:cs="Mangal" w:eastAsia="Mangal" w:hAnsi="Mangal"/>
          <w:b/>
          <w:bCs/>
          <w:sz w:val="20"/>
          <w:szCs w:val="20"/>
        </w:rPr>
        <w:t xml:space="preserve">37.3 </w:t>
      </w:r>
      <w:r>
        <w:rPr>
          <w:rFonts w:ascii="Mangal" w:cs="Mangal" w:eastAsia="Mangal" w:hAnsi="Mangal"/>
          <w:sz w:val="20"/>
          <w:szCs w:val="20"/>
        </w:rPr>
        <w:t xml:space="preserve">MAM</w:t>
      </w:r>
      <w:r>
        <w:rPr>
          <w:rFonts w:ascii="Calibri" w:cs="Calibri" w:eastAsia="Calibri" w:hAnsi="Calibri"/>
          <w:i/>
          <w:iCs/>
          <w:color w:val="B5651D"/>
          <w:sz w:val="18"/>
          <w:szCs w:val="18"/>
        </w:rPr>
        <w:t xml:space="preserve">  (Number)</w:t>
      </w:r>
    </w:p>
    <w:p>
      <w:pPr>
        <w:spacing w:after="80"/>
        <w:ind w:left="620"/>
      </w:pPr>
      <w:r>
        <w:rPr>
          <w:rFonts w:ascii="Mangal" w:cs="Mangal" w:eastAsia="Mangal" w:hAnsi="Mangal"/>
          <w:b/>
          <w:bCs/>
          <w:sz w:val="20"/>
          <w:szCs w:val="20"/>
        </w:rPr>
        <w:t xml:space="preserve">37.4 </w:t>
      </w:r>
      <w:r>
        <w:rPr>
          <w:rFonts w:ascii="Mangal" w:cs="Mangal" w:eastAsia="Mangal" w:hAnsi="Mangal"/>
          <w:sz w:val="20"/>
          <w:szCs w:val="20"/>
        </w:rPr>
        <w:t xml:space="preserve">SAM</w:t>
      </w:r>
      <w:r>
        <w:rPr>
          <w:rFonts w:ascii="Calibri" w:cs="Calibri" w:eastAsia="Calibri" w:hAnsi="Calibri"/>
          <w:i/>
          <w:iCs/>
          <w:color w:val="B5651D"/>
          <w:sz w:val="18"/>
          <w:szCs w:val="18"/>
        </w:rPr>
        <w:t xml:space="preserve">  (Number)</w:t>
      </w:r>
    </w:p>
    <w:p>
      <w:pPr>
        <w:spacing w:after="100"/>
        <w:ind w:left="260"/>
      </w:pPr>
      <w:r>
        <w:rPr>
          <w:rFonts w:ascii="Mangal" w:cs="Mangal" w:eastAsia="Mangal" w:hAnsi="Mangal"/>
          <w:b/>
          <w:bCs/>
          <w:sz w:val="21"/>
          <w:szCs w:val="21"/>
        </w:rPr>
        <w:t xml:space="preserve">38. </w:t>
      </w:r>
      <w:r>
        <w:rPr>
          <w:rFonts w:ascii="Mangal" w:cs="Mangal" w:eastAsia="Mangal" w:hAnsi="Mangal"/>
          <w:sz w:val="21"/>
          <w:szCs w:val="21"/>
        </w:rPr>
        <w:t xml:space="preserve">यदि SAM बच्चे हैं तो उन्हें निर्धारित दवाइयां उपलब्ध कराई गईं</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39. </w:t>
      </w:r>
      <w:r>
        <w:rPr>
          <w:rFonts w:ascii="Mangal" w:cs="Mangal" w:eastAsia="Mangal" w:hAnsi="Mangal"/>
          <w:sz w:val="21"/>
          <w:szCs w:val="21"/>
        </w:rPr>
        <w:t xml:space="preserve">SAM बच्चों को NRC में भर्ती कराया गया</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40. </w:t>
      </w:r>
      <w:r>
        <w:rPr>
          <w:rFonts w:ascii="Mangal" w:cs="Mangal" w:eastAsia="Mangal" w:hAnsi="Mangal"/>
          <w:sz w:val="21"/>
          <w:szCs w:val="21"/>
        </w:rPr>
        <w:t xml:space="preserve">स्वास्थ्य जांच एवं टीकाकरण अभिलेख का संधारण</w:t>
      </w:r>
      <w:r>
        <w:rPr>
          <w:rFonts w:ascii="Calibri" w:cs="Calibri" w:eastAsia="Calibri" w:hAnsi="Calibri"/>
          <w:i/>
          <w:iCs/>
          <w:color w:val="B5651D"/>
          <w:sz w:val="19"/>
          <w:szCs w:val="19"/>
        </w:rPr>
        <w:t xml:space="preserve">  (Yes/No)</w:t>
      </w:r>
    </w:p>
    <w:p>
      <w:pPr>
        <w:spacing w:after="100"/>
        <w:ind w:left="260"/>
      </w:pPr>
      <w:r>
        <w:rPr>
          <w:rFonts w:ascii="Mangal" w:cs="Mangal" w:eastAsia="Mangal" w:hAnsi="Mangal"/>
          <w:b/>
          <w:bCs/>
          <w:sz w:val="21"/>
          <w:szCs w:val="21"/>
        </w:rPr>
        <w:t xml:space="preserve">41. </w:t>
      </w:r>
      <w:r>
        <w:rPr>
          <w:rFonts w:ascii="Mangal" w:cs="Mangal" w:eastAsia="Mangal" w:hAnsi="Mangal"/>
          <w:sz w:val="21"/>
          <w:szCs w:val="21"/>
        </w:rPr>
        <w:t xml:space="preserve">लाभार्थी उपस्थिति पंजी का सत्यापन</w:t>
      </w:r>
      <w:r>
        <w:rPr>
          <w:rFonts w:ascii="Calibri" w:cs="Calibri" w:eastAsia="Calibri" w:hAnsi="Calibri"/>
          <w:i/>
          <w:iCs/>
          <w:color w:val="B5651D"/>
          <w:sz w:val="19"/>
          <w:szCs w:val="19"/>
        </w:rPr>
        <w:t xml:space="preserve">  (Yes/No)</w:t>
      </w:r>
    </w:p>
    <w:p>
      <w:pPr>
        <w:pStyle w:val="Heading1"/>
        <w:shd w:fill="DCE6F1" w:val="clear"/>
        <w:spacing w:after="140" w:before="320"/>
      </w:pPr>
      <w:r>
        <w:rPr>
          <w:rFonts w:ascii="Mangal" w:cs="Mangal" w:eastAsia="Mangal" w:hAnsi="Mangal"/>
          <w:b/>
          <w:bCs/>
          <w:color w:val="1F4E79"/>
          <w:sz w:val="24"/>
          <w:szCs w:val="24"/>
        </w:rPr>
        <w:t xml:space="preserve">अनुभाग 7: शासकीय योजनाओं की स्थिति (Government Scheme Status)</w:t>
      </w:r>
    </w:p>
    <w:p>
      <w:pPr>
        <w:spacing w:after="100"/>
        <w:ind w:left="260"/>
      </w:pPr>
      <w:r>
        <w:rPr>
          <w:rFonts w:ascii="Mangal" w:cs="Mangal" w:eastAsia="Mangal" w:hAnsi="Mangal"/>
          <w:b/>
          <w:bCs/>
          <w:sz w:val="21"/>
          <w:szCs w:val="21"/>
        </w:rPr>
        <w:t xml:space="preserve">42. </w:t>
      </w:r>
      <w:r>
        <w:rPr>
          <w:rFonts w:ascii="Mangal" w:cs="Mangal" w:eastAsia="Mangal" w:hAnsi="Mangal"/>
          <w:sz w:val="21"/>
          <w:szCs w:val="21"/>
        </w:rPr>
        <w:t xml:space="preserve">लाडली लक्ष्मी योजना (LLY) अंतर्गत लाभान्वित हितग्राहियों की संख्या (वर्तमान वित्तीय वर्ष)</w:t>
      </w:r>
      <w:r>
        <w:rPr>
          <w:rFonts w:ascii="Calibri" w:cs="Calibri" w:eastAsia="Calibri" w:hAnsi="Calibri"/>
          <w:i/>
          <w:iCs/>
          <w:color w:val="B5651D"/>
          <w:sz w:val="19"/>
          <w:szCs w:val="19"/>
        </w:rPr>
        <w:t xml:space="preserve">  (Number)</w:t>
      </w:r>
    </w:p>
    <w:p>
      <w:pPr>
        <w:spacing w:after="100"/>
        <w:ind w:left="260"/>
      </w:pPr>
      <w:r>
        <w:rPr>
          <w:rFonts w:ascii="Mangal" w:cs="Mangal" w:eastAsia="Mangal" w:hAnsi="Mangal"/>
          <w:b/>
          <w:bCs/>
          <w:sz w:val="21"/>
          <w:szCs w:val="21"/>
        </w:rPr>
        <w:t xml:space="preserve">43. </w:t>
      </w:r>
      <w:r>
        <w:rPr>
          <w:rFonts w:ascii="Mangal" w:cs="Mangal" w:eastAsia="Mangal" w:hAnsi="Mangal"/>
          <w:sz w:val="21"/>
          <w:szCs w:val="21"/>
        </w:rPr>
        <w:t xml:space="preserve">प्रधानमंत्री मातृ वंदना योजना (PMMVY) अंतर्गत लाभान्वित हितग्राहियों की संख्या — वर्तमान वित्तीय वर्ष</w:t>
      </w:r>
    </w:p>
    <w:p>
      <w:pPr>
        <w:spacing w:after="80"/>
        <w:ind w:left="620"/>
      </w:pPr>
      <w:r>
        <w:rPr>
          <w:rFonts w:ascii="Mangal" w:cs="Mangal" w:eastAsia="Mangal" w:hAnsi="Mangal"/>
          <w:b/>
          <w:bCs/>
          <w:sz w:val="20"/>
          <w:szCs w:val="20"/>
        </w:rPr>
        <w:t xml:space="preserve">43.1 </w:t>
      </w:r>
      <w:r>
        <w:rPr>
          <w:rFonts w:ascii="Mangal" w:cs="Mangal" w:eastAsia="Mangal" w:hAnsi="Mangal"/>
          <w:sz w:val="20"/>
          <w:szCs w:val="20"/>
        </w:rPr>
        <w:t xml:space="preserve">प्रथम प्रसव</w:t>
      </w:r>
      <w:r>
        <w:rPr>
          <w:rFonts w:ascii="Calibri" w:cs="Calibri" w:eastAsia="Calibri" w:hAnsi="Calibri"/>
          <w:i/>
          <w:iCs/>
          <w:color w:val="B5651D"/>
          <w:sz w:val="18"/>
          <w:szCs w:val="18"/>
        </w:rPr>
        <w:t xml:space="preserve">  (Number)</w:t>
      </w:r>
    </w:p>
    <w:p>
      <w:pPr>
        <w:spacing w:after="80"/>
        <w:ind w:left="620"/>
      </w:pPr>
      <w:r>
        <w:rPr>
          <w:rFonts w:ascii="Mangal" w:cs="Mangal" w:eastAsia="Mangal" w:hAnsi="Mangal"/>
          <w:b/>
          <w:bCs/>
          <w:sz w:val="20"/>
          <w:szCs w:val="20"/>
        </w:rPr>
        <w:t xml:space="preserve">43.2 </w:t>
      </w:r>
      <w:r>
        <w:rPr>
          <w:rFonts w:ascii="Mangal" w:cs="Mangal" w:eastAsia="Mangal" w:hAnsi="Mangal"/>
          <w:sz w:val="20"/>
          <w:szCs w:val="20"/>
        </w:rPr>
        <w:t xml:space="preserve">द्वितीय प्रसव बालिका</w:t>
      </w:r>
      <w:r>
        <w:rPr>
          <w:rFonts w:ascii="Calibri" w:cs="Calibri" w:eastAsia="Calibri" w:hAnsi="Calibri"/>
          <w:i/>
          <w:iCs/>
          <w:color w:val="B5651D"/>
          <w:sz w:val="18"/>
          <w:szCs w:val="18"/>
        </w:rPr>
        <w:t xml:space="preserve">  (Number)</w:t>
      </w:r>
    </w:p>
    <w:p>
      <w:pPr>
        <w:spacing w:after="100"/>
        <w:ind w:left="260"/>
      </w:pPr>
      <w:r>
        <w:rPr>
          <w:rFonts w:ascii="Mangal" w:cs="Mangal" w:eastAsia="Mangal" w:hAnsi="Mangal"/>
          <w:b/>
          <w:bCs/>
          <w:sz w:val="21"/>
          <w:szCs w:val="21"/>
        </w:rPr>
        <w:t xml:space="preserve">44. </w:t>
      </w:r>
      <w:r>
        <w:rPr>
          <w:rFonts w:ascii="Mangal" w:cs="Mangal" w:eastAsia="Mangal" w:hAnsi="Mangal"/>
          <w:sz w:val="21"/>
          <w:szCs w:val="21"/>
        </w:rPr>
        <w:t xml:space="preserve">शालापूर्व शिक्षा (Pre-School Education) प्रदान की जा रही है</w:t>
      </w:r>
      <w:r>
        <w:rPr>
          <w:rFonts w:ascii="Calibri" w:cs="Calibri" w:eastAsia="Calibri" w:hAnsi="Calibri"/>
          <w:i/>
          <w:iCs/>
          <w:color w:val="B5651D"/>
          <w:sz w:val="19"/>
          <w:szCs w:val="19"/>
        </w:rPr>
        <w:t xml:space="preserve">  (Yes/No)</w:t>
      </w:r>
    </w:p>
    <w:p>
      <w:pPr>
        <w:pStyle w:val="Heading1"/>
        <w:shd w:fill="DCE6F1" w:val="clear"/>
        <w:spacing w:after="140" w:before="320"/>
      </w:pPr>
      <w:r>
        <w:rPr>
          <w:rFonts w:ascii="Mangal" w:cs="Mangal" w:eastAsia="Mangal" w:hAnsi="Mangal"/>
          <w:b/>
          <w:bCs/>
          <w:color w:val="1F4E79"/>
          <w:sz w:val="24"/>
          <w:szCs w:val="24"/>
        </w:rPr>
        <w:t xml:space="preserve">अनुभाग 8: अनियमितता एवं कार्यवाही (Irregularities &amp; Action Taken)</w:t>
      </w:r>
    </w:p>
    <w:p>
      <w:pPr>
        <w:spacing w:after="100"/>
        <w:ind w:left="260"/>
      </w:pPr>
      <w:r>
        <w:rPr>
          <w:rFonts w:ascii="Mangal" w:cs="Mangal" w:eastAsia="Mangal" w:hAnsi="Mangal"/>
          <w:b/>
          <w:bCs/>
          <w:sz w:val="21"/>
          <w:szCs w:val="21"/>
        </w:rPr>
        <w:t xml:space="preserve">45. </w:t>
      </w:r>
      <w:r>
        <w:rPr>
          <w:rFonts w:ascii="Mangal" w:cs="Mangal" w:eastAsia="Mangal" w:hAnsi="Mangal"/>
          <w:sz w:val="21"/>
          <w:szCs w:val="21"/>
        </w:rPr>
        <w:t xml:space="preserve">निरीक्षण के दौरान पाई गई कमियां / अनियमितताएं</w:t>
      </w:r>
      <w:r>
        <w:rPr>
          <w:rFonts w:ascii="Calibri" w:cs="Calibri" w:eastAsia="Calibri" w:hAnsi="Calibri"/>
          <w:i/>
          <w:iCs/>
          <w:color w:val="B5651D"/>
          <w:sz w:val="19"/>
          <w:szCs w:val="19"/>
        </w:rPr>
        <w:t xml:space="preserve">  (Text)</w:t>
      </w:r>
    </w:p>
    <w:p>
      <w:pPr>
        <w:spacing w:after="100"/>
        <w:ind w:left="260"/>
      </w:pPr>
      <w:r>
        <w:rPr>
          <w:rFonts w:ascii="Mangal" w:cs="Mangal" w:eastAsia="Mangal" w:hAnsi="Mangal"/>
          <w:b/>
          <w:bCs/>
          <w:sz w:val="21"/>
          <w:szCs w:val="21"/>
        </w:rPr>
        <w:t xml:space="preserve">46. </w:t>
      </w:r>
      <w:r>
        <w:rPr>
          <w:rFonts w:ascii="Mangal" w:cs="Mangal" w:eastAsia="Mangal" w:hAnsi="Mangal"/>
          <w:sz w:val="21"/>
          <w:szCs w:val="21"/>
        </w:rPr>
        <w:t xml:space="preserve">अनियमितता मिलने पर की गई कार्यवाही</w:t>
      </w:r>
      <w:r>
        <w:rPr>
          <w:rFonts w:ascii="Calibri" w:cs="Calibri" w:eastAsia="Calibri" w:hAnsi="Calibri"/>
          <w:i/>
          <w:iCs/>
          <w:color w:val="B5651D"/>
          <w:sz w:val="19"/>
          <w:szCs w:val="19"/>
        </w:rPr>
        <w:t xml:space="preserve">  (Text)</w:t>
      </w:r>
    </w:p>
    <w:p>
      <w:pPr>
        <w:spacing w:after="100"/>
        <w:ind w:left="260"/>
      </w:pPr>
      <w:r>
        <w:rPr>
          <w:rFonts w:ascii="Mangal" w:cs="Mangal" w:eastAsia="Mangal" w:hAnsi="Mangal"/>
          <w:b/>
          <w:bCs/>
          <w:sz w:val="21"/>
          <w:szCs w:val="21"/>
        </w:rPr>
        <w:t xml:space="preserve">47. </w:t>
      </w:r>
      <w:r>
        <w:rPr>
          <w:rFonts w:ascii="Mangal" w:cs="Mangal" w:eastAsia="Mangal" w:hAnsi="Mangal"/>
          <w:sz w:val="21"/>
          <w:szCs w:val="21"/>
        </w:rPr>
        <w:t xml:space="preserve">निरीक्षणकर्ता द्वारा केंद्र हेतु किया गया योगदान / सुझाव</w:t>
      </w:r>
      <w:r>
        <w:rPr>
          <w:rFonts w:ascii="Calibri" w:cs="Calibri" w:eastAsia="Calibri" w:hAnsi="Calibri"/>
          <w:i/>
          <w:iCs/>
          <w:color w:val="B5651D"/>
          <w:sz w:val="19"/>
          <w:szCs w:val="19"/>
        </w:rPr>
        <w:t xml:space="preserve">  (Text)</w:t>
      </w:r>
    </w:p>
    <w:p>
      <w:pPr>
        <w:spacing w:after="100"/>
        <w:ind w:left="260"/>
      </w:pPr>
      <w:r>
        <w:rPr>
          <w:rFonts w:ascii="Mangal" w:cs="Mangal" w:eastAsia="Mangal" w:hAnsi="Mangal"/>
          <w:b/>
          <w:bCs/>
          <w:sz w:val="21"/>
          <w:szCs w:val="21"/>
        </w:rPr>
        <w:t xml:space="preserve">48. </w:t>
      </w:r>
      <w:r>
        <w:rPr>
          <w:rFonts w:ascii="Mangal" w:cs="Mangal" w:eastAsia="Mangal" w:hAnsi="Mangal"/>
          <w:sz w:val="21"/>
          <w:szCs w:val="21"/>
        </w:rPr>
        <w:t xml:space="preserve">आंगनवाड़ी केंद्र के संबंध में सामान्य टिप्पणी</w:t>
      </w:r>
      <w:r>
        <w:rPr>
          <w:rFonts w:ascii="Calibri" w:cs="Calibri" w:eastAsia="Calibri" w:hAnsi="Calibri"/>
          <w:i/>
          <w:iCs/>
          <w:color w:val="B5651D"/>
          <w:sz w:val="19"/>
          <w:szCs w:val="19"/>
        </w:rPr>
        <w:t xml:space="preserve">  (Text)</w:t>
      </w:r>
    </w:p>
    <w:p>
      <w:pPr>
        <w:spacing w:after="100"/>
        <w:ind w:left="260"/>
      </w:pPr>
      <w:r>
        <w:rPr>
          <w:rFonts w:ascii="Mangal" w:cs="Mangal" w:eastAsia="Mangal" w:hAnsi="Mangal"/>
          <w:b/>
          <w:bCs/>
          <w:sz w:val="21"/>
          <w:szCs w:val="21"/>
        </w:rPr>
        <w:t xml:space="preserve">49. </w:t>
      </w:r>
      <w:r>
        <w:rPr>
          <w:rFonts w:ascii="Mangal" w:cs="Mangal" w:eastAsia="Mangal" w:hAnsi="Mangal"/>
          <w:sz w:val="21"/>
          <w:szCs w:val="21"/>
        </w:rPr>
        <w:t xml:space="preserve">समग्र मूल्यांकन</w:t>
      </w:r>
    </w:p>
    <w:p>
      <w:pPr>
        <w:spacing w:after="60"/>
        <w:ind w:left="620"/>
      </w:pPr>
      <w:r>
        <w:rPr>
          <w:rFonts w:ascii="Mangal" w:cs="Mangal" w:eastAsia="Mangal" w:hAnsi="Mangal"/>
          <w:sz w:val="20"/>
          <w:szCs w:val="20"/>
        </w:rPr>
        <w:t xml:space="preserve">☐ उत्कृष्ट</w:t>
      </w:r>
    </w:p>
    <w:p>
      <w:pPr>
        <w:spacing w:after="60"/>
        <w:ind w:left="620"/>
      </w:pPr>
      <w:r>
        <w:rPr>
          <w:rFonts w:ascii="Mangal" w:cs="Mangal" w:eastAsia="Mangal" w:hAnsi="Mangal"/>
          <w:sz w:val="20"/>
          <w:szCs w:val="20"/>
        </w:rPr>
        <w:t xml:space="preserve">☐ अच्छा</w:t>
      </w:r>
    </w:p>
    <w:p>
      <w:pPr>
        <w:spacing w:after="60"/>
        <w:ind w:left="620"/>
      </w:pPr>
      <w:r>
        <w:rPr>
          <w:rFonts w:ascii="Mangal" w:cs="Mangal" w:eastAsia="Mangal" w:hAnsi="Mangal"/>
          <w:sz w:val="20"/>
          <w:szCs w:val="20"/>
        </w:rPr>
        <w:t xml:space="preserve">☐ संतोषजनक</w:t>
      </w:r>
    </w:p>
    <w:p>
      <w:pPr>
        <w:spacing w:after="60"/>
        <w:ind w:left="620"/>
      </w:pPr>
      <w:r>
        <w:rPr>
          <w:rFonts w:ascii="Mangal" w:cs="Mangal" w:eastAsia="Mangal" w:hAnsi="Mangal"/>
          <w:sz w:val="20"/>
          <w:szCs w:val="20"/>
        </w:rPr>
        <w:t xml:space="preserve">☐ सुधार आवश्यक</w:t>
      </w:r>
    </w:p>
    <w:p>
      <w:pPr>
        <w:pStyle w:val="Heading1"/>
        <w:shd w:fill="DCE6F1" w:val="clear"/>
        <w:spacing w:after="140" w:before="320"/>
      </w:pPr>
      <w:r>
        <w:rPr>
          <w:rFonts w:ascii="Mangal" w:cs="Mangal" w:eastAsia="Mangal" w:hAnsi="Mangal"/>
          <w:b/>
          <w:bCs/>
          <w:color w:val="1F4E79"/>
          <w:sz w:val="24"/>
          <w:szCs w:val="24"/>
        </w:rPr>
        <w:t xml:space="preserve">अनुभाग 9: फोटो अपलोड (Geo-Tagged Photos)</w:t>
      </w:r>
    </w:p>
    <w:p>
      <w:pPr>
        <w:spacing w:after="100"/>
        <w:ind w:left="260"/>
      </w:pPr>
      <w:r>
        <w:rPr>
          <w:rFonts w:ascii="Mangal" w:cs="Mangal" w:eastAsia="Mangal" w:hAnsi="Mangal"/>
          <w:b/>
          <w:bCs/>
          <w:sz w:val="21"/>
          <w:szCs w:val="21"/>
        </w:rPr>
        <w:t xml:space="preserve">50. </w:t>
      </w:r>
      <w:r>
        <w:rPr>
          <w:rFonts w:ascii="Mangal" w:cs="Mangal" w:eastAsia="Mangal" w:hAnsi="Mangal"/>
          <w:sz w:val="21"/>
          <w:szCs w:val="21"/>
        </w:rPr>
        <w:t xml:space="preserve">केंद्र का मुख्य फोटो</w:t>
      </w:r>
      <w:r>
        <w:rPr>
          <w:rFonts w:ascii="Calibri" w:cs="Calibri" w:eastAsia="Calibri" w:hAnsi="Calibri"/>
          <w:i/>
          <w:iCs/>
          <w:color w:val="B5651D"/>
          <w:sz w:val="19"/>
          <w:szCs w:val="19"/>
        </w:rPr>
        <w:t xml:space="preserve">  (Photo Upload)</w:t>
      </w:r>
    </w:p>
    <w:p>
      <w:pPr>
        <w:spacing w:after="100"/>
        <w:ind w:left="260"/>
      </w:pPr>
      <w:r>
        <w:rPr>
          <w:rFonts w:ascii="Mangal" w:cs="Mangal" w:eastAsia="Mangal" w:hAnsi="Mangal"/>
          <w:b/>
          <w:bCs/>
          <w:sz w:val="21"/>
          <w:szCs w:val="21"/>
        </w:rPr>
        <w:t xml:space="preserve">51. </w:t>
      </w:r>
      <w:r>
        <w:rPr>
          <w:rFonts w:ascii="Mangal" w:cs="Mangal" w:eastAsia="Mangal" w:hAnsi="Mangal"/>
          <w:sz w:val="21"/>
          <w:szCs w:val="21"/>
        </w:rPr>
        <w:t xml:space="preserve">भवन की स्थिति का फोटो</w:t>
      </w:r>
      <w:r>
        <w:rPr>
          <w:rFonts w:ascii="Calibri" w:cs="Calibri" w:eastAsia="Calibri" w:hAnsi="Calibri"/>
          <w:i/>
          <w:iCs/>
          <w:color w:val="B5651D"/>
          <w:sz w:val="19"/>
          <w:szCs w:val="19"/>
        </w:rPr>
        <w:t xml:space="preserve">  (Photo Upload)</w:t>
      </w:r>
    </w:p>
    <w:p>
      <w:pPr>
        <w:spacing w:after="100"/>
        <w:ind w:left="260"/>
      </w:pPr>
      <w:r>
        <w:rPr>
          <w:rFonts w:ascii="Mangal" w:cs="Mangal" w:eastAsia="Mangal" w:hAnsi="Mangal"/>
          <w:b/>
          <w:bCs/>
          <w:sz w:val="21"/>
          <w:szCs w:val="21"/>
        </w:rPr>
        <w:t xml:space="preserve">52. </w:t>
      </w:r>
      <w:r>
        <w:rPr>
          <w:rFonts w:ascii="Mangal" w:cs="Mangal" w:eastAsia="Mangal" w:hAnsi="Mangal"/>
          <w:sz w:val="21"/>
          <w:szCs w:val="21"/>
        </w:rPr>
        <w:t xml:space="preserve">शौचालय का फोटो</w:t>
      </w:r>
      <w:r>
        <w:rPr>
          <w:rFonts w:ascii="Calibri" w:cs="Calibri" w:eastAsia="Calibri" w:hAnsi="Calibri"/>
          <w:i/>
          <w:iCs/>
          <w:color w:val="B5651D"/>
          <w:sz w:val="19"/>
          <w:szCs w:val="19"/>
        </w:rPr>
        <w:t xml:space="preserve">  (Photo Upload)</w:t>
      </w:r>
    </w:p>
    <w:p>
      <w:pPr>
        <w:spacing w:after="100"/>
        <w:ind w:left="260"/>
      </w:pPr>
      <w:r>
        <w:rPr>
          <w:rFonts w:ascii="Mangal" w:cs="Mangal" w:eastAsia="Mangal" w:hAnsi="Mangal"/>
          <w:b/>
          <w:bCs/>
          <w:sz w:val="21"/>
          <w:szCs w:val="21"/>
        </w:rPr>
        <w:t xml:space="preserve">53. </w:t>
      </w:r>
      <w:r>
        <w:rPr>
          <w:rFonts w:ascii="Mangal" w:cs="Mangal" w:eastAsia="Mangal" w:hAnsi="Mangal"/>
          <w:sz w:val="21"/>
          <w:szCs w:val="21"/>
        </w:rPr>
        <w:t xml:space="preserve">पेयजल व्यवस्था का फोटो</w:t>
      </w:r>
      <w:r>
        <w:rPr>
          <w:rFonts w:ascii="Calibri" w:cs="Calibri" w:eastAsia="Calibri" w:hAnsi="Calibri"/>
          <w:i/>
          <w:iCs/>
          <w:color w:val="B5651D"/>
          <w:sz w:val="19"/>
          <w:szCs w:val="19"/>
        </w:rPr>
        <w:t xml:space="preserve">  (Photo Upload)</w:t>
      </w:r>
    </w:p>
    <w:p>
      <w:pPr>
        <w:spacing w:after="100"/>
        <w:ind w:left="260"/>
      </w:pPr>
      <w:r>
        <w:rPr>
          <w:rFonts w:ascii="Mangal" w:cs="Mangal" w:eastAsia="Mangal" w:hAnsi="Mangal"/>
          <w:b/>
          <w:bCs/>
          <w:sz w:val="21"/>
          <w:szCs w:val="21"/>
        </w:rPr>
        <w:t xml:space="preserve">54. </w:t>
      </w:r>
      <w:r>
        <w:rPr>
          <w:rFonts w:ascii="Mangal" w:cs="Mangal" w:eastAsia="Mangal" w:hAnsi="Mangal"/>
          <w:sz w:val="21"/>
          <w:szCs w:val="21"/>
        </w:rPr>
        <w:t xml:space="preserve">रजिस्टर / पंजी का फोटो</w:t>
      </w:r>
      <w:r>
        <w:rPr>
          <w:rFonts w:ascii="Calibri" w:cs="Calibri" w:eastAsia="Calibri" w:hAnsi="Calibri"/>
          <w:i/>
          <w:iCs/>
          <w:color w:val="B5651D"/>
          <w:sz w:val="19"/>
          <w:szCs w:val="19"/>
        </w:rPr>
        <w:t xml:space="preserve">  (Photo Upload)</w:t>
      </w:r>
    </w:p>
    <w:p>
      <w:pPr>
        <w:spacing w:after="100"/>
        <w:ind w:left="260"/>
      </w:pPr>
      <w:r>
        <w:rPr>
          <w:rFonts w:ascii="Mangal" w:cs="Mangal" w:eastAsia="Mangal" w:hAnsi="Mangal"/>
          <w:b/>
          <w:bCs/>
          <w:sz w:val="21"/>
          <w:szCs w:val="21"/>
        </w:rPr>
        <w:t xml:space="preserve">55. </w:t>
      </w:r>
      <w:r>
        <w:rPr>
          <w:rFonts w:ascii="Mangal" w:cs="Mangal" w:eastAsia="Mangal" w:hAnsi="Mangal"/>
          <w:sz w:val="21"/>
          <w:szCs w:val="21"/>
        </w:rPr>
        <w:t xml:space="preserve">बच्चों के साथ फोटो</w:t>
      </w:r>
      <w:r>
        <w:rPr>
          <w:rFonts w:ascii="Calibri" w:cs="Calibri" w:eastAsia="Calibri" w:hAnsi="Calibri"/>
          <w:i/>
          <w:iCs/>
          <w:color w:val="B5651D"/>
          <w:sz w:val="19"/>
          <w:szCs w:val="19"/>
        </w:rPr>
        <w:t xml:space="preserve">  (Photo Upload)</w:t>
      </w:r>
    </w:p>
    <w:p>
      <w:pPr>
        <w:spacing w:after="100"/>
        <w:ind w:left="260"/>
      </w:pPr>
      <w:r>
        <w:rPr>
          <w:rFonts w:ascii="Mangal" w:cs="Mangal" w:eastAsia="Mangal" w:hAnsi="Mangal"/>
          <w:b/>
          <w:bCs/>
          <w:sz w:val="21"/>
          <w:szCs w:val="21"/>
        </w:rPr>
        <w:t xml:space="preserve">56. </w:t>
      </w:r>
      <w:r>
        <w:rPr>
          <w:rFonts w:ascii="Mangal" w:cs="Mangal" w:eastAsia="Mangal" w:hAnsi="Mangal"/>
          <w:sz w:val="21"/>
          <w:szCs w:val="21"/>
        </w:rPr>
        <w:t xml:space="preserve">अन्य फोटो (यदि कोई हो)</w:t>
      </w:r>
      <w:r>
        <w:rPr>
          <w:rFonts w:ascii="Calibri" w:cs="Calibri" w:eastAsia="Calibri" w:hAnsi="Calibri"/>
          <w:i/>
          <w:iCs/>
          <w:color w:val="B5651D"/>
          <w:sz w:val="19"/>
          <w:szCs w:val="19"/>
        </w:rPr>
        <w:t xml:space="preserve">  (Multiple Photo Upload)</w:t>
      </w:r>
    </w:p>
    <w:p>
      <w:pPr>
        <w:pStyle w:val="Heading1"/>
        <w:shd w:fill="DCE6F1" w:val="clear"/>
        <w:spacing w:after="140" w:before="320"/>
      </w:pPr>
      <w:r>
        <w:rPr>
          <w:rFonts w:ascii="Mangal" w:cs="Mangal" w:eastAsia="Mangal" w:hAnsi="Mangal"/>
          <w:b/>
          <w:bCs/>
          <w:color w:val="1F4E79"/>
          <w:sz w:val="24"/>
          <w:szCs w:val="24"/>
        </w:rPr>
        <w:t xml:space="preserve">अनुभाग 10: हस्ताक्षर (Sign-Off)</w:t>
      </w:r>
    </w:p>
    <w:p>
      <w:pPr>
        <w:spacing w:after="200"/>
      </w:pPr>
    </w:p>
    <w:p>
      <w:pPr>
        <w:spacing w:after="160"/>
      </w:pPr>
      <w:r>
        <w:rPr>
          <w:rFonts w:ascii="Mangal" w:cs="Mangal" w:eastAsia="Mangal" w:hAnsi="Mangal"/>
          <w:sz w:val="21"/>
          <w:szCs w:val="21"/>
        </w:rPr>
        <w:t xml:space="preserve">निरीक्षणकर्ता के हस्ताक्षर: ____________________</w:t>
      </w:r>
    </w:p>
    <w:p>
      <w:pPr>
        <w:spacing w:after="160"/>
      </w:pPr>
      <w:r>
        <w:rPr>
          <w:rFonts w:ascii="Mangal" w:cs="Mangal" w:eastAsia="Mangal" w:hAnsi="Mangal"/>
          <w:sz w:val="21"/>
          <w:szCs w:val="21"/>
        </w:rPr>
        <w:t xml:space="preserve">नाम एवं पदनाम: ____________________</w:t>
      </w:r>
    </w:p>
    <w:p>
      <w:r>
        <w:rPr>
          <w:rFonts w:ascii="Mangal" w:cs="Mangal" w:eastAsia="Mangal" w:hAnsi="Mangal"/>
          <w:i/>
          <w:iCs/>
          <w:sz w:val="21"/>
          <w:szCs w:val="21"/>
        </w:rPr>
        <w:t xml:space="preserve">जियो-टैगिंग फोटो / लोकेशन संलग्न करें।</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2026-09-10T05:33:33.461Z</dcterms:created>
  <dcterms:modified xsi:type="dcterms:W3CDTF">2026-09-10T05:33:33.472Z</dcterms:modified>
</cp:coreProperties>
</file>

<file path=docProps/custom.xml><?xml version="1.0" encoding="utf-8"?>
<Properties xmlns="http://schemas.openxmlformats.org/officeDocument/2006/custom-properties" xmlns:vt="http://schemas.openxmlformats.org/officeDocument/2006/docPropsVTypes"/>
</file>