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Stakeholder Map &amp; Opportunity Definition</w:t>
      </w:r>
    </w:p>
    <w:p>
      <w:pPr>
        <w:pStyle w:val="Heading2"/>
      </w:pPr>
      <w:r>
        <w:t>Opportunity Definition</w:t>
      </w:r>
    </w:p>
    <w:p>
      <w:r>
        <w:t>Opportunity: Develop an AI Smart College Assistant that streamlines academic management by providing attendance tracking, notes review, GPA calculation, exam reminders, and AI-driven support. Students face difficulties in managing multiple academic activities, leading to stress and inefficiency. This solution improves productivity, reduces confusion, and offers a personalized academic experience.</w:t>
      </w:r>
    </w:p>
    <w:p>
      <w:pPr>
        <w:pStyle w:val="Heading2"/>
      </w:pPr>
      <w:r>
        <w:t>Stakeholder Map</w:t>
      </w:r>
    </w:p>
    <w:p>
      <w:pPr>
        <w:pStyle w:val="Heading3"/>
      </w:pPr>
      <w:r>
        <w:t>Primary Stakeholders</w:t>
      </w:r>
    </w:p>
    <w:p>
      <w:r>
        <w:t>- Students: Use the assistant for attendance, notes, GPA, reminders, and academic assistance.</w:t>
        <w:br/>
        <w:t>- Faculty: Update attendance, provide notes, syllabus, and assessments.</w:t>
      </w:r>
    </w:p>
    <w:p>
      <w:pPr>
        <w:pStyle w:val="Heading3"/>
      </w:pPr>
      <w:r>
        <w:t>Secondary Stakeholders</w:t>
      </w:r>
    </w:p>
    <w:p>
      <w:r>
        <w:t>- College Administration: Oversees academic records, exam scheduling, performance metrics, and institutional data.</w:t>
        <w:br/>
        <w:t>- IT Department: Maintains system infrastructure, data flow, and technical support.</w:t>
      </w:r>
    </w:p>
    <w:p>
      <w:pPr>
        <w:pStyle w:val="Heading3"/>
      </w:pPr>
      <w:r>
        <w:t>Tertiary Stakeholders</w:t>
      </w:r>
    </w:p>
    <w:p>
      <w:r>
        <w:t>- Parents/Guardians: Indirectly benefit from improved academic performance and transparency.</w:t>
        <w:br/>
        <w:t>- Recruiters: Benefit from accurate student performance data.</w:t>
        <w:br/>
        <w:t>- EdTech Companies: Potential partners for integration.</w:t>
      </w:r>
    </w:p>
    <w:p>
      <w:pPr>
        <w:pStyle w:val="Heading2"/>
      </w:pPr>
      <w:r>
        <w:t>Stakeholder Interaction Summary</w:t>
      </w:r>
    </w:p>
    <w:p>
      <w:r>
        <w:t>The AI Smart College Assistant connects students, faculty, and administration to ensure smooth academic workflows. Students rely on faculty and admin data, while faculty rely on the system for efficient management. The IT team ensures the platform runs smoothly, and external stakeholders benefit from enhanced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