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SIMATS ENGINEERING</w:t>
      </w:r>
    </w:p>
    <w:p>
      <w:pPr>
        <w:pBdr>
          <w:bottom w:val="double" w:color="2E5395" w:sz="6" w:space="8"/>
        </w:pBdr>
        <w:spacing w:after="300"/>
        <w:jc w:val="center"/>
      </w:pPr>
      <w:r>
        <w:rPr>
          <w:b/>
          <w:bCs/>
          <w:color w:val="2E5395"/>
          <w:sz w:val="26"/>
          <w:szCs w:val="26"/>
        </w:rPr>
        <w:t xml:space="preserve">ASSESSMENT TOOL 1 — ANSWER KEY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 xml:space="preserve">Database Management Systems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COURSE CODE: </w:t>
      </w:r>
      <w:r>
        <w:rPr>
          <w:sz w:val="22"/>
          <w:szCs w:val="22"/>
        </w:rPr>
        <w:t xml:space="preserve">CSA05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COURSE OUTCOME (CO3): </w:t>
      </w:r>
      <w:r>
        <w:rPr>
          <w:sz w:val="22"/>
          <w:szCs w:val="22"/>
        </w:rPr>
        <w:t xml:space="preserve">Analyze relational databases using functional dependencies, normalization (1NF to 5NF), and key constraints to identify redundancy and ensure data integrity. (BL2, BL3)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Activity Tool: </w:t>
      </w:r>
      <w:r>
        <w:rPr>
          <w:sz w:val="22"/>
          <w:szCs w:val="22"/>
        </w:rPr>
        <w:t xml:space="preserve">Experiments (High)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Assessment Tool Weightage: </w:t>
      </w:r>
      <w:r>
        <w:rPr>
          <w:sz w:val="22"/>
          <w:szCs w:val="22"/>
        </w:rPr>
        <w:t xml:space="preserve">40%</w:t>
      </w:r>
    </w:p>
    <w:p>
      <w:pPr>
        <w:pBdr>
          <w:left w:val="single" w:color="C9A227" w:sz="18" w:space="6"/>
        </w:pBdr>
        <w:shd w:fill="FFF6E5" w:val="clear"/>
        <w:spacing w:after="300"/>
        <w:ind w:left="100"/>
      </w:pPr>
      <w:r>
        <w:rPr>
          <w:i/>
          <w:iCs/>
          <w:color w:val="6B5A14"/>
          <w:sz w:val="19"/>
          <w:szCs w:val="19"/>
        </w:rPr>
        <w:t xml:space="preserve">Note: The following are model / reference answers prepared to help you understand the concepts, worked derivations, and SQL demonstrations for each question. Rewrite explanations in your own words, fill in your Name/Reg. No. on the cover page, and adapt the sample data if your institution requires unique datasets, before final submission — this preserves the academic-integrity declaration on the original sheet.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1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For the relation STUDENT_COURSE(SID, SName, CID, CName, Instructor, Grade), identify all functional dependencies and determine the candidate keys.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1 — Identify the functional dependencies (FDs)</w:t>
      </w:r>
    </w:p>
    <w:p>
      <w:pPr>
        <w:spacing w:after="120"/>
      </w:pPr>
      <w:r>
        <w:rPr>
          <w:sz w:val="21"/>
          <w:szCs w:val="21"/>
        </w:rPr>
        <w:t xml:space="preserve">Reasoning about the real-world meaning of each attribute gives the following FDs: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SID → SName  (each student id has exactly one student name)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CID → CName, Instructor  (each course id has exactly one course name and one instructor)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SID, CID → Grade  (a grade is awarded only for a specific student in a specific course)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2 — Compute the candidate key using attribute closure</w:t>
      </w:r>
    </w:p>
    <w:p>
      <w:pPr>
        <w:spacing w:after="120"/>
      </w:pPr>
      <w:r>
        <w:rPr>
          <w:sz w:val="21"/>
          <w:szCs w:val="21"/>
        </w:rPr>
        <w:t xml:space="preserve">Only {SID, CID} together determine every other attribute, so test its closure: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Closure step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Attributes derived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Running closure (SID,CID)+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SID, CID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{SID, CID}</w:t>
            </w:r>
          </w:p>
        </w:tc>
      </w:tr>
      <w:tr>
        <w:tc>
          <w:tcPr>
            <w:tcW w:type="dxa" w:w="1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SID → SName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SName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{SID, CID, SName}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CID → CName, Instructor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CName, Instructor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{SID, CID, SName, CName, Instructor}</w:t>
            </w:r>
          </w:p>
        </w:tc>
      </w:tr>
      <w:tr>
        <w:tc>
          <w:tcPr>
            <w:tcW w:type="dxa" w:w="1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Apply SID,CID → Grade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Grade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{SID, CID, SName, CName, Instructor, Grade}  = all attributes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Since (SID,CID)+ equals the full attribute set, {SID, CID} is a super key. Neither {SID} nor {CID} alone reaches every attribute (SID+ = {SID, SName} only; CID+ = {CID, CName, Instructor} only), so no proper subset is a key.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SQL demonstration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STUDENT_COURSE(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SID INTEGER, SName TEXT, CID TEXT, CName TEXT,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Instructor TEXT, Grade TEXT,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PRIMARY KEY (SID, CID)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STUDENT_COURSE VALUES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(101,'Arun','C101','DBMS','Dr. Mehta','A'),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(101,'Arun','C102','OS','Dr. Rao','B'),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(102,'Divya','C101','DBMS','Dr. Mehta','A'),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(103,'Kiran','C103','CN','Dr. Iyer','B+');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STUDENT_COURSE;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SID  SName  CID   CName  Instructor  Grade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101  Arun   C101  DBMS   Dr. Mehta   A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101  Arun   C102  OS     Dr. Rao     B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102  Divya  C101  DBMS   Dr. Mehta   A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103  Kiran  C103  CN     Dr. Iyer    B+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The candidate key of STUDENT_COURSE is {SID, CID}. The FDs SID→SName and CID→(CName, Instructor) are partial dependencies on this composite key, so the relation is not in 2NF — this is resolved in Question 3’s style of decomposition.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2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Demonstrate the process of converting an unnormalized relation into 1NF with step-by-step justification and example.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Given (unnormalized) relation</w:t>
      </w:r>
    </w:p>
    <w:p>
      <w:pPr>
        <w:spacing w:after="120"/>
      </w:pPr>
      <w:r>
        <w:rPr>
          <w:sz w:val="21"/>
          <w:szCs w:val="21"/>
        </w:rPr>
        <w:t xml:space="preserve">ORDERS_UNF(OrderID, Customer, Products) — the Products attribute stores a comma-separated, multi-valued list inside a single cell, which violates the atomicity rule of 1NF (every attribute must hold a single, indivisible value).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ORDERS_UNF(OrderID INT, Customer TEXT, Products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ORDERS_UNF VALUES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(1,'Rahul','Pen,Notebook,Eraser'),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(2,'Sneha','Pencil,Ruler');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ORDERS_UNF;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OrderID  Customer  Products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    Rahul     Pen,Notebook,Eraser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    Sneha     Pencil,Ruler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Step-by-step conversion to 1NF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Identify the repeating/multi-valued group: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Remove the repeating group by giving each value its own row, while the atomic attributes (OrderID, Customer) repeat alongside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Redefine the primary key as the composite (OrderID, Product) since OrderID alone no longer uniquely identifies a row.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ORDERS_1NF(OrderID INT, Customer TEXT, Product TEXT,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  PRIMARY KEY(OrderID, Product));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ORDERS_1NF VALUES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(1,'Rahul','Pen'),(1,'Rahul','Notebook'),(1,'Rahul','Eraser'),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(2,'Sneha','Pencil'),(2,'Sneha','Ruler');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ORDERS_1NF;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OrderID  Customer  Product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    Rahul     Pen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    Rahul     Notebook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    Rahul     Eraser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    Sneha     Pencil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    Sneha     Ruler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Every cell now holds a single atomic value and every row is uniquely identified by (OrderID, Product), so ORDERS_1NF satisfies 1NF. (Note: Customer still repeats per order — a further 2NF/3NF split into ORDERS(OrderID,Customer) and ORDER_ITEMS(OrderID,Product) would remove that redundancy, as shown in later questions.)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3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Given relation R(A,B,C,D,E) with FDs: A→BC, BC→D, D→E. Analyze and decompose it to 2NF eliminating partial dependencies.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1 — Find the candidate key</w:t>
      </w:r>
    </w:p>
    <w:p>
      <w:pPr>
        <w:spacing w:after="120"/>
      </w:pPr>
      <w:r>
        <w:rPr>
          <w:sz w:val="21"/>
          <w:szCs w:val="21"/>
        </w:rPr>
        <w:t xml:space="preserve">Compute A+ 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2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 applied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Closure so far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{A}</w:t>
            </w:r>
          </w:p>
        </w:tc>
      </w:tr>
      <w:tr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→ BC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{A,B,C}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 → 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{A,B,C,D}</w:t>
            </w:r>
          </w:p>
        </w:tc>
      </w:tr>
      <w:tr>
        <w:tc>
          <w:tcPr>
            <w:tcW w:type="dxa" w:w="1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 → E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{A,B,C,D,E}  = R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A+ = all attributes of R, so {A} alone is a candidate key. Because the key is a single attribute, no proper non-empty subset of it exists — so, strictly, R cannot contain a partial dependency and is already in 2NF with respect to key {A}.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2 — Why decomposition is still needed</w:t>
      </w:r>
    </w:p>
    <w:p>
      <w:pPr>
        <w:spacing w:after="120"/>
      </w:pPr>
      <w:r>
        <w:rPr>
          <w:sz w:val="21"/>
          <w:szCs w:val="21"/>
        </w:rPr>
        <w:t xml:space="preserve">Although 2NF is technically satisfied, the FD chain A→BC→D→E creates transitive dependencies (A→D and A→E hold only via B,C and D respectively), which cause update/insertion redundancy. Applying the same synthesis technique used for eliminating partial/transitive dependencies, R is decomposed along each FD: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Decomposed relation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FD represented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R1(A,B,C)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→ BC</w:t>
            </w:r>
          </w:p>
        </w:tc>
      </w:tr>
      <w:tr>
        <w:tc>
          <w:tcPr>
            <w:tcW w:type="dxa" w:w="3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R2(B,C,D)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B,C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 → 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R3(D,E)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 → E</w:t>
            </w:r>
          </w:p>
        </w:tc>
      </w:tr>
    </w:tbl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SQL demonstration and lossless-join check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R1(A INT PRIMARY KEY, B TEXT, C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R1 VALUES (1,'B1','C1'),(2,'B2','C2');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R2(B TEXT, C TEXT, D TEXT, PRIMARY KEY(B,C));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R2 VALUES ('B1','C1','D1'),('B2','C2','D2');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R3(D TEXT PRIMARY KEY, E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R3 VALUES ('D1','E1'),('D2','E2');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r1.A, r2.B, r2.C, r2.D, r3.E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R1 r1 JOIN R2 r2 ON r1.B=r2.B AND r1.C=r2.C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JOIN R3 r3 ON r2.D=r3.D;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A  B   C   D   E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B1  C1  D1  E1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B2  C2  D2  E2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The natural join of R1, R2, R3 reconstructs R exactly (no lost or spurious rows), confirming a lossless-join decomposition that removes the redundancy caused by the FD chain, while remaining fully in 2NF (in fact 3NF).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4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Apply 3NF decomposition on the relation EMPLOYEE(EmpID, EmpName, DeptID, DeptName, ManagerID) with transitive dependencies.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1 — Functional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EmpID → EmpName, DeptID   (key FD)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DeptID → DeptName, ManagerID   (non-key attribute determining other non-key attributes)</w:t>
      </w:r>
    </w:p>
    <w:p>
      <w:pPr>
        <w:spacing w:after="120"/>
      </w:pPr>
      <w:r>
        <w:rPr>
          <w:sz w:val="21"/>
          <w:szCs w:val="21"/>
        </w:rPr>
        <w:t xml:space="preserve">Candidate key: {EmpID}. The FD DeptID → DeptName, ManagerID is a transitive dependency because EmpID → DeptID → DeptName/ManagerID, i.e. non-prime attributes depend on the key only through another non-prime attribute (DeptID). This violates 3NF.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2 — 3NF decomposition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Attributes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EmpID, EmpName, DeptID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EmpID</w:t>
            </w:r>
          </w:p>
        </w:tc>
      </w:tr>
      <w:tr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</w:t>
            </w:r>
          </w:p>
        </w:tc>
        <w:tc>
          <w:tcPr>
            <w:tcW w:type="dxa" w:w="42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DeptID, DeptName, ManagerID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DeptID</w:t>
            </w:r>
          </w:p>
        </w:tc>
      </w:tr>
    </w:tbl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DEPARTMENT(DeptID INT PRIMARY KEY, DeptName TEXT, ManagerID INT);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DEPARTMENT VALUES (10,'Sales',101),(20,'IT',102);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EMPLOYEE(EmpID INT PRIMARY KEY, EmpName TEXT,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 DeptID INT REFERENCES DEPARTMENT(DeptID));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EMPLOYEE VALUES (1,'Vikram',10),(2,'Anita',10),(3,'Suresh',20);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e.EmpID, e.EmpName, e.DeptID, d.DeptName, d.ManagerID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EMPLOYEE e JOIN DEPARTMENT d ON e.DeptID = d.DeptID;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EmpID  EmpName  DeptID  DeptName  ManagerID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  Vikram   10      Sales     101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  Anita    10      Sales     101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3      Suresh   20      IT        102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DeptName and ManagerID are now stored once per department instead of once per employee, removing update anomalies (e.g. renaming a department no longer requires editing every employee row) while the join still reproduces the original data.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5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Verify whether R(A,B,C,D) with FDs: AB→C, C→D, D→A is in BCNF. If not, decompose it into BCNF.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1 — Find all candidate keys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 set tested</w:t>
            </w:r>
          </w:p>
        </w:tc>
        <w:tc>
          <w:tcPr>
            <w:tcW w:type="dxa" w:w="4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Closure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 closure (= ABCD)?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 → C, C → D, D → A ⇒ {A,B,C,D}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candidate key</w:t>
            </w:r>
          </w:p>
        </w:tc>
      </w:tr>
      <w:t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</w:t>
            </w:r>
          </w:p>
        </w:tc>
        <w:tc>
          <w:tcPr>
            <w:tcW w:type="dxa" w:w="4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 → D, D → A ⇒ {A,B,C,D}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candidate key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BD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 → A, then AB → C (A,B present) ⇒ {A,B,C,D}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candidate key</w:t>
            </w:r>
          </w:p>
        </w:tc>
      </w:tr>
      <w:t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 alone</w:t>
            </w:r>
          </w:p>
        </w:tc>
        <w:tc>
          <w:tcPr>
            <w:tcW w:type="dxa" w:w="48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 → D, D → A ⇒ {A,C,D}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(missing B)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 alone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 → A ⇒ {A,D}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(missing B,C)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Candidate keys = {AB, BC, BD}. Every attribute (A, B, C, D) appears in at least one candidate key, so all attributes are prime — R therefore already satisfies 3NF. BCNF is stricter, however: it requires every determinant to be a super key.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2 — BCNF test on each FD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FD</w:t>
            </w:r>
          </w:p>
        </w:tc>
        <w:tc>
          <w:tcPr>
            <w:tcW w:type="dxa" w:w="4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 the determinant a super key?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BCNF holds for this FD?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 → C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 is a candidate key —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 → D</w:t>
            </w:r>
          </w:p>
        </w:tc>
        <w:tc>
          <w:tcPr>
            <w:tcW w:type="dxa" w:w="4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C+ = {A,C,D}, missing B — no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Violates BCNF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 → A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D+ = {A,D}, missing B,C — no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Violates BCNF</w:t>
            </w:r>
          </w:p>
        </w:tc>
      </w:tr>
    </w:tbl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3 — BCNF decomposition algorithm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 → D violates BCNF. Split R using X=C, Y=D: R1(C,D) and R2 = R − D = (A,B,C).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Within R2(A,B,C), the dependency C → A still holds (derived transitively from C→D, D→A) and C is not a super key of R2 (C+ within R2 = {A,C}, missing B) — R2 still violates BCNF.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Split R2 using X=C, Y=A: R3(A,C) and R4 = R2 − A = (B,C).</w:t>
      </w:r>
    </w:p>
    <w:p>
      <w:pPr>
        <w:spacing w:after="120"/>
      </w:pPr>
      <w:r>
        <w:rPr>
          <w:sz w:val="21"/>
          <w:szCs w:val="21"/>
        </w:rPr>
        <w:t xml:space="preserve">Final BCNF decomposition: R1(C, D), R3(A, C), R4(B, C) — each relation is trivially in BCNF (in R1 and R3, C is a super key; in R4, {B,C} is the whole relation, so it is all-key).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CD_TBL(C TEXT PRIMARY KEY, D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CD_TBL VALUES ('C1','D1'),('C2','D2');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AC_TBL(C TEXT PRIMARY KEY, A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AC_TBL VALUES ('C1','A1'),('C2','A2');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BC_TBL(B TEXT, C TEXT, PRIMARY KEY(B,C));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BC_TBL VALUES ('B1','C1'),('B2','C2');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Lossless join reconstruction of R(A,B,C,D)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bc.B, ac.C, ac.A, cd.D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BC_TBL bc JOIN AC_TBL ac ON bc.C=ac.C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JOIN CD_TBL cd ON bc.C=cd.C;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B   C   A   D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B1  C1  A1  D1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B2  C2  A2  D2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R(A,B,C,D) is NOT in BCNF because C→D and D→A have non-super-key determinants. Decomposing into R1(C,D), R3(A,C), R4(B,C) removes both violations and the 3-way natural join is lossless.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6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Experimentally verify lossless-join decomposition for a given relation using the tabular (Chase) algorithm.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Relation and decomposition under test</w:t>
      </w:r>
    </w:p>
    <w:p>
      <w:pPr>
        <w:spacing w:after="120"/>
      </w:pPr>
      <w:r>
        <w:rPr>
          <w:sz w:val="21"/>
          <w:szCs w:val="21"/>
        </w:rPr>
        <w:t xml:space="preserve">Let R(A,B,C,D) with FD set F = { A→B, B→C, C→D }, decomposed into R1(A,B), R2(B,C), R3(C,D). The Chase algorithm builds a tableau with one row per decomposed relation, filling matching columns with the relation's attribute name (unsubscripted symbol, meaning 'shared') and non-matching columns with subscripted symbols (bij meaning 'row i, column j, unknown value'), then repeatedly applies each FD in F to equate symbols. If any row becomes all-unsubscripted (i.e. equal to a,b,c,d), the decomposition is lossless.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Initial tableau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Row (relation)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t1 (R1: A,B)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d14</w:t>
            </w:r>
          </w:p>
        </w:tc>
      </w:tr>
      <w:tr>
        <w:tc>
          <w:tcPr>
            <w:tcW w:type="dxa" w:w="24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t2 (R2: B,C)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a21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d24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t3 (R3: C,D)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a31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</w:tr>
    </w:tbl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Applying the FDs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→ B: t1 and t2 already agree on A? No — t1.A=a, t2.A=a21 (different). A→B only fires when the A-values agree, so it does not yet apply between t1/t2.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 → C: t1.B = b and t2.B = b (both unsubscripted 'b'), so B→C forces t1.C = t2.C. Since t2.C = c (unsubscripted), set t1.C = c (replacing c13 with 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 → D: now t1.C = c and t2.C = c and t3.C = c — all three agree, so C→D forces all their D-values equal. t3.D = d is unsubscripted, so set t1.D = d and t2.D = d.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Resulting (chased) tableau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Row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a21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a31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</w:tr>
    </w:tbl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Row t1 became fully unsubscripted (a, b, c, d), matching the target row of R exactly. By the Chase theorem, this proves the decomposition {R1(A,B), R2(B,C), R3(C,D)} is a lossless-join decomposition with respect to F.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7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Identify the multi-valued dependencies in TEACHER(TID, Subject, Hobby) and decompose it into 4NF.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1 — Identify the multi-valued dependencies (MVDs)</w:t>
      </w:r>
    </w:p>
    <w:p>
      <w:pPr>
        <w:spacing w:after="120"/>
      </w:pPr>
      <w:r>
        <w:rPr>
          <w:sz w:val="21"/>
          <w:szCs w:val="21"/>
        </w:rPr>
        <w:t xml:space="preserve">A teacher can teach several subjects and independently pursue several hobbies; a subject has no bearing on which hobbies that teacher has, and vice-versa. This independence between two multi-valued facts about the same key attribute is exactly the definition of an MVD: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TID ↠ Subject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TID ↠ Hobby</w:t>
      </w:r>
    </w:p>
    <w:p>
      <w:pPr>
        <w:spacing w:after="120"/>
      </w:pPr>
      <w:r>
        <w:rPr>
          <w:sz w:val="21"/>
          <w:szCs w:val="21"/>
        </w:rPr>
        <w:t xml:space="preserve">Because both Subject and Hobby vary independently for a fixed TID, storing them together forces every (Subject, Hobby) combination to be repeated for each teacher — this is the classic 4NF anomaly (no FDs are violated; TEACHER can already be in BCNF, yet redundancy remains).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Step 2 — Decompose into 4NF</w:t>
      </w:r>
    </w:p>
    <w:p>
      <w:pPr>
        <w:spacing w:after="120"/>
      </w:pPr>
      <w:r>
        <w:rPr>
          <w:sz w:val="21"/>
          <w:szCs w:val="21"/>
        </w:rPr>
        <w:t xml:space="preserve">The 4NF decomposition rule splits R on an MVD X↠Y into R1(X,Y) and R2(X, R−X−Y):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TEACHER_SUBJECT(TID INT, Subject TEXT, PRIMARY KEY(TID,Subject));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TEACHER_SUBJECT VALUES (1,'Maths'),(1,'Physics'),(2,'Chemistry');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TEACHER_HOBBY(TID INT, Hobby TEXT, PRIMARY KEY(TID,Hobby));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TEACHER_HOBBY VALUES (1,'Chess'),(1,'Painting'),(2,'Cricket');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TEACHER_SUBJECT;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TEACHER_HOBBY;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TID  Subject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Maths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Physics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Chemistry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TID  Hobby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Chess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Painting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Cricket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TEACHER_SUBJECT and TEACHER_HOBBY are each in 4NF: every remaining MVD is trivial. Instead of 2 subjects × 2 hobbies = 4 redundant rows for teacher 1 in the original design, only 2+2 = 4 non-redundant facts are stored, and no combination is duplicated.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8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Demonstrate how join dependencies lead to redundancy. Decompose a given relation to 5NF (Project-Join Normal Form).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Classic example: SUPPLY(Supplier, Part, Project)</w:t>
      </w:r>
    </w:p>
    <w:p>
      <w:pPr>
        <w:spacing w:after="120"/>
      </w:pPr>
      <w:r>
        <w:rPr>
          <w:sz w:val="21"/>
          <w:szCs w:val="21"/>
        </w:rPr>
        <w:t xml:space="preserve">Business rule: 'if supplier S supplies part P, and part P is used in project J, and supplier S supplies project J, then S supplies part P specifically for project J.' This circular business rule is a join dependency (JD): *{(Supplier,Part), (Part,Project), (Supplier,Project)} — the relation cannot be losslessly decomposed into any 2 of these projections; all 3 are required together.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SPJ(Supplier TEXT, Part TEXT, Project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SPJ VALUES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('S1','P1','J1'),('S1','P2','J1'),('S2','P1','J1'),('S1','P1','J2');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SPJ;   -- combined relation: redundant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Supplier  Part  Project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S1        P1    J1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S1        P2    J1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S2        P1    J1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S1        P1    J2</w:t>
      </w:r>
    </w:p>
    <w:p>
      <w:pPr>
        <w:spacing w:after="120"/>
      </w:pPr>
      <w:r>
        <w:rPr>
          <w:sz w:val="21"/>
          <w:szCs w:val="21"/>
        </w:rPr>
        <w:t xml:space="preserve">Notice ('S1','P1') repeats across two rows purely because S1 has multiple parts and projects — this is redundancy caused by the join dependency, not by any FD or MVD, so it is only removable at the 5NF level.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Decompose into three binary projections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SP(Supplier TEXT, Part TEXT, PRIMARY KEY(Supplier,Part));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SP SELECT DISTINCT Supplier,Part FROM SPJ;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PJ(Part TEXT, Project TEXT, PRIMARY KEY(Part,Project));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PJ SELECT DISTINCT Part,Project FROM SPJ;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SJ(Supplier TEXT, Project TEXT, PRIMARY KEY(Supplier,Project));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SJ SELECT DISTINCT Supplier,Project FROM SPJ;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verify: 3-way natural join must reproduce SPJ exactly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sp.Supplier, sp.Part, pj.Project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FROM SP sp JOIN PJ pj ON sp.Part=pj.Part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JOIN SJ sj ON sp.Supplier=sj.Supplier AND pj.Project=sj.Project;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Supplier  Part  Project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S1        P1    J1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S1        P1    J2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S1        P2    J1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S2        P1    J1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The 3-way join of SP, PJ and SJ reproduces the original 4 rows exactly — no more, no fewer — confirming a lossless-join, dependency-preserving 5NF decomposition that eliminates the JD-based redundancy.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9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Given a poorly designed database schema for a college, identify all anomalies (insertion, deletion, update) and normalize it to 3NF.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Given schema</w:t>
      </w:r>
    </w:p>
    <w:p>
      <w:pPr>
        <w:spacing w:after="120"/>
      </w:pPr>
      <w:r>
        <w:rPr>
          <w:sz w:val="21"/>
          <w:szCs w:val="21"/>
        </w:rPr>
        <w:t xml:space="preserve">COLLEGE(SID, SName, DeptID, DeptName, HODName) — a single flat table storing student and department details together.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COLLEGE_UNNORM(SID INT, SName TEXT, DeptID INT, DeptName TEXT, HODName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COLLEGE_UNNORM VALUES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(1,'Naveen',5,'CSE','Dr. Kumar'),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(2,'Priya',5,'CSE','Dr. Kumar'),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(3,'Ravi',6,'ECE','Dr. Suri');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COLLEGE_UNNORM;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SID  SName   DeptID  DeptName  HODName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Naveen  5       CSE       Dr. Kumar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Priya   5       CSE       Dr. Kumar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3    Ravi    6       ECE       Dr. Suri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Anomalies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Insertion anomaly: a newly opened department (e.g. 'AI&amp;DS') cannot be recorded until at least one student enrols in it, because DeptName/HODName only exist attached to a student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Deletion anomaly: if Ravi (the only ECE student) is removed, all information about the ECE department and its HOD (Dr. Suri) is lost as a side effect.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Update anomaly: if Dr. Kumar is replaced as HOD of CSE, every row where DeptID=5 (Naveen's and Priya's) must be updated; missing even one row leaves the database inconsistent.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Normalization to 3NF</w:t>
      </w:r>
    </w:p>
    <w:p>
      <w:pPr>
        <w:spacing w:after="120"/>
      </w:pPr>
      <w:r>
        <w:rPr>
          <w:sz w:val="21"/>
          <w:szCs w:val="21"/>
        </w:rPr>
        <w:t xml:space="preserve">FDs: SID → SName, DeptID  and  DeptID → DeptName, HODName. DeptID→(DeptName,HODName) is a transitive dependency on the key SID, so decompose:</w:t>
      </w:r>
    </w:p>
    <w:p>
      <w:pPr>
        <w:pBdr>
          <w:top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DEPARTMENT(DeptID INT PRIMARY KEY, DeptName TEXT, HODName TEXT);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DEPARTMENT VALUES (5,'CSE','Dr. Kumar'),(6,'ECE','Dr. Suri');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TABLE STUDENT(SID INT PRIMARY KEY, SName TEXT,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  DeptID INT REFERENCES DEPARTMENT(DeptID));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INSERT INTO STUDENT VALUES (1,'Naveen',5),(2,'Priya',5),(3,'Ravi',6);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STUDENT;</w:t>
      </w:r>
    </w:p>
    <w:p>
      <w:pPr>
        <w:pBdr>
          <w:bottom w:val="single" w:color="1E1E1E" w:sz="4" w:space="4"/>
        </w:pBdr>
        <w:shd w:fill="1E1E1E" w:val="clear"/>
        <w:spacing w:after="0" w:line="260"/>
        <w:ind w:left="120" w:right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DEPARTMENT;</w:t>
      </w:r>
    </w:p>
    <w:p>
      <w:pPr>
        <w:spacing w:after="40" w:before="100"/>
      </w:pPr>
      <w:r>
        <w:rPr>
          <w:b/>
          <w:bCs/>
          <w:i/>
          <w:iCs/>
          <w:color w:val="555555"/>
          <w:sz w:val="19"/>
          <w:szCs w:val="19"/>
        </w:rPr>
        <w:t xml:space="preserve">Output: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SID  SName   DeptID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1    Naveen  5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2    Priya   5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3    Ravi    6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DeptID  DeptName  HODName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5       CSE       Dr. Kumar</w:t>
      </w:r>
    </w:p>
    <w:p>
      <w:pPr>
        <w:shd w:fill="EFEFEF" w:val="clear"/>
        <w:spacing w:after="0" w:line="250"/>
        <w:ind w:left="12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6       ECE       Dr. Suri</w:t>
      </w:r>
    </w:p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All three anomalies are resolved: a department can now exist in DEPARTMENT with zero students, deleting a student no longer deletes department facts, and the HOD name is updated in exactly one row.</w:t>
      </w:r>
    </w:p>
    <w:p>
      <w:pPr>
        <w:pStyle w:val="Heading2"/>
        <w:pBdr>
          <w:bottom w:val="single" w:color="2E5395" w:sz="6" w:space="4"/>
        </w:pBdr>
        <w:spacing w:after="120" w:before="360"/>
      </w:pPr>
      <w:r>
        <w:rPr>
          <w:b/>
          <w:bCs/>
          <w:color w:val="1F3864"/>
          <w:sz w:val="26"/>
          <w:szCs w:val="26"/>
        </w:rPr>
        <w:t xml:space="preserve">Question 10</w:t>
      </w:r>
      <w:r>
        <w:rPr>
          <w:i/>
          <w:iCs/>
          <w:color w:val="666666"/>
          <w:sz w:val="20"/>
          <w:szCs w:val="20"/>
        </w:rPr>
        <w:t xml:space="preserve">   (5 Marks)</w:t>
      </w:r>
    </w:p>
    <w:p>
      <w:pPr>
        <w:shd w:fill="F2F2F2" w:val="clear"/>
        <w:spacing w:after="200"/>
      </w:pPr>
      <w:r>
        <w:rPr>
          <w:i/>
          <w:iCs/>
          <w:sz w:val="21"/>
          <w:szCs w:val="21"/>
        </w:rPr>
        <w:t xml:space="preserve">Compute the closure of attribute sets for the given FDs and determine all candidate keys for the relation.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Given relation and FD set</w:t>
      </w:r>
    </w:p>
    <w:p>
      <w:pPr>
        <w:spacing w:after="120"/>
      </w:pPr>
      <w:r>
        <w:rPr>
          <w:sz w:val="21"/>
          <w:szCs w:val="21"/>
        </w:rPr>
        <w:t xml:space="preserve">R(A, B, C, D, E, F) with F = { A→B, A→C, CD→E, CD→F, B→D }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General algorithm for attribute-set closure X+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Initialize result = 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Repeat: for every FD (Y → Z) in F, if Y ⊆ result, add Z to result.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Stop when no more attributes can be added.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Closure of {A}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43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Iteration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FD applied</w:t>
            </w:r>
          </w:p>
        </w:tc>
        <w:tc>
          <w:tcPr>
            <w:tcW w:type="dxa" w:w="4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{A}</w:t>
            </w:r>
          </w:p>
        </w:tc>
      </w:tr>
      <w:tr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A→B</w:t>
            </w:r>
          </w:p>
        </w:tc>
        <w:tc>
          <w:tcPr>
            <w:tcW w:type="dxa" w:w="4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{A,B}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A→C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{A,B,C}</w:t>
            </w:r>
          </w:p>
        </w:tc>
      </w:tr>
      <w:tr>
        <w:tc>
          <w:tcPr>
            <w:tcW w:type="dxa" w:w="1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B→D</w:t>
            </w:r>
          </w:p>
        </w:tc>
        <w:tc>
          <w:tcPr>
            <w:tcW w:type="dxa" w:w="43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{A,B,C,D}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CD→E, CD→F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{A,B,C,D,E,F} = R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A+ = R, so {A} is a candidate key on its own — no smaller subset (∅) can be a key, so {A} is minimal.</w:t>
      </w:r>
    </w:p>
    <w:p>
      <w:pPr>
        <w:spacing w:after="80" w:before="160"/>
      </w:pPr>
      <w:r>
        <w:rPr>
          <w:b/>
          <w:bCs/>
          <w:color w:val="2E5395"/>
          <w:sz w:val="22"/>
          <w:szCs w:val="22"/>
        </w:rPr>
        <w:t xml:space="preserve">Checking other single attributes and pairs (to confirm no other minimal key exists)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20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Closure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 a key?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B+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{B,D}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— missing A,C,E,F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C+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{C}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D+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{D}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CD+</w:t>
            </w:r>
          </w:p>
        </w:tc>
        <w:tc>
          <w:tcPr>
            <w:tcW w:type="dxa" w:w="46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{C,D,E,F}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— missing A,B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BC+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B→D, C alone; then CD→E,F ⇒ {B,C,D,E,F}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— missing A</w:t>
            </w:r>
          </w:p>
        </w:tc>
      </w:tr>
    </w:tbl>
    <w:p>
      <w:pPr>
        <w:pBdr>
          <w:left w:val="single" w:color="4F8A3D" w:sz="18" w:space="6"/>
        </w:pBdr>
        <w:shd w:fill="E8F0E3" w:val="clear"/>
        <w:spacing w:after="240" w:before="140"/>
        <w:ind w:left="100"/>
      </w:pPr>
      <w:r>
        <w:rPr>
          <w:b/>
          <w:bCs/>
          <w:color w:val="3A6B2E"/>
          <w:sz w:val="20"/>
          <w:szCs w:val="20"/>
        </w:rPr>
        <w:t xml:space="preserve">Conclusion: </w:t>
      </w:r>
      <w:r>
        <w:rPr>
          <w:color w:val="2A2A2A"/>
          <w:sz w:val="20"/>
          <w:szCs w:val="20"/>
        </w:rPr>
        <w:t xml:space="preserve">Since every attribute set that excludes A fails to reach the full relation, and A alone already does, {A} is the unique candidate key of R. This closure-based method generalizes to any FD set: compute X+ for every candidate subset (starting from single attributes) and keep only the minimal sets whose closure is the full relation.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2026-08-11T06:15:25.670Z</dcterms:created>
  <dcterms:modified xsi:type="dcterms:W3CDTF">2026-08-11T06:15:25.670Z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