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MongoDB - Manejo de Consultas y AGGREGATE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09.04.2023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William Barra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dheeyi@gmail.com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Manejo de consultas y aggregation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Generar la siguiente salida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DETALLE </w:t>
      </w:r>
      <w:r w:rsidDel="00000000" w:rsidR="00000000" w:rsidRPr="00000000">
        <w:rPr>
          <w:color w:val="000000"/>
          <w:rtl w:val="0"/>
        </w:rPr>
        <w:t xml:space="preserve">= Serie: título, Resumen: descripción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ITEM_ID </w:t>
      </w:r>
      <w:r w:rsidDel="00000000" w:rsidR="00000000" w:rsidRPr="00000000">
        <w:rPr>
          <w:color w:val="000000"/>
          <w:rtl w:val="0"/>
        </w:rPr>
        <w:t xml:space="preserve">= _id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070"/>
        <w:tblGridChange w:id="0">
          <w:tblGrid>
            <w:gridCol w:w="186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Leonardo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Charlie Sanga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Lineth Camacho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Jorge Guzman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Maria Castillo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yff2ynklxyr9" w:id="4"/>
      <w:bookmarkEnd w:id="4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Agregar el campo: lanzamiento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 la serie de id: 64e65755f441fa19f8e9381a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lanzamiento: 2015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 la serie de id: 64e668f9f441fa19f8e93821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lanzamiento: 2018</w:t>
      </w:r>
    </w:p>
    <w:tbl>
      <w:tblPr>
        <w:tblStyle w:val="Table2"/>
        <w:tblW w:w="528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975"/>
        <w:tblGridChange w:id="0">
          <w:tblGrid>
            <w:gridCol w:w="1305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Leonardo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Jorge Guzman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Charlie Sanga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Lineth Camacho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Ejercicio 3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Mostrar las series que hayan sido publicadas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el año 2015 o en su caso en el 2018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8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975"/>
        <w:tblGridChange w:id="0">
          <w:tblGrid>
            <w:gridCol w:w="1305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Leonardo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Jorge Guzman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Lineth Camacho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Maria Castillo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Charlie Sanga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Ejercicio 4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Generar la siguiente salida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ID</w:t>
      </w:r>
      <w:r w:rsidDel="00000000" w:rsidR="00000000" w:rsidRPr="00000000">
        <w:rPr>
          <w:color w:val="000000"/>
          <w:rtl w:val="0"/>
        </w:rPr>
        <w:t xml:space="preserve"> = _id (alias)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DETALLE</w:t>
      </w:r>
      <w:r w:rsidDel="00000000" w:rsidR="00000000" w:rsidRPr="00000000">
        <w:rPr>
          <w:color w:val="000000"/>
          <w:rtl w:val="0"/>
        </w:rPr>
        <w:t xml:space="preserve"> = Serie: Titulo (concat)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aquel serie en donde el _id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sea igual a: 64e65755f441fa19f8e9381a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y además el lanzamiento sea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mayor o igual al año 2017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28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975"/>
        <w:tblGridChange w:id="0">
          <w:tblGrid>
            <w:gridCol w:w="1305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Leonardo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Jorge Guzman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Lineth Camacho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Maria Castillo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Charlie Sanga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Ejercicio 5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Generar la siguiente salida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ITEM_SERIE</w:t>
      </w:r>
      <w:r w:rsidDel="00000000" w:rsidR="00000000" w:rsidRPr="00000000">
        <w:rPr>
          <w:color w:val="000000"/>
          <w:rtl w:val="0"/>
        </w:rPr>
        <w:t xml:space="preserve"> = _id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DETALLE</w:t>
      </w:r>
      <w:r w:rsidDel="00000000" w:rsidR="00000000" w:rsidRPr="00000000">
        <w:rPr>
          <w:color w:val="000000"/>
          <w:rtl w:val="0"/>
        </w:rPr>
        <w:t xml:space="preserve"> = Serie: Titulo, Lanzamiento: lanzamiento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aquel serie en donde el _id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sea igual a: 64e668f9f441fa19f8e93821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o el título sea igual a: "Manifiesto"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5"/>
        <w:tblW w:w="528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975"/>
        <w:tblGridChange w:id="0">
          <w:tblGrid>
            <w:gridCol w:w="1305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Leonardo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Charlie Sanga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Maria Castillo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5"/>
    <w:bookmarkEnd w:id="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