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Rethinking Unemployment – Overview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Background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a. </w:t>
      </w:r>
      <w:r>
        <w:rPr>
          <w:b w:val="false"/>
          <w:bCs w:val="false"/>
        </w:rPr>
        <w:t xml:space="preserve">What is </w:t>
      </w:r>
      <w:r>
        <w:rPr>
          <w:b w:val="false"/>
          <w:bCs w:val="false"/>
        </w:rPr>
        <w:t>employment/</w:t>
      </w:r>
      <w:r>
        <w:rPr>
          <w:b w:val="false"/>
          <w:bCs w:val="false"/>
        </w:rPr>
        <w:t>unemployment? What is unemployment rate? How is it calculated?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Basic calculation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Weighting and seasonal adjustments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b. </w:t>
      </w:r>
      <w:r>
        <w:rPr>
          <w:b w:val="false"/>
          <w:bCs w:val="false"/>
        </w:rPr>
        <w:t>What is the labor force? What is the Labor Force Participation Rate? How is it calculated?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Population demographic changes, labor force participation changes (women)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16+ Adult Civilian Noninstitutional Population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c. Who is not included in Not In Labor Force (Incarcerated, Military)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d. </w:t>
      </w:r>
      <w:r>
        <w:rPr>
          <w:b w:val="false"/>
          <w:bCs w:val="false"/>
        </w:rPr>
        <w:t>“Official” unemployment numbers underestimate “true” unemployment rate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Leave out discouraged people, those who have looked for job in last year but not last month, those who aren’t looking because they don’t think they have the necessary skills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e. </w:t>
      </w:r>
      <w:r>
        <w:rPr>
          <w:b w:val="false"/>
          <w:bCs w:val="false"/>
        </w:rPr>
        <w:t>U3 vs. U6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f. </w:t>
      </w:r>
      <w:r>
        <w:rPr>
          <w:b w:val="false"/>
          <w:bCs w:val="false"/>
        </w:rPr>
        <w:t>Full-time vs. Part-time employment (underemployment)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35+ hours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Details – create own unemployment rate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a. Subpopulations to consider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Students </w:t>
      </w:r>
      <w:r>
        <w:rPr>
          <w:b w:val="false"/>
          <w:bCs w:val="false"/>
        </w:rPr>
        <w:t>(FT vs PT)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Discouraged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Want work, have looked in past year but not past month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Have worked in past year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Disabled (on the job)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FT vs. PT workers (reasons why PT)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Incarcerated people (nonviolent drug offenders, all nonviolent offenders)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b. Methodology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c. Results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% </w:t>
      </w:r>
      <w:r>
        <w:rPr>
          <w:b w:val="false"/>
          <w:bCs w:val="false"/>
        </w:rPr>
        <w:t>higher than U3 and U6 rates on average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487</TotalTime>
  <Application>LibreOffice/5.1.6.2$Linux_X86_64 LibreOffice_project/10m0$Build-2</Application>
  <Pages>1</Pages>
  <Words>192</Words>
  <Characters>1015</Characters>
  <CharactersWithSpaces>1179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2020-05-06T10:29:35Z</dcterms:created>
  <dc:creator/>
  <dc:description/>
  <dc:language>en-US</dc:language>
  <cp:lastModifiedBy/>
  <dcterms:modified xsi:type="dcterms:W3CDTF">2020-05-06T20:01:14Z</dcterms:modified>
  <cp:revision>4</cp:revision>
  <dc:subject/>
  <dc:title/>
</cp:coreProperties>
</file>