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7BF" w:rsidRDefault="0008497F" w:rsidP="00D707BF">
      <w:pPr>
        <w:spacing w:before="125"/>
        <w:ind w:left="162" w:right="81"/>
        <w:jc w:val="center"/>
        <w:rPr>
          <w:i/>
          <w:sz w:val="28"/>
        </w:rPr>
      </w:pPr>
      <w:r>
        <w:rPr>
          <w:i/>
          <w:sz w:val="28"/>
        </w:rPr>
        <w:t>An abstract on</w:t>
      </w:r>
    </w:p>
    <w:p w:rsidR="00D707BF" w:rsidRPr="00D707BF" w:rsidRDefault="00D707BF" w:rsidP="00D707BF">
      <w:pPr>
        <w:spacing w:before="125"/>
        <w:ind w:left="162" w:right="81"/>
        <w:jc w:val="center"/>
        <w:rPr>
          <w:i/>
          <w:sz w:val="18"/>
          <w:szCs w:val="18"/>
        </w:rPr>
      </w:pPr>
    </w:p>
    <w:p w:rsidR="00D707BF" w:rsidRPr="00490E77" w:rsidRDefault="002652B6">
      <w:pPr>
        <w:pStyle w:val="BodyText"/>
        <w:spacing w:before="4"/>
        <w:rPr>
          <w:b/>
          <w:color w:val="C00000"/>
        </w:rPr>
      </w:pPr>
      <w:r>
        <w:rPr>
          <w:b/>
          <w:color w:val="C00000"/>
        </w:rPr>
        <w:t xml:space="preserve">            </w:t>
      </w:r>
      <w:r w:rsidR="006A6A50">
        <w:rPr>
          <w:b/>
          <w:color w:val="C00000"/>
        </w:rPr>
        <w:t>Anomaly Detection -</w:t>
      </w:r>
      <w:r w:rsidR="002E009D">
        <w:rPr>
          <w:b/>
          <w:color w:val="C00000"/>
        </w:rPr>
        <w:t xml:space="preserve"> </w:t>
      </w:r>
      <w:r w:rsidR="006A6A50">
        <w:rPr>
          <w:b/>
          <w:color w:val="C00000"/>
        </w:rPr>
        <w:t xml:space="preserve">Based on </w:t>
      </w:r>
      <w:r w:rsidR="00D75F48" w:rsidRPr="00490E77">
        <w:rPr>
          <w:b/>
          <w:color w:val="C00000"/>
        </w:rPr>
        <w:t>over-</w:t>
      </w:r>
      <w:r>
        <w:rPr>
          <w:b/>
          <w:color w:val="C00000"/>
        </w:rPr>
        <w:t>s</w:t>
      </w:r>
      <w:r w:rsidR="005617F1">
        <w:rPr>
          <w:b/>
          <w:color w:val="C00000"/>
        </w:rPr>
        <w:t>ampling</w:t>
      </w:r>
      <w:r w:rsidR="006A6A50">
        <w:rPr>
          <w:b/>
          <w:color w:val="C00000"/>
        </w:rPr>
        <w:t xml:space="preserve"> PCA</w:t>
      </w:r>
    </w:p>
    <w:p w:rsidR="00D707BF" w:rsidRPr="00490E77" w:rsidRDefault="00D707BF">
      <w:pPr>
        <w:pStyle w:val="BodyText"/>
        <w:spacing w:before="4"/>
        <w:rPr>
          <w:b/>
          <w:color w:val="C00000"/>
        </w:rPr>
      </w:pPr>
    </w:p>
    <w:p w:rsidR="0096720E" w:rsidRDefault="0008497F">
      <w:pPr>
        <w:ind w:left="162" w:right="80"/>
        <w:jc w:val="center"/>
        <w:rPr>
          <w:rFonts w:ascii="Trebuchet MS"/>
          <w:i/>
          <w:sz w:val="28"/>
        </w:rPr>
      </w:pPr>
      <w:r>
        <w:rPr>
          <w:rFonts w:ascii="Trebuchet MS"/>
          <w:i/>
          <w:sz w:val="28"/>
        </w:rPr>
        <w:t>Submitted in partial fulfillment of the requirements</w:t>
      </w:r>
    </w:p>
    <w:p w:rsidR="0096720E" w:rsidRDefault="0096720E">
      <w:pPr>
        <w:pStyle w:val="BodyText"/>
        <w:spacing w:before="10"/>
        <w:rPr>
          <w:rFonts w:ascii="Trebuchet MS"/>
          <w:i/>
          <w:sz w:val="27"/>
        </w:rPr>
      </w:pPr>
    </w:p>
    <w:p w:rsidR="0096720E" w:rsidRDefault="0008497F">
      <w:pPr>
        <w:ind w:left="162" w:right="84"/>
        <w:jc w:val="center"/>
        <w:rPr>
          <w:rFonts w:ascii="Trebuchet MS"/>
          <w:i/>
        </w:rPr>
      </w:pPr>
      <w:r>
        <w:rPr>
          <w:rFonts w:ascii="Trebuchet MS"/>
          <w:i/>
        </w:rPr>
        <w:t>For the award of the degree of</w:t>
      </w:r>
    </w:p>
    <w:p w:rsidR="0096720E" w:rsidRPr="00490E77" w:rsidRDefault="0008497F">
      <w:pPr>
        <w:spacing w:before="146"/>
        <w:ind w:left="162" w:right="86"/>
        <w:jc w:val="center"/>
        <w:rPr>
          <w:b/>
          <w:color w:val="244061" w:themeColor="accent1" w:themeShade="80"/>
          <w:sz w:val="36"/>
        </w:rPr>
      </w:pPr>
      <w:r w:rsidRPr="00490E77">
        <w:rPr>
          <w:b/>
          <w:color w:val="244061" w:themeColor="accent1" w:themeShade="80"/>
          <w:sz w:val="36"/>
        </w:rPr>
        <w:t>BACHELOR OF TECHNOLOGY</w:t>
      </w:r>
    </w:p>
    <w:p w:rsidR="0096720E" w:rsidRDefault="0008497F">
      <w:pPr>
        <w:spacing w:before="210"/>
        <w:ind w:left="162" w:right="82"/>
        <w:jc w:val="center"/>
        <w:rPr>
          <w:rFonts w:ascii="Trebuchet MS"/>
          <w:i/>
        </w:rPr>
      </w:pPr>
      <w:r>
        <w:rPr>
          <w:rFonts w:ascii="Trebuchet MS"/>
          <w:i/>
          <w:w w:val="95"/>
        </w:rPr>
        <w:t>in</w:t>
      </w:r>
    </w:p>
    <w:p w:rsidR="0096720E" w:rsidRPr="00D75F48" w:rsidRDefault="0008497F">
      <w:pPr>
        <w:spacing w:before="42"/>
        <w:ind w:left="161" w:right="87"/>
        <w:jc w:val="center"/>
        <w:rPr>
          <w:color w:val="00B050"/>
          <w:sz w:val="32"/>
        </w:rPr>
      </w:pPr>
      <w:r w:rsidRPr="00D75F48">
        <w:rPr>
          <w:color w:val="00B050"/>
          <w:sz w:val="32"/>
        </w:rPr>
        <w:t>Computer Science &amp; Engineering</w:t>
      </w:r>
    </w:p>
    <w:p w:rsidR="0096720E" w:rsidRDefault="0008497F">
      <w:pPr>
        <w:spacing w:before="67"/>
        <w:ind w:left="162" w:right="80"/>
        <w:jc w:val="center"/>
        <w:rPr>
          <w:rFonts w:ascii="Trebuchet MS"/>
          <w:i/>
        </w:rPr>
      </w:pPr>
      <w:r>
        <w:rPr>
          <w:rFonts w:ascii="Trebuchet MS"/>
          <w:i/>
        </w:rPr>
        <w:t>By</w:t>
      </w:r>
    </w:p>
    <w:p w:rsidR="0096720E" w:rsidRDefault="0096720E">
      <w:pPr>
        <w:pStyle w:val="BodyText"/>
        <w:spacing w:before="8"/>
        <w:rPr>
          <w:rFonts w:ascii="Trebuchet MS"/>
          <w:i/>
          <w:sz w:val="30"/>
        </w:rPr>
      </w:pPr>
    </w:p>
    <w:p w:rsidR="0096720E" w:rsidRDefault="00D75F48">
      <w:pPr>
        <w:tabs>
          <w:tab w:val="left" w:pos="5006"/>
        </w:tabs>
        <w:spacing w:before="1"/>
        <w:ind w:left="2493"/>
        <w:rPr>
          <w:b/>
          <w:sz w:val="28"/>
        </w:rPr>
      </w:pPr>
      <w:r>
        <w:rPr>
          <w:b/>
          <w:color w:val="006FC0"/>
          <w:sz w:val="28"/>
        </w:rPr>
        <w:t>M.Dhenuka Datta</w:t>
      </w:r>
      <w:r>
        <w:rPr>
          <w:b/>
          <w:color w:val="006FC0"/>
          <w:sz w:val="28"/>
        </w:rPr>
        <w:tab/>
        <w:t xml:space="preserve">       [164G1A0521</w:t>
      </w:r>
      <w:r w:rsidR="0008497F">
        <w:rPr>
          <w:b/>
          <w:color w:val="006FC0"/>
          <w:sz w:val="28"/>
        </w:rPr>
        <w:t>]</w:t>
      </w:r>
    </w:p>
    <w:p w:rsidR="0096720E" w:rsidRDefault="00475C2E">
      <w:pPr>
        <w:tabs>
          <w:tab w:val="left" w:pos="4994"/>
        </w:tabs>
        <w:spacing w:before="47" w:line="278" w:lineRule="auto"/>
        <w:ind w:left="1950" w:right="1864" w:firstLine="555"/>
        <w:rPr>
          <w:b/>
          <w:sz w:val="28"/>
        </w:rPr>
      </w:pPr>
      <w:r>
        <w:rPr>
          <w:b/>
          <w:color w:val="006FC0"/>
          <w:sz w:val="28"/>
        </w:rPr>
        <w:t>B.</w:t>
      </w:r>
      <w:r w:rsidR="00D75F48">
        <w:rPr>
          <w:b/>
          <w:color w:val="006FC0"/>
          <w:sz w:val="28"/>
        </w:rPr>
        <w:t>Divya B</w:t>
      </w:r>
      <w:r w:rsidR="006E3136">
        <w:rPr>
          <w:b/>
          <w:color w:val="006FC0"/>
          <w:sz w:val="28"/>
        </w:rPr>
        <w:t>h</w:t>
      </w:r>
      <w:r w:rsidR="00D75F48">
        <w:rPr>
          <w:b/>
          <w:color w:val="006FC0"/>
          <w:sz w:val="28"/>
        </w:rPr>
        <w:t>arathi</w:t>
      </w:r>
      <w:r w:rsidR="00D75F48">
        <w:rPr>
          <w:b/>
          <w:color w:val="006FC0"/>
          <w:sz w:val="28"/>
        </w:rPr>
        <w:tab/>
        <w:t xml:space="preserve">       [164G1A0523</w:t>
      </w:r>
      <w:r w:rsidR="0008497F">
        <w:rPr>
          <w:b/>
          <w:color w:val="006FC0"/>
          <w:sz w:val="28"/>
        </w:rPr>
        <w:t xml:space="preserve">] </w:t>
      </w:r>
    </w:p>
    <w:p w:rsidR="0096720E" w:rsidRDefault="00475C2E">
      <w:pPr>
        <w:tabs>
          <w:tab w:val="left" w:pos="5040"/>
        </w:tabs>
        <w:spacing w:line="317" w:lineRule="exact"/>
        <w:ind w:left="2481"/>
        <w:rPr>
          <w:rFonts w:ascii="Arial"/>
          <w:b/>
          <w:color w:val="006FC0"/>
        </w:rPr>
      </w:pPr>
      <w:r>
        <w:rPr>
          <w:b/>
          <w:color w:val="006FC0"/>
          <w:sz w:val="28"/>
        </w:rPr>
        <w:t>G.</w:t>
      </w:r>
      <w:r w:rsidR="00D75F48">
        <w:rPr>
          <w:b/>
          <w:color w:val="006FC0"/>
          <w:sz w:val="28"/>
        </w:rPr>
        <w:t>Kaleem</w:t>
      </w:r>
      <w:r w:rsidR="0008497F">
        <w:rPr>
          <w:b/>
          <w:color w:val="006FC0"/>
          <w:sz w:val="28"/>
        </w:rPr>
        <w:tab/>
        <w:t xml:space="preserve">      [164G1A05</w:t>
      </w:r>
      <w:r w:rsidR="00D75F48">
        <w:rPr>
          <w:b/>
          <w:color w:val="006FC0"/>
          <w:sz w:val="28"/>
        </w:rPr>
        <w:t>34</w:t>
      </w:r>
      <w:r w:rsidR="0008497F">
        <w:rPr>
          <w:rFonts w:ascii="Arial"/>
          <w:b/>
          <w:color w:val="006FC0"/>
        </w:rPr>
        <w:t>]</w:t>
      </w:r>
    </w:p>
    <w:p w:rsidR="0096720E" w:rsidRDefault="00475C2E">
      <w:pPr>
        <w:tabs>
          <w:tab w:val="left" w:pos="5046"/>
        </w:tabs>
        <w:spacing w:before="48"/>
        <w:ind w:left="2450"/>
        <w:rPr>
          <w:b/>
          <w:sz w:val="28"/>
        </w:rPr>
      </w:pPr>
      <w:r>
        <w:rPr>
          <w:b/>
          <w:color w:val="006FC0"/>
          <w:sz w:val="28"/>
        </w:rPr>
        <w:t>P.</w:t>
      </w:r>
      <w:r w:rsidR="00023325">
        <w:rPr>
          <w:b/>
          <w:color w:val="006FC0"/>
          <w:sz w:val="28"/>
        </w:rPr>
        <w:t>Chakrapani</w:t>
      </w:r>
      <w:r w:rsidR="00023325">
        <w:rPr>
          <w:b/>
          <w:color w:val="006FC0"/>
          <w:sz w:val="28"/>
        </w:rPr>
        <w:tab/>
        <w:t xml:space="preserve">      [164G1A</w:t>
      </w:r>
      <w:r w:rsidR="00D75F48">
        <w:rPr>
          <w:b/>
          <w:color w:val="006FC0"/>
          <w:sz w:val="28"/>
        </w:rPr>
        <w:t>0517</w:t>
      </w:r>
      <w:r w:rsidR="0008497F">
        <w:rPr>
          <w:b/>
          <w:color w:val="006FC0"/>
          <w:sz w:val="28"/>
        </w:rPr>
        <w:t>]</w:t>
      </w:r>
    </w:p>
    <w:p w:rsidR="0096720E" w:rsidRDefault="0096720E">
      <w:pPr>
        <w:pStyle w:val="BodyText"/>
        <w:rPr>
          <w:b/>
          <w:sz w:val="30"/>
        </w:rPr>
      </w:pPr>
    </w:p>
    <w:p w:rsidR="0096720E" w:rsidRDefault="0096720E">
      <w:pPr>
        <w:pStyle w:val="BodyText"/>
        <w:rPr>
          <w:b/>
          <w:sz w:val="30"/>
        </w:rPr>
      </w:pPr>
    </w:p>
    <w:p w:rsidR="0096720E" w:rsidRDefault="0096720E">
      <w:pPr>
        <w:pStyle w:val="BodyText"/>
        <w:spacing w:before="7"/>
        <w:rPr>
          <w:b/>
          <w:sz w:val="25"/>
        </w:rPr>
      </w:pPr>
    </w:p>
    <w:p w:rsidR="0096720E" w:rsidRDefault="0008497F">
      <w:pPr>
        <w:spacing w:before="1"/>
        <w:ind w:left="162" w:right="81"/>
        <w:jc w:val="center"/>
        <w:rPr>
          <w:rFonts w:ascii="Arial"/>
          <w:sz w:val="28"/>
        </w:rPr>
      </w:pPr>
      <w:r>
        <w:rPr>
          <w:rFonts w:ascii="Arial"/>
          <w:sz w:val="28"/>
        </w:rPr>
        <w:t>Under the Guidance</w:t>
      </w:r>
      <w:r w:rsidR="00F73A2F">
        <w:rPr>
          <w:rFonts w:ascii="Arial"/>
          <w:sz w:val="28"/>
        </w:rPr>
        <w:t xml:space="preserve"> </w:t>
      </w:r>
      <w:r>
        <w:rPr>
          <w:rFonts w:ascii="Arial"/>
          <w:spacing w:val="-58"/>
          <w:sz w:val="28"/>
        </w:rPr>
        <w:t xml:space="preserve"> </w:t>
      </w:r>
      <w:r>
        <w:rPr>
          <w:rFonts w:ascii="Arial"/>
          <w:sz w:val="28"/>
        </w:rPr>
        <w:t>of</w:t>
      </w:r>
    </w:p>
    <w:p w:rsidR="0096720E" w:rsidRDefault="0096720E">
      <w:pPr>
        <w:pStyle w:val="BodyText"/>
        <w:spacing w:before="9"/>
        <w:rPr>
          <w:rFonts w:ascii="Arial"/>
          <w:sz w:val="32"/>
        </w:rPr>
      </w:pPr>
    </w:p>
    <w:p w:rsidR="0096720E" w:rsidRDefault="006A6A50">
      <w:pPr>
        <w:spacing w:before="1"/>
        <w:ind w:left="162" w:right="84"/>
        <w:jc w:val="center"/>
        <w:rPr>
          <w:rFonts w:ascii="Arial"/>
          <w:sz w:val="14"/>
        </w:rPr>
      </w:pPr>
      <w:r>
        <w:rPr>
          <w:rFonts w:ascii="Arial"/>
          <w:color w:val="006FC0"/>
          <w:position w:val="2"/>
          <w:sz w:val="28"/>
        </w:rPr>
        <w:t>Ms. K</w:t>
      </w:r>
      <w:r w:rsidR="00D75F48">
        <w:rPr>
          <w:rFonts w:ascii="Arial"/>
          <w:color w:val="006FC0"/>
          <w:position w:val="2"/>
          <w:sz w:val="28"/>
        </w:rPr>
        <w:t>aramal</w:t>
      </w:r>
      <w:r w:rsidR="00F73A2F">
        <w:rPr>
          <w:rFonts w:ascii="Arial"/>
          <w:color w:val="006FC0"/>
          <w:position w:val="2"/>
          <w:sz w:val="28"/>
        </w:rPr>
        <w:t>a</w:t>
      </w:r>
      <w:r w:rsidR="00D75F48">
        <w:rPr>
          <w:rFonts w:ascii="Arial"/>
          <w:color w:val="006FC0"/>
          <w:position w:val="2"/>
          <w:sz w:val="28"/>
        </w:rPr>
        <w:t>. Hema Latha</w:t>
      </w:r>
      <w:r w:rsidR="00F73A2F">
        <w:rPr>
          <w:rFonts w:ascii="Arial"/>
          <w:color w:val="006FC0"/>
          <w:position w:val="2"/>
          <w:sz w:val="28"/>
        </w:rPr>
        <w:t xml:space="preserve">  </w:t>
      </w:r>
      <w:r w:rsidR="0008497F">
        <w:rPr>
          <w:rFonts w:ascii="Arial"/>
          <w:color w:val="006FC0"/>
          <w:position w:val="2"/>
          <w:sz w:val="28"/>
        </w:rPr>
        <w:t xml:space="preserve"> </w:t>
      </w:r>
      <w:r w:rsidR="0008497F">
        <w:rPr>
          <w:rFonts w:ascii="Arial"/>
          <w:sz w:val="14"/>
        </w:rPr>
        <w:t>M</w:t>
      </w:r>
      <w:r>
        <w:rPr>
          <w:rFonts w:ascii="Arial"/>
          <w:sz w:val="14"/>
        </w:rPr>
        <w:t>.</w:t>
      </w:r>
      <w:r w:rsidR="0008497F">
        <w:rPr>
          <w:rFonts w:ascii="Arial"/>
          <w:sz w:val="14"/>
        </w:rPr>
        <w:t>Tech</w:t>
      </w:r>
      <w:r w:rsidR="005617F1">
        <w:rPr>
          <w:rFonts w:ascii="Arial"/>
          <w:sz w:val="14"/>
        </w:rPr>
        <w:t>.,</w:t>
      </w:r>
    </w:p>
    <w:p w:rsidR="0096720E" w:rsidRDefault="0008497F">
      <w:pPr>
        <w:spacing w:before="68"/>
        <w:ind w:left="162" w:right="78"/>
        <w:jc w:val="center"/>
        <w:rPr>
          <w:rFonts w:ascii="Arial"/>
        </w:rPr>
      </w:pPr>
      <w:r>
        <w:rPr>
          <w:rFonts w:ascii="Arial"/>
        </w:rPr>
        <w:t>Assistant Professor</w:t>
      </w:r>
    </w:p>
    <w:p w:rsidR="0096720E" w:rsidRDefault="00C97CB6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t xml:space="preserve">           </w:t>
      </w:r>
    </w:p>
    <w:p w:rsidR="00C97CB6" w:rsidRDefault="00C97CB6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t xml:space="preserve">                                                                 </w:t>
      </w:r>
      <w:r w:rsidRPr="00C97CB6">
        <w:rPr>
          <w:rFonts w:ascii="Arial"/>
          <w:noProof/>
          <w:sz w:val="20"/>
          <w:lang w:val="en-IN" w:eastAsia="en-IN" w:bidi="ar-SA"/>
        </w:rPr>
        <w:drawing>
          <wp:inline distT="0" distB="0" distL="0" distR="0">
            <wp:extent cx="1405989" cy="1342671"/>
            <wp:effectExtent l="19050" t="0" r="3711" b="0"/>
            <wp:docPr id="1" name="Picture 7" descr="SR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RIT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951" cy="134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0E" w:rsidRDefault="0096720E">
      <w:pPr>
        <w:pStyle w:val="BodyText"/>
        <w:rPr>
          <w:rFonts w:ascii="Arial"/>
          <w:sz w:val="20"/>
        </w:rPr>
      </w:pPr>
    </w:p>
    <w:p w:rsidR="0096720E" w:rsidRDefault="0096720E">
      <w:pPr>
        <w:pStyle w:val="BodyText"/>
        <w:rPr>
          <w:rFonts w:ascii="Arial"/>
          <w:sz w:val="21"/>
        </w:rPr>
      </w:pPr>
    </w:p>
    <w:p w:rsidR="0096720E" w:rsidRDefault="0008497F">
      <w:pPr>
        <w:spacing w:before="49"/>
        <w:ind w:left="162" w:right="83"/>
        <w:jc w:val="center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DEPARTMENT OF COMPUTER SCIENCE &amp; ENGINEERING</w:t>
      </w:r>
    </w:p>
    <w:p w:rsidR="0096720E" w:rsidRDefault="0096720E">
      <w:pPr>
        <w:pStyle w:val="BodyText"/>
        <w:spacing w:before="10"/>
        <w:rPr>
          <w:rFonts w:ascii="Arial"/>
          <w:b/>
          <w:sz w:val="32"/>
        </w:rPr>
      </w:pPr>
    </w:p>
    <w:p w:rsidR="0096720E" w:rsidRDefault="0008497F">
      <w:pPr>
        <w:ind w:left="160" w:right="87"/>
        <w:jc w:val="center"/>
        <w:rPr>
          <w:rFonts w:ascii="Arial"/>
          <w:b/>
          <w:sz w:val="26"/>
        </w:rPr>
      </w:pPr>
      <w:r>
        <w:rPr>
          <w:rFonts w:ascii="Arial"/>
          <w:b/>
          <w:color w:val="FF0000"/>
          <w:w w:val="90"/>
          <w:sz w:val="26"/>
        </w:rPr>
        <w:t>SRINIVASA RAMANUJAN INSTITUTE OF TECHNOLOGY: ANANTAPUR</w:t>
      </w:r>
    </w:p>
    <w:p w:rsidR="0096720E" w:rsidRDefault="0008497F">
      <w:pPr>
        <w:spacing w:before="65"/>
        <w:ind w:left="162" w:right="87"/>
        <w:jc w:val="center"/>
        <w:rPr>
          <w:rFonts w:ascii="Arial" w:hAnsi="Arial"/>
          <w:b/>
        </w:rPr>
      </w:pPr>
      <w:r>
        <w:rPr>
          <w:rFonts w:ascii="Arial" w:hAnsi="Arial"/>
          <w:b/>
          <w:color w:val="FF0066"/>
          <w:w w:val="95"/>
        </w:rPr>
        <w:t>(Accredited by NAAC with ‘A’ Grade, Affiliated to JNTUA, Approved by AICTE, New Delhi)</w:t>
      </w:r>
    </w:p>
    <w:p w:rsidR="0096720E" w:rsidRDefault="0096720E">
      <w:pPr>
        <w:pStyle w:val="BodyText"/>
        <w:spacing w:before="11"/>
        <w:rPr>
          <w:rFonts w:ascii="Arial"/>
          <w:b/>
          <w:sz w:val="31"/>
        </w:rPr>
      </w:pPr>
    </w:p>
    <w:p w:rsidR="0096720E" w:rsidRPr="002E009D" w:rsidRDefault="00D707BF" w:rsidP="002E009D">
      <w:pPr>
        <w:ind w:left="162" w:right="83"/>
        <w:jc w:val="center"/>
        <w:rPr>
          <w:rFonts w:ascii="Arial"/>
          <w:b/>
          <w:sz w:val="28"/>
        </w:rPr>
        <w:sectPr w:rsidR="0096720E" w:rsidRPr="002E009D">
          <w:type w:val="continuous"/>
          <w:pgSz w:w="11910" w:h="16840"/>
          <w:pgMar w:top="1580" w:right="1420" w:bottom="280" w:left="1340" w:header="720" w:footer="720" w:gutter="0"/>
          <w:cols w:space="720"/>
        </w:sectPr>
      </w:pPr>
      <w:r>
        <w:rPr>
          <w:rFonts w:ascii="Arial"/>
          <w:b/>
          <w:color w:val="00AF50"/>
          <w:sz w:val="28"/>
        </w:rPr>
        <w:t>2019</w:t>
      </w:r>
      <w:r w:rsidR="0008497F">
        <w:rPr>
          <w:rFonts w:ascii="Arial"/>
          <w:b/>
          <w:color w:val="00AF50"/>
          <w:sz w:val="28"/>
        </w:rPr>
        <w:t>-20</w:t>
      </w:r>
      <w:r w:rsidR="002652B6">
        <w:rPr>
          <w:rFonts w:ascii="Arial"/>
          <w:b/>
          <w:color w:val="00AF50"/>
          <w:sz w:val="28"/>
        </w:rPr>
        <w:t>20</w:t>
      </w:r>
    </w:p>
    <w:p w:rsidR="0096720E" w:rsidRDefault="0008497F">
      <w:pPr>
        <w:pStyle w:val="Heading1"/>
      </w:pPr>
      <w:r>
        <w:lastRenderedPageBreak/>
        <w:t>ABSTRACT</w:t>
      </w:r>
    </w:p>
    <w:p w:rsidR="00C97CB6" w:rsidRDefault="00C97CB6" w:rsidP="00D707BF">
      <w:pPr>
        <w:pStyle w:val="BodyText"/>
        <w:rPr>
          <w:sz w:val="28"/>
          <w:szCs w:val="28"/>
        </w:rPr>
      </w:pPr>
    </w:p>
    <w:p w:rsidR="006E3473" w:rsidRDefault="002E009D" w:rsidP="00A853D8">
      <w:pPr>
        <w:pStyle w:val="BodyText"/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</w:p>
    <w:p w:rsidR="00DC3876" w:rsidRPr="006E3473" w:rsidRDefault="00F73A2F" w:rsidP="00A853D8">
      <w:pPr>
        <w:pStyle w:val="BodyText"/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D00653">
        <w:rPr>
          <w:sz w:val="28"/>
          <w:szCs w:val="28"/>
          <w:lang w:val="en-IN"/>
        </w:rPr>
        <w:t>Anomaly detection is the process of</w:t>
      </w:r>
      <w:r w:rsidR="00A853D8">
        <w:rPr>
          <w:sz w:val="28"/>
          <w:szCs w:val="28"/>
          <w:lang w:val="en-IN"/>
        </w:rPr>
        <w:t xml:space="preserve"> </w:t>
      </w:r>
      <w:r w:rsidR="00D00653">
        <w:rPr>
          <w:sz w:val="28"/>
          <w:szCs w:val="28"/>
          <w:lang w:val="en-IN"/>
        </w:rPr>
        <w:t xml:space="preserve"> identifying unexpected items or events in data sets. It is often applied on</w:t>
      </w:r>
      <w:r w:rsidR="00E034BF">
        <w:rPr>
          <w:sz w:val="28"/>
          <w:szCs w:val="28"/>
          <w:lang w:val="en-IN"/>
        </w:rPr>
        <w:t xml:space="preserve"> unlabeled data</w:t>
      </w:r>
      <w:r w:rsidR="00D00653">
        <w:rPr>
          <w:sz w:val="28"/>
          <w:szCs w:val="28"/>
          <w:lang w:val="en-IN"/>
        </w:rPr>
        <w:t xml:space="preserve"> which is known as</w:t>
      </w:r>
      <w:r w:rsidR="00BC44E9">
        <w:rPr>
          <w:sz w:val="28"/>
          <w:szCs w:val="28"/>
          <w:lang w:val="en-IN"/>
        </w:rPr>
        <w:t xml:space="preserve"> unsupervised anomaly detection</w:t>
      </w:r>
      <w:r w:rsidR="00D00653">
        <w:rPr>
          <w:sz w:val="28"/>
          <w:szCs w:val="28"/>
          <w:lang w:val="en-IN"/>
        </w:rPr>
        <w:t>.</w:t>
      </w:r>
      <w:r w:rsidR="00BC44E9">
        <w:rPr>
          <w:sz w:val="28"/>
          <w:szCs w:val="28"/>
          <w:lang w:val="en-IN"/>
        </w:rPr>
        <w:t xml:space="preserve"> </w:t>
      </w:r>
      <w:r w:rsidR="000D75D4">
        <w:rPr>
          <w:sz w:val="28"/>
          <w:szCs w:val="28"/>
          <w:lang w:val="en-IN"/>
        </w:rPr>
        <w:t xml:space="preserve">It </w:t>
      </w:r>
      <w:r w:rsidR="00AB556D">
        <w:rPr>
          <w:sz w:val="28"/>
          <w:szCs w:val="28"/>
          <w:lang w:val="en-IN"/>
        </w:rPr>
        <w:t>has been an important topic in m</w:t>
      </w:r>
      <w:r w:rsidR="00BC44E9">
        <w:rPr>
          <w:sz w:val="28"/>
          <w:szCs w:val="28"/>
          <w:lang w:val="en-IN"/>
        </w:rPr>
        <w:t>achine learning and data mining</w:t>
      </w:r>
      <w:r w:rsidR="00AB556D">
        <w:rPr>
          <w:sz w:val="28"/>
          <w:szCs w:val="28"/>
          <w:lang w:val="en-IN"/>
        </w:rPr>
        <w:t>.</w:t>
      </w:r>
      <w:r w:rsidR="00BC44E9">
        <w:rPr>
          <w:sz w:val="28"/>
          <w:szCs w:val="28"/>
          <w:lang w:val="en-IN"/>
        </w:rPr>
        <w:t xml:space="preserve"> </w:t>
      </w:r>
      <w:r w:rsidR="00AB556D">
        <w:rPr>
          <w:sz w:val="28"/>
          <w:szCs w:val="28"/>
          <w:lang w:val="en-IN"/>
        </w:rPr>
        <w:t xml:space="preserve">In data mining </w:t>
      </w:r>
      <w:r w:rsidR="000D75D4">
        <w:rPr>
          <w:sz w:val="28"/>
          <w:szCs w:val="28"/>
          <w:lang w:val="en-IN"/>
        </w:rPr>
        <w:t xml:space="preserve">, </w:t>
      </w:r>
      <w:r w:rsidR="00AB556D">
        <w:rPr>
          <w:sz w:val="28"/>
          <w:szCs w:val="28"/>
          <w:lang w:val="en-IN"/>
        </w:rPr>
        <w:t>anomalies are referred to as outliers , no</w:t>
      </w:r>
      <w:r w:rsidR="00BC44E9">
        <w:rPr>
          <w:sz w:val="28"/>
          <w:szCs w:val="28"/>
          <w:lang w:val="en-IN"/>
        </w:rPr>
        <w:t>ise , deviations and exceptions</w:t>
      </w:r>
      <w:r w:rsidR="00AB556D">
        <w:rPr>
          <w:sz w:val="28"/>
          <w:szCs w:val="28"/>
          <w:lang w:val="en-IN"/>
        </w:rPr>
        <w:t>.</w:t>
      </w:r>
      <w:r w:rsidR="00BC44E9">
        <w:rPr>
          <w:sz w:val="28"/>
          <w:szCs w:val="28"/>
          <w:lang w:val="en-IN"/>
        </w:rPr>
        <w:t xml:space="preserve"> </w:t>
      </w:r>
      <w:r w:rsidR="000D75D4">
        <w:rPr>
          <w:sz w:val="28"/>
          <w:szCs w:val="28"/>
          <w:lang w:val="en-IN"/>
        </w:rPr>
        <w:t xml:space="preserve"> It is used in real-world applications which includes intrusion or credit card fraud series detection .</w:t>
      </w:r>
    </w:p>
    <w:p w:rsidR="006E3473" w:rsidRDefault="002652B6" w:rsidP="00A853D8">
      <w:pPr>
        <w:pStyle w:val="BodyText"/>
        <w:ind w:left="360"/>
        <w:jc w:val="both"/>
        <w:rPr>
          <w:sz w:val="28"/>
          <w:szCs w:val="28"/>
          <w:lang w:val="en-IN"/>
        </w:rPr>
      </w:pPr>
      <w:r w:rsidRPr="006E3473">
        <w:rPr>
          <w:sz w:val="28"/>
          <w:szCs w:val="28"/>
          <w:lang w:val="en-IN"/>
        </w:rPr>
        <w:tab/>
      </w:r>
      <w:r w:rsidRPr="006E3473">
        <w:rPr>
          <w:sz w:val="28"/>
          <w:szCs w:val="28"/>
          <w:lang w:val="en-IN"/>
        </w:rPr>
        <w:tab/>
      </w:r>
      <w:r w:rsidRPr="006E3473">
        <w:rPr>
          <w:sz w:val="28"/>
          <w:szCs w:val="28"/>
          <w:lang w:val="en-IN"/>
        </w:rPr>
        <w:tab/>
      </w:r>
      <w:r w:rsidRPr="006E3473">
        <w:rPr>
          <w:sz w:val="28"/>
          <w:szCs w:val="28"/>
          <w:lang w:val="en-IN"/>
        </w:rPr>
        <w:tab/>
      </w:r>
    </w:p>
    <w:p w:rsidR="006E3473" w:rsidRDefault="006E3473" w:rsidP="00A853D8">
      <w:pPr>
        <w:pStyle w:val="BodyText"/>
        <w:ind w:left="360"/>
        <w:jc w:val="both"/>
        <w:rPr>
          <w:sz w:val="28"/>
          <w:szCs w:val="28"/>
          <w:lang w:val="en-IN"/>
        </w:rPr>
      </w:pPr>
    </w:p>
    <w:p w:rsidR="006E3473" w:rsidRDefault="006E3473" w:rsidP="00A853D8">
      <w:pPr>
        <w:pStyle w:val="BodyText"/>
        <w:ind w:left="360"/>
        <w:jc w:val="both"/>
        <w:rPr>
          <w:sz w:val="28"/>
          <w:szCs w:val="28"/>
          <w:lang w:val="en-IN"/>
        </w:rPr>
      </w:pPr>
    </w:p>
    <w:p w:rsidR="00DC3876" w:rsidRPr="006E3473" w:rsidRDefault="00F73A2F" w:rsidP="00A853D8">
      <w:pPr>
        <w:pStyle w:val="BodyText"/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0D75D4">
        <w:rPr>
          <w:sz w:val="28"/>
          <w:szCs w:val="28"/>
          <w:lang w:val="en-IN"/>
        </w:rPr>
        <w:t xml:space="preserve">In existing system , the process of detecting </w:t>
      </w:r>
      <w:r>
        <w:rPr>
          <w:sz w:val="28"/>
          <w:szCs w:val="28"/>
          <w:lang w:val="en-IN"/>
        </w:rPr>
        <w:t>anomalies is done in batch mode by using traditional techniques like Distributed or statistical, Density based, Distance based methods.</w:t>
      </w:r>
      <w:r w:rsidRPr="00F73A2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Principal Component Analysis is a modern method. It is a well known </w:t>
      </w:r>
      <w:r w:rsidR="00106F00">
        <w:rPr>
          <w:sz w:val="28"/>
          <w:szCs w:val="28"/>
          <w:lang w:val="en-IN"/>
        </w:rPr>
        <w:t>unsupervise</w:t>
      </w:r>
      <w:r w:rsidR="004F5E66">
        <w:rPr>
          <w:sz w:val="28"/>
          <w:szCs w:val="28"/>
          <w:lang w:val="en-IN"/>
        </w:rPr>
        <w:t>d dimension reduction method which</w:t>
      </w:r>
      <w:r w:rsidR="00106F00">
        <w:rPr>
          <w:sz w:val="28"/>
          <w:szCs w:val="28"/>
          <w:lang w:val="en-IN"/>
        </w:rPr>
        <w:t xml:space="preserve"> cannot be applied to real-world large-s</w:t>
      </w:r>
      <w:r w:rsidR="00BC44E9">
        <w:rPr>
          <w:sz w:val="28"/>
          <w:szCs w:val="28"/>
          <w:lang w:val="en-IN"/>
        </w:rPr>
        <w:t>cale applications. For example</w:t>
      </w:r>
      <w:r w:rsidR="00106F00">
        <w:rPr>
          <w:sz w:val="28"/>
          <w:szCs w:val="28"/>
          <w:lang w:val="en-IN"/>
        </w:rPr>
        <w:t>, in power method for producing the approximated PCA solutions we need to store the data of covariance matrix which</w:t>
      </w:r>
      <w:r>
        <w:rPr>
          <w:sz w:val="28"/>
          <w:szCs w:val="28"/>
          <w:lang w:val="en-IN"/>
        </w:rPr>
        <w:t xml:space="preserve"> leads to high computation cost</w:t>
      </w:r>
      <w:r w:rsidR="00106F00">
        <w:rPr>
          <w:sz w:val="28"/>
          <w:szCs w:val="28"/>
          <w:lang w:val="en-IN"/>
        </w:rPr>
        <w:t>, memory requirements</w:t>
      </w:r>
      <w:r w:rsidR="004F5E66">
        <w:rPr>
          <w:sz w:val="28"/>
          <w:szCs w:val="28"/>
          <w:lang w:val="en-IN"/>
        </w:rPr>
        <w:t xml:space="preserve"> and </w:t>
      </w:r>
      <w:r w:rsidR="00106F00">
        <w:rPr>
          <w:sz w:val="28"/>
          <w:szCs w:val="28"/>
          <w:lang w:val="en-IN"/>
        </w:rPr>
        <w:t>cannot be easily extended to appl</w:t>
      </w:r>
      <w:r w:rsidR="00BC44E9">
        <w:rPr>
          <w:sz w:val="28"/>
          <w:szCs w:val="28"/>
          <w:lang w:val="en-IN"/>
        </w:rPr>
        <w:t>ications with streaming data</w:t>
      </w:r>
      <w:r w:rsidR="004F5E66">
        <w:rPr>
          <w:sz w:val="28"/>
          <w:szCs w:val="28"/>
          <w:lang w:val="en-IN"/>
        </w:rPr>
        <w:t>.</w:t>
      </w:r>
    </w:p>
    <w:p w:rsidR="006E3473" w:rsidRDefault="00B64BB1" w:rsidP="00A853D8">
      <w:pPr>
        <w:pStyle w:val="BodyText"/>
        <w:ind w:left="360"/>
        <w:jc w:val="both"/>
        <w:rPr>
          <w:sz w:val="28"/>
          <w:szCs w:val="28"/>
          <w:lang w:val="en-IN"/>
        </w:rPr>
      </w:pPr>
      <w:r w:rsidRPr="006E3473">
        <w:rPr>
          <w:sz w:val="28"/>
          <w:szCs w:val="28"/>
          <w:lang w:val="en-IN"/>
        </w:rPr>
        <w:tab/>
      </w:r>
      <w:r w:rsidRPr="006E3473">
        <w:rPr>
          <w:sz w:val="28"/>
          <w:szCs w:val="28"/>
          <w:lang w:val="en-IN"/>
        </w:rPr>
        <w:tab/>
      </w:r>
      <w:r w:rsidRPr="006E3473">
        <w:rPr>
          <w:sz w:val="28"/>
          <w:szCs w:val="28"/>
          <w:lang w:val="en-IN"/>
        </w:rPr>
        <w:tab/>
      </w:r>
      <w:r w:rsidRPr="006E3473">
        <w:rPr>
          <w:sz w:val="28"/>
          <w:szCs w:val="28"/>
          <w:lang w:val="en-IN"/>
        </w:rPr>
        <w:tab/>
      </w:r>
    </w:p>
    <w:p w:rsidR="006E3473" w:rsidRDefault="006E3473" w:rsidP="00A853D8">
      <w:pPr>
        <w:pStyle w:val="BodyText"/>
        <w:ind w:left="360"/>
        <w:jc w:val="both"/>
        <w:rPr>
          <w:sz w:val="28"/>
          <w:szCs w:val="28"/>
          <w:lang w:val="en-IN"/>
        </w:rPr>
      </w:pPr>
    </w:p>
    <w:p w:rsidR="004F5E66" w:rsidRPr="004F5E66" w:rsidRDefault="00F73A2F" w:rsidP="00A853D8">
      <w:pPr>
        <w:pStyle w:val="BodyText"/>
        <w:ind w:left="360"/>
        <w:jc w:val="both"/>
        <w:rPr>
          <w:i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In our proposed system</w:t>
      </w:r>
      <w:r w:rsidR="004F5E66">
        <w:rPr>
          <w:sz w:val="28"/>
          <w:szCs w:val="28"/>
          <w:lang w:val="en-IN"/>
        </w:rPr>
        <w:t>, we are using online over-sampling Principal Component Analysis</w:t>
      </w:r>
      <w:r>
        <w:rPr>
          <w:sz w:val="28"/>
          <w:szCs w:val="28"/>
          <w:lang w:val="en-IN"/>
        </w:rPr>
        <w:t xml:space="preserve"> (osPCA)</w:t>
      </w:r>
      <w:r w:rsidR="004F5E66">
        <w:rPr>
          <w:sz w:val="28"/>
          <w:szCs w:val="28"/>
          <w:lang w:val="en-IN"/>
        </w:rPr>
        <w:t xml:space="preserve"> in order</w:t>
      </w:r>
      <w:r w:rsidR="00BC44E9">
        <w:rPr>
          <w:sz w:val="28"/>
          <w:szCs w:val="28"/>
          <w:lang w:val="en-IN"/>
        </w:rPr>
        <w:t xml:space="preserve"> to overcome the above problems</w:t>
      </w:r>
      <w:r w:rsidR="004F5E66">
        <w:rPr>
          <w:sz w:val="28"/>
          <w:szCs w:val="28"/>
          <w:lang w:val="en-IN"/>
        </w:rPr>
        <w:t xml:space="preserve">. </w:t>
      </w:r>
      <w:r w:rsidR="006F2948">
        <w:rPr>
          <w:sz w:val="28"/>
          <w:szCs w:val="28"/>
          <w:lang w:val="en-IN"/>
        </w:rPr>
        <w:t>We are using an online updating technique in our osPCA  so that there is no need to store the data of covariance matrix for producing the approximated PCA solutions , which in turn reduces the computational cost and memory requirements  for large data sets.</w:t>
      </w:r>
    </w:p>
    <w:p w:rsidR="006E3473" w:rsidRPr="006E3473" w:rsidRDefault="004F5E66" w:rsidP="006F2948">
      <w:pPr>
        <w:pStyle w:val="BodyText"/>
        <w:ind w:left="360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</w:p>
    <w:p w:rsidR="002E009D" w:rsidRPr="006E3473" w:rsidRDefault="006E3473" w:rsidP="00475C2E">
      <w:pPr>
        <w:tabs>
          <w:tab w:val="left" w:pos="5585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6E3473" w:rsidRDefault="006E3473" w:rsidP="00475C2E">
      <w:pPr>
        <w:tabs>
          <w:tab w:val="left" w:pos="5585"/>
        </w:tabs>
        <w:spacing w:before="100" w:beforeAutospacing="1" w:after="100" w:afterAutospacing="1" w:line="360" w:lineRule="auto"/>
        <w:jc w:val="both"/>
        <w:rPr>
          <w:sz w:val="24"/>
          <w:szCs w:val="24"/>
        </w:rPr>
      </w:pPr>
    </w:p>
    <w:p w:rsidR="0096720E" w:rsidRPr="002E009D" w:rsidRDefault="001C1D44" w:rsidP="00475C2E">
      <w:pPr>
        <w:tabs>
          <w:tab w:val="left" w:pos="5585"/>
        </w:tabs>
        <w:spacing w:before="100" w:beforeAutospacing="1" w:after="100" w:afterAutospacing="1" w:line="360" w:lineRule="auto"/>
        <w:jc w:val="both"/>
        <w:rPr>
          <w:sz w:val="32"/>
          <w:szCs w:val="32"/>
        </w:rPr>
      </w:pPr>
      <w:r w:rsidRPr="00061F60">
        <w:rPr>
          <w:sz w:val="24"/>
          <w:szCs w:val="24"/>
        </w:rPr>
        <w:t>Date: 23</w:t>
      </w:r>
      <w:r w:rsidR="0008497F" w:rsidRPr="00061F60">
        <w:rPr>
          <w:sz w:val="24"/>
          <w:szCs w:val="24"/>
        </w:rPr>
        <w:t xml:space="preserve"> </w:t>
      </w:r>
      <w:r w:rsidRPr="00061F60">
        <w:rPr>
          <w:sz w:val="24"/>
          <w:szCs w:val="24"/>
        </w:rPr>
        <w:t>December</w:t>
      </w:r>
      <w:r w:rsidR="0008497F" w:rsidRPr="00061F60">
        <w:rPr>
          <w:spacing w:val="-1"/>
          <w:sz w:val="24"/>
          <w:szCs w:val="24"/>
        </w:rPr>
        <w:t xml:space="preserve"> </w:t>
      </w:r>
      <w:r w:rsidR="0008497F" w:rsidRPr="00061F60">
        <w:rPr>
          <w:sz w:val="24"/>
          <w:szCs w:val="24"/>
        </w:rPr>
        <w:t>2019</w:t>
      </w:r>
      <w:r w:rsidR="0008497F" w:rsidRPr="00061F60">
        <w:rPr>
          <w:sz w:val="24"/>
          <w:szCs w:val="24"/>
        </w:rPr>
        <w:tab/>
        <w:t>Signature of the</w:t>
      </w:r>
      <w:r w:rsidR="0008497F" w:rsidRPr="00061F60">
        <w:rPr>
          <w:spacing w:val="-4"/>
          <w:sz w:val="24"/>
          <w:szCs w:val="24"/>
        </w:rPr>
        <w:t xml:space="preserve"> </w:t>
      </w:r>
      <w:r w:rsidR="0008497F" w:rsidRPr="00061F60">
        <w:rPr>
          <w:sz w:val="24"/>
          <w:szCs w:val="24"/>
        </w:rPr>
        <w:t>Guide</w:t>
      </w:r>
    </w:p>
    <w:sectPr w:rsidR="0096720E" w:rsidRPr="002E009D" w:rsidSect="0096720E">
      <w:pgSz w:w="11910" w:h="16840"/>
      <w:pgMar w:top="1360" w:right="14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E11" w:rsidRDefault="00382E11" w:rsidP="002652B6">
      <w:r>
        <w:separator/>
      </w:r>
    </w:p>
  </w:endnote>
  <w:endnote w:type="continuationSeparator" w:id="0">
    <w:p w:rsidR="00382E11" w:rsidRDefault="00382E11" w:rsidP="00265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E11" w:rsidRDefault="00382E11" w:rsidP="002652B6">
      <w:r>
        <w:separator/>
      </w:r>
    </w:p>
  </w:footnote>
  <w:footnote w:type="continuationSeparator" w:id="0">
    <w:p w:rsidR="00382E11" w:rsidRDefault="00382E11" w:rsidP="002652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1DB7"/>
    <w:multiLevelType w:val="hybridMultilevel"/>
    <w:tmpl w:val="F6FE35F0"/>
    <w:lvl w:ilvl="0" w:tplc="9EACDB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6AC4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04DF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3257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622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C2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2F2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A32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C7B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96720E"/>
    <w:rsid w:val="00023325"/>
    <w:rsid w:val="00061F60"/>
    <w:rsid w:val="0008497F"/>
    <w:rsid w:val="000D75D4"/>
    <w:rsid w:val="00106F00"/>
    <w:rsid w:val="00143EA8"/>
    <w:rsid w:val="001B5054"/>
    <w:rsid w:val="001C1D44"/>
    <w:rsid w:val="00245DE5"/>
    <w:rsid w:val="00250B74"/>
    <w:rsid w:val="002652B6"/>
    <w:rsid w:val="00270887"/>
    <w:rsid w:val="002E009D"/>
    <w:rsid w:val="0030729B"/>
    <w:rsid w:val="00315F47"/>
    <w:rsid w:val="0034690C"/>
    <w:rsid w:val="00382E11"/>
    <w:rsid w:val="00475C2E"/>
    <w:rsid w:val="00490E77"/>
    <w:rsid w:val="004F572B"/>
    <w:rsid w:val="004F5E66"/>
    <w:rsid w:val="00532084"/>
    <w:rsid w:val="005617F1"/>
    <w:rsid w:val="005C5C61"/>
    <w:rsid w:val="005F29B0"/>
    <w:rsid w:val="006223B2"/>
    <w:rsid w:val="00636F13"/>
    <w:rsid w:val="006A6A50"/>
    <w:rsid w:val="006E3136"/>
    <w:rsid w:val="006E3473"/>
    <w:rsid w:val="006F2948"/>
    <w:rsid w:val="00734E5D"/>
    <w:rsid w:val="007B0480"/>
    <w:rsid w:val="007E47B8"/>
    <w:rsid w:val="00800B28"/>
    <w:rsid w:val="0096720E"/>
    <w:rsid w:val="00A853D8"/>
    <w:rsid w:val="00AB556D"/>
    <w:rsid w:val="00AE3F31"/>
    <w:rsid w:val="00B64BB1"/>
    <w:rsid w:val="00B71102"/>
    <w:rsid w:val="00BC44E9"/>
    <w:rsid w:val="00C362B3"/>
    <w:rsid w:val="00C41E91"/>
    <w:rsid w:val="00C814DB"/>
    <w:rsid w:val="00C97CB6"/>
    <w:rsid w:val="00CE546A"/>
    <w:rsid w:val="00CF4374"/>
    <w:rsid w:val="00D00653"/>
    <w:rsid w:val="00D6059A"/>
    <w:rsid w:val="00D707BF"/>
    <w:rsid w:val="00D75F48"/>
    <w:rsid w:val="00DC3876"/>
    <w:rsid w:val="00E034BF"/>
    <w:rsid w:val="00F23D14"/>
    <w:rsid w:val="00F43B73"/>
    <w:rsid w:val="00F7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720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6720E"/>
    <w:pPr>
      <w:spacing w:before="63"/>
      <w:ind w:left="162" w:right="80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720E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96720E"/>
  </w:style>
  <w:style w:type="paragraph" w:customStyle="1" w:styleId="TableParagraph">
    <w:name w:val="Table Paragraph"/>
    <w:basedOn w:val="Normal"/>
    <w:uiPriority w:val="1"/>
    <w:qFormat/>
    <w:rsid w:val="0096720E"/>
  </w:style>
  <w:style w:type="paragraph" w:styleId="BalloonText">
    <w:name w:val="Balloon Text"/>
    <w:basedOn w:val="Normal"/>
    <w:link w:val="BalloonTextChar"/>
    <w:uiPriority w:val="99"/>
    <w:semiHidden/>
    <w:unhideWhenUsed/>
    <w:rsid w:val="00C97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B6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52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2B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652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2B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Dhenuka</cp:lastModifiedBy>
  <cp:revision>5</cp:revision>
  <dcterms:created xsi:type="dcterms:W3CDTF">2019-12-27T05:11:00Z</dcterms:created>
  <dcterms:modified xsi:type="dcterms:W3CDTF">2019-12-27T07:29:00Z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