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AA" w:rsidRDefault="00DF22AA" w:rsidP="00DF22AA">
      <w:pPr>
        <w:pStyle w:val="Ttulo2"/>
        <w:spacing w:before="120" w:after="120" w:line="360" w:lineRule="auto"/>
        <w:ind w:left="567" w:right="566" w:firstLine="0"/>
        <w:rPr>
          <w:lang w:val="es-ES_tradnl"/>
        </w:rPr>
      </w:pPr>
      <w:bookmarkStart w:id="0" w:name="_Toc530418810"/>
      <w:r>
        <w:rPr>
          <w:w w:val="105"/>
          <w:lang w:val="es-ES_tradnl"/>
        </w:rPr>
        <w:t>Objetivos</w:t>
      </w:r>
      <w:bookmarkEnd w:id="0"/>
    </w:p>
    <w:p w:rsidR="00DF22AA" w:rsidRDefault="00DF22AA" w:rsidP="00DF22AA">
      <w:pPr>
        <w:pStyle w:val="Ttulo3"/>
        <w:spacing w:before="120" w:after="120" w:line="360" w:lineRule="auto"/>
        <w:ind w:left="567" w:right="566" w:firstLine="0"/>
        <w:rPr>
          <w:lang w:val="es-ES_tradnl"/>
        </w:rPr>
      </w:pPr>
      <w:bookmarkStart w:id="1" w:name="_Toc530418811"/>
      <w:r>
        <w:rPr>
          <w:w w:val="110"/>
          <w:lang w:val="es-ES_tradnl"/>
        </w:rPr>
        <w:t>Objetivo</w:t>
      </w:r>
      <w:r>
        <w:rPr>
          <w:spacing w:val="-7"/>
          <w:w w:val="110"/>
          <w:lang w:val="es-ES_tradnl"/>
        </w:rPr>
        <w:t xml:space="preserve"> </w:t>
      </w:r>
      <w:r>
        <w:rPr>
          <w:w w:val="110"/>
          <w:lang w:val="es-ES_tradnl"/>
        </w:rPr>
        <w:t>General</w:t>
      </w:r>
      <w:bookmarkEnd w:id="1"/>
    </w:p>
    <w:p w:rsidR="00DF22AA" w:rsidRDefault="00DF22AA" w:rsidP="00DF22AA">
      <w:pPr>
        <w:pStyle w:val="Textoindependiente"/>
        <w:spacing w:before="120" w:after="120" w:line="360" w:lineRule="auto"/>
        <w:ind w:left="567" w:right="566"/>
        <w:jc w:val="both"/>
        <w:rPr>
          <w:lang w:val="es-ES_tradnl"/>
        </w:rPr>
      </w:pPr>
      <w:r>
        <w:rPr>
          <w:lang w:val="es-ES_tradnl"/>
        </w:rPr>
        <w:t>Evaluar la presencia de macroinvertebrados para determinar la calidad del agua en las diferentes quebradas de la microcuenca de Tabacay que dotan de agua a la ciudad de Azogues.</w:t>
      </w:r>
    </w:p>
    <w:p w:rsidR="00DF22AA" w:rsidRDefault="00DF22AA" w:rsidP="00DF22AA">
      <w:pPr>
        <w:pStyle w:val="Ttulo3"/>
        <w:spacing w:before="120" w:after="120" w:line="360" w:lineRule="auto"/>
        <w:ind w:left="567" w:right="566" w:firstLine="0"/>
        <w:rPr>
          <w:lang w:val="es-ES_tradnl"/>
        </w:rPr>
      </w:pPr>
      <w:bookmarkStart w:id="2" w:name="_Toc530418812"/>
      <w:r>
        <w:rPr>
          <w:w w:val="105"/>
          <w:lang w:val="es-ES_tradnl"/>
        </w:rPr>
        <w:t>Objetivos</w:t>
      </w:r>
      <w:r>
        <w:rPr>
          <w:spacing w:val="-2"/>
          <w:w w:val="105"/>
          <w:lang w:val="es-ES_tradnl"/>
        </w:rPr>
        <w:t xml:space="preserve"> </w:t>
      </w:r>
      <w:r>
        <w:rPr>
          <w:w w:val="105"/>
          <w:lang w:val="es-ES_tradnl"/>
        </w:rPr>
        <w:t>Específicos</w:t>
      </w:r>
      <w:bookmarkEnd w:id="2"/>
    </w:p>
    <w:p w:rsidR="00DF22AA" w:rsidRPr="004F704B" w:rsidRDefault="00DF22AA" w:rsidP="00DF22AA">
      <w:pPr>
        <w:pStyle w:val="Prrafodelista"/>
        <w:widowControl w:val="0"/>
        <w:numPr>
          <w:ilvl w:val="0"/>
          <w:numId w:val="2"/>
        </w:numPr>
        <w:tabs>
          <w:tab w:val="left" w:pos="882"/>
        </w:tabs>
        <w:autoSpaceDE w:val="0"/>
        <w:autoSpaceDN w:val="0"/>
        <w:spacing w:before="120" w:after="120" w:line="360" w:lineRule="auto"/>
        <w:ind w:right="566"/>
        <w:rPr>
          <w:rFonts w:ascii="Times New Roman" w:hAnsi="Times New Roman" w:cs="Times New Roman"/>
          <w:sz w:val="24"/>
          <w:szCs w:val="24"/>
          <w:highlight w:val="yellow"/>
          <w:lang w:val="es-ES_tradnl"/>
        </w:rPr>
      </w:pPr>
      <w:r w:rsidRPr="004F704B">
        <w:rPr>
          <w:rFonts w:ascii="Times New Roman" w:hAnsi="Times New Roman" w:cs="Times New Roman"/>
          <w:sz w:val="24"/>
          <w:szCs w:val="24"/>
          <w:highlight w:val="yellow"/>
          <w:lang w:val="es-ES_tradnl"/>
        </w:rPr>
        <w:t>Realizar la caracterización de las comunidades biológicas que existen en las quebradas, a través de la aplicación de un índice</w:t>
      </w:r>
      <w:r w:rsidRPr="004F704B">
        <w:rPr>
          <w:rFonts w:ascii="Times New Roman" w:hAnsi="Times New Roman" w:cs="Times New Roman"/>
          <w:spacing w:val="1"/>
          <w:sz w:val="24"/>
          <w:szCs w:val="24"/>
          <w:highlight w:val="yellow"/>
          <w:lang w:val="es-ES_tradnl"/>
        </w:rPr>
        <w:t xml:space="preserve"> </w:t>
      </w:r>
      <w:r w:rsidRPr="004F704B">
        <w:rPr>
          <w:rFonts w:ascii="Times New Roman" w:hAnsi="Times New Roman" w:cs="Times New Roman"/>
          <w:sz w:val="24"/>
          <w:szCs w:val="24"/>
          <w:highlight w:val="yellow"/>
          <w:lang w:val="es-ES_tradnl"/>
        </w:rPr>
        <w:t>biótico.</w:t>
      </w:r>
      <w:bookmarkStart w:id="3" w:name="_GoBack"/>
      <w:bookmarkEnd w:id="3"/>
    </w:p>
    <w:p w:rsidR="00DF22AA" w:rsidRDefault="00DF22AA" w:rsidP="00DF22AA">
      <w:pPr>
        <w:pStyle w:val="Prrafodelista"/>
        <w:widowControl w:val="0"/>
        <w:numPr>
          <w:ilvl w:val="0"/>
          <w:numId w:val="2"/>
        </w:numPr>
        <w:tabs>
          <w:tab w:val="left" w:pos="882"/>
        </w:tabs>
        <w:autoSpaceDE w:val="0"/>
        <w:autoSpaceDN w:val="0"/>
        <w:spacing w:before="120" w:after="120"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Involucrar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spacing w:val="-14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la</w:t>
      </w:r>
      <w:r>
        <w:rPr>
          <w:rFonts w:ascii="Times New Roman" w:hAnsi="Times New Roman" w:cs="Times New Roman"/>
          <w:spacing w:val="-10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comunidad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de</w:t>
      </w:r>
      <w:r>
        <w:rPr>
          <w:rFonts w:ascii="Times New Roman" w:hAnsi="Times New Roman" w:cs="Times New Roman"/>
          <w:spacing w:val="-12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la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microcuenca</w:t>
      </w:r>
      <w:r>
        <w:rPr>
          <w:rFonts w:ascii="Times New Roman" w:hAnsi="Times New Roman" w:cs="Times New Roman"/>
          <w:spacing w:val="-12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alta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de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Nudpud</w:t>
      </w:r>
      <w:r>
        <w:rPr>
          <w:rFonts w:ascii="Times New Roman" w:hAnsi="Times New Roman" w:cs="Times New Roman"/>
          <w:spacing w:val="-12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para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que</w:t>
      </w:r>
      <w:r>
        <w:rPr>
          <w:rFonts w:ascii="Times New Roman" w:hAnsi="Times New Roman" w:cs="Times New Roman"/>
          <w:spacing w:val="-14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sean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  <w:lang w:val="es-ES_tradnl"/>
        </w:rPr>
        <w:t xml:space="preserve">partícipes </w:t>
      </w:r>
      <w:r>
        <w:rPr>
          <w:rFonts w:ascii="Times New Roman" w:hAnsi="Times New Roman" w:cs="Times New Roman"/>
          <w:sz w:val="24"/>
          <w:szCs w:val="24"/>
          <w:lang w:val="es-ES_tradnl"/>
        </w:rPr>
        <w:t>del proyecto a realizarse y sean quienes posteriormente apliquen la técnica de monitoreo con macroinvertebrados para la determinación de la calidad del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agua.</w:t>
      </w:r>
    </w:p>
    <w:p w:rsidR="00DF22AA" w:rsidRDefault="00DF22AA" w:rsidP="00DF22AA">
      <w:pPr>
        <w:pStyle w:val="Prrafodelista"/>
        <w:widowControl w:val="0"/>
        <w:numPr>
          <w:ilvl w:val="0"/>
          <w:numId w:val="2"/>
        </w:numPr>
        <w:tabs>
          <w:tab w:val="left" w:pos="882"/>
        </w:tabs>
        <w:autoSpaceDE w:val="0"/>
        <w:autoSpaceDN w:val="0"/>
        <w:spacing w:before="120" w:after="120" w:line="360" w:lineRule="auto"/>
        <w:ind w:right="566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Proponer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un</w:t>
      </w:r>
      <w:r>
        <w:rPr>
          <w:rFonts w:ascii="Times New Roman" w:hAnsi="Times New Roman" w:cs="Times New Roman"/>
          <w:spacing w:val="-9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plan</w:t>
      </w:r>
      <w:r>
        <w:rPr>
          <w:rFonts w:ascii="Times New Roman" w:hAnsi="Times New Roman" w:cs="Times New Roman"/>
          <w:spacing w:val="-9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de</w:t>
      </w:r>
      <w:r>
        <w:rPr>
          <w:rFonts w:ascii="Times New Roman" w:hAnsi="Times New Roman" w:cs="Times New Roman"/>
          <w:spacing w:val="-10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intervención,</w:t>
      </w:r>
      <w:r>
        <w:rPr>
          <w:rFonts w:ascii="Times New Roman" w:hAnsi="Times New Roman" w:cs="Times New Roman"/>
          <w:spacing w:val="-9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base</w:t>
      </w:r>
      <w:r>
        <w:rPr>
          <w:rFonts w:ascii="Times New Roman" w:hAnsi="Times New Roman" w:cs="Times New Roman"/>
          <w:spacing w:val="-7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los</w:t>
      </w:r>
      <w:r>
        <w:rPr>
          <w:rFonts w:ascii="Times New Roman" w:hAnsi="Times New Roman" w:cs="Times New Roman"/>
          <w:spacing w:val="-9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resultados</w:t>
      </w:r>
      <w:r>
        <w:rPr>
          <w:rFonts w:ascii="Times New Roman" w:hAnsi="Times New Roman" w:cs="Times New Roman"/>
          <w:spacing w:val="-8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obtenidos</w:t>
      </w:r>
      <w:r>
        <w:rPr>
          <w:rFonts w:ascii="Times New Roman" w:hAnsi="Times New Roman" w:cs="Times New Roman"/>
          <w:spacing w:val="-9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para</w:t>
      </w:r>
      <w:r>
        <w:rPr>
          <w:rFonts w:ascii="Times New Roman" w:hAnsi="Times New Roman" w:cs="Times New Roman"/>
          <w:spacing w:val="-11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precautelar la calidad del</w:t>
      </w:r>
      <w:r>
        <w:rPr>
          <w:rFonts w:ascii="Times New Roman" w:hAnsi="Times New Roman" w:cs="Times New Roman"/>
          <w:spacing w:val="-4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agua.</w:t>
      </w:r>
    </w:p>
    <w:p w:rsidR="00DF22AA" w:rsidRDefault="00DF22AA" w:rsidP="00DF22AA">
      <w:pPr>
        <w:pStyle w:val="Ttulo2"/>
        <w:spacing w:before="120" w:after="120" w:line="360" w:lineRule="auto"/>
        <w:ind w:left="567" w:right="566" w:firstLine="0"/>
        <w:rPr>
          <w:lang w:val="es-ES_tradnl"/>
        </w:rPr>
      </w:pPr>
      <w:bookmarkStart w:id="4" w:name="_Toc530418813"/>
      <w:r>
        <w:rPr>
          <w:w w:val="105"/>
          <w:lang w:val="es-ES_tradnl"/>
        </w:rPr>
        <w:t>Hipótesis</w:t>
      </w:r>
      <w:bookmarkEnd w:id="4"/>
    </w:p>
    <w:p w:rsidR="00DF22AA" w:rsidRDefault="00DF22AA" w:rsidP="00DF22AA">
      <w:pPr>
        <w:pStyle w:val="Textoindependiente"/>
        <w:spacing w:before="120" w:after="120" w:line="360" w:lineRule="auto"/>
        <w:ind w:left="567" w:right="566"/>
        <w:jc w:val="both"/>
        <w:rPr>
          <w:lang w:val="es-ES_tradnl"/>
        </w:rPr>
      </w:pPr>
      <w:r>
        <w:rPr>
          <w:lang w:val="es-ES_tradnl"/>
        </w:rPr>
        <w:t>La calidad del agua de la quebrada de Nudpud, determinada mediante bio-indicadores (macroinvertebrados bentónicos) será mayor en relación con las otras quebradas, por esta poseer mayor cantidad de beneficiarios de los convenios ARAs</w:t>
      </w:r>
      <w:r>
        <w:rPr>
          <w:rStyle w:val="Refdenotaalpie"/>
          <w:lang w:val="es-ES_tradnl"/>
        </w:rPr>
        <w:footnoteReference w:id="1"/>
      </w:r>
      <w:r>
        <w:rPr>
          <w:lang w:val="es-ES_tradnl"/>
        </w:rPr>
        <w:t>.</w:t>
      </w:r>
    </w:p>
    <w:p w:rsidR="002A0F93" w:rsidRPr="00DF22AA" w:rsidRDefault="002A0F93" w:rsidP="00017059">
      <w:pPr>
        <w:rPr>
          <w:lang w:val="es-ES_tradnl"/>
        </w:rPr>
      </w:pPr>
    </w:p>
    <w:sectPr w:rsidR="002A0F93" w:rsidRPr="00DF2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663" w:rsidRDefault="00161663" w:rsidP="00DF22AA">
      <w:pPr>
        <w:spacing w:after="0" w:line="240" w:lineRule="auto"/>
      </w:pPr>
      <w:r>
        <w:separator/>
      </w:r>
    </w:p>
  </w:endnote>
  <w:endnote w:type="continuationSeparator" w:id="0">
    <w:p w:rsidR="00161663" w:rsidRDefault="00161663" w:rsidP="00D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egri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663" w:rsidRDefault="00161663" w:rsidP="00DF22AA">
      <w:pPr>
        <w:spacing w:after="0" w:line="240" w:lineRule="auto"/>
      </w:pPr>
      <w:r>
        <w:separator/>
      </w:r>
    </w:p>
  </w:footnote>
  <w:footnote w:type="continuationSeparator" w:id="0">
    <w:p w:rsidR="00161663" w:rsidRDefault="00161663" w:rsidP="00DF22AA">
      <w:pPr>
        <w:spacing w:after="0" w:line="240" w:lineRule="auto"/>
      </w:pPr>
      <w:r>
        <w:continuationSeparator/>
      </w:r>
    </w:p>
  </w:footnote>
  <w:footnote w:id="1">
    <w:p w:rsidR="00DF22AA" w:rsidRDefault="00DF22AA" w:rsidP="00DF22AA">
      <w:pPr>
        <w:pStyle w:val="Textonotapie"/>
      </w:pPr>
      <w:r>
        <w:rPr>
          <w:rStyle w:val="Refdenotaalpie"/>
        </w:rPr>
        <w:footnoteRef/>
      </w:r>
      <w:r>
        <w:t xml:space="preserve"> ACUERDOS RESIPROCOS POR EL AGUA.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7D0"/>
    <w:multiLevelType w:val="hybridMultilevel"/>
    <w:tmpl w:val="0B181C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3B72D1"/>
    <w:multiLevelType w:val="multilevel"/>
    <w:tmpl w:val="84BCC12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 Negrita" w:eastAsiaTheme="majorEastAsia" w:hAnsi="Arial Negrita" w:cs="Arial"/>
      </w:rPr>
    </w:lvl>
    <w:lvl w:ilvl="1">
      <w:start w:val="1"/>
      <w:numFmt w:val="decimal"/>
      <w:pStyle w:val="Ttulo2"/>
      <w:lvlText w:val="%1.%2"/>
      <w:lvlJc w:val="left"/>
      <w:pPr>
        <w:ind w:left="432" w:hanging="432"/>
      </w:pPr>
      <w:rPr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59"/>
    <w:rsid w:val="00017059"/>
    <w:rsid w:val="00161663"/>
    <w:rsid w:val="002A0F93"/>
    <w:rsid w:val="004F704B"/>
    <w:rsid w:val="00CF2541"/>
    <w:rsid w:val="00D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154C8-3A9B-4224-9225-05DC5CC5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2AA"/>
    <w:pPr>
      <w:keepNext/>
      <w:keepLines/>
      <w:numPr>
        <w:numId w:val="1"/>
      </w:numPr>
      <w:spacing w:before="200" w:after="200" w:line="276" w:lineRule="auto"/>
      <w:jc w:val="center"/>
      <w:outlineLvl w:val="0"/>
    </w:pPr>
    <w:rPr>
      <w:rFonts w:ascii="Arial Negrita" w:eastAsiaTheme="majorEastAsia" w:hAnsi="Arial Negrita" w:cs="Times New Roman"/>
      <w:b/>
      <w:caps/>
      <w:sz w:val="24"/>
      <w:szCs w:val="2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2AA"/>
    <w:pPr>
      <w:keepNext/>
      <w:keepLines/>
      <w:numPr>
        <w:ilvl w:val="1"/>
        <w:numId w:val="1"/>
      </w:numPr>
      <w:spacing w:before="200" w:after="200" w:line="276" w:lineRule="auto"/>
      <w:outlineLvl w:val="1"/>
    </w:pPr>
    <w:rPr>
      <w:rFonts w:ascii="Arial" w:eastAsiaTheme="majorEastAsia" w:hAnsi="Arial" w:cs="Arial"/>
      <w:b/>
      <w:sz w:val="20"/>
      <w:szCs w:val="20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2AA"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Theme="majorEastAsia" w:hAnsi="Arial" w:cs="Arial"/>
      <w:b/>
      <w:sz w:val="20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17059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7059"/>
    <w:rPr>
      <w:color w:val="954F72"/>
      <w:u w:val="single"/>
    </w:rPr>
  </w:style>
  <w:style w:type="paragraph" w:customStyle="1" w:styleId="msonormal0">
    <w:name w:val="msonormal"/>
    <w:basedOn w:val="Normal"/>
    <w:rsid w:val="0001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1705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017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F22AA"/>
    <w:rPr>
      <w:rFonts w:ascii="Arial Negrita" w:eastAsiaTheme="majorEastAsia" w:hAnsi="Arial Negrita" w:cs="Times New Roman"/>
      <w:b/>
      <w:caps/>
      <w:sz w:val="24"/>
      <w:szCs w:val="2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2AA"/>
    <w:rPr>
      <w:rFonts w:ascii="Arial" w:eastAsiaTheme="majorEastAsia" w:hAnsi="Arial" w:cs="Arial"/>
      <w:b/>
      <w:sz w:val="20"/>
      <w:szCs w:val="20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2AA"/>
    <w:rPr>
      <w:rFonts w:ascii="Arial" w:eastAsiaTheme="majorEastAsia" w:hAnsi="Arial" w:cs="Arial"/>
      <w:b/>
      <w:sz w:val="20"/>
      <w:szCs w:val="24"/>
      <w:lang w:val="es-EC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22AA"/>
    <w:pPr>
      <w:spacing w:after="0" w:line="480" w:lineRule="auto"/>
      <w:ind w:left="10" w:hanging="10"/>
      <w:jc w:val="both"/>
    </w:pPr>
    <w:rPr>
      <w:rFonts w:ascii="Arial" w:eastAsia="Times New Roman" w:hAnsi="Arial" w:cs="Times New Roman"/>
      <w:color w:val="000000"/>
      <w:sz w:val="20"/>
      <w:szCs w:val="20"/>
      <w:lang w:val="es-EC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22AA"/>
    <w:rPr>
      <w:rFonts w:ascii="Arial" w:eastAsia="Times New Roman" w:hAnsi="Arial" w:cs="Times New Roman"/>
      <w:color w:val="000000"/>
      <w:sz w:val="20"/>
      <w:szCs w:val="20"/>
      <w:lang w:val="es-EC" w:eastAsia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F22AA"/>
    <w:pPr>
      <w:widowControl w:val="0"/>
      <w:autoSpaceDE w:val="0"/>
      <w:autoSpaceDN w:val="0"/>
      <w:spacing w:after="0" w:line="240" w:lineRule="auto"/>
      <w:ind w:left="161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F22AA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DF22AA"/>
    <w:pPr>
      <w:spacing w:after="200" w:line="276" w:lineRule="auto"/>
      <w:ind w:left="720"/>
      <w:contextualSpacing/>
    </w:pPr>
    <w:rPr>
      <w:rFonts w:ascii="Arial" w:hAnsi="Arial" w:cs="Arial"/>
      <w:sz w:val="20"/>
      <w:szCs w:val="20"/>
      <w:lang w:val="es-EC"/>
    </w:rPr>
  </w:style>
  <w:style w:type="character" w:styleId="Refdenotaalpie">
    <w:name w:val="footnote reference"/>
    <w:basedOn w:val="Fuentedeprrafopredeter"/>
    <w:uiPriority w:val="99"/>
    <w:semiHidden/>
    <w:unhideWhenUsed/>
    <w:rsid w:val="00DF22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diego heras</cp:lastModifiedBy>
  <cp:revision>4</cp:revision>
  <dcterms:created xsi:type="dcterms:W3CDTF">2018-11-30T18:48:00Z</dcterms:created>
  <dcterms:modified xsi:type="dcterms:W3CDTF">2018-12-05T21:05:00Z</dcterms:modified>
</cp:coreProperties>
</file>