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AB05EE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5B6367C" w:rsidR="00531FBF" w:rsidRPr="001650C9" w:rsidRDefault="00F8493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3/21/21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39D9586" w:rsidR="00531FBF" w:rsidRPr="001650C9" w:rsidRDefault="00F8493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Danica Hesemann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1FDEAF9" w:rsidR="00531FBF" w:rsidRPr="001650C9" w:rsidRDefault="00721F3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Updated sections 1-5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01841494" w:rsidR="0058064D" w:rsidRPr="001650C9" w:rsidRDefault="00F8493A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Danica Hesemann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3E3F6BEC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  <w:r w:rsidR="00210555">
        <w:rPr>
          <w:rFonts w:eastAsia="Times New Roman" w:cstheme="minorHAnsi"/>
        </w:rPr>
        <w:t xml:space="preserve"> </w:t>
      </w:r>
    </w:p>
    <w:p w14:paraId="074CA9DD" w14:textId="5B8E6FE1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  <w:r w:rsidR="00210555">
        <w:rPr>
          <w:rFonts w:eastAsia="Times New Roman" w:cstheme="minorHAnsi"/>
        </w:rPr>
        <w:t xml:space="preserve"> – unlikely, though maybe some queries or something in some cases</w:t>
      </w:r>
    </w:p>
    <w:p w14:paraId="0D11C749" w14:textId="7E668669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  <w:r w:rsidR="00210555">
        <w:rPr>
          <w:rFonts w:eastAsia="Times New Roman" w:cstheme="minorHAnsi"/>
        </w:rPr>
        <w:t xml:space="preserve"> </w:t>
      </w:r>
    </w:p>
    <w:p w14:paraId="02656CE5" w14:textId="304C690B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217F6B84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</w:t>
      </w:r>
      <w:proofErr w:type="gramStart"/>
      <w:r w:rsidRPr="001650C9">
        <w:rPr>
          <w:rFonts w:eastAsia="Times New Roman" w:cstheme="minorHAnsi"/>
        </w:rPr>
        <w:t>open source</w:t>
      </w:r>
      <w:proofErr w:type="gramEnd"/>
      <w:r w:rsidRPr="001650C9">
        <w:rPr>
          <w:rFonts w:eastAsia="Times New Roman" w:cstheme="minorHAnsi"/>
        </w:rPr>
        <w:t xml:space="preserve">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76B00DAF" w14:textId="4BA4FF2C" w:rsidR="00DA4083" w:rsidRDefault="00721F30" w:rsidP="00721F3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company </w:t>
      </w:r>
      <w:r w:rsidR="00975518">
        <w:rPr>
          <w:rFonts w:cstheme="minorHAnsi"/>
        </w:rPr>
        <w:t>may have access to their customers’ personal information, passwords, bank account information, or even things like legal settlements which need to be protected.</w:t>
      </w:r>
    </w:p>
    <w:p w14:paraId="13DE162D" w14:textId="1EA07B9F" w:rsidR="00975518" w:rsidRDefault="00975518" w:rsidP="00721F3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All employees should not be able to access all customer information and the company will need to comply with any laws or regulations to protect Personally Identifiable Information.</w:t>
      </w:r>
    </w:p>
    <w:p w14:paraId="0DB35051" w14:textId="221C074A" w:rsidR="00975518" w:rsidRDefault="00975518" w:rsidP="00721F3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Due to the amount of sensitive information Artemis Financial may have, </w:t>
      </w:r>
      <w:proofErr w:type="gramStart"/>
      <w:r>
        <w:rPr>
          <w:rFonts w:cstheme="minorHAnsi"/>
        </w:rPr>
        <w:t>open source</w:t>
      </w:r>
      <w:proofErr w:type="gramEnd"/>
      <w:r>
        <w:rPr>
          <w:rFonts w:cstheme="minorHAnsi"/>
        </w:rPr>
        <w:t xml:space="preserve"> code should be used with caution as it is more easily exploitable.</w:t>
      </w:r>
    </w:p>
    <w:p w14:paraId="5AD9CCCA" w14:textId="0FEA7752" w:rsidR="00294672" w:rsidRPr="00294672" w:rsidRDefault="00294672" w:rsidP="00294672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Sensitive data will need to be reliably encrypted.</w:t>
      </w:r>
    </w:p>
    <w:p w14:paraId="74DF7D0C" w14:textId="086ACBE8" w:rsidR="00975518" w:rsidRDefault="00975518" w:rsidP="00721F30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Caution should be taken to make sure the web application is accessible on older browsers as well as current ones (within reason)</w:t>
      </w:r>
      <w:r w:rsidR="00294672">
        <w:rPr>
          <w:rFonts w:cstheme="minorHAnsi"/>
        </w:rPr>
        <w:t>, especially as it can be exploited on an outdated browser.</w:t>
      </w:r>
    </w:p>
    <w:p w14:paraId="3E4F2A46" w14:textId="77777777" w:rsidR="00721F30" w:rsidRPr="00DA4083" w:rsidRDefault="00721F30" w:rsidP="00721F30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proofErr w:type="spellStart"/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proofErr w:type="spellEnd"/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5E6DF6E" w14:textId="5082848B" w:rsidR="00294672" w:rsidRDefault="00294672" w:rsidP="004104A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 may be relevant for validating passwords or checking any input for invalid characters, invalid number of characters, etc.</w:t>
      </w:r>
    </w:p>
    <w:p w14:paraId="3A23A82E" w14:textId="388A1275" w:rsidR="00294672" w:rsidRDefault="00151A5B" w:rsidP="004104A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APIs may be relevant because secure API transactions are important to keep information secure during data transfer.</w:t>
      </w:r>
    </w:p>
    <w:p w14:paraId="0A6EFD18" w14:textId="25D50719" w:rsidR="00294672" w:rsidRDefault="00294672" w:rsidP="004104A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Cryptography is relevant because sensitive information (passwords, account numbers, etc.) should be stored in an encrypted form.</w:t>
      </w:r>
    </w:p>
    <w:p w14:paraId="503BBD6A" w14:textId="47A9168D" w:rsidR="00151A5B" w:rsidRDefault="00151A5B" w:rsidP="00151A5B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>
        <w:t>Code error is relevant because errors can be exploited.  Errors or warnings in the code should be addressed, and proper error handling should be a priority, especially when untrusted data like user input or an invalid parameter may cause an error.</w:t>
      </w:r>
    </w:p>
    <w:p w14:paraId="3CD2EE1F" w14:textId="6C31B24B" w:rsidR="00151A5B" w:rsidRDefault="00151A5B" w:rsidP="00151A5B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>
        <w:t>Code quality is relevant because using secure coding practices and patterns can prevent malicious attacks.  For example, proper access control measures and a functional program can give attackers less opportunities to exploit.</w:t>
      </w:r>
    </w:p>
    <w:p w14:paraId="34E52A3F" w14:textId="7540C196" w:rsidR="00151A5B" w:rsidRDefault="00151A5B" w:rsidP="00151A5B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>
        <w:t>Encapsulation is relevant because using</w:t>
      </w:r>
      <w:r w:rsidR="007C0E07">
        <w:t xml:space="preserve"> classes with primarily private attributes and public methods can make access control easier, keep administration manageable, and prevent unauthorized users from changing data, making it more secure.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lastRenderedPageBreak/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B93627C" w14:textId="4623A72A" w:rsidR="00A6156D" w:rsidRDefault="00A6156D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Some input or parameters, such as the name and business name in Greeting/</w:t>
      </w:r>
      <w:proofErr w:type="spellStart"/>
      <w:r>
        <w:rPr>
          <w:rFonts w:eastAsia="Times New Roman" w:cstheme="minorHAnsi"/>
        </w:rPr>
        <w:t>GreetingController</w:t>
      </w:r>
      <w:proofErr w:type="spellEnd"/>
      <w:r>
        <w:rPr>
          <w:rFonts w:eastAsia="Times New Roman" w:cstheme="minorHAnsi"/>
        </w:rPr>
        <w:t xml:space="preserve"> and CRUD/</w:t>
      </w:r>
      <w:proofErr w:type="spellStart"/>
      <w:r>
        <w:rPr>
          <w:rFonts w:eastAsia="Times New Roman" w:cstheme="minorHAnsi"/>
        </w:rPr>
        <w:t>CRUDController</w:t>
      </w:r>
      <w:proofErr w:type="spellEnd"/>
      <w:r>
        <w:rPr>
          <w:rFonts w:eastAsia="Times New Roman" w:cstheme="minorHAnsi"/>
        </w:rPr>
        <w:t xml:space="preserve"> do not seem to </w:t>
      </w:r>
      <w:r w:rsidR="009B4D94">
        <w:rPr>
          <w:rFonts w:eastAsia="Times New Roman" w:cstheme="minorHAnsi"/>
        </w:rPr>
        <w:t xml:space="preserve">be validated, which may pose a problem if there </w:t>
      </w:r>
      <w:proofErr w:type="gramStart"/>
      <w:r w:rsidR="009B4D94">
        <w:rPr>
          <w:rFonts w:eastAsia="Times New Roman" w:cstheme="minorHAnsi"/>
        </w:rPr>
        <w:t>is</w:t>
      </w:r>
      <w:proofErr w:type="gramEnd"/>
      <w:r w:rsidR="009B4D94">
        <w:rPr>
          <w:rFonts w:eastAsia="Times New Roman" w:cstheme="minorHAnsi"/>
        </w:rPr>
        <w:t xml:space="preserve"> any length requirements, characters that may cause errors, etc.</w:t>
      </w:r>
    </w:p>
    <w:p w14:paraId="60D0C036" w14:textId="2C289BC3" w:rsidR="009B4D94" w:rsidRDefault="009B4D94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 xml:space="preserve">, the </w:t>
      </w:r>
      <w:proofErr w:type="spellStart"/>
      <w:r>
        <w:rPr>
          <w:rFonts w:eastAsia="Times New Roman" w:cstheme="minorHAnsi"/>
        </w:rPr>
        <w:t>read_document</w:t>
      </w:r>
      <w:proofErr w:type="spellEnd"/>
      <w:r>
        <w:rPr>
          <w:rFonts w:eastAsia="Times New Roman" w:cstheme="minorHAnsi"/>
        </w:rPr>
        <w:t xml:space="preserve"> method logs in as root, providing full access.</w:t>
      </w:r>
    </w:p>
    <w:p w14:paraId="2CEC49A1" w14:textId="46D0BA2B" w:rsidR="009B4D94" w:rsidRDefault="009B4D94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</w:t>
      </w:r>
      <w:proofErr w:type="spellStart"/>
      <w:r>
        <w:rPr>
          <w:rFonts w:eastAsia="Times New Roman" w:cstheme="minorHAnsi"/>
        </w:rPr>
        <w:t>read_document</w:t>
      </w:r>
      <w:proofErr w:type="spellEnd"/>
      <w:r>
        <w:rPr>
          <w:rFonts w:eastAsia="Times New Roman" w:cstheme="minorHAnsi"/>
        </w:rPr>
        <w:t xml:space="preserve"> method (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>), the password to log in is the same as the username.</w:t>
      </w:r>
    </w:p>
    <w:p w14:paraId="2862BB82" w14:textId="5082EB79" w:rsidR="009B4D94" w:rsidRDefault="009B4D94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</w:t>
      </w:r>
      <w:proofErr w:type="spellStart"/>
      <w:r>
        <w:rPr>
          <w:rFonts w:eastAsia="Times New Roman" w:cstheme="minorHAnsi"/>
        </w:rPr>
        <w:t>read_document</w:t>
      </w:r>
      <w:proofErr w:type="spellEnd"/>
      <w:r>
        <w:rPr>
          <w:rFonts w:eastAsia="Times New Roman" w:cstheme="minorHAnsi"/>
        </w:rPr>
        <w:t xml:space="preserve"> method (</w:t>
      </w:r>
      <w:proofErr w:type="spellStart"/>
      <w:r>
        <w:rPr>
          <w:rFonts w:eastAsia="Times New Roman" w:cstheme="minorHAnsi"/>
        </w:rPr>
        <w:t>DocData</w:t>
      </w:r>
      <w:proofErr w:type="spellEnd"/>
      <w:r>
        <w:rPr>
          <w:rFonts w:eastAsia="Times New Roman" w:cstheme="minorHAnsi"/>
        </w:rPr>
        <w:t>), the password does not seem to be encrypted.</w:t>
      </w:r>
    </w:p>
    <w:p w14:paraId="4990515B" w14:textId="75570035" w:rsidR="009B4D94" w:rsidRDefault="009B4D94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the </w:t>
      </w:r>
      <w:proofErr w:type="spellStart"/>
      <w:r>
        <w:rPr>
          <w:rFonts w:eastAsia="Times New Roman" w:cstheme="minorHAnsi"/>
        </w:rPr>
        <w:t>myDateTime</w:t>
      </w:r>
      <w:proofErr w:type="spellEnd"/>
      <w:r>
        <w:rPr>
          <w:rFonts w:eastAsia="Times New Roman" w:cstheme="minorHAnsi"/>
        </w:rPr>
        <w:t xml:space="preserve"> class, the </w:t>
      </w:r>
      <w:proofErr w:type="spellStart"/>
      <w:r>
        <w:rPr>
          <w:rFonts w:eastAsia="Times New Roman" w:cstheme="minorHAnsi"/>
        </w:rPr>
        <w:t>retrieveDateTime</w:t>
      </w:r>
      <w:proofErr w:type="spellEnd"/>
      <w:r>
        <w:rPr>
          <w:rFonts w:eastAsia="Times New Roman" w:cstheme="minorHAnsi"/>
        </w:rPr>
        <w:t xml:space="preserve"> method has the potential to cause a memory leak </w:t>
      </w:r>
      <w:proofErr w:type="gramStart"/>
      <w:r>
        <w:rPr>
          <w:rFonts w:eastAsia="Times New Roman" w:cstheme="minorHAnsi"/>
        </w:rPr>
        <w:t>depending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hoe</w:t>
      </w:r>
      <w:proofErr w:type="spellEnd"/>
      <w:r>
        <w:rPr>
          <w:rFonts w:eastAsia="Times New Roman" w:cstheme="minorHAnsi"/>
        </w:rPr>
        <w:t xml:space="preserve"> often it is used, as there is no command to delete the data.</w:t>
      </w:r>
    </w:p>
    <w:p w14:paraId="25AFF222" w14:textId="0936722F" w:rsidR="009B4D94" w:rsidRPr="000A00A8" w:rsidRDefault="009B4D94" w:rsidP="000A00A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arguments used in the main method (</w:t>
      </w:r>
      <w:proofErr w:type="spellStart"/>
      <w:r>
        <w:rPr>
          <w:rFonts w:eastAsia="Times New Roman" w:cstheme="minorHAnsi"/>
        </w:rPr>
        <w:t>RestServiceApplication</w:t>
      </w:r>
      <w:proofErr w:type="spellEnd"/>
      <w:r>
        <w:rPr>
          <w:rFonts w:eastAsia="Times New Roman" w:cstheme="minorHAnsi"/>
        </w:rPr>
        <w:t>) are not checked before they are used in main, which could cause an error if there are any invalid arguments.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proofErr w:type="spellStart"/>
      <w:r w:rsidR="001650C9" w:rsidRPr="001650C9">
        <w:rPr>
          <w:rFonts w:asciiTheme="minorHAnsi" w:hAnsiTheme="minorHAnsi" w:cstheme="minorHAnsi"/>
        </w:rPr>
        <w:t>Financial’s</w:t>
      </w:r>
      <w:proofErr w:type="spellEnd"/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3E7EE1CE" w14:textId="41F58453" w:rsidR="00380A16" w:rsidRDefault="00DC6117" w:rsidP="00C601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DC6117">
        <w:rPr>
          <w:rFonts w:eastAsia="Times New Roman" w:cstheme="minorHAnsi"/>
        </w:rPr>
        <w:t>bcprov-jdk15on-1.46.jar</w:t>
      </w:r>
      <w:r>
        <w:rPr>
          <w:rFonts w:eastAsia="Times New Roman" w:cstheme="minorHAnsi"/>
        </w:rPr>
        <w:t xml:space="preserve"> </w:t>
      </w:r>
      <w:r w:rsidR="00C60146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Pr="00DC6117">
        <w:rPr>
          <w:rFonts w:eastAsia="Times New Roman" w:cstheme="minorHAnsi"/>
        </w:rPr>
        <w:t>The Bouncy Castle Crypto package is a Java implementation of cryptographic algorithms. This jar contains JCE provider and lightweight API for the Bouncy Castle Cryptography APIs for JDK 1.5 to JDK 1.7.</w:t>
      </w:r>
      <w:r w:rsidR="000D66E2">
        <w:rPr>
          <w:rFonts w:eastAsia="Times New Roman" w:cstheme="minorHAnsi"/>
        </w:rPr>
        <w:t xml:space="preserve">  Unless otherwise stated, vulnerabilities affect version 1.55 and earlier.</w:t>
      </w:r>
    </w:p>
    <w:p w14:paraId="04057FE0" w14:textId="19CCAFF0" w:rsidR="003648DA" w:rsidRDefault="003648DA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3648DA">
        <w:rPr>
          <w:rFonts w:eastAsia="Times New Roman" w:cstheme="minorHAnsi"/>
        </w:rPr>
        <w:t>CVE-2013-1624</w:t>
      </w:r>
      <w:r>
        <w:rPr>
          <w:rFonts w:eastAsia="Times New Roman" w:cstheme="minorHAnsi"/>
        </w:rPr>
        <w:t xml:space="preserve"> – Improper considerations of timing side-channel attacks</w:t>
      </w:r>
      <w:r w:rsidR="0052609F">
        <w:rPr>
          <w:rFonts w:eastAsia="Times New Roman" w:cstheme="minorHAnsi"/>
        </w:rPr>
        <w:t xml:space="preserve"> on</w:t>
      </w:r>
      <w:r w:rsidR="0052609F" w:rsidRPr="0052609F">
        <w:rPr>
          <w:rFonts w:eastAsia="Times New Roman" w:cstheme="minorHAnsi"/>
        </w:rPr>
        <w:t xml:space="preserve"> a noncompliant MAC check operation during the processing of malformed CBC padding</w:t>
      </w:r>
      <w:r w:rsidR="0052609F">
        <w:rPr>
          <w:rFonts w:eastAsia="Times New Roman" w:cstheme="minorHAnsi"/>
        </w:rPr>
        <w:t>, leaving a vulnerability to attacks.  Affects Bouncy Castle 1.48 and earlier.</w:t>
      </w:r>
    </w:p>
    <w:p w14:paraId="2E1E7BF1" w14:textId="244D92B6" w:rsidR="0052609F" w:rsidRDefault="0052609F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2609F">
        <w:rPr>
          <w:rFonts w:eastAsia="Times New Roman" w:cstheme="minorHAnsi"/>
        </w:rPr>
        <w:t>CVE-2016-1000338</w:t>
      </w:r>
      <w:r>
        <w:rPr>
          <w:rFonts w:eastAsia="Times New Roman" w:cstheme="minorHAnsi"/>
        </w:rPr>
        <w:t xml:space="preserve"> – T</w:t>
      </w:r>
      <w:r w:rsidRPr="0052609F">
        <w:rPr>
          <w:rFonts w:eastAsia="Times New Roman" w:cstheme="minorHAnsi"/>
        </w:rPr>
        <w:t>he DSA does not fully validate ASN.1 encoding of signature on verification</w:t>
      </w:r>
      <w:r>
        <w:rPr>
          <w:rFonts w:eastAsia="Times New Roman" w:cstheme="minorHAnsi"/>
        </w:rPr>
        <w:t xml:space="preserve">, allowing invisible data into signed structures. </w:t>
      </w:r>
    </w:p>
    <w:p w14:paraId="286DCC99" w14:textId="2E9BF3DE" w:rsidR="0052609F" w:rsidRDefault="0052609F" w:rsidP="000D66E2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2609F">
        <w:rPr>
          <w:rFonts w:eastAsia="Times New Roman" w:cstheme="minorHAnsi"/>
        </w:rPr>
        <w:t>CVE-2016-1000339</w:t>
      </w:r>
      <w:r>
        <w:rPr>
          <w:rFonts w:eastAsia="Times New Roman" w:cstheme="minorHAnsi"/>
        </w:rPr>
        <w:t xml:space="preserve"> – Use of </w:t>
      </w:r>
      <w:proofErr w:type="spellStart"/>
      <w:r w:rsidRPr="0052609F">
        <w:rPr>
          <w:rFonts w:eastAsia="Times New Roman" w:cstheme="minorHAnsi"/>
        </w:rPr>
        <w:t>AESFastEngine</w:t>
      </w:r>
      <w:proofErr w:type="spellEnd"/>
      <w:r>
        <w:rPr>
          <w:rFonts w:eastAsia="Times New Roman" w:cstheme="minorHAnsi"/>
        </w:rPr>
        <w:t xml:space="preserve"> resulted in a leak.  Using </w:t>
      </w:r>
      <w:proofErr w:type="spellStart"/>
      <w:r w:rsidRPr="0052609F">
        <w:rPr>
          <w:rFonts w:eastAsia="Times New Roman" w:cstheme="minorHAnsi"/>
        </w:rPr>
        <w:t>AESEngine</w:t>
      </w:r>
      <w:proofErr w:type="spellEnd"/>
      <w:r>
        <w:rPr>
          <w:rFonts w:eastAsia="Times New Roman" w:cstheme="minorHAnsi"/>
        </w:rPr>
        <w:t xml:space="preserve"> mitigates the issue.  </w:t>
      </w:r>
    </w:p>
    <w:p w14:paraId="0E2052A9" w14:textId="4A91ADC7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CVE-2016-1000341</w:t>
      </w:r>
      <w:r>
        <w:rPr>
          <w:rFonts w:eastAsia="Times New Roman" w:cstheme="minorHAnsi"/>
        </w:rPr>
        <w:t xml:space="preserve"> – DSA </w:t>
      </w:r>
      <w:r w:rsidRPr="000D66E2">
        <w:rPr>
          <w:rFonts w:eastAsia="Times New Roman" w:cstheme="minorHAnsi"/>
        </w:rPr>
        <w:t>signature generation is vulnerable to timing attack</w:t>
      </w:r>
      <w:r>
        <w:rPr>
          <w:rFonts w:eastAsia="Times New Roman" w:cstheme="minorHAnsi"/>
        </w:rPr>
        <w:t>.</w:t>
      </w:r>
    </w:p>
    <w:p w14:paraId="19BE7178" w14:textId="51C493AB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CVE-2016-1000342</w:t>
      </w:r>
      <w:r>
        <w:rPr>
          <w:rFonts w:eastAsia="Times New Roman" w:cstheme="minorHAnsi"/>
        </w:rPr>
        <w:t xml:space="preserve"> – </w:t>
      </w:r>
      <w:r w:rsidRPr="000D66E2">
        <w:rPr>
          <w:rFonts w:eastAsia="Times New Roman" w:cstheme="minorHAnsi"/>
        </w:rPr>
        <w:t>ECDSA does not fully validate ASN.1 encoding of signature on verification</w:t>
      </w:r>
      <w:r>
        <w:rPr>
          <w:rFonts w:eastAsia="Times New Roman" w:cstheme="minorHAnsi"/>
        </w:rPr>
        <w:t xml:space="preserve">.  </w:t>
      </w:r>
    </w:p>
    <w:p w14:paraId="7FFB49F7" w14:textId="7D61E1EE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CVE-2016-1000343</w:t>
      </w:r>
      <w:r>
        <w:rPr>
          <w:rFonts w:eastAsia="Times New Roman" w:cstheme="minorHAnsi"/>
        </w:rPr>
        <w:t xml:space="preserve"> – The </w:t>
      </w:r>
      <w:r w:rsidRPr="000D66E2">
        <w:rPr>
          <w:rFonts w:eastAsia="Times New Roman" w:cstheme="minorHAnsi"/>
        </w:rPr>
        <w:t>DSA key pair generator generates a weak private key if used with default values</w:t>
      </w:r>
      <w:r>
        <w:rPr>
          <w:rFonts w:eastAsia="Times New Roman" w:cstheme="minorHAnsi"/>
        </w:rPr>
        <w:t xml:space="preserve">.  </w:t>
      </w:r>
    </w:p>
    <w:p w14:paraId="37E06437" w14:textId="5E7BC2E9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CVE-2016-1000344</w:t>
      </w:r>
      <w:r>
        <w:rPr>
          <w:rFonts w:eastAsia="Times New Roman" w:cstheme="minorHAnsi"/>
        </w:rPr>
        <w:t xml:space="preserve"> – The </w:t>
      </w:r>
      <w:r w:rsidRPr="000D66E2">
        <w:rPr>
          <w:rFonts w:eastAsia="Times New Roman" w:cstheme="minorHAnsi"/>
        </w:rPr>
        <w:t>DHIES implementation allowed the use of ECB mode</w:t>
      </w:r>
      <w:r>
        <w:rPr>
          <w:rFonts w:eastAsia="Times New Roman" w:cstheme="minorHAnsi"/>
        </w:rPr>
        <w:t>, which is regarded as unsafe.</w:t>
      </w:r>
    </w:p>
    <w:p w14:paraId="253D62DD" w14:textId="5B09DC19" w:rsidR="000D66E2" w:rsidRDefault="000D66E2" w:rsidP="000D66E2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CVE-2016-1000345</w:t>
      </w:r>
      <w:r>
        <w:rPr>
          <w:rFonts w:eastAsia="Times New Roman" w:cstheme="minorHAnsi"/>
        </w:rPr>
        <w:t xml:space="preserve"> – The </w:t>
      </w:r>
      <w:r w:rsidRPr="000D66E2">
        <w:rPr>
          <w:rFonts w:eastAsia="Times New Roman" w:cstheme="minorHAnsi"/>
        </w:rPr>
        <w:t>DHIES/ECIES CBC mode vulnerable to padding oracle attack</w:t>
      </w:r>
      <w:r>
        <w:rPr>
          <w:rFonts w:eastAsia="Times New Roman" w:cstheme="minorHAnsi"/>
        </w:rPr>
        <w:t xml:space="preserve">. </w:t>
      </w:r>
    </w:p>
    <w:p w14:paraId="083189F2" w14:textId="55E12DC6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CVE-2016-1000346</w:t>
      </w:r>
      <w:r>
        <w:rPr>
          <w:rFonts w:eastAsia="Times New Roman" w:cstheme="minorHAnsi"/>
        </w:rPr>
        <w:t xml:space="preserve"> – The </w:t>
      </w:r>
      <w:r w:rsidRPr="000D66E2">
        <w:rPr>
          <w:rFonts w:eastAsia="Times New Roman" w:cstheme="minorHAnsi"/>
        </w:rPr>
        <w:t>other party DH public key is not fully validated</w:t>
      </w:r>
      <w:r>
        <w:rPr>
          <w:rFonts w:eastAsia="Times New Roman" w:cstheme="minorHAnsi"/>
        </w:rPr>
        <w:t>.</w:t>
      </w:r>
    </w:p>
    <w:p w14:paraId="14FA4A5F" w14:textId="7AF027E2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CVE-2016-1000352</w:t>
      </w:r>
      <w:r>
        <w:rPr>
          <w:rFonts w:eastAsia="Times New Roman" w:cstheme="minorHAnsi"/>
        </w:rPr>
        <w:t xml:space="preserve"> – The</w:t>
      </w:r>
      <w:r w:rsidR="00E27555" w:rsidRPr="00E27555">
        <w:rPr>
          <w:rFonts w:eastAsia="Times New Roman" w:cstheme="minorHAnsi"/>
        </w:rPr>
        <w:t xml:space="preserve"> ECIES implementation allowed the use of ECB mode</w:t>
      </w:r>
      <w:r w:rsidR="00E27555">
        <w:rPr>
          <w:rFonts w:eastAsia="Times New Roman" w:cstheme="minorHAnsi"/>
        </w:rPr>
        <w:t>, which is regarded as unsafe.</w:t>
      </w:r>
    </w:p>
    <w:p w14:paraId="5C845A9B" w14:textId="465CE42D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lastRenderedPageBreak/>
        <w:t>CVE-2017-13098</w:t>
      </w:r>
      <w:r w:rsidR="00E27555">
        <w:rPr>
          <w:rFonts w:eastAsia="Times New Roman" w:cstheme="minorHAnsi"/>
        </w:rPr>
        <w:t xml:space="preserve"> – </w:t>
      </w:r>
      <w:r w:rsidR="003B6239">
        <w:rPr>
          <w:rFonts w:eastAsia="Times New Roman" w:cstheme="minorHAnsi"/>
        </w:rPr>
        <w:t>W</w:t>
      </w:r>
      <w:r w:rsidR="003B6239" w:rsidRPr="003B6239">
        <w:rPr>
          <w:rFonts w:eastAsia="Times New Roman" w:cstheme="minorHAnsi"/>
        </w:rPr>
        <w:t>hen configured to use the Java Cryptography Extension</w:t>
      </w:r>
      <w:r w:rsidR="003B6239">
        <w:rPr>
          <w:rFonts w:eastAsia="Times New Roman" w:cstheme="minorHAnsi"/>
        </w:rPr>
        <w:t xml:space="preserve"> </w:t>
      </w:r>
      <w:r w:rsidR="003B6239" w:rsidRPr="003B6239">
        <w:rPr>
          <w:rFonts w:eastAsia="Times New Roman" w:cstheme="minorHAnsi"/>
        </w:rPr>
        <w:t xml:space="preserve">for cryptographic functions, </w:t>
      </w:r>
      <w:proofErr w:type="spellStart"/>
      <w:r w:rsidR="003B6239">
        <w:rPr>
          <w:rFonts w:eastAsia="Times New Roman" w:cstheme="minorHAnsi"/>
        </w:rPr>
        <w:t>BountyCastle</w:t>
      </w:r>
      <w:proofErr w:type="spellEnd"/>
      <w:r w:rsidR="003B6239">
        <w:rPr>
          <w:rFonts w:eastAsia="Times New Roman" w:cstheme="minorHAnsi"/>
        </w:rPr>
        <w:t xml:space="preserve"> TLS </w:t>
      </w:r>
      <w:r w:rsidR="003B6239" w:rsidRPr="003B6239">
        <w:rPr>
          <w:rFonts w:eastAsia="Times New Roman" w:cstheme="minorHAnsi"/>
        </w:rPr>
        <w:t xml:space="preserve">provides a weak </w:t>
      </w:r>
      <w:proofErr w:type="spellStart"/>
      <w:r w:rsidR="003B6239" w:rsidRPr="003B6239">
        <w:rPr>
          <w:rFonts w:eastAsia="Times New Roman" w:cstheme="minorHAnsi"/>
        </w:rPr>
        <w:t>Bleichenbacher</w:t>
      </w:r>
      <w:proofErr w:type="spellEnd"/>
      <w:r w:rsidR="003B6239" w:rsidRPr="003B6239">
        <w:rPr>
          <w:rFonts w:eastAsia="Times New Roman" w:cstheme="minorHAnsi"/>
        </w:rPr>
        <w:t xml:space="preserve"> oracle when any TLS cipher suite using RSA key exchange is negotiated. An attacker can recover the private key from a vulnerable application.</w:t>
      </w:r>
      <w:r w:rsidR="003B6239">
        <w:rPr>
          <w:rFonts w:eastAsia="Times New Roman" w:cstheme="minorHAnsi"/>
        </w:rPr>
        <w:t xml:space="preserve">  Resolved in version 1.59.</w:t>
      </w:r>
    </w:p>
    <w:p w14:paraId="1D99467D" w14:textId="71A0F294" w:rsidR="000D66E2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CVE-2018-1000613</w:t>
      </w:r>
      <w:r w:rsidR="00E27555">
        <w:rPr>
          <w:rFonts w:eastAsia="Times New Roman" w:cstheme="minorHAnsi"/>
        </w:rPr>
        <w:t xml:space="preserve"> – L</w:t>
      </w:r>
      <w:r w:rsidR="00E27555" w:rsidRPr="00E27555">
        <w:rPr>
          <w:rFonts w:eastAsia="Times New Roman" w:cstheme="minorHAnsi"/>
        </w:rPr>
        <w:t>egion of the Bouncy Castle Java Cryptography APIs 1.58 up to but not including 1.60 contains a CWE-470: Use of Externally-Controlled Input to Select Classes or Code ('Unsafe Reflection') vulnerability</w:t>
      </w:r>
      <w:r w:rsidR="00E27555">
        <w:rPr>
          <w:rFonts w:eastAsia="Times New Roman" w:cstheme="minorHAnsi"/>
        </w:rPr>
        <w:t>.  Resolved in version 1.60</w:t>
      </w:r>
    </w:p>
    <w:p w14:paraId="42469F90" w14:textId="359BDA85" w:rsidR="000D66E2" w:rsidRPr="00C60146" w:rsidRDefault="000D66E2" w:rsidP="003648DA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0D66E2">
        <w:rPr>
          <w:rFonts w:eastAsia="Times New Roman" w:cstheme="minorHAnsi"/>
        </w:rPr>
        <w:t>CVE-2018-5382</w:t>
      </w:r>
      <w:r w:rsidR="00E27555">
        <w:rPr>
          <w:rFonts w:eastAsia="Times New Roman" w:cstheme="minorHAnsi"/>
        </w:rPr>
        <w:t xml:space="preserve"> </w:t>
      </w:r>
      <w:r w:rsidR="003B6239">
        <w:rPr>
          <w:rFonts w:eastAsia="Times New Roman" w:cstheme="minorHAnsi"/>
        </w:rPr>
        <w:t>– B</w:t>
      </w:r>
      <w:r w:rsidR="003B6239" w:rsidRPr="003B6239">
        <w:rPr>
          <w:rFonts w:eastAsia="Times New Roman" w:cstheme="minorHAnsi"/>
        </w:rPr>
        <w:t>ouncy Castle BKS version 1 keystore (BKS-V1) files use an HMAC that is only 16 bits long, which can allow an attacker to compromise the integrity of a BKS-V1 keystore</w:t>
      </w:r>
    </w:p>
    <w:p w14:paraId="0B9309A6" w14:textId="371AED32" w:rsidR="00301F92" w:rsidRDefault="00C60146" w:rsidP="00DC6117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log4j-api-2.12.1.jar</w:t>
      </w:r>
      <w:r>
        <w:rPr>
          <w:rFonts w:eastAsia="Times New Roman" w:cstheme="minorHAnsi"/>
        </w:rPr>
        <w:t xml:space="preserve"> – The</w:t>
      </w:r>
      <w:r w:rsidRPr="00C60146">
        <w:rPr>
          <w:rFonts w:eastAsia="Times New Roman" w:cstheme="minorHAnsi"/>
        </w:rPr>
        <w:t xml:space="preserve"> Apache Log4j API</w:t>
      </w:r>
    </w:p>
    <w:p w14:paraId="1F0A5894" w14:textId="07A72121" w:rsidR="003B6239" w:rsidRDefault="003B6239" w:rsidP="003B6239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3B6239">
        <w:rPr>
          <w:rFonts w:eastAsia="Times New Roman" w:cstheme="minorHAnsi"/>
        </w:rPr>
        <w:t>CVE-2020-9488</w:t>
      </w:r>
      <w:r>
        <w:rPr>
          <w:rFonts w:eastAsia="Times New Roman" w:cstheme="minorHAnsi"/>
        </w:rPr>
        <w:t xml:space="preserve"> – </w:t>
      </w:r>
      <w:r w:rsidRPr="003B6239">
        <w:rPr>
          <w:rFonts w:eastAsia="Times New Roman" w:cstheme="minorHAnsi"/>
        </w:rPr>
        <w:t xml:space="preserve">Improper validation of certificate with host mismatch in Apache Log4j SMTP </w:t>
      </w:r>
      <w:proofErr w:type="spellStart"/>
      <w:r w:rsidRPr="003B6239">
        <w:rPr>
          <w:rFonts w:eastAsia="Times New Roman" w:cstheme="minorHAnsi"/>
        </w:rPr>
        <w:t>appender</w:t>
      </w:r>
      <w:proofErr w:type="spellEnd"/>
      <w:r>
        <w:rPr>
          <w:rFonts w:eastAsia="Times New Roman" w:cstheme="minorHAnsi"/>
        </w:rPr>
        <w:t>.  Issue resolved in version 2.13.2.</w:t>
      </w:r>
    </w:p>
    <w:p w14:paraId="256AB407" w14:textId="31AEA457" w:rsidR="00C60146" w:rsidRDefault="00C60146" w:rsidP="00DC6117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snakeyaml-1.25.jar</w:t>
      </w:r>
      <w:r>
        <w:rPr>
          <w:rFonts w:eastAsia="Times New Roman" w:cstheme="minorHAnsi"/>
        </w:rPr>
        <w:t xml:space="preserve"> – </w:t>
      </w:r>
      <w:r w:rsidRPr="00C60146">
        <w:rPr>
          <w:rFonts w:eastAsia="Times New Roman" w:cstheme="minorHAnsi"/>
        </w:rPr>
        <w:t>YAML 1.1 parser and emitter for Java</w:t>
      </w:r>
    </w:p>
    <w:p w14:paraId="13E35DAC" w14:textId="2FA0B3DD" w:rsidR="003B6239" w:rsidRDefault="00E953D5" w:rsidP="003B6239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E953D5">
        <w:rPr>
          <w:rFonts w:eastAsia="Times New Roman" w:cstheme="minorHAnsi"/>
        </w:rPr>
        <w:t>CVE-2017-18640</w:t>
      </w:r>
      <w:r>
        <w:rPr>
          <w:rFonts w:eastAsia="Times New Roman" w:cstheme="minorHAnsi"/>
        </w:rPr>
        <w:t xml:space="preserve"> – T</w:t>
      </w:r>
      <w:r w:rsidR="003B6239" w:rsidRPr="003B6239">
        <w:rPr>
          <w:rFonts w:eastAsia="Times New Roman" w:cstheme="minorHAnsi"/>
        </w:rPr>
        <w:t xml:space="preserve">he Alias feature in </w:t>
      </w:r>
      <w:proofErr w:type="spellStart"/>
      <w:r w:rsidR="003B6239" w:rsidRPr="003B6239">
        <w:rPr>
          <w:rFonts w:eastAsia="Times New Roman" w:cstheme="minorHAnsi"/>
        </w:rPr>
        <w:t>SnakeYAML</w:t>
      </w:r>
      <w:proofErr w:type="spellEnd"/>
      <w:r w:rsidR="003B6239" w:rsidRPr="003B6239">
        <w:rPr>
          <w:rFonts w:eastAsia="Times New Roman" w:cstheme="minorHAnsi"/>
        </w:rPr>
        <w:t xml:space="preserve"> 1.18 allows entity expansion during a load o</w:t>
      </w:r>
      <w:r>
        <w:rPr>
          <w:rFonts w:eastAsia="Times New Roman" w:cstheme="minorHAnsi"/>
        </w:rPr>
        <w:t>peration.  resolved in version 1.26.</w:t>
      </w:r>
    </w:p>
    <w:p w14:paraId="78D4A92A" w14:textId="76F0456A" w:rsidR="00C60146" w:rsidRDefault="00C60146" w:rsidP="00E953D5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jackson-databind-2.10.2.jar</w:t>
      </w:r>
      <w:r>
        <w:rPr>
          <w:rFonts w:eastAsia="Times New Roman" w:cstheme="minorHAnsi"/>
        </w:rPr>
        <w:t xml:space="preserve"> – </w:t>
      </w:r>
      <w:r w:rsidRPr="00C60146">
        <w:rPr>
          <w:rFonts w:eastAsia="Times New Roman" w:cstheme="minorHAnsi"/>
        </w:rPr>
        <w:t>General data-binding functionality for Jackso</w:t>
      </w:r>
      <w:r w:rsidR="00E953D5">
        <w:rPr>
          <w:rFonts w:eastAsia="Times New Roman" w:cstheme="minorHAnsi"/>
        </w:rPr>
        <w:t xml:space="preserve">n </w:t>
      </w:r>
      <w:r w:rsidRPr="00E953D5">
        <w:rPr>
          <w:rFonts w:eastAsia="Times New Roman" w:cstheme="minorHAnsi"/>
        </w:rPr>
        <w:t>works on core streaming API</w:t>
      </w:r>
    </w:p>
    <w:p w14:paraId="7AA3F19C" w14:textId="5F950B20" w:rsidR="00E953D5" w:rsidRPr="00E953D5" w:rsidRDefault="00E953D5" w:rsidP="00E953D5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E953D5">
        <w:rPr>
          <w:rFonts w:eastAsia="Times New Roman" w:cstheme="minorHAnsi"/>
        </w:rPr>
        <w:t>CVE-2020-25649</w:t>
      </w:r>
      <w:r>
        <w:rPr>
          <w:rFonts w:eastAsia="Times New Roman" w:cstheme="minorHAnsi"/>
        </w:rPr>
        <w:t xml:space="preserve"> – </w:t>
      </w:r>
      <w:proofErr w:type="spellStart"/>
      <w:r w:rsidRPr="00E953D5">
        <w:rPr>
          <w:rFonts w:eastAsia="Times New Roman" w:cstheme="minorHAnsi"/>
        </w:rPr>
        <w:t>FasterXML</w:t>
      </w:r>
      <w:proofErr w:type="spellEnd"/>
      <w:r w:rsidRPr="00E953D5">
        <w:rPr>
          <w:rFonts w:eastAsia="Times New Roman" w:cstheme="minorHAnsi"/>
        </w:rPr>
        <w:t xml:space="preserve"> Jackson </w:t>
      </w:r>
      <w:proofErr w:type="spellStart"/>
      <w:r w:rsidRPr="00E953D5">
        <w:rPr>
          <w:rFonts w:eastAsia="Times New Roman" w:cstheme="minorHAnsi"/>
        </w:rPr>
        <w:t>Databind</w:t>
      </w:r>
      <w:proofErr w:type="spellEnd"/>
      <w:r w:rsidRPr="00E953D5">
        <w:rPr>
          <w:rFonts w:eastAsia="Times New Roman" w:cstheme="minorHAnsi"/>
        </w:rPr>
        <w:t xml:space="preserve"> did not have entity expansion secured properl</w:t>
      </w:r>
      <w:r>
        <w:rPr>
          <w:rFonts w:eastAsia="Times New Roman" w:cstheme="minorHAnsi"/>
        </w:rPr>
        <w:t xml:space="preserve">y, </w:t>
      </w:r>
      <w:r w:rsidRPr="00E953D5">
        <w:rPr>
          <w:rFonts w:eastAsia="Times New Roman" w:cstheme="minorHAnsi"/>
        </w:rPr>
        <w:t>allow</w:t>
      </w:r>
      <w:r>
        <w:rPr>
          <w:rFonts w:eastAsia="Times New Roman" w:cstheme="minorHAnsi"/>
        </w:rPr>
        <w:t>ing</w:t>
      </w:r>
      <w:r w:rsidRPr="00E953D5">
        <w:rPr>
          <w:rFonts w:eastAsia="Times New Roman" w:cstheme="minorHAnsi"/>
        </w:rPr>
        <w:t xml:space="preserve"> vulnerability to XML external entity (XXE) attacks</w:t>
      </w:r>
      <w:r>
        <w:rPr>
          <w:rFonts w:eastAsia="Times New Roman" w:cstheme="minorHAnsi"/>
        </w:rPr>
        <w:t>.</w:t>
      </w:r>
      <w:r w:rsidR="005B2E51">
        <w:rPr>
          <w:rFonts w:eastAsia="Times New Roman" w:cstheme="minorHAnsi"/>
        </w:rPr>
        <w:t xml:space="preserve">  Resolved in version 2.11.0.</w:t>
      </w:r>
    </w:p>
    <w:p w14:paraId="7B35C684" w14:textId="73D8B22C" w:rsidR="00113667" w:rsidRDefault="00C60146" w:rsidP="00C601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tomcat-embed-core-9.0.30.ja</w:t>
      </w:r>
      <w:r>
        <w:rPr>
          <w:rFonts w:eastAsia="Times New Roman" w:cstheme="minorHAnsi"/>
        </w:rPr>
        <w:t xml:space="preserve">r – </w:t>
      </w:r>
      <w:r w:rsidRPr="00C60146">
        <w:rPr>
          <w:rFonts w:eastAsia="Times New Roman" w:cstheme="minorHAnsi"/>
        </w:rPr>
        <w:t>Core Tomcat implementation</w:t>
      </w:r>
    </w:p>
    <w:p w14:paraId="5B38433C" w14:textId="0D7D7B8A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CVE-2019-</w:t>
      </w:r>
      <w:proofErr w:type="gramStart"/>
      <w:r w:rsidRPr="005B2E51">
        <w:rPr>
          <w:rFonts w:eastAsia="Times New Roman" w:cstheme="minorHAnsi"/>
        </w:rPr>
        <w:t xml:space="preserve">17569 </w:t>
      </w:r>
      <w:r>
        <w:rPr>
          <w:rFonts w:eastAsia="Times New Roman" w:cstheme="minorHAnsi"/>
        </w:rPr>
        <w:t xml:space="preserve"> -</w:t>
      </w:r>
      <w:proofErr w:type="gramEnd"/>
      <w:r>
        <w:rPr>
          <w:rFonts w:eastAsia="Times New Roman" w:cstheme="minorHAnsi"/>
        </w:rPr>
        <w:t xml:space="preserve"> T</w:t>
      </w:r>
      <w:r w:rsidRPr="005B2E51">
        <w:rPr>
          <w:rFonts w:eastAsia="Times New Roman" w:cstheme="minorHAnsi"/>
        </w:rPr>
        <w:t>he refactoring present in Apache Tomcat 9.0.28 to 9.0.30, 8.5.48 to 8.5.50 and 7.0.98 to 7.0.99 introduced a regression</w:t>
      </w:r>
      <w:r>
        <w:rPr>
          <w:rFonts w:eastAsia="Times New Roman" w:cstheme="minorHAnsi"/>
        </w:rPr>
        <w:t>.</w:t>
      </w:r>
    </w:p>
    <w:p w14:paraId="21F904C6" w14:textId="350DC2AE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CVE-2020-11996</w:t>
      </w:r>
      <w:r>
        <w:rPr>
          <w:rFonts w:eastAsia="Times New Roman" w:cstheme="minorHAnsi"/>
        </w:rPr>
        <w:t xml:space="preserve"> - </w:t>
      </w:r>
      <w:r w:rsidRPr="005B2E51">
        <w:rPr>
          <w:rFonts w:eastAsia="Times New Roman" w:cstheme="minorHAnsi"/>
        </w:rPr>
        <w:t>A specially crafted sequence of HTTP/2 requests sent to Apache Tomcat 10.0.0-M1 to 10.0.0-M5, 9.0.0.M1 to 9.0.35 and 8.5.0 to 8.5.55 could trigger high CPU usage for several seconds</w:t>
      </w:r>
      <w:r>
        <w:rPr>
          <w:rFonts w:eastAsia="Times New Roman" w:cstheme="minorHAnsi"/>
        </w:rPr>
        <w:t>.</w:t>
      </w:r>
    </w:p>
    <w:p w14:paraId="6BF2652D" w14:textId="39FCCD45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CVE-2020-13934</w:t>
      </w:r>
      <w:r w:rsidR="0056454B">
        <w:rPr>
          <w:rFonts w:eastAsia="Times New Roman" w:cstheme="minorHAnsi"/>
        </w:rPr>
        <w:t xml:space="preserve"> – </w:t>
      </w:r>
      <w:r w:rsidR="0056454B" w:rsidRPr="0056454B">
        <w:rPr>
          <w:rFonts w:eastAsia="Times New Roman" w:cstheme="minorHAnsi"/>
        </w:rPr>
        <w:t>An h2c direct connection to Apache Tomcat 10.0.0-M1 to 10.0.0-M6, 9.0.0.M5 to 9.0.36 and 8.5.1 to 8.5.56 did not release the HTTP/1.1 processor after the upgrade to HTTP/2</w:t>
      </w:r>
      <w:r w:rsidR="0056454B">
        <w:rPr>
          <w:rFonts w:eastAsia="Times New Roman" w:cstheme="minorHAnsi"/>
        </w:rPr>
        <w:t>.</w:t>
      </w:r>
    </w:p>
    <w:p w14:paraId="5B48A01A" w14:textId="4F41EE03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CVE-2020-13935</w:t>
      </w:r>
      <w:r w:rsidR="0056454B">
        <w:rPr>
          <w:rFonts w:eastAsia="Times New Roman" w:cstheme="minorHAnsi"/>
        </w:rPr>
        <w:t xml:space="preserve"> - </w:t>
      </w:r>
      <w:r w:rsidR="0056454B" w:rsidRPr="0056454B">
        <w:rPr>
          <w:rFonts w:eastAsia="Times New Roman" w:cstheme="minorHAnsi"/>
        </w:rPr>
        <w:t>The payload length in a WebSocket frame was not correctly validated in Apache Tomcat 10.0.0-M1 to 10.0.0-M6, 9.0.0.M1 to 9.0.36, 8.5.0 to 8.5.56 and 7.0.27 to 7.0.104</w:t>
      </w:r>
      <w:r w:rsidR="0056454B">
        <w:rPr>
          <w:rFonts w:eastAsia="Times New Roman" w:cstheme="minorHAnsi"/>
        </w:rPr>
        <w:t>, an infinite loop risk.</w:t>
      </w:r>
    </w:p>
    <w:p w14:paraId="50A38BCA" w14:textId="6A30AAE2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CVE-2020-13943</w:t>
      </w:r>
      <w:r w:rsidR="0056454B">
        <w:rPr>
          <w:rFonts w:eastAsia="Times New Roman" w:cstheme="minorHAnsi"/>
        </w:rPr>
        <w:t xml:space="preserve"> – I</w:t>
      </w:r>
      <w:r w:rsidR="0056454B" w:rsidRPr="0056454B">
        <w:rPr>
          <w:rFonts w:eastAsia="Times New Roman" w:cstheme="minorHAnsi"/>
        </w:rPr>
        <w:t>f an HTTP/2 client connecting to Apache Tomcat 10.0.0-M1 to 10.0.0-M7, 9.0.0.M1 to 9.0.37 or 8.5.0 to 8.5.57 exceeded the agreed maximum number of concurrent streams for a connection (in violation of the HTTP/2 protocol), it was possible that a subsequent request made on that connection could contain HTTP headers from a previous request rather than the intended headers.</w:t>
      </w:r>
    </w:p>
    <w:p w14:paraId="56025F7E" w14:textId="237B8608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CVE-2020-17527</w:t>
      </w:r>
      <w:r w:rsidR="0056454B">
        <w:rPr>
          <w:rFonts w:eastAsia="Times New Roman" w:cstheme="minorHAnsi"/>
        </w:rPr>
        <w:t xml:space="preserve"> – A</w:t>
      </w:r>
      <w:r w:rsidR="0056454B" w:rsidRPr="0056454B">
        <w:rPr>
          <w:rFonts w:eastAsia="Times New Roman" w:cstheme="minorHAnsi"/>
        </w:rPr>
        <w:t>pache Tomcat 10.0.0-M1 to 10.0.0-M9, 9.0.0-M1 to 9.0.39 and 8.5.0 to 8.5.59 could re-use an HTTP request header value from the previous stream received on an HTTP/2 connection for the request associated with the subsequent stream</w:t>
      </w:r>
      <w:r w:rsidR="0056454B">
        <w:rPr>
          <w:rFonts w:eastAsia="Times New Roman" w:cstheme="minorHAnsi"/>
        </w:rPr>
        <w:t>, potentially leaking information.</w:t>
      </w:r>
    </w:p>
    <w:p w14:paraId="29153BEC" w14:textId="27C34F0D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CVE-2020-1935</w:t>
      </w:r>
      <w:r w:rsidR="0056454B">
        <w:rPr>
          <w:rFonts w:eastAsia="Times New Roman" w:cstheme="minorHAnsi"/>
        </w:rPr>
        <w:t xml:space="preserve"> – </w:t>
      </w:r>
      <w:r w:rsidR="0056454B" w:rsidRPr="0056454B">
        <w:rPr>
          <w:rFonts w:eastAsia="Times New Roman" w:cstheme="minorHAnsi"/>
        </w:rPr>
        <w:t>In Apache Tomcat 9.0.0.M1 to 9.0.30, 8.5.0 to 8.5.50 and 7.0.0 to 7.0.99 the HTTP header parsing code used an approach to end-of-line parsing that allowed some invalid HTTP headers to be parsed as valid</w:t>
      </w:r>
      <w:r w:rsidR="0056454B">
        <w:rPr>
          <w:rFonts w:eastAsia="Times New Roman" w:cstheme="minorHAnsi"/>
        </w:rPr>
        <w:t>.</w:t>
      </w:r>
    </w:p>
    <w:p w14:paraId="0A61F519" w14:textId="3649B001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t>CVE-2020-1938</w:t>
      </w:r>
      <w:r w:rsidR="0056454B">
        <w:rPr>
          <w:rFonts w:eastAsia="Times New Roman" w:cstheme="minorHAnsi"/>
        </w:rPr>
        <w:t xml:space="preserve"> - </w:t>
      </w:r>
      <w:r w:rsidR="0056454B" w:rsidRPr="0056454B">
        <w:rPr>
          <w:rFonts w:eastAsia="Times New Roman" w:cstheme="minorHAnsi"/>
        </w:rPr>
        <w:t>In Apache Tomcat 9.0.0.M1 to 9.0.0.30, 8.5.0 to 8.5.50 and 7.0.0 to 7.0.99, Tomcat shipped with an AJP Connector enabled by default that listened on all configured IP addresses</w:t>
      </w:r>
      <w:r w:rsidR="0056454B">
        <w:rPr>
          <w:rFonts w:eastAsia="Times New Roman" w:cstheme="minorHAnsi"/>
        </w:rPr>
        <w:t>, potentially leaving vulnerability to attackers</w:t>
      </w:r>
      <w:r w:rsidR="0056454B" w:rsidRPr="0056454B">
        <w:rPr>
          <w:rFonts w:eastAsia="Times New Roman" w:cstheme="minorHAnsi"/>
        </w:rPr>
        <w:t>.</w:t>
      </w:r>
    </w:p>
    <w:p w14:paraId="6F16F688" w14:textId="3D124C05" w:rsidR="005B2E51" w:rsidRDefault="005B2E51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B2E51">
        <w:rPr>
          <w:rFonts w:eastAsia="Times New Roman" w:cstheme="minorHAnsi"/>
        </w:rPr>
        <w:lastRenderedPageBreak/>
        <w:t>CVE-2020-8022</w:t>
      </w:r>
      <w:r w:rsidR="00721F30">
        <w:rPr>
          <w:rFonts w:eastAsia="Times New Roman" w:cstheme="minorHAnsi"/>
        </w:rPr>
        <w:t xml:space="preserve"> – An</w:t>
      </w:r>
      <w:r w:rsidR="00721F30" w:rsidRPr="00721F30">
        <w:rPr>
          <w:rFonts w:eastAsia="Times New Roman" w:cstheme="minorHAnsi"/>
        </w:rPr>
        <w:t xml:space="preserve"> Incorrect Default Permissions vulnerability</w:t>
      </w:r>
      <w:r w:rsidR="00721F30">
        <w:rPr>
          <w:rFonts w:eastAsia="Times New Roman" w:cstheme="minorHAnsi"/>
        </w:rPr>
        <w:t xml:space="preserve"> </w:t>
      </w:r>
      <w:r w:rsidR="00721F30" w:rsidRPr="00721F30">
        <w:rPr>
          <w:rFonts w:eastAsia="Times New Roman" w:cstheme="minorHAnsi"/>
        </w:rPr>
        <w:t>allows local attackers to escalate from group tomcat to root.</w:t>
      </w:r>
    </w:p>
    <w:p w14:paraId="0210CD5A" w14:textId="60DF49FE" w:rsidR="005B2E51" w:rsidRDefault="0056454B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6454B">
        <w:rPr>
          <w:rFonts w:eastAsia="Times New Roman" w:cstheme="minorHAnsi"/>
        </w:rPr>
        <w:t>CVE-2020-9484</w:t>
      </w:r>
      <w:r w:rsidR="00721F30">
        <w:rPr>
          <w:rFonts w:eastAsia="Times New Roman" w:cstheme="minorHAnsi"/>
        </w:rPr>
        <w:t xml:space="preserve"> – </w:t>
      </w:r>
      <w:r w:rsidR="00721F30" w:rsidRPr="00721F30">
        <w:rPr>
          <w:rFonts w:eastAsia="Times New Roman" w:cstheme="minorHAnsi"/>
        </w:rPr>
        <w:t>When using Apache Tomcat versions 10.0.0-M1 to 10.0.0-M4, 9.0.0.M1 to 9.0.34, 8.5.0 to 8.5.54 and 7.0.0 to 7.0.103</w:t>
      </w:r>
      <w:r w:rsidR="00721F30">
        <w:rPr>
          <w:rFonts w:eastAsia="Times New Roman" w:cstheme="minorHAnsi"/>
        </w:rPr>
        <w:t xml:space="preserve">, </w:t>
      </w:r>
      <w:r w:rsidR="00721F30" w:rsidRPr="00721F30">
        <w:rPr>
          <w:rFonts w:eastAsia="Times New Roman" w:cstheme="minorHAnsi"/>
        </w:rPr>
        <w:t>attacker</w:t>
      </w:r>
      <w:r w:rsidR="00721F30">
        <w:rPr>
          <w:rFonts w:eastAsia="Times New Roman" w:cstheme="minorHAnsi"/>
        </w:rPr>
        <w:t>s</w:t>
      </w:r>
      <w:r w:rsidR="00721F30" w:rsidRPr="00721F30">
        <w:rPr>
          <w:rFonts w:eastAsia="Times New Roman" w:cstheme="minorHAnsi"/>
        </w:rPr>
        <w:t xml:space="preserve"> </w:t>
      </w:r>
      <w:r w:rsidR="00721F30">
        <w:rPr>
          <w:rFonts w:eastAsia="Times New Roman" w:cstheme="minorHAnsi"/>
        </w:rPr>
        <w:t>can</w:t>
      </w:r>
      <w:r w:rsidR="00721F30" w:rsidRPr="00721F30">
        <w:rPr>
          <w:rFonts w:eastAsia="Times New Roman" w:cstheme="minorHAnsi"/>
        </w:rPr>
        <w:t xml:space="preserve"> trigger remote code execution via deserialization of</w:t>
      </w:r>
      <w:r w:rsidR="00721F30">
        <w:rPr>
          <w:rFonts w:eastAsia="Times New Roman" w:cstheme="minorHAnsi"/>
        </w:rPr>
        <w:t xml:space="preserve"> a</w:t>
      </w:r>
      <w:r w:rsidR="00721F30" w:rsidRPr="00721F30">
        <w:rPr>
          <w:rFonts w:eastAsia="Times New Roman" w:cstheme="minorHAnsi"/>
        </w:rPr>
        <w:t xml:space="preserve"> file under </w:t>
      </w:r>
      <w:r w:rsidR="00721F30">
        <w:rPr>
          <w:rFonts w:eastAsia="Times New Roman" w:cstheme="minorHAnsi"/>
        </w:rPr>
        <w:t>certain circumstances.</w:t>
      </w:r>
    </w:p>
    <w:p w14:paraId="7DD0CD2B" w14:textId="4AA5E16A" w:rsidR="0056454B" w:rsidRDefault="0056454B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6454B">
        <w:rPr>
          <w:rFonts w:eastAsia="Times New Roman" w:cstheme="minorHAnsi"/>
        </w:rPr>
        <w:t>CVE-2021-24122</w:t>
      </w:r>
      <w:r w:rsidR="00721F30">
        <w:rPr>
          <w:rFonts w:eastAsia="Times New Roman" w:cstheme="minorHAnsi"/>
        </w:rPr>
        <w:t xml:space="preserve"> – </w:t>
      </w:r>
      <w:r w:rsidR="00721F30" w:rsidRPr="00721F30">
        <w:rPr>
          <w:rFonts w:eastAsia="Times New Roman" w:cstheme="minorHAnsi"/>
        </w:rPr>
        <w:t>When serving resources from a network location using the NTFS file system, Apache Tomcat versions 10.0.0-M1 to 10.0.0-M9, 9.0.0.M1 to 9.0.39, 8.5.0 to 8.5.59 and 7.0.0 to 7.0.106 were susceptible to JSP source code disclosure in some configurations.</w:t>
      </w:r>
    </w:p>
    <w:p w14:paraId="3268E308" w14:textId="31B46459" w:rsidR="0056454B" w:rsidRDefault="0056454B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6454B">
        <w:rPr>
          <w:rFonts w:eastAsia="Times New Roman" w:cstheme="minorHAnsi"/>
        </w:rPr>
        <w:t>CVE-2021-25122</w:t>
      </w:r>
      <w:r w:rsidR="00721F30">
        <w:rPr>
          <w:rFonts w:eastAsia="Times New Roman" w:cstheme="minorHAnsi"/>
        </w:rPr>
        <w:t xml:space="preserve"> – </w:t>
      </w:r>
      <w:r w:rsidR="00721F30" w:rsidRPr="00721F30">
        <w:rPr>
          <w:rFonts w:eastAsia="Times New Roman" w:cstheme="minorHAnsi"/>
        </w:rPr>
        <w:t>When responding to new h2c connection requests, Apache Tomcat versions 10.0.0-M1 to 10.0.0, 9.0.0.M1 to 9.0.41 and 8.5.0 to 8.5.61 could duplicate request headers and a limited amount of request body from one request to another</w:t>
      </w:r>
      <w:r w:rsidR="00721F30">
        <w:rPr>
          <w:rFonts w:eastAsia="Times New Roman" w:cstheme="minorHAnsi"/>
        </w:rPr>
        <w:t>.</w:t>
      </w:r>
    </w:p>
    <w:p w14:paraId="1F5B5128" w14:textId="1D6FACC2" w:rsidR="0056454B" w:rsidRDefault="0056454B" w:rsidP="005B2E51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56454B">
        <w:rPr>
          <w:rFonts w:eastAsia="Times New Roman" w:cstheme="minorHAnsi"/>
        </w:rPr>
        <w:t>CVE-2021-25329</w:t>
      </w:r>
      <w:r w:rsidR="00721F30">
        <w:rPr>
          <w:rFonts w:eastAsia="Times New Roman" w:cstheme="minorHAnsi"/>
        </w:rPr>
        <w:t xml:space="preserve"> - </w:t>
      </w:r>
      <w:r w:rsidR="00721F30" w:rsidRPr="00721F30">
        <w:rPr>
          <w:rFonts w:eastAsia="Times New Roman" w:cstheme="minorHAnsi"/>
        </w:rPr>
        <w:t>When using Apache Tomcat 10.0.0-M1 to 10.0.0, 9.0.0.M1 to 9.0.41, 8.5.0 to 8.5.61 or 7.0.0. to 7.0.107 with a configuration edge case that was highly unlikely to be used, the Tomcat instance was still vulnerable to CVE-2020-9494</w:t>
      </w:r>
      <w:r w:rsidR="00721F30">
        <w:rPr>
          <w:rFonts w:eastAsia="Times New Roman" w:cstheme="minorHAnsi"/>
        </w:rPr>
        <w:t>.</w:t>
      </w:r>
    </w:p>
    <w:p w14:paraId="3B5D3BCC" w14:textId="77777777" w:rsidR="00721F30" w:rsidRDefault="00C60146" w:rsidP="00C601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hibernate-validator-6.0.18.Final.jar</w:t>
      </w:r>
      <w:r>
        <w:rPr>
          <w:rFonts w:eastAsia="Times New Roman" w:cstheme="minorHAnsi"/>
        </w:rPr>
        <w:t xml:space="preserve"> – </w:t>
      </w:r>
      <w:proofErr w:type="spellStart"/>
      <w:r w:rsidRPr="00C60146">
        <w:rPr>
          <w:rFonts w:eastAsia="Times New Roman" w:cstheme="minorHAnsi"/>
        </w:rPr>
        <w:t>Hibernate's</w:t>
      </w:r>
      <w:proofErr w:type="spellEnd"/>
      <w:r w:rsidRPr="00C60146">
        <w:rPr>
          <w:rFonts w:eastAsia="Times New Roman" w:cstheme="minorHAnsi"/>
        </w:rPr>
        <w:t xml:space="preserve"> Bean Validation (JSR-380) reference implementation</w:t>
      </w:r>
    </w:p>
    <w:p w14:paraId="615C288B" w14:textId="578F9BEA" w:rsidR="00C60146" w:rsidRDefault="00E24655" w:rsidP="00721F30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E24655">
        <w:rPr>
          <w:rFonts w:eastAsia="Times New Roman" w:cstheme="minorHAnsi"/>
        </w:rPr>
        <w:t>A bug in the message interpolation processor enables invalid EL expressions to be evaluated as if they were valid</w:t>
      </w:r>
      <w:r>
        <w:rPr>
          <w:rFonts w:eastAsia="Times New Roman" w:cstheme="minorHAnsi"/>
        </w:rPr>
        <w:t>.</w:t>
      </w:r>
      <w:r w:rsidR="003648DA">
        <w:rPr>
          <w:rFonts w:eastAsia="Times New Roman" w:cstheme="minorHAnsi"/>
        </w:rPr>
        <w:t xml:space="preserve">  Fixed in </w:t>
      </w:r>
      <w:r w:rsidR="003648DA" w:rsidRPr="003648DA">
        <w:rPr>
          <w:rFonts w:eastAsia="Times New Roman" w:cstheme="minorHAnsi"/>
        </w:rPr>
        <w:t>Red Hat JBoss Enterprise Application Platform 7.3</w:t>
      </w:r>
      <w:r w:rsidR="003648DA">
        <w:rPr>
          <w:rFonts w:eastAsia="Times New Roman" w:cstheme="minorHAnsi"/>
        </w:rPr>
        <w:t>.</w:t>
      </w:r>
    </w:p>
    <w:p w14:paraId="45ACCE74" w14:textId="77777777" w:rsidR="00721F30" w:rsidRDefault="00C60146" w:rsidP="00C601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 w:rsidRPr="00C60146">
        <w:rPr>
          <w:rFonts w:eastAsia="Times New Roman" w:cstheme="minorHAnsi"/>
        </w:rPr>
        <w:t>spring-core-5.2.3.RELEASE.jar</w:t>
      </w:r>
      <w:r>
        <w:rPr>
          <w:rFonts w:eastAsia="Times New Roman" w:cstheme="minorHAnsi"/>
        </w:rPr>
        <w:t xml:space="preserve"> – Spring Core</w:t>
      </w:r>
    </w:p>
    <w:p w14:paraId="7752899A" w14:textId="6F377EE2" w:rsidR="00C60146" w:rsidRDefault="00721F30" w:rsidP="00721F30">
      <w:pPr>
        <w:pStyle w:val="ListParagraph"/>
        <w:numPr>
          <w:ilvl w:val="1"/>
          <w:numId w:val="16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</w:t>
      </w:r>
      <w:r w:rsidR="00C60146">
        <w:rPr>
          <w:rFonts w:eastAsia="Times New Roman" w:cstheme="minorHAnsi"/>
        </w:rPr>
        <w:t>rotections against RFD attacks may be bypassed depending which browser is used.</w:t>
      </w:r>
      <w:r w:rsidR="00E24655">
        <w:rPr>
          <w:rFonts w:eastAsia="Times New Roman" w:cstheme="minorHAnsi"/>
        </w:rPr>
        <w:t xml:space="preserve">  This can be resolved by updating to the latest version.</w:t>
      </w:r>
    </w:p>
    <w:p w14:paraId="00467DF6" w14:textId="77777777" w:rsidR="00C60146" w:rsidRPr="00C60146" w:rsidRDefault="00C60146" w:rsidP="00C60146">
      <w:pPr>
        <w:suppressAutoHyphens/>
        <w:spacing w:after="0" w:line="240" w:lineRule="auto"/>
        <w:rPr>
          <w:rFonts w:eastAsia="Times New Roman"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="00020066" w:rsidRPr="001650C9">
        <w:rPr>
          <w:rFonts w:asciiTheme="minorHAnsi" w:hAnsiTheme="minorHAnsi" w:cstheme="minorHAnsi"/>
        </w:rPr>
        <w:t>’s</w:t>
      </w:r>
      <w:proofErr w:type="spellEnd"/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A96E82C" w14:textId="0DA734B6" w:rsidR="00301F92" w:rsidRDefault="009B4D94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that all development tools and software are up to date to mitigate the vulnerabilities discovered in the dependency check.</w:t>
      </w:r>
    </w:p>
    <w:p w14:paraId="629DD919" w14:textId="562297BD" w:rsidR="000D632D" w:rsidRDefault="000D632D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user roles and/or personal accounts that provide the user with only the necessary access and permissions for their role.</w:t>
      </w:r>
    </w:p>
    <w:p w14:paraId="70986D9B" w14:textId="36CF9B37" w:rsidR="00A6156D" w:rsidRDefault="000D632D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Incorporate a password encryption algorithm.</w:t>
      </w:r>
    </w:p>
    <w:p w14:paraId="2355E40E" w14:textId="0824058E" w:rsidR="00A6156D" w:rsidRDefault="000D632D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password requirements, such as a length requirement and three different types of characters.</w:t>
      </w:r>
    </w:p>
    <w:p w14:paraId="68F5CE88" w14:textId="4B784B10" w:rsidR="000D632D" w:rsidRDefault="000D632D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Validate any arguments used in main and output error messages for invalid arguments.</w:t>
      </w:r>
    </w:p>
    <w:p w14:paraId="60E47090" w14:textId="5835FD01" w:rsidR="000D632D" w:rsidRDefault="000D632D" w:rsidP="00301F92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 a function in the </w:t>
      </w:r>
      <w:proofErr w:type="spellStart"/>
      <w:r>
        <w:rPr>
          <w:rFonts w:asciiTheme="minorHAnsi" w:hAnsiTheme="minorHAnsi" w:cstheme="minorHAnsi"/>
        </w:rPr>
        <w:t>myDateTime</w:t>
      </w:r>
      <w:proofErr w:type="spellEnd"/>
      <w:r>
        <w:rPr>
          <w:rFonts w:asciiTheme="minorHAnsi" w:hAnsiTheme="minorHAnsi" w:cstheme="minorHAnsi"/>
        </w:rPr>
        <w:t xml:space="preserve"> class to delete past data generated by the </w:t>
      </w:r>
      <w:proofErr w:type="spellStart"/>
      <w:r>
        <w:rPr>
          <w:rFonts w:asciiTheme="minorHAnsi" w:hAnsiTheme="minorHAnsi" w:cstheme="minorHAnsi"/>
        </w:rPr>
        <w:t>retrieveDateTime</w:t>
      </w:r>
      <w:proofErr w:type="spellEnd"/>
      <w:r>
        <w:rPr>
          <w:rFonts w:asciiTheme="minorHAnsi" w:hAnsiTheme="minorHAnsi" w:cstheme="minorHAnsi"/>
        </w:rPr>
        <w:t xml:space="preserve"> method.</w:t>
      </w:r>
    </w:p>
    <w:p w14:paraId="2A2B73C8" w14:textId="22361A7B" w:rsidR="00A6156D" w:rsidRPr="000D632D" w:rsidRDefault="000D632D" w:rsidP="000D632D">
      <w:pPr>
        <w:pStyle w:val="NormalWeb"/>
        <w:numPr>
          <w:ilvl w:val="0"/>
          <w:numId w:val="16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necessary, add input validation any time a user provides input to</w:t>
      </w:r>
      <w:r w:rsidR="00F31ADE">
        <w:rPr>
          <w:rFonts w:asciiTheme="minorHAnsi" w:hAnsiTheme="minorHAnsi" w:cstheme="minorHAnsi"/>
        </w:rPr>
        <w:t xml:space="preserve"> ensure input is not out of bounds and</w:t>
      </w:r>
      <w:r>
        <w:rPr>
          <w:rFonts w:asciiTheme="minorHAnsi" w:hAnsiTheme="minorHAnsi" w:cstheme="minorHAnsi"/>
        </w:rPr>
        <w:t xml:space="preserve"> check for invalid length or characters.</w:t>
      </w:r>
    </w:p>
    <w:sectPr w:rsidR="00A6156D" w:rsidRPr="000D632D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4108" w14:textId="77777777" w:rsidR="00256719" w:rsidRDefault="00256719" w:rsidP="002F3F84">
      <w:r>
        <w:separator/>
      </w:r>
    </w:p>
  </w:endnote>
  <w:endnote w:type="continuationSeparator" w:id="0">
    <w:p w14:paraId="0BCAF748" w14:textId="77777777" w:rsidR="00256719" w:rsidRDefault="00256719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84D8" w14:textId="77777777" w:rsidR="00256719" w:rsidRDefault="00256719" w:rsidP="002F3F84">
      <w:r>
        <w:separator/>
      </w:r>
    </w:p>
  </w:footnote>
  <w:footnote w:type="continuationSeparator" w:id="0">
    <w:p w14:paraId="2014316B" w14:textId="77777777" w:rsidR="00256719" w:rsidRDefault="00256719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73F3F"/>
    <w:multiLevelType w:val="hybridMultilevel"/>
    <w:tmpl w:val="1E7C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34949"/>
    <w:multiLevelType w:val="hybridMultilevel"/>
    <w:tmpl w:val="808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07021"/>
    <w:multiLevelType w:val="hybridMultilevel"/>
    <w:tmpl w:val="E81C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97BE8"/>
    <w:multiLevelType w:val="hybridMultilevel"/>
    <w:tmpl w:val="A906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07622"/>
    <w:multiLevelType w:val="hybridMultilevel"/>
    <w:tmpl w:val="D3B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3"/>
  </w:num>
  <w:num w:numId="9">
    <w:abstractNumId w:val="5"/>
  </w:num>
  <w:num w:numId="10">
    <w:abstractNumId w:val="2"/>
  </w:num>
  <w:num w:numId="11">
    <w:abstractNumId w:val="16"/>
  </w:num>
  <w:num w:numId="12">
    <w:abstractNumId w:val="14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20066"/>
    <w:rsid w:val="000253F4"/>
    <w:rsid w:val="00025C05"/>
    <w:rsid w:val="0003798F"/>
    <w:rsid w:val="00052476"/>
    <w:rsid w:val="000A00A8"/>
    <w:rsid w:val="000D2A1B"/>
    <w:rsid w:val="000D632D"/>
    <w:rsid w:val="000D66E2"/>
    <w:rsid w:val="00113667"/>
    <w:rsid w:val="001240EF"/>
    <w:rsid w:val="00151A5B"/>
    <w:rsid w:val="001650C9"/>
    <w:rsid w:val="00187548"/>
    <w:rsid w:val="001A381D"/>
    <w:rsid w:val="001C55A7"/>
    <w:rsid w:val="001E5399"/>
    <w:rsid w:val="00210555"/>
    <w:rsid w:val="00234FC3"/>
    <w:rsid w:val="00256719"/>
    <w:rsid w:val="00271E26"/>
    <w:rsid w:val="002778D5"/>
    <w:rsid w:val="00281DF1"/>
    <w:rsid w:val="00294672"/>
    <w:rsid w:val="002B57DD"/>
    <w:rsid w:val="002F3F84"/>
    <w:rsid w:val="00301F92"/>
    <w:rsid w:val="00321D27"/>
    <w:rsid w:val="0032740C"/>
    <w:rsid w:val="00352FD0"/>
    <w:rsid w:val="003648DA"/>
    <w:rsid w:val="003726AD"/>
    <w:rsid w:val="00380A16"/>
    <w:rsid w:val="00393181"/>
    <w:rsid w:val="003A0BF9"/>
    <w:rsid w:val="003B574B"/>
    <w:rsid w:val="003B6239"/>
    <w:rsid w:val="003E399D"/>
    <w:rsid w:val="003F32E7"/>
    <w:rsid w:val="004104AB"/>
    <w:rsid w:val="0046151B"/>
    <w:rsid w:val="00462F70"/>
    <w:rsid w:val="00485402"/>
    <w:rsid w:val="004D476B"/>
    <w:rsid w:val="004F298B"/>
    <w:rsid w:val="00523478"/>
    <w:rsid w:val="0052609F"/>
    <w:rsid w:val="00531FBF"/>
    <w:rsid w:val="00544AC4"/>
    <w:rsid w:val="0056454B"/>
    <w:rsid w:val="0058064D"/>
    <w:rsid w:val="005A6070"/>
    <w:rsid w:val="005A7C7F"/>
    <w:rsid w:val="005B2E51"/>
    <w:rsid w:val="005C593C"/>
    <w:rsid w:val="005F574E"/>
    <w:rsid w:val="00633225"/>
    <w:rsid w:val="0069085A"/>
    <w:rsid w:val="006B66FE"/>
    <w:rsid w:val="006C197D"/>
    <w:rsid w:val="00701A84"/>
    <w:rsid w:val="007033DB"/>
    <w:rsid w:val="00721F30"/>
    <w:rsid w:val="007415E6"/>
    <w:rsid w:val="007C0E07"/>
    <w:rsid w:val="00812410"/>
    <w:rsid w:val="00847593"/>
    <w:rsid w:val="00861EC1"/>
    <w:rsid w:val="00921C2E"/>
    <w:rsid w:val="00940B1A"/>
    <w:rsid w:val="00944D65"/>
    <w:rsid w:val="00955842"/>
    <w:rsid w:val="009714E8"/>
    <w:rsid w:val="00974AE3"/>
    <w:rsid w:val="00975518"/>
    <w:rsid w:val="009B4D94"/>
    <w:rsid w:val="009C11B9"/>
    <w:rsid w:val="009C6202"/>
    <w:rsid w:val="00A03632"/>
    <w:rsid w:val="00A12BCB"/>
    <w:rsid w:val="00A6156D"/>
    <w:rsid w:val="00A71C4B"/>
    <w:rsid w:val="00A728D4"/>
    <w:rsid w:val="00A9068B"/>
    <w:rsid w:val="00AB05EE"/>
    <w:rsid w:val="00AC2D1F"/>
    <w:rsid w:val="00AE5B33"/>
    <w:rsid w:val="00AF4C03"/>
    <w:rsid w:val="00B03C25"/>
    <w:rsid w:val="00B1598A"/>
    <w:rsid w:val="00B20F52"/>
    <w:rsid w:val="00B31D4B"/>
    <w:rsid w:val="00B35185"/>
    <w:rsid w:val="00B50C83"/>
    <w:rsid w:val="00B66A6E"/>
    <w:rsid w:val="00BF2E4C"/>
    <w:rsid w:val="00C06E8D"/>
    <w:rsid w:val="00C41B36"/>
    <w:rsid w:val="00C56FC2"/>
    <w:rsid w:val="00C60146"/>
    <w:rsid w:val="00CB2008"/>
    <w:rsid w:val="00CE44E9"/>
    <w:rsid w:val="00D000D3"/>
    <w:rsid w:val="00D27FB4"/>
    <w:rsid w:val="00DA4083"/>
    <w:rsid w:val="00DC2970"/>
    <w:rsid w:val="00DC4AE3"/>
    <w:rsid w:val="00DC6117"/>
    <w:rsid w:val="00E02BD0"/>
    <w:rsid w:val="00E24655"/>
    <w:rsid w:val="00E27555"/>
    <w:rsid w:val="00E66FC0"/>
    <w:rsid w:val="00E953D5"/>
    <w:rsid w:val="00EE3EAE"/>
    <w:rsid w:val="00F31ADE"/>
    <w:rsid w:val="00F66C9E"/>
    <w:rsid w:val="00F8493A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05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</w:div>
              </w:divsChild>
            </w:div>
          </w:divsChild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7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Danica Hesemann</cp:lastModifiedBy>
  <cp:revision>11</cp:revision>
  <dcterms:created xsi:type="dcterms:W3CDTF">2020-02-17T18:06:00Z</dcterms:created>
  <dcterms:modified xsi:type="dcterms:W3CDTF">2021-04-25T07:24:00Z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