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07E5C" w14:textId="404B548C" w:rsidR="00210EED" w:rsidRDefault="003B5339" w:rsidP="003B5339">
      <w:pPr>
        <w:jc w:val="center"/>
        <w:rPr>
          <w:b/>
          <w:bCs/>
          <w:sz w:val="32"/>
          <w:szCs w:val="32"/>
          <w:u w:val="single"/>
        </w:rPr>
      </w:pPr>
      <w:r w:rsidRPr="003B5339">
        <w:rPr>
          <w:b/>
          <w:bCs/>
          <w:sz w:val="32"/>
          <w:szCs w:val="32"/>
          <w:u w:val="single"/>
        </w:rPr>
        <w:t>AWS Console Manual</w:t>
      </w:r>
    </w:p>
    <w:p w14:paraId="585836AE" w14:textId="2A4C1E9D" w:rsidR="003B5339" w:rsidRDefault="003B5339" w:rsidP="003B5339">
      <w:pPr>
        <w:jc w:val="both"/>
      </w:pPr>
      <w:r w:rsidRPr="003B5339">
        <w:t xml:space="preserve">This </w:t>
      </w:r>
      <w:r>
        <w:t>manual tries to summarize the services used by Ragnaorc and how to fix the cache-hit issue.</w:t>
      </w:r>
    </w:p>
    <w:p w14:paraId="453F357E" w14:textId="24F3EF0D" w:rsidR="003B5339" w:rsidRDefault="003B5339" w:rsidP="003B5339">
      <w:pPr>
        <w:jc w:val="both"/>
      </w:pPr>
    </w:p>
    <w:p w14:paraId="3D269C1E" w14:textId="55B5510D" w:rsidR="003B5339" w:rsidRDefault="003B5339" w:rsidP="003B5339">
      <w:pPr>
        <w:jc w:val="both"/>
      </w:pPr>
      <w:r>
        <w:t>Log in to AWS console and you will be directed to this page</w:t>
      </w:r>
    </w:p>
    <w:p w14:paraId="27F344F4" w14:textId="0FE3EF95" w:rsidR="003B5339" w:rsidRDefault="003B5339" w:rsidP="003B5339">
      <w:pPr>
        <w:jc w:val="both"/>
      </w:pPr>
      <w:r>
        <w:rPr>
          <w:noProof/>
          <w:sz w:val="20"/>
          <w:szCs w:val="20"/>
        </w:rPr>
        <w:drawing>
          <wp:inline distT="0" distB="0" distL="0" distR="0" wp14:anchorId="038F1D5A" wp14:editId="2967D85B">
            <wp:extent cx="5731510" cy="1816735"/>
            <wp:effectExtent l="0" t="0" r="254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E1E9" w14:textId="545CB476" w:rsidR="003B5339" w:rsidRDefault="003B5339" w:rsidP="003B5339">
      <w:pPr>
        <w:jc w:val="both"/>
      </w:pPr>
    </w:p>
    <w:p w14:paraId="1394F3E1" w14:textId="7A20EC3E" w:rsidR="003B5339" w:rsidRDefault="003B5339" w:rsidP="003B5339">
      <w:pPr>
        <w:jc w:val="both"/>
      </w:pPr>
      <w:r>
        <w:t>Click on Elastic Beanstalk to view the application environment.</w:t>
      </w:r>
    </w:p>
    <w:p w14:paraId="7793FEED" w14:textId="45FD376E" w:rsidR="003B5339" w:rsidRDefault="003B5339" w:rsidP="003B5339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69865AA" wp14:editId="13F4012D">
            <wp:extent cx="5731510" cy="1590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44AA" w14:textId="5A4AAB55" w:rsidR="003B5339" w:rsidRDefault="003B5339" w:rsidP="003B5339">
      <w:pPr>
        <w:jc w:val="both"/>
        <w:rPr>
          <w:sz w:val="20"/>
          <w:szCs w:val="20"/>
        </w:rPr>
      </w:pPr>
      <w:r>
        <w:rPr>
          <w:sz w:val="20"/>
          <w:szCs w:val="20"/>
        </w:rPr>
        <w:t>Click on “Ragnaroc-env” to view more details (Such as health, logs, etc.)</w:t>
      </w:r>
    </w:p>
    <w:p w14:paraId="7354ECAE" w14:textId="7D9BC081" w:rsidR="003B5339" w:rsidRDefault="003B5339" w:rsidP="003B5339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52A33F3" wp14:editId="29535628">
            <wp:extent cx="5731510" cy="27908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12E4" w14:textId="1E22A2C0" w:rsidR="003B5339" w:rsidRDefault="003B5339" w:rsidP="003B5339">
      <w:pPr>
        <w:jc w:val="both"/>
        <w:rPr>
          <w:sz w:val="20"/>
          <w:szCs w:val="20"/>
        </w:rPr>
      </w:pPr>
    </w:p>
    <w:p w14:paraId="44E77512" w14:textId="001423B9" w:rsidR="00E35974" w:rsidRDefault="003B5339" w:rsidP="003B5339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If </w:t>
      </w:r>
      <w:r w:rsidR="00E35974">
        <w:rPr>
          <w:sz w:val="20"/>
          <w:szCs w:val="20"/>
        </w:rPr>
        <w:t xml:space="preserve">any changes </w:t>
      </w:r>
      <w:r w:rsidR="00E35974">
        <w:rPr>
          <w:sz w:val="20"/>
          <w:szCs w:val="20"/>
        </w:rPr>
        <w:t>have</w:t>
      </w:r>
      <w:r w:rsidR="00E35974">
        <w:rPr>
          <w:sz w:val="20"/>
          <w:szCs w:val="20"/>
        </w:rPr>
        <w:t xml:space="preserve"> been made</w:t>
      </w:r>
      <w:r w:rsidR="00E35974">
        <w:rPr>
          <w:sz w:val="20"/>
          <w:szCs w:val="20"/>
        </w:rPr>
        <w:t xml:space="preserve"> to</w:t>
      </w:r>
      <w:r>
        <w:rPr>
          <w:sz w:val="20"/>
          <w:szCs w:val="20"/>
        </w:rPr>
        <w:t xml:space="preserve"> the application, please make it into a zip file (template in GitHub) and click “upload and deploy”. </w:t>
      </w:r>
      <w:r w:rsidR="00E35974">
        <w:rPr>
          <w:sz w:val="20"/>
          <w:szCs w:val="20"/>
        </w:rPr>
        <w:t xml:space="preserve"> </w:t>
      </w:r>
    </w:p>
    <w:p w14:paraId="05238E39" w14:textId="1EC6CF56" w:rsidR="00E35974" w:rsidRDefault="00E35974" w:rsidP="003B5339">
      <w:pPr>
        <w:jc w:val="both"/>
        <w:rPr>
          <w:sz w:val="20"/>
          <w:szCs w:val="20"/>
        </w:rPr>
      </w:pPr>
      <w:r>
        <w:rPr>
          <w:sz w:val="20"/>
          <w:szCs w:val="20"/>
        </w:rPr>
        <w:t>To fix the issue of cache-miss (due to the cron job)</w:t>
      </w:r>
    </w:p>
    <w:p w14:paraId="4C0CDAA7" w14:textId="2FA2CFB5" w:rsidR="00E35974" w:rsidRDefault="00E35974" w:rsidP="00E35974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Click “Actions”</w:t>
      </w:r>
    </w:p>
    <w:p w14:paraId="14071644" w14:textId="4E1717AF" w:rsidR="00E35974" w:rsidRDefault="00E35974" w:rsidP="00E35974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Click “Restart app-server”</w:t>
      </w:r>
    </w:p>
    <w:p w14:paraId="00F21275" w14:textId="61BAD62A" w:rsidR="00E35974" w:rsidRDefault="00E35974" w:rsidP="003B5339">
      <w:pPr>
        <w:jc w:val="both"/>
        <w:rPr>
          <w:sz w:val="20"/>
          <w:szCs w:val="20"/>
        </w:rPr>
      </w:pPr>
    </w:p>
    <w:p w14:paraId="57B6E3EC" w14:textId="4AB9E828" w:rsidR="00E35974" w:rsidRPr="00E35974" w:rsidRDefault="00E35974" w:rsidP="003B5339">
      <w:pPr>
        <w:jc w:val="both"/>
        <w:rPr>
          <w:b/>
          <w:bCs/>
          <w:sz w:val="20"/>
          <w:szCs w:val="20"/>
        </w:rPr>
      </w:pPr>
      <w:r w:rsidRPr="00E35974">
        <w:rPr>
          <w:b/>
          <w:bCs/>
          <w:sz w:val="20"/>
          <w:szCs w:val="20"/>
        </w:rPr>
        <w:t>DynamoDB</w:t>
      </w:r>
    </w:p>
    <w:p w14:paraId="43A132E5" w14:textId="114EB724" w:rsidR="00E35974" w:rsidRDefault="00E35974" w:rsidP="003B5339">
      <w:pPr>
        <w:jc w:val="both"/>
        <w:rPr>
          <w:sz w:val="20"/>
          <w:szCs w:val="20"/>
        </w:rPr>
      </w:pPr>
      <w:r>
        <w:rPr>
          <w:sz w:val="20"/>
          <w:szCs w:val="20"/>
        </w:rPr>
        <w:t>On the AWS Console page, click on DynamoDB to be redirected to the Dashboard</w:t>
      </w:r>
    </w:p>
    <w:p w14:paraId="3F336F0A" w14:textId="13D4A265" w:rsidR="00E35974" w:rsidRDefault="00E35974" w:rsidP="003B5339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A9150F" wp14:editId="6802FF23">
            <wp:extent cx="5731510" cy="2628900"/>
            <wp:effectExtent l="0" t="0" r="254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A6A6" w14:textId="3BA41D9A" w:rsidR="00E35974" w:rsidRDefault="00E35974" w:rsidP="003B533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Click on “Tables” to view the existing tables. </w:t>
      </w:r>
    </w:p>
    <w:p w14:paraId="228C9F80" w14:textId="12DF4942" w:rsidR="00E35974" w:rsidRDefault="00E35974" w:rsidP="003B5339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B0A18C9" wp14:editId="57EBC944">
            <wp:extent cx="5731510" cy="1267460"/>
            <wp:effectExtent l="0" t="0" r="2540" b="889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44AF" w14:textId="78BACE62" w:rsidR="00E35974" w:rsidRPr="00E35974" w:rsidRDefault="00464D7B" w:rsidP="00E35974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r</w:t>
      </w:r>
      <w:r w:rsidR="00E35974" w:rsidRPr="00E35974">
        <w:rPr>
          <w:sz w:val="20"/>
          <w:szCs w:val="20"/>
        </w:rPr>
        <w:t>agnaroc-trials</w:t>
      </w:r>
      <w:r w:rsidR="00E35974">
        <w:rPr>
          <w:sz w:val="20"/>
          <w:szCs w:val="20"/>
        </w:rPr>
        <w:t xml:space="preserve">: To store the </w:t>
      </w:r>
      <w:r>
        <w:rPr>
          <w:sz w:val="20"/>
          <w:szCs w:val="20"/>
        </w:rPr>
        <w:t>detailed configuration of each trial</w:t>
      </w:r>
    </w:p>
    <w:p w14:paraId="6842A14D" w14:textId="1C31EEF8" w:rsidR="00E35974" w:rsidRPr="00E35974" w:rsidRDefault="00464D7B" w:rsidP="00E35974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r</w:t>
      </w:r>
      <w:r w:rsidR="00E35974" w:rsidRPr="00E35974">
        <w:rPr>
          <w:sz w:val="20"/>
          <w:szCs w:val="20"/>
        </w:rPr>
        <w:t>agnaroc-trial-names</w:t>
      </w:r>
      <w:r>
        <w:rPr>
          <w:sz w:val="20"/>
          <w:szCs w:val="20"/>
        </w:rPr>
        <w:t>: Just stores the trial names along with the creator for easy access.</w:t>
      </w:r>
    </w:p>
    <w:p w14:paraId="5E919A74" w14:textId="0B6A666E" w:rsidR="00E35974" w:rsidRPr="00E35974" w:rsidRDefault="00464D7B" w:rsidP="00E35974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r</w:t>
      </w:r>
      <w:r w:rsidR="00E35974" w:rsidRPr="00E35974">
        <w:rPr>
          <w:sz w:val="20"/>
          <w:szCs w:val="20"/>
        </w:rPr>
        <w:t>agnaroc-runs</w:t>
      </w:r>
      <w:r>
        <w:rPr>
          <w:sz w:val="20"/>
          <w:szCs w:val="20"/>
        </w:rPr>
        <w:t>: To keep track of who ran which experiment.</w:t>
      </w:r>
    </w:p>
    <w:p w14:paraId="6C64D1CB" w14:textId="72D14850" w:rsidR="00E35974" w:rsidRDefault="00E35974" w:rsidP="003B5339">
      <w:pPr>
        <w:jc w:val="both"/>
        <w:rPr>
          <w:sz w:val="20"/>
          <w:szCs w:val="20"/>
        </w:rPr>
      </w:pPr>
      <w:r>
        <w:rPr>
          <w:sz w:val="20"/>
          <w:szCs w:val="20"/>
        </w:rPr>
        <w:t>We can make more tables if need be.</w:t>
      </w:r>
    </w:p>
    <w:p w14:paraId="13FDD9A4" w14:textId="0BE83DAA" w:rsidR="003B5339" w:rsidRDefault="003B5339" w:rsidP="003B5339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A865CD9" wp14:editId="62E3FFDB">
            <wp:extent cx="5731510" cy="2523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62F8" w14:textId="75EBB77B" w:rsidR="00464D7B" w:rsidRDefault="00464D7B" w:rsidP="003B5339">
      <w:pPr>
        <w:jc w:val="both"/>
        <w:rPr>
          <w:sz w:val="20"/>
          <w:szCs w:val="20"/>
        </w:rPr>
      </w:pPr>
    </w:p>
    <w:p w14:paraId="6EEADF65" w14:textId="42ACFA48" w:rsidR="00464D7B" w:rsidRPr="003B5339" w:rsidRDefault="00464D7B" w:rsidP="003B5339">
      <w:pPr>
        <w:jc w:val="both"/>
        <w:rPr>
          <w:sz w:val="20"/>
          <w:szCs w:val="20"/>
        </w:rPr>
      </w:pPr>
      <w:r>
        <w:rPr>
          <w:sz w:val="20"/>
          <w:szCs w:val="20"/>
        </w:rPr>
        <w:t>Click on “Explore Items” to view the contents of each table.</w:t>
      </w:r>
    </w:p>
    <w:sectPr w:rsidR="00464D7B" w:rsidRPr="003B5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8C5"/>
    <w:multiLevelType w:val="hybridMultilevel"/>
    <w:tmpl w:val="CC6E3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16E6D"/>
    <w:multiLevelType w:val="hybridMultilevel"/>
    <w:tmpl w:val="4F5609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485228">
    <w:abstractNumId w:val="1"/>
  </w:num>
  <w:num w:numId="2" w16cid:durableId="174614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74"/>
    <w:rsid w:val="00210EED"/>
    <w:rsid w:val="003B5339"/>
    <w:rsid w:val="00464D7B"/>
    <w:rsid w:val="005C1674"/>
    <w:rsid w:val="00E3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721A"/>
  <w15:chartTrackingRefBased/>
  <w15:docId w15:val="{92054B24-6A14-45BC-99CF-86CE6DD2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Varghese</dc:creator>
  <cp:keywords/>
  <dc:description/>
  <cp:lastModifiedBy>Dheeraj Varghese</cp:lastModifiedBy>
  <cp:revision>2</cp:revision>
  <dcterms:created xsi:type="dcterms:W3CDTF">2022-08-24T14:54:00Z</dcterms:created>
  <dcterms:modified xsi:type="dcterms:W3CDTF">2022-08-24T15:06:00Z</dcterms:modified>
</cp:coreProperties>
</file>