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94"/>
        <w:gridCol w:w="1090"/>
        <w:gridCol w:w="1536"/>
        <w:gridCol w:w="1132"/>
        <w:gridCol w:w="1090"/>
        <w:gridCol w:w="1463"/>
        <w:gridCol w:w="1132"/>
      </w:tblGrid>
      <w:tr>
        <w:trPr>
          <w:cantSplit/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EMAD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HL replication</w:t>
            </w:r>
          </w:p>
        </w:tc>
      </w:tr>
      <w:tr>
        <w:trPr>
          <w:cantSplit/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5.7, 6.2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5.4, 5.7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conclusion[does not cause harm]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-1.3, 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disclosure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disclosure[TRUE]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-0.78, 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-0.28, 0.04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>
      <w:pgSz w:h="15840" w:w="16838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2022-07-05T11:50:47Z</dcterms:modified>
  <cp:category/>
</cp:coreProperties>
</file>