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96"/>
        <w:gridCol w:w="1090"/>
        <w:gridCol w:w="1413"/>
        <w:gridCol w:w="1132"/>
        <w:gridCol w:w="1090"/>
        <w:gridCol w:w="1536"/>
        <w:gridCol w:w="1132"/>
        <w:gridCol w:w="1090"/>
        <w:gridCol w:w="1536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demographics</w:t>
            </w:r>
          </w:p>
        </w:tc>
      </w:tr>
      <w:tr>
        <w:trPr>
          <w:cantSplit/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5.4, 5.6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5.2, 5.6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conclusion[does not cause harm]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 * part_values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conclusion[does not cause harm] * part_values[public health]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-0.79, 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-0.86, 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religious_serv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political_ideology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-0.21, 0.13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Sz w:h="15840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2022-07-05T11:51:32Z</dcterms:modified>
  <cp:category/>
</cp:coreProperties>
</file>