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0AD0" w14:textId="77777777" w:rsidR="00EF460D" w:rsidRPr="00EF460D" w:rsidRDefault="00EF460D" w:rsidP="00EF460D">
      <w:pPr>
        <w:rPr>
          <w:b/>
          <w:bCs/>
        </w:rPr>
      </w:pPr>
      <w:r w:rsidRPr="00EF460D">
        <w:rPr>
          <w:b/>
          <w:bCs/>
        </w:rPr>
        <w:t>Payment System: Prevented Scenarios</w:t>
      </w:r>
    </w:p>
    <w:p w14:paraId="022F7C3F" w14:textId="77777777" w:rsidR="00EF460D" w:rsidRPr="00EF460D" w:rsidRDefault="00EF460D" w:rsidP="00EF460D">
      <w:r w:rsidRPr="00EF460D">
        <w:t>This system enforces payment rules and prevents inconsistent or invalid payment states. Below are the scenarios that the system detects and disallows:</w:t>
      </w:r>
    </w:p>
    <w:p w14:paraId="72BE3694" w14:textId="77777777" w:rsidR="00EF460D" w:rsidRPr="00EF460D" w:rsidRDefault="00EF460D" w:rsidP="00EF460D">
      <w:pPr>
        <w:rPr>
          <w:b/>
          <w:bCs/>
        </w:rPr>
      </w:pPr>
      <w:r w:rsidRPr="00EF460D">
        <w:rPr>
          <w:b/>
          <w:bCs/>
        </w:rPr>
        <w:t>1. Duplicate Full Payment</w:t>
      </w:r>
    </w:p>
    <w:p w14:paraId="0640C6BB" w14:textId="02F028F9" w:rsidR="00EF460D" w:rsidRPr="00EF460D" w:rsidRDefault="00EF460D" w:rsidP="00EF460D">
      <w:pPr>
        <w:numPr>
          <w:ilvl w:val="0"/>
          <w:numId w:val="1"/>
        </w:numPr>
      </w:pPr>
      <w:r w:rsidRPr="00EF460D">
        <w:t>Prevents creating any new transaction</w:t>
      </w:r>
      <w:r>
        <w:t>(tuition)</w:t>
      </w:r>
      <w:r w:rsidRPr="00EF460D">
        <w:t xml:space="preserve"> if the student has already completed a </w:t>
      </w:r>
      <w:r w:rsidRPr="00EF460D">
        <w:rPr>
          <w:b/>
          <w:bCs/>
        </w:rPr>
        <w:t>full payment</w:t>
      </w:r>
      <w:r w:rsidRPr="00EF460D">
        <w:t xml:space="preserve"> (Full Payment item exists).</w:t>
      </w:r>
    </w:p>
    <w:p w14:paraId="7E149AD1" w14:textId="77777777" w:rsidR="00EF460D" w:rsidRPr="00EF460D" w:rsidRDefault="00EF460D" w:rsidP="00EF460D">
      <w:pPr>
        <w:rPr>
          <w:b/>
          <w:bCs/>
        </w:rPr>
      </w:pPr>
      <w:r w:rsidRPr="00EF460D">
        <w:rPr>
          <w:b/>
          <w:bCs/>
        </w:rPr>
        <w:t>2. Multiple Transactions After Full Payment</w:t>
      </w:r>
    </w:p>
    <w:p w14:paraId="77844E8A" w14:textId="11227F4D" w:rsidR="00EF460D" w:rsidRPr="00EF460D" w:rsidRDefault="00EF460D" w:rsidP="00EF460D">
      <w:pPr>
        <w:numPr>
          <w:ilvl w:val="0"/>
          <w:numId w:val="2"/>
        </w:numPr>
      </w:pPr>
      <w:r w:rsidRPr="00EF460D">
        <w:t>Blocks any additional transactions</w:t>
      </w:r>
      <w:r>
        <w:t xml:space="preserve"> for tuitions</w:t>
      </w:r>
      <w:r w:rsidRPr="00EF460D">
        <w:t xml:space="preserve"> once the student’s total payments meet the full amount due.</w:t>
      </w:r>
    </w:p>
    <w:p w14:paraId="29C605D6" w14:textId="77777777" w:rsidR="00EF460D" w:rsidRPr="00EF460D" w:rsidRDefault="00EF460D" w:rsidP="00EF460D">
      <w:pPr>
        <w:rPr>
          <w:b/>
          <w:bCs/>
        </w:rPr>
      </w:pPr>
      <w:r w:rsidRPr="00EF460D">
        <w:rPr>
          <w:b/>
          <w:bCs/>
        </w:rPr>
        <w:t>3. Pending Transaction Restrictions</w:t>
      </w:r>
    </w:p>
    <w:p w14:paraId="2CDAA667" w14:textId="6158581E" w:rsidR="00EF460D" w:rsidRPr="00EF460D" w:rsidRDefault="00EF460D" w:rsidP="00EF460D">
      <w:pPr>
        <w:numPr>
          <w:ilvl w:val="0"/>
          <w:numId w:val="3"/>
        </w:numPr>
      </w:pPr>
      <w:r w:rsidRPr="00EF460D">
        <w:t xml:space="preserve">If there is an existing </w:t>
      </w:r>
      <w:r w:rsidRPr="00EF460D">
        <w:rPr>
          <w:b/>
          <w:bCs/>
        </w:rPr>
        <w:t>pending transaction</w:t>
      </w:r>
      <w:r w:rsidRPr="00EF460D">
        <w:t xml:space="preserve"> involving key payment types (Downpayment, 1st Quarter, 2nd Quarter, 3rd Quarter, 4th Quarter), </w:t>
      </w:r>
      <w:r w:rsidR="001B5D3D" w:rsidRPr="001B5D3D">
        <w:rPr>
          <w:b/>
          <w:bCs/>
        </w:rPr>
        <w:t>no new transactions</w:t>
      </w:r>
      <w:r w:rsidR="001B5D3D" w:rsidRPr="001B5D3D">
        <w:t xml:space="preserve"> for these payment types or </w:t>
      </w:r>
      <w:r w:rsidR="001B5D3D" w:rsidRPr="001B5D3D">
        <w:rPr>
          <w:b/>
          <w:bCs/>
        </w:rPr>
        <w:t>Full Payment</w:t>
      </w:r>
      <w:r w:rsidR="001B5D3D" w:rsidRPr="001B5D3D">
        <w:t xml:space="preserve"> are allowed until the pending transaction is resolved.</w:t>
      </w:r>
    </w:p>
    <w:p w14:paraId="5B2E9814" w14:textId="77777777" w:rsidR="00EF460D" w:rsidRPr="00EF460D" w:rsidRDefault="00EF460D" w:rsidP="00EF460D">
      <w:pPr>
        <w:rPr>
          <w:b/>
          <w:bCs/>
        </w:rPr>
      </w:pPr>
      <w:r w:rsidRPr="00EF460D">
        <w:rPr>
          <w:b/>
          <w:bCs/>
        </w:rPr>
        <w:t>4. Enforce Downpayment First</w:t>
      </w:r>
    </w:p>
    <w:p w14:paraId="258D2F3A" w14:textId="77777777" w:rsidR="00EF460D" w:rsidRPr="00EF460D" w:rsidRDefault="00EF460D" w:rsidP="00EF460D">
      <w:pPr>
        <w:numPr>
          <w:ilvl w:val="0"/>
          <w:numId w:val="4"/>
        </w:numPr>
      </w:pPr>
      <w:r w:rsidRPr="00EF460D">
        <w:t xml:space="preserve">Students must complete the </w:t>
      </w:r>
      <w:r w:rsidRPr="00EF460D">
        <w:rPr>
          <w:b/>
          <w:bCs/>
        </w:rPr>
        <w:t>downpayment</w:t>
      </w:r>
      <w:r w:rsidRPr="00EF460D">
        <w:t xml:space="preserve"> before being allowed to pay quarterly installments, unless the student opts for a full payment upfront.</w:t>
      </w:r>
    </w:p>
    <w:p w14:paraId="3459967E" w14:textId="77777777" w:rsidR="00EF460D" w:rsidRPr="00EF460D" w:rsidRDefault="00EF460D" w:rsidP="00EF460D">
      <w:pPr>
        <w:rPr>
          <w:b/>
          <w:bCs/>
        </w:rPr>
      </w:pPr>
      <w:r w:rsidRPr="00EF460D">
        <w:rPr>
          <w:b/>
          <w:bCs/>
        </w:rPr>
        <w:t>5. Sequential Quarterly Payments</w:t>
      </w:r>
    </w:p>
    <w:p w14:paraId="6BEF321E" w14:textId="77777777" w:rsidR="00EF460D" w:rsidRPr="00EF460D" w:rsidRDefault="00EF460D" w:rsidP="00EF460D">
      <w:pPr>
        <w:numPr>
          <w:ilvl w:val="0"/>
          <w:numId w:val="5"/>
        </w:numPr>
      </w:pPr>
      <w:r w:rsidRPr="00EF460D">
        <w:t>Quarterly payments must be made in order — you cannot pay for the 2nd quarter without fully paying the 1st quarter, and so forth.</w:t>
      </w:r>
    </w:p>
    <w:p w14:paraId="52629AA4" w14:textId="77777777" w:rsidR="00EF460D" w:rsidRPr="00EF460D" w:rsidRDefault="00EF460D" w:rsidP="00EF460D">
      <w:pPr>
        <w:rPr>
          <w:b/>
          <w:bCs/>
        </w:rPr>
      </w:pPr>
      <w:r w:rsidRPr="00EF460D">
        <w:rPr>
          <w:b/>
          <w:bCs/>
        </w:rPr>
        <w:t>6. Prevent Negative Balances</w:t>
      </w:r>
    </w:p>
    <w:p w14:paraId="2BD3553A" w14:textId="77777777" w:rsidR="00EF460D" w:rsidRPr="00EF460D" w:rsidRDefault="00EF460D" w:rsidP="00EF460D">
      <w:pPr>
        <w:numPr>
          <w:ilvl w:val="0"/>
          <w:numId w:val="6"/>
        </w:numPr>
      </w:pPr>
      <w:r w:rsidRPr="00EF460D">
        <w:t>Ensures that payments never exceed the total amount due. Overpayments beyond the total balance are disallowed.</w:t>
      </w:r>
    </w:p>
    <w:p w14:paraId="65796F21" w14:textId="77777777" w:rsidR="00EF460D" w:rsidRPr="00EF460D" w:rsidRDefault="00EF460D" w:rsidP="00EF460D">
      <w:pPr>
        <w:rPr>
          <w:b/>
          <w:bCs/>
        </w:rPr>
      </w:pPr>
      <w:r w:rsidRPr="00EF460D">
        <w:rPr>
          <w:b/>
          <w:bCs/>
        </w:rPr>
        <w:t>7. Overpayment Rollover Among Quarters</w:t>
      </w:r>
    </w:p>
    <w:p w14:paraId="7EA935C0" w14:textId="77777777" w:rsidR="00EF460D" w:rsidRPr="00EF460D" w:rsidRDefault="00EF460D" w:rsidP="00EF460D">
      <w:pPr>
        <w:numPr>
          <w:ilvl w:val="0"/>
          <w:numId w:val="7"/>
        </w:numPr>
      </w:pPr>
      <w:r w:rsidRPr="00EF460D">
        <w:t xml:space="preserve">Supports </w:t>
      </w:r>
      <w:r w:rsidRPr="00EF460D">
        <w:rPr>
          <w:b/>
          <w:bCs/>
        </w:rPr>
        <w:t>overpayment on any quarter</w:t>
      </w:r>
      <w:r w:rsidRPr="00EF460D">
        <w:t>, where excess payment on a quarter is automatically applied to the next quarter(s).</w:t>
      </w:r>
    </w:p>
    <w:p w14:paraId="3C80151D" w14:textId="6DAD7E8F" w:rsidR="00EF460D" w:rsidRPr="00EF460D" w:rsidRDefault="00EF460D" w:rsidP="00EF460D">
      <w:pPr>
        <w:numPr>
          <w:ilvl w:val="0"/>
          <w:numId w:val="7"/>
        </w:numPr>
      </w:pPr>
      <w:r w:rsidRPr="00EF460D">
        <w:rPr>
          <w:b/>
          <w:bCs/>
        </w:rPr>
        <w:t>Example:</w:t>
      </w:r>
      <w:r w:rsidRPr="00EF460D">
        <w:t xml:space="preserve"> If the 1st quarter requires 2,500</w:t>
      </w:r>
      <w:r>
        <w:t xml:space="preserve"> pesos</w:t>
      </w:r>
      <w:r w:rsidRPr="00EF460D">
        <w:t xml:space="preserve"> and the student pays 3,000</w:t>
      </w:r>
      <w:r>
        <w:t xml:space="preserve"> pesos</w:t>
      </w:r>
      <w:r w:rsidRPr="00EF460D">
        <w:t xml:space="preserve">, the extra 500 </w:t>
      </w:r>
      <w:r>
        <w:t xml:space="preserve">pesos </w:t>
      </w:r>
      <w:r w:rsidRPr="00EF460D">
        <w:t>reduces the amount owed on the 2nd quarter.</w:t>
      </w:r>
    </w:p>
    <w:p w14:paraId="2DA32A97" w14:textId="77777777" w:rsidR="00EF460D" w:rsidRPr="00EF460D" w:rsidRDefault="00EF460D" w:rsidP="00EF460D">
      <w:pPr>
        <w:rPr>
          <w:b/>
          <w:bCs/>
        </w:rPr>
      </w:pPr>
      <w:r w:rsidRPr="00EF460D">
        <w:rPr>
          <w:b/>
          <w:bCs/>
        </w:rPr>
        <w:t>8. Sundries Payments Are Always Allowed</w:t>
      </w:r>
    </w:p>
    <w:p w14:paraId="3404B97A" w14:textId="1865D09B" w:rsidR="00EF460D" w:rsidRDefault="00EF460D" w:rsidP="00EF460D">
      <w:pPr>
        <w:numPr>
          <w:ilvl w:val="0"/>
          <w:numId w:val="8"/>
        </w:numPr>
      </w:pPr>
      <w:r w:rsidRPr="00EF460D">
        <w:lastRenderedPageBreak/>
        <w:t xml:space="preserve">Payments for </w:t>
      </w:r>
      <w:r w:rsidRPr="00EF460D">
        <w:rPr>
          <w:b/>
          <w:bCs/>
        </w:rPr>
        <w:t>sundries items</w:t>
      </w:r>
      <w:r w:rsidRPr="00EF460D">
        <w:t xml:space="preserve"> (e.g., uniform, field trip) can be made regardless of the status of tuition-related payments or pending transactions.</w:t>
      </w:r>
    </w:p>
    <w:p w14:paraId="195EF4BF" w14:textId="77777777" w:rsidR="00EC0848" w:rsidRDefault="00F44CA3" w:rsidP="00EC0848">
      <w:pPr>
        <w:rPr>
          <w:b/>
          <w:bCs/>
        </w:rPr>
      </w:pPr>
      <w:r w:rsidRPr="00EC0848">
        <w:rPr>
          <w:b/>
          <w:bCs/>
        </w:rPr>
        <w:t xml:space="preserve">9. </w:t>
      </w:r>
      <w:r w:rsidRPr="00EC0848">
        <w:rPr>
          <w:b/>
          <w:bCs/>
        </w:rPr>
        <w:t>Partial Payments Validation</w:t>
      </w:r>
    </w:p>
    <w:p w14:paraId="5D273340" w14:textId="6A7EB126" w:rsidR="00F44CA3" w:rsidRPr="00EC0848" w:rsidRDefault="00F44CA3" w:rsidP="00EC0848">
      <w:pPr>
        <w:pStyle w:val="ListParagraph"/>
        <w:numPr>
          <w:ilvl w:val="0"/>
          <w:numId w:val="8"/>
        </w:numPr>
        <w:rPr>
          <w:b/>
          <w:bCs/>
        </w:rPr>
      </w:pPr>
      <w:r w:rsidRPr="00F44CA3">
        <w:t>Ensure</w:t>
      </w:r>
      <w:r>
        <w:t>d that</w:t>
      </w:r>
      <w:r w:rsidRPr="00F44CA3">
        <w:t xml:space="preserve"> the amount </w:t>
      </w:r>
      <w:r>
        <w:t xml:space="preserve">input </w:t>
      </w:r>
      <w:r w:rsidRPr="00F44CA3">
        <w:t>in each transaction item is never zero or negative, to avoid meaningless or invalid transactions.</w:t>
      </w:r>
    </w:p>
    <w:p w14:paraId="378D866C" w14:textId="197A3A91" w:rsidR="00F44CA3" w:rsidRDefault="00F44CA3" w:rsidP="00F44CA3">
      <w:r>
        <w:t>Must add</w:t>
      </w:r>
    </w:p>
    <w:p w14:paraId="1628300D" w14:textId="120C5F0B" w:rsidR="00F44CA3" w:rsidRPr="00EF460D" w:rsidRDefault="00F44CA3" w:rsidP="00F44CA3">
      <w:r w:rsidRPr="00F44CA3">
        <w:rPr>
          <w:b/>
          <w:bCs/>
        </w:rPr>
        <w:t>Expired Pending Transactions</w:t>
      </w:r>
      <w:r w:rsidRPr="00F44CA3">
        <w:br/>
        <w:t>Optionally, if a pending transaction remains unresolved for too long, consider flagging or expiring it, to avoid perpetual blocking.</w:t>
      </w:r>
    </w:p>
    <w:sectPr w:rsidR="00F44CA3" w:rsidRPr="00EF4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6127"/>
    <w:multiLevelType w:val="multilevel"/>
    <w:tmpl w:val="D94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21D6"/>
    <w:multiLevelType w:val="multilevel"/>
    <w:tmpl w:val="B072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C6C79"/>
    <w:multiLevelType w:val="multilevel"/>
    <w:tmpl w:val="44A2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D2568"/>
    <w:multiLevelType w:val="multilevel"/>
    <w:tmpl w:val="7CCA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821A5"/>
    <w:multiLevelType w:val="multilevel"/>
    <w:tmpl w:val="BC82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37AF8"/>
    <w:multiLevelType w:val="multilevel"/>
    <w:tmpl w:val="B92C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74B49"/>
    <w:multiLevelType w:val="multilevel"/>
    <w:tmpl w:val="F0E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36B1D"/>
    <w:multiLevelType w:val="multilevel"/>
    <w:tmpl w:val="1D00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265B6"/>
    <w:multiLevelType w:val="multilevel"/>
    <w:tmpl w:val="6D86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171599">
    <w:abstractNumId w:val="6"/>
  </w:num>
  <w:num w:numId="2" w16cid:durableId="837617581">
    <w:abstractNumId w:val="1"/>
  </w:num>
  <w:num w:numId="3" w16cid:durableId="1402213539">
    <w:abstractNumId w:val="3"/>
  </w:num>
  <w:num w:numId="4" w16cid:durableId="2035155350">
    <w:abstractNumId w:val="7"/>
  </w:num>
  <w:num w:numId="5" w16cid:durableId="980689588">
    <w:abstractNumId w:val="2"/>
  </w:num>
  <w:num w:numId="6" w16cid:durableId="840051710">
    <w:abstractNumId w:val="0"/>
  </w:num>
  <w:num w:numId="7" w16cid:durableId="1661233673">
    <w:abstractNumId w:val="8"/>
  </w:num>
  <w:num w:numId="8" w16cid:durableId="1787264767">
    <w:abstractNumId w:val="5"/>
  </w:num>
  <w:num w:numId="9" w16cid:durableId="355816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0D"/>
    <w:rsid w:val="001B5D3D"/>
    <w:rsid w:val="00340D9E"/>
    <w:rsid w:val="00397F41"/>
    <w:rsid w:val="007C2C1C"/>
    <w:rsid w:val="00844623"/>
    <w:rsid w:val="00A44CDA"/>
    <w:rsid w:val="00AE7F8C"/>
    <w:rsid w:val="00BB1B28"/>
    <w:rsid w:val="00E612E0"/>
    <w:rsid w:val="00EC0848"/>
    <w:rsid w:val="00EF460D"/>
    <w:rsid w:val="00F4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B8E6"/>
  <w15:chartTrackingRefBased/>
  <w15:docId w15:val="{CF670BCD-F275-4162-AC1E-A2A68CC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2025-09-07T18:18:00Z</dcterms:created>
  <dcterms:modified xsi:type="dcterms:W3CDTF">2025-09-07T18:36:00Z</dcterms:modified>
</cp:coreProperties>
</file>