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center"/>
      </w:pPr>
      <w:r>
        <w:rPr>
          <w:rFonts w:ascii="Arial" w:hAnsi="Arial"/>
          <w:b/>
          <w:color w:val="7C3AED"/>
          <w:sz w:val="52"/>
        </w:rPr>
        <w:t>WAP PILOT</w:t>
      </w:r>
    </w:p>
    <w:p>
      <w:pPr>
        <w:spacing w:before="0" w:after="320"/>
        <w:jc w:val="center"/>
      </w:pPr>
      <w:r>
        <w:rPr>
          <w:rFonts w:ascii="Arial" w:hAnsi="Arial"/>
          <w:b/>
          <w:color w:val="101828"/>
          <w:sz w:val="30"/>
        </w:rPr>
        <w:t>WHATSAPP AUTOMATION &amp; COMMERCIAL CRM PLATFORM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0FD"/>
            <w:tcBorders>
              <w:top w:val="single" w:sz="6" w:space="0" w:color="E9D8FD"/>
              <w:left w:val="single" w:sz="18" w:space="0" w:color="7C3AED"/>
              <w:bottom w:val="single" w:sz="6" w:space="0" w:color="E9D8FD"/>
              <w:right w:val="single" w:sz="6" w:space="0" w:color="E9D8F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7C3AED"/>
                <w:sz w:val="20"/>
              </w:rPr>
              <w:t xml:space="preserve">PRODUCT: </w:t>
            </w:r>
            <w:r>
              <w:rPr>
                <w:rFonts w:ascii="Arial" w:hAnsi="Arial"/>
                <w:color w:val="101828"/>
                <w:sz w:val="20"/>
              </w:rPr>
              <w:t>WAP PILOT Enterprise SaaS (Meta WhatsApp Cloud API Certified)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7C3AED"/>
                <w:sz w:val="20"/>
              </w:rPr>
              <w:t xml:space="preserve">CONTACT NAME: </w:t>
            </w:r>
            <w:r>
              <w:rPr>
                <w:rFonts w:ascii="Arial" w:hAnsi="Arial"/>
                <w:color w:val="101828"/>
                <w:sz w:val="20"/>
              </w:rPr>
              <w:t>Kiruba Varshini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7C3AED"/>
                <w:sz w:val="20"/>
              </w:rPr>
              <w:t xml:space="preserve">DESIGNATION: </w:t>
            </w:r>
            <w:r>
              <w:rPr>
                <w:rFonts w:ascii="Arial" w:hAnsi="Arial"/>
                <w:color w:val="101828"/>
                <w:sz w:val="20"/>
              </w:rPr>
              <w:t>WAP PILOT Product Manager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7C3AED"/>
                <w:sz w:val="20"/>
              </w:rPr>
              <w:t xml:space="preserve">WHATSAPP / PHONE: </w:t>
            </w:r>
            <w:r>
              <w:rPr>
                <w:rFonts w:ascii="Arial" w:hAnsi="Arial"/>
                <w:color w:val="101828"/>
                <w:sz w:val="20"/>
              </w:rPr>
              <w:t>+91 86109 35770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7C3AED"/>
                <w:sz w:val="20"/>
              </w:rPr>
              <w:t xml:space="preserve">OFFICIAL EMAIL: </w:t>
            </w:r>
            <w:r>
              <w:rPr>
                <w:rFonts w:ascii="Arial" w:hAnsi="Arial"/>
                <w:color w:val="101828"/>
                <w:sz w:val="20"/>
              </w:rPr>
              <w:t>kirubavarshini54@gmail.com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7C3AED"/>
                <w:sz w:val="20"/>
              </w:rPr>
              <w:t xml:space="preserve">ADMIN PORTAL LINK: </w:t>
            </w:r>
            <w:r>
              <w:rPr>
                <w:rFonts w:ascii="Arial" w:hAnsi="Arial"/>
                <w:color w:val="101828"/>
                <w:sz w:val="20"/>
              </w:rPr>
              <w:t>https://admin.wapppilot.com / https://dhigrowth-crm.vercel.app/</w:t>
            </w:r>
          </w:p>
        </w:tc>
      </w:tr>
    </w:tbl>
    <w:p>
      <w:pPr>
        <w:spacing w:after="200"/>
      </w:pPr>
    </w:p>
    <w:p>
      <w:pPr>
        <w:spacing w:before="40" w:after="80"/>
      </w:pPr>
      <w:r>
        <w:rPr>
          <w:rFonts w:ascii="Arial" w:hAnsi="Arial"/>
          <w:i/>
          <w:color w:val="475467"/>
          <w:sz w:val="21"/>
        </w:rPr>
        <w:t>WAP PILOT bridges the gap between modern businesses and their customers by delivering a unified, autonomous WhatsApp Business infrastructure. Built on the official Meta WhatsApp Cloud API v20.0, WAP PILOT empowers enterprises, real estate firms, educational institutions, clinics, and e-commerce companies with multi-tenant workspace isolation, 24/7 autonomous AI concierges, official Meta template approval workflows, automated invoicing with PDF due collection, and bulk broadcast messaging.</w:t>
      </w:r>
    </w:p>
    <w:p>
      <w:pPr>
        <w:keepNext/>
        <w:spacing w:before="360" w:after="120"/>
      </w:pPr>
      <w:r>
        <w:rPr>
          <w:rFonts w:ascii="Arial" w:hAnsi="Arial"/>
          <w:b/>
          <w:color w:val="7C3AED"/>
          <w:sz w:val="32"/>
        </w:rPr>
        <w:t>1. Executive Dashboard: Omnichannel Business Command Center</w:t>
      </w:r>
    </w:p>
    <w:p>
      <w:pPr>
        <w:spacing w:before="40" w:after="80"/>
      </w:pPr>
      <w:r>
        <w:rPr>
          <w:rFonts w:ascii="Arial" w:hAnsi="Arial"/>
          <w:i w:val="0"/>
          <w:color w:val="475467"/>
          <w:sz w:val="21"/>
        </w:rPr>
        <w:t>The Executive Dashboard provides management with a real-time, comprehensive view of communication performance, active automations, contact growth, and revenue collection.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Live Meta Channel Status: </w:t>
      </w:r>
      <w:r>
        <w:rPr>
          <w:rFonts w:ascii="Arial" w:hAnsi="Arial"/>
          <w:color w:val="475467"/>
          <w:sz w:val="20"/>
        </w:rPr>
        <w:t>Displays real-time WhatsApp Cloud API webhook connectivity, verified phone numbers, and encrypted channel health.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Key Operational Metrics: </w:t>
      </w:r>
      <w:r>
        <w:rPr>
          <w:rFonts w:ascii="Arial" w:hAnsi="Arial"/>
          <w:color w:val="475467"/>
          <w:sz w:val="20"/>
        </w:rPr>
        <w:t>Total CRM Leads captured, active automated workflow bots, official WhatsApp messages delivered, read rates, and collection balance.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Quick Action Toolbar: </w:t>
      </w:r>
      <w:r>
        <w:rPr>
          <w:rFonts w:ascii="Arial" w:hAnsi="Arial"/>
          <w:color w:val="475467"/>
          <w:sz w:val="20"/>
        </w:rPr>
        <w:t>1-click shortcuts to Add Customer/Lead, Schedule Broadcast Campaign, Create Meta Template, and Top-Up AI Credits.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Multi-Workspace Selector: </w:t>
      </w:r>
      <w:r>
        <w:rPr>
          <w:rFonts w:ascii="Arial" w:hAnsi="Arial"/>
          <w:color w:val="475467"/>
          <w:sz w:val="20"/>
        </w:rPr>
        <w:t>Enables seamless switching between isolated company workspaces and client tenant partitions.</w:t>
      </w:r>
    </w:p>
    <w:p>
      <w:pPr>
        <w:spacing w:before="16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7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20"/>
      </w:pPr>
      <w:r>
        <w:rPr>
          <w:rFonts w:ascii="Arial" w:hAnsi="Arial"/>
          <w:b/>
          <w:color w:val="7C3AED"/>
          <w:sz w:val="32"/>
        </w:rPr>
        <w:t>2. Team Inbox &amp; WhatsApp Live Chat: Two-Way Customer Hub</w:t>
      </w:r>
    </w:p>
    <w:p>
      <w:pPr>
        <w:spacing w:before="40" w:after="80"/>
      </w:pPr>
      <w:r>
        <w:rPr>
          <w:rFonts w:ascii="Arial" w:hAnsi="Arial"/>
          <w:i w:val="0"/>
          <w:color w:val="475467"/>
          <w:sz w:val="21"/>
        </w:rPr>
        <w:t>A collaborative, enterprise-grade inbox designed for customer support teams and sales agents, featuring real-time speech bubbles, rich media support, and AI coexistence.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Two-Way Real-Time Messaging: </w:t>
      </w:r>
      <w:r>
        <w:rPr>
          <w:rFonts w:ascii="Arial" w:hAnsi="Arial"/>
          <w:color w:val="475467"/>
          <w:sz w:val="20"/>
        </w:rPr>
        <w:t>Instant synchronization with Meta WhatsApp Cloud API webhooks with live delivered and read checkmarks.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AI Auto-Pilot vs Human Agent Toggle: </w:t>
      </w:r>
      <w:r>
        <w:rPr>
          <w:rFonts w:ascii="Arial" w:hAnsi="Arial"/>
          <w:color w:val="475467"/>
          <w:sz w:val="20"/>
        </w:rPr>
        <w:t>One-click switch per conversation allowing agents to step in manually or hand off the chat to the autonomous AI Concierge.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Rich Media Attachments: </w:t>
      </w:r>
      <w:r>
        <w:rPr>
          <w:rFonts w:ascii="Arial" w:hAnsi="Arial"/>
          <w:color w:val="475467"/>
          <w:sz w:val="20"/>
        </w:rPr>
        <w:t>Full support for sending and receiving public images, PDF brochures, invoices, audio notes, and catalog cards.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Customer Context Sidebar: </w:t>
      </w:r>
      <w:r>
        <w:rPr>
          <w:rFonts w:ascii="Arial" w:hAnsi="Arial"/>
          <w:color w:val="475467"/>
          <w:sz w:val="20"/>
        </w:rPr>
        <w:t>Instant access to customer name, phone number, city, tags, assigned deal value, internal team notes, and conversation timestamps.</w:t>
      </w:r>
    </w:p>
    <w:p>
      <w:pPr>
        <w:spacing w:before="16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7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eam_inbox_ch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20"/>
      </w:pPr>
      <w:r>
        <w:rPr>
          <w:rFonts w:ascii="Arial" w:hAnsi="Arial"/>
          <w:b/>
          <w:color w:val="7C3AED"/>
          <w:sz w:val="32"/>
        </w:rPr>
        <w:t>3. Message Templates &amp; Official Meta Approval Workflow</w:t>
      </w:r>
    </w:p>
    <w:p>
      <w:pPr>
        <w:spacing w:before="40" w:after="80"/>
      </w:pPr>
      <w:r>
        <w:rPr>
          <w:rFonts w:ascii="Arial" w:hAnsi="Arial"/>
          <w:i w:val="0"/>
          <w:color w:val="475467"/>
          <w:sz w:val="21"/>
        </w:rPr>
        <w:t>WAP PILOT eliminates the hassle of WhatsApp template compliance by directly integrating with the Meta Graph API v20.0 for instant creation, dynamic token formatting, and official approval.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Official Meta Cloud API Formatting: </w:t>
      </w:r>
      <w:r>
        <w:rPr>
          <w:rFonts w:ascii="Arial" w:hAnsi="Arial"/>
          <w:color w:val="475467"/>
          <w:sz w:val="20"/>
        </w:rPr>
        <w:t>Templates are automatically structured into Meta components: Header (Image/Text), Body with variables, Footer, and Quick Reply / Call-To-Action buttons.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Live Approval Status Tracking: </w:t>
      </w:r>
      <w:r>
        <w:rPr>
          <w:rFonts w:ascii="Arial" w:hAnsi="Arial"/>
          <w:color w:val="475467"/>
          <w:sz w:val="20"/>
        </w:rPr>
        <w:t>Real-time query of Meta Graph API showing APPROVED (green badge), PENDING REVIEW (amber clock), or REJECTED (red badge).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Meta Compliance Notice Engine: </w:t>
      </w:r>
      <w:r>
        <w:rPr>
          <w:rFonts w:ascii="Arial" w:hAnsi="Arial"/>
          <w:color w:val="475467"/>
          <w:sz w:val="20"/>
        </w:rPr>
        <w:t>Displays exact rejection reasons provided by Meta compliance guidelines directly on the template card for rapid adjustment.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Dynamic Variable Placeholders: </w:t>
      </w:r>
      <w:r>
        <w:rPr>
          <w:rFonts w:ascii="Arial" w:hAnsi="Arial"/>
          <w:color w:val="475467"/>
          <w:sz w:val="20"/>
        </w:rPr>
        <w:t>Quick-insert buttons for + {{1}} Customer Name, + {{2}} Custom Param (City/Tariff), and + {{3}} Links/Offers.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Direct Meta Graph API Submission: </w:t>
      </w:r>
      <w:r>
        <w:rPr>
          <w:rFonts w:ascii="Arial" w:hAnsi="Arial"/>
          <w:color w:val="475467"/>
          <w:sz w:val="20"/>
        </w:rPr>
        <w:t>1-click submission sends templates straight to Meta's review servers without needing to access Meta Business Manager manually.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Interactive Keyword Trigger Simulator: </w:t>
      </w:r>
      <w:r>
        <w:rPr>
          <w:rFonts w:ascii="Arial" w:hAnsi="Arial"/>
          <w:color w:val="475467"/>
          <w:sz w:val="20"/>
        </w:rPr>
        <w:t>Type any customer test phrase (e.g., 'hi', 'price', 'app demo') to test which auto-reply template dispatches in real-time.</w:t>
      </w:r>
    </w:p>
    <w:p>
      <w:pPr>
        <w:spacing w:before="16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7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ssage_templ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20"/>
      </w:pPr>
      <w:r>
        <w:rPr>
          <w:rFonts w:ascii="Arial" w:hAnsi="Arial"/>
          <w:b/>
          <w:color w:val="7C3AED"/>
          <w:sz w:val="32"/>
        </w:rPr>
        <w:t>4. Visual Template Editor with Realistic WhatsApp Mobile Preview</w:t>
      </w:r>
    </w:p>
    <w:p>
      <w:pPr>
        <w:spacing w:before="40" w:after="80"/>
      </w:pPr>
      <w:r>
        <w:rPr>
          <w:rFonts w:ascii="Arial" w:hAnsi="Arial"/>
          <w:i w:val="0"/>
          <w:color w:val="475467"/>
          <w:sz w:val="21"/>
        </w:rPr>
        <w:t>A visual builder designed for business owners to draft compliant message templates with instant preview of how customers view the message on their phones.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Realistic WhatsApp Bubble Preview: </w:t>
      </w:r>
      <w:r>
        <w:rPr>
          <w:rFonts w:ascii="Arial" w:hAnsi="Arial"/>
          <w:color w:val="475467"/>
          <w:sz w:val="20"/>
        </w:rPr>
        <w:t>Interactive preview accurately renders image banners, bold text markdown (*bold*), and variable substitutions.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Curated Media Banner Presets: </w:t>
      </w:r>
      <w:r>
        <w:rPr>
          <w:rFonts w:ascii="Arial" w:hAnsi="Arial"/>
          <w:color w:val="475467"/>
          <w:sz w:val="20"/>
        </w:rPr>
        <w:t>Instant selection of high-converting header banners for Tech, AI, Real Estate, E-Commerce, and Offers.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Official Approval Toggle: </w:t>
      </w:r>
      <w:r>
        <w:rPr>
          <w:rFonts w:ascii="Arial" w:hAnsi="Arial"/>
          <w:color w:val="475467"/>
          <w:sz w:val="20"/>
        </w:rPr>
        <w:t>Optionally submits templates directly to Meta Cloud API for review immediately upon clicking Save.</w:t>
      </w:r>
    </w:p>
    <w:p>
      <w:pPr>
        <w:spacing w:before="16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7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emplate_editor_mod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20"/>
      </w:pPr>
      <w:r>
        <w:rPr>
          <w:rFonts w:ascii="Arial" w:hAnsi="Arial"/>
          <w:b/>
          <w:color w:val="7C3AED"/>
          <w:sz w:val="32"/>
        </w:rPr>
        <w:t>5. Workflow Automations &amp; Intelligent Keyword Auto-Responder</w:t>
      </w:r>
    </w:p>
    <w:p>
      <w:pPr>
        <w:spacing w:before="40" w:after="80"/>
      </w:pPr>
      <w:r>
        <w:rPr>
          <w:rFonts w:ascii="Arial" w:hAnsi="Arial"/>
          <w:i w:val="0"/>
          <w:color w:val="475467"/>
          <w:sz w:val="21"/>
        </w:rPr>
        <w:t>Automate repetitive business workflows and guide leads toward conversion with zero manual intervention.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Keyword Match Triggers: </w:t>
      </w:r>
      <w:r>
        <w:rPr>
          <w:rFonts w:ascii="Arial" w:hAnsi="Arial"/>
          <w:color w:val="475467"/>
          <w:sz w:val="20"/>
        </w:rPr>
        <w:t>Detects incoming trigger phrases such as 'order', 'quote', 'demo', 'pricing', 'support' in customer chats.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Multi-Step Automated Actions: </w:t>
      </w:r>
      <w:r>
        <w:rPr>
          <w:rFonts w:ascii="Arial" w:hAnsi="Arial"/>
          <w:color w:val="475467"/>
          <w:sz w:val="20"/>
        </w:rPr>
        <w:t>Automatically sends interactive catalogs, dispatches approved templates, updates customer tags, or routes to human agents.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Active / Paused Controls: </w:t>
      </w:r>
      <w:r>
        <w:rPr>
          <w:rFonts w:ascii="Arial" w:hAnsi="Arial"/>
          <w:color w:val="475467"/>
          <w:sz w:val="20"/>
        </w:rPr>
        <w:t>One-click toggles to activate or pause specific automated campaigns on the fly.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Test Trigger Runner: </w:t>
      </w:r>
      <w:r>
        <w:rPr>
          <w:rFonts w:ascii="Arial" w:hAnsi="Arial"/>
          <w:color w:val="475467"/>
          <w:sz w:val="20"/>
        </w:rPr>
        <w:t>Simulate inbound keyword executions directly from the management console to verify bot response workflows.</w:t>
      </w:r>
    </w:p>
    <w:p>
      <w:pPr>
        <w:spacing w:before="16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7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workflow_autom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20"/>
      </w:pPr>
      <w:r>
        <w:rPr>
          <w:rFonts w:ascii="Arial" w:hAnsi="Arial"/>
          <w:b/>
          <w:color w:val="7C3AED"/>
          <w:sz w:val="32"/>
        </w:rPr>
        <w:t>6. Campaigns &amp; WhatsApp Bulk Broadcast Manager</w:t>
      </w:r>
    </w:p>
    <w:p>
      <w:pPr>
        <w:spacing w:before="40" w:after="80"/>
      </w:pPr>
      <w:r>
        <w:rPr>
          <w:rFonts w:ascii="Arial" w:hAnsi="Arial"/>
          <w:i w:val="0"/>
          <w:color w:val="475467"/>
          <w:sz w:val="21"/>
        </w:rPr>
        <w:t>Launch targeted, high-engagement WhatsApp broadcast marketing campaigns with industry-leading 98% open rates and verifiable ROI.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Segment-Based Broadcasts: </w:t>
      </w:r>
      <w:r>
        <w:rPr>
          <w:rFonts w:ascii="Arial" w:hAnsi="Arial"/>
          <w:color w:val="475467"/>
          <w:sz w:val="20"/>
        </w:rPr>
        <w:t>Target specific audience segments (e.g. Hot Leads, Overdue Rent Tenants, New Enquiries) with personalized variables.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Full Lifecycle Delivery Analytics: </w:t>
      </w:r>
      <w:r>
        <w:rPr>
          <w:rFonts w:ascii="Arial" w:hAnsi="Arial"/>
          <w:color w:val="475467"/>
          <w:sz w:val="20"/>
        </w:rPr>
        <w:t>Real-time tracking of Total Sent, Delivered, Read, Replied, Conversions, Revenue Generated, and ROAS.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Interactive Response Buttons: </w:t>
      </w:r>
      <w:r>
        <w:rPr>
          <w:rFonts w:ascii="Arial" w:hAnsi="Arial"/>
          <w:color w:val="475467"/>
          <w:sz w:val="20"/>
        </w:rPr>
        <w:t>Equip broadcasts with quick-reply buttons ('Yes, Interested', 'Schedule Call', 'Pay Now') to drive immediate lead response.</w:t>
      </w:r>
    </w:p>
    <w:p>
      <w:pPr>
        <w:spacing w:before="16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7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roadcast_campaig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20"/>
      </w:pPr>
      <w:r>
        <w:rPr>
          <w:rFonts w:ascii="Arial" w:hAnsi="Arial"/>
          <w:b/>
          <w:color w:val="7C3AED"/>
          <w:sz w:val="32"/>
        </w:rPr>
        <w:t>7. Contacts &amp; Lead Management: Integrated Omnichannel CRM</w:t>
      </w:r>
    </w:p>
    <w:p>
      <w:pPr>
        <w:spacing w:before="40" w:after="80"/>
      </w:pPr>
      <w:r>
        <w:rPr>
          <w:rFonts w:ascii="Arial" w:hAnsi="Arial"/>
          <w:i w:val="0"/>
          <w:color w:val="475467"/>
          <w:sz w:val="21"/>
        </w:rPr>
        <w:t>A centralized directory organizing every customer contact, enquiry, and conversation history across all channels.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Comprehensive Contact Cards: </w:t>
      </w:r>
      <w:r>
        <w:rPr>
          <w:rFonts w:ascii="Arial" w:hAnsi="Arial"/>
          <w:color w:val="475467"/>
          <w:sz w:val="20"/>
        </w:rPr>
        <w:t>Full Name, Phone Number, Email, City, Current Deal Value, and Lifetime Activity timestamps.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Color-Coded Lead Stage Tags: </w:t>
      </w:r>
      <w:r>
        <w:rPr>
          <w:rFonts w:ascii="Arial" w:hAnsi="Arial"/>
          <w:color w:val="475467"/>
          <w:sz w:val="20"/>
        </w:rPr>
        <w:t>Categorize contacts as Hot Lead, Interested, Closed Won, Follow Up, or Inactive.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Fast Search &amp; Multi-Tag Filters: </w:t>
      </w:r>
      <w:r>
        <w:rPr>
          <w:rFonts w:ascii="Arial" w:hAnsi="Arial"/>
          <w:color w:val="475467"/>
          <w:sz w:val="20"/>
        </w:rPr>
        <w:t>Quickly isolate specific customer cohorts for follow-ups or bulk campaigns.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Bulk CSV Import &amp; Manual Lead Creation: </w:t>
      </w:r>
      <w:r>
        <w:rPr>
          <w:rFonts w:ascii="Arial" w:hAnsi="Arial"/>
          <w:color w:val="475467"/>
          <w:sz w:val="20"/>
        </w:rPr>
        <w:t>Effortlessly import existing customer databases or add new prospective clients in seconds.</w:t>
      </w:r>
    </w:p>
    <w:p>
      <w:pPr>
        <w:spacing w:before="16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7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rm_lea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20"/>
      </w:pPr>
      <w:r>
        <w:rPr>
          <w:rFonts w:ascii="Arial" w:hAnsi="Arial"/>
          <w:b/>
          <w:color w:val="7C3AED"/>
          <w:sz w:val="32"/>
        </w:rPr>
        <w:t>8. Invoicing &amp; WhatsApp Payment Due Collection Engine</w:t>
      </w:r>
    </w:p>
    <w:p>
      <w:pPr>
        <w:spacing w:before="40" w:after="80"/>
      </w:pPr>
      <w:r>
        <w:rPr>
          <w:rFonts w:ascii="Arial" w:hAnsi="Arial"/>
          <w:i w:val="0"/>
          <w:color w:val="475467"/>
          <w:sz w:val="21"/>
        </w:rPr>
        <w:t>Eliminate delayed payments and manual follow-ups by generating and sending professional PDF invoices directly into customer WhatsApp chats.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Automated PDF Invoice Generator: </w:t>
      </w:r>
      <w:r>
        <w:rPr>
          <w:rFonts w:ascii="Arial" w:hAnsi="Arial"/>
          <w:color w:val="475467"/>
          <w:sz w:val="20"/>
        </w:rPr>
        <w:t>Creates branded, itemized PDF tax invoices with item breakdowns, customer details, and total due.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1-Click WhatsApp Payment Due Broadcast: </w:t>
      </w:r>
      <w:r>
        <w:rPr>
          <w:rFonts w:ascii="Arial" w:hAnsi="Arial"/>
          <w:color w:val="475467"/>
          <w:sz w:val="20"/>
        </w:rPr>
        <w:t>Dispatches overdue or upcoming payment reminders with the official PDF bill attached directly to WhatsApp.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Payment Status Tracking: </w:t>
      </w:r>
      <w:r>
        <w:rPr>
          <w:rFonts w:ascii="Arial" w:hAnsi="Arial"/>
          <w:color w:val="475467"/>
          <w:sz w:val="20"/>
        </w:rPr>
        <w:t>Live classification of customer invoices as PAID, DUE, or OVERDUE.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Razorpay &amp; Stripe Checkout Integration: </w:t>
      </w:r>
      <w:r>
        <w:rPr>
          <w:rFonts w:ascii="Arial" w:hAnsi="Arial"/>
          <w:color w:val="475467"/>
          <w:sz w:val="20"/>
        </w:rPr>
        <w:t>Embedded payment links allowing customers to pay instantly via UPI, Cards, NetBanking, or Digital Wallets.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Automatic Status Reconciliation: </w:t>
      </w:r>
      <w:r>
        <w:rPr>
          <w:rFonts w:ascii="Arial" w:hAnsi="Arial"/>
          <w:color w:val="475467"/>
          <w:sz w:val="20"/>
        </w:rPr>
        <w:t>Mark payments as settled manually or automatically via payment gateway webhook callbacks.</w:t>
      </w:r>
    </w:p>
    <w:p>
      <w:pPr>
        <w:spacing w:before="16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7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ayment_due_invoi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20"/>
      </w:pPr>
      <w:r>
        <w:rPr>
          <w:rFonts w:ascii="Arial" w:hAnsi="Arial"/>
          <w:b/>
          <w:color w:val="7C3AED"/>
          <w:sz w:val="32"/>
        </w:rPr>
        <w:t>9. AI Business Studio: Autonomous 24/7 AI Concierge</w:t>
      </w:r>
    </w:p>
    <w:p>
      <w:pPr>
        <w:spacing w:before="40" w:after="80"/>
      </w:pPr>
      <w:r>
        <w:rPr>
          <w:rFonts w:ascii="Arial" w:hAnsi="Arial"/>
          <w:i w:val="0"/>
          <w:color w:val="475467"/>
          <w:sz w:val="21"/>
        </w:rPr>
        <w:t>Empower your WhatsApp Business with an intelligent generative AI agent trained specifically on your company's products, services, and policies.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Customizable System Persona: </w:t>
      </w:r>
      <w:r>
        <w:rPr>
          <w:rFonts w:ascii="Arial" w:hAnsi="Arial"/>
          <w:color w:val="475467"/>
          <w:sz w:val="20"/>
        </w:rPr>
        <w:t>Define your AI Concierge's identity, tone of voice, greeting messages, and domain expertise.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Business Knowledge Base: </w:t>
      </w:r>
      <w:r>
        <w:rPr>
          <w:rFonts w:ascii="Arial" w:hAnsi="Arial"/>
          <w:color w:val="475467"/>
          <w:sz w:val="20"/>
        </w:rPr>
        <w:t>Embed FAQs, pricing tables, operational hours, refund rules, and technical specifications.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Creativity &amp; Temperature Controls: </w:t>
      </w:r>
      <w:r>
        <w:rPr>
          <w:rFonts w:ascii="Arial" w:hAnsi="Arial"/>
          <w:color w:val="475467"/>
          <w:sz w:val="20"/>
        </w:rPr>
        <w:t>Tune the AI agent's response variability for strict factual accuracy vs creative consultative sales conversations.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Live Interactive Test Sandbox: </w:t>
      </w:r>
      <w:r>
        <w:rPr>
          <w:rFonts w:ascii="Arial" w:hAnsi="Arial"/>
          <w:color w:val="475467"/>
          <w:sz w:val="20"/>
        </w:rPr>
        <w:t>Test real-time conversational responses in a simulated customer chat pane prior to deployment.</w:t>
      </w:r>
    </w:p>
    <w:p>
      <w:pPr>
        <w:spacing w:before="16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7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i_business_stud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20"/>
      </w:pPr>
      <w:r>
        <w:rPr>
          <w:rFonts w:ascii="Arial" w:hAnsi="Arial"/>
          <w:b/>
          <w:color w:val="7C3AED"/>
          <w:sz w:val="32"/>
        </w:rPr>
        <w:t>10. Super Admin Directory: Multi-Tenant Architecture &amp; User Provisioning</w:t>
      </w:r>
    </w:p>
    <w:p>
      <w:pPr>
        <w:spacing w:before="40" w:after="80"/>
      </w:pPr>
      <w:r>
        <w:rPr>
          <w:rFonts w:ascii="Arial" w:hAnsi="Arial"/>
          <w:i w:val="0"/>
          <w:color w:val="475467"/>
          <w:sz w:val="21"/>
        </w:rPr>
        <w:t>Designed as a commercial SaaS product where administrators can provision independent tenant organizations and manage user accounts with strict database partitioning.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New User &amp; Tenant Provisioning: </w:t>
      </w:r>
      <w:r>
        <w:rPr>
          <w:rFonts w:ascii="Arial" w:hAnsi="Arial"/>
          <w:color w:val="475467"/>
          <w:sz w:val="20"/>
        </w:rPr>
        <w:t>Admins create new tenant accounts with Full Name, Email, Username, Password, Role, and Company Name.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Strict Data &amp; Workspace Isolation: </w:t>
      </w:r>
      <w:r>
        <w:rPr>
          <w:rFonts w:ascii="Arial" w:hAnsi="Arial"/>
          <w:color w:val="475467"/>
          <w:sz w:val="20"/>
        </w:rPr>
        <w:t>Each tenant user operates within an isolated workspaceId, ensuring templates, leads, automations, and chats remain strictly private.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Granular Permission Matrix: </w:t>
      </w:r>
      <w:r>
        <w:rPr>
          <w:rFonts w:ascii="Arial" w:hAnsi="Arial"/>
          <w:color w:val="475467"/>
          <w:sz w:val="20"/>
        </w:rPr>
        <w:t>Toggle specific feature access per tenant: WhatsApp Cloud API keys, Broadcasts, AI Studio, Team Inbox, Invoicing, and Lead Management.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Direct Workspace Access URLs: </w:t>
      </w:r>
      <w:r>
        <w:rPr>
          <w:rFonts w:ascii="Arial" w:hAnsi="Arial"/>
          <w:color w:val="475467"/>
          <w:sz w:val="20"/>
        </w:rPr>
        <w:t>Generates dedicated tenant onboarding and login URLs (e.g. ?tenant=company-slug) for branded customer access.</w:t>
      </w:r>
    </w:p>
    <w:p>
      <w:pPr>
        <w:spacing w:before="16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7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uperadmin_tena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20"/>
      </w:pPr>
      <w:r>
        <w:rPr>
          <w:rFonts w:ascii="Arial" w:hAnsi="Arial"/>
          <w:b/>
          <w:color w:val="7C3AED"/>
          <w:sz w:val="32"/>
        </w:rPr>
        <w:t>11. Omnichannel Hub &amp; Official Meta WhatsApp Cloud API Setup</w:t>
      </w:r>
    </w:p>
    <w:p>
      <w:pPr>
        <w:spacing w:before="40" w:after="80"/>
      </w:pPr>
      <w:r>
        <w:rPr>
          <w:rFonts w:ascii="Arial" w:hAnsi="Arial"/>
          <w:i w:val="0"/>
          <w:color w:val="475467"/>
          <w:sz w:val="21"/>
        </w:rPr>
        <w:t>Connect and manage official Meta WhatsApp Business Accounts (WABA) alongside Instagram Direct, Facebook Messenger, and LINE in a unified gateway.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Official Meta Cloud API Infrastructure: </w:t>
      </w:r>
      <w:r>
        <w:rPr>
          <w:rFonts w:ascii="Arial" w:hAnsi="Arial"/>
          <w:color w:val="475467"/>
          <w:sz w:val="20"/>
        </w:rPr>
        <w:t>Input Phone Number ID, WABA ID, and permanent System User Access Tokens.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1-Click Meta Embedded Signup: </w:t>
      </w:r>
      <w:r>
        <w:rPr>
          <w:rFonts w:ascii="Arial" w:hAnsi="Arial"/>
          <w:color w:val="475467"/>
          <w:sz w:val="20"/>
        </w:rPr>
        <w:t>Direct OAuth onboarding flow enabling clients to connect their WhatsApp Business phone number in under 60 seconds.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Secure Webhook Gateway: </w:t>
      </w:r>
      <w:r>
        <w:rPr>
          <w:rFonts w:ascii="Arial" w:hAnsi="Arial"/>
          <w:color w:val="475467"/>
          <w:sz w:val="20"/>
        </w:rPr>
        <w:t>Configured webhook endpoint (/webhook) with verify token handshakes ensuring verified, tamper-proof message ingestion.</w:t>
      </w:r>
    </w:p>
    <w:p>
      <w:pPr>
        <w:spacing w:before="16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7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hannels_meta_ap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7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whatsapp_business_chann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20"/>
      </w:pPr>
      <w:r>
        <w:rPr>
          <w:rFonts w:ascii="Arial" w:hAnsi="Arial"/>
          <w:b/>
          <w:color w:val="7C3AED"/>
          <w:sz w:val="32"/>
        </w:rPr>
        <w:t>12. Wallet &amp; Commercial SaaS Subscription Management</w:t>
      </w:r>
    </w:p>
    <w:p>
      <w:pPr>
        <w:spacing w:before="40" w:after="80"/>
      </w:pPr>
      <w:r>
        <w:rPr>
          <w:rFonts w:ascii="Arial" w:hAnsi="Arial"/>
          <w:i w:val="0"/>
          <w:color w:val="475467"/>
          <w:sz w:val="21"/>
        </w:rPr>
        <w:t>Transparent usage-based wallet accounting and flexible subscription plan tiers for enterprise operations.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Dual-Currency Balance Tracking: </w:t>
      </w:r>
      <w:r>
        <w:rPr>
          <w:rFonts w:ascii="Arial" w:hAnsi="Arial"/>
          <w:color w:val="475467"/>
          <w:sz w:val="20"/>
        </w:rPr>
        <w:t>Real-time wallet monitoring in USD ($) and Indian Rupees (₹).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Instant Payment Gateway Top-Up: </w:t>
      </w:r>
      <w:r>
        <w:rPr>
          <w:rFonts w:ascii="Arial" w:hAnsi="Arial"/>
          <w:color w:val="475467"/>
          <w:sz w:val="20"/>
        </w:rPr>
        <w:t>Recharge AI credits and template messaging balances via Razorpay or Stripe.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Audit Trail &amp; Transaction Logs: </w:t>
      </w:r>
      <w:r>
        <w:rPr>
          <w:rFonts w:ascii="Arial" w:hAnsi="Arial"/>
          <w:color w:val="475467"/>
          <w:sz w:val="20"/>
        </w:rPr>
        <w:t>Complete records of top-up dates, payment IDs, gateways used, and balance adjustments.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Commercial Tier Management: </w:t>
      </w:r>
      <w:r>
        <w:rPr>
          <w:rFonts w:ascii="Arial" w:hAnsi="Arial"/>
          <w:color w:val="475467"/>
          <w:sz w:val="20"/>
        </w:rPr>
        <w:t>Support for Starter, Growth, and Enterprise subscription packages.</w:t>
      </w:r>
    </w:p>
    <w:p>
      <w:pPr>
        <w:spacing w:before="16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7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wallet_bill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20"/>
      </w:pPr>
      <w:r>
        <w:rPr>
          <w:rFonts w:ascii="Arial" w:hAnsi="Arial"/>
          <w:b/>
          <w:color w:val="7C3AED"/>
          <w:sz w:val="32"/>
        </w:rPr>
        <w:t>13. Commercial Readiness &amp; Multi-Platform Availability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Web &amp; Cloud Architecture: </w:t>
      </w:r>
      <w:r>
        <w:rPr>
          <w:rFonts w:ascii="Arial" w:hAnsi="Arial"/>
          <w:color w:val="475467"/>
          <w:sz w:val="20"/>
        </w:rPr>
        <w:t>Hosted on high-availability cloud infrastructure with 99.9% uptime SLA.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Mobile Responsive UI: </w:t>
      </w:r>
      <w:r>
        <w:rPr>
          <w:rFonts w:ascii="Arial" w:hAnsi="Arial"/>
          <w:color w:val="475467"/>
          <w:sz w:val="20"/>
        </w:rPr>
        <w:t>Fully optimized for desktop, tablet, and mobile browsers for on-the-go management.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Enterprise Data Security: </w:t>
      </w:r>
      <w:r>
        <w:rPr>
          <w:rFonts w:ascii="Arial" w:hAnsi="Arial"/>
          <w:color w:val="475467"/>
          <w:sz w:val="20"/>
        </w:rPr>
        <w:t>End-to-end encrypted WhatsApp communication, isolated tenant schemas, and bcrypt credential hashing.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01828"/>
          <w:sz w:val="20"/>
        </w:rPr>
        <w:t xml:space="preserve">Official API Compliance: </w:t>
      </w:r>
      <w:r>
        <w:rPr>
          <w:rFonts w:ascii="Arial" w:hAnsi="Arial"/>
          <w:color w:val="475467"/>
          <w:sz w:val="20"/>
        </w:rPr>
        <w:t>Strictly adheres to Meta WhatsApp Business Platform policies and rate limits.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