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Calibri" w:cs="Calibri" w:eastAsia="Calibri" w:hAnsi="Calibri"/>
          <w:b/>
          <w:bCs/>
          <w:color w:val="1B2D4F"/>
          <w:sz w:val="64"/>
          <w:szCs w:val="64"/>
        </w:rPr>
        <w:t xml:space="preserve">HALEELO TOWER PLATFORM</w:t>
      </w:r>
    </w:p>
    <w:p>
      <w:pPr>
        <w:spacing w:after="120" w:before="0"/>
        <w:jc w:val="center"/>
      </w:pPr>
      <w:r>
        <w:rPr>
          <w:rFonts w:ascii="Calibri" w:cs="Calibri" w:eastAsia="Calibri" w:hAnsi="Calibri"/>
          <w:b/>
          <w:bCs/>
          <w:color w:val="C9A052"/>
          <w:sz w:val="36"/>
          <w:szCs w:val="36"/>
        </w:rPr>
        <w:t xml:space="preserve">Implementation Plan &amp; Feature Specification</w:t>
      </w:r>
    </w:p>
    <w:p>
      <w:pPr>
        <w:pBdr>
          <w:bottom w:val="single" w:color="C9A052" w:sz="6"/>
        </w:pBdr>
        <w:spacing w:after="240" w:before="0"/>
        <w:jc w:val="center"/>
      </w:pPr>
      <w:r>
        <w:t xml:space="preserve"/>
      </w:r>
    </w:p>
    <w:p>
      <w:pPr>
        <w:spacing w:after="80" w:before="120"/>
        <w:jc w:val="center"/>
      </w:pPr>
      <w:r>
        <w:rPr>
          <w:rFonts w:ascii="Calibri" w:cs="Calibri" w:eastAsia="Calibri" w:hAnsi="Calibri"/>
          <w:i/>
          <w:iCs/>
          <w:color w:val="555555"/>
          <w:sz w:val="22"/>
          <w:szCs w:val="22"/>
        </w:rPr>
        <w:t xml:space="preserve">Prepared following discovery sessions — 75 confirmed requirements</w:t>
      </w:r>
    </w:p>
    <w:p>
      <w:r>
        <w:t xml:space="preserve"/>
      </w:r>
    </w:p>
    <w:p>
      <w:r>
        <w:t xml:space="preserve"/>
      </w:r>
    </w:p>
    <w:p>
      <w:pPr>
        <w:spacing w:after="40" w:before="40"/>
        <w:jc w:val="center"/>
      </w:pPr>
      <w:r>
        <w:rPr>
          <w:rFonts w:ascii="Calibri" w:cs="Calibri" w:eastAsia="Calibri" w:hAnsi="Calibri"/>
          <w:color w:val="555555"/>
          <w:sz w:val="20"/>
          <w:szCs w:val="20"/>
        </w:rPr>
        <w:t xml:space="preserve">Date: 22 May 2026</w:t>
      </w:r>
    </w:p>
    <w:p>
      <w:pPr>
        <w:spacing w:after="40" w:before="40"/>
        <w:jc w:val="center"/>
      </w:pPr>
      <w:r>
        <w:rPr>
          <w:rFonts w:ascii="Calibri" w:cs="Calibri" w:eastAsia="Calibri" w:hAnsi="Calibri"/>
          <w:color w:val="555555"/>
          <w:sz w:val="20"/>
          <w:szCs w:val="20"/>
        </w:rPr>
        <w:t xml:space="preserve">Version: v1.1 — Updated with Payroll Management</w:t>
      </w:r>
    </w:p>
    <w:p>
      <w:r>
        <w:t xml:space="preserve"/>
      </w:r>
    </w:p>
    <w:p>
      <w:r>
        <w:t xml:space="preserve"/>
      </w:r>
    </w:p>
    <w:p>
      <w:pPr>
        <w:jc w:val="center"/>
      </w:pPr>
      <w:r>
        <w:rPr>
          <w:rFonts w:ascii="Calibri" w:cs="Calibri" w:eastAsia="Calibri" w:hAnsi="Calibri"/>
          <w:i/>
          <w:iCs/>
          <w:color w:val="888888"/>
          <w:sz w:val="18"/>
          <w:szCs w:val="18"/>
        </w:rPr>
        <w:t xml:space="preserve">CONFIDENTIAL — Prepared exclusively for Haleelo Tower management</w:t>
      </w:r>
    </w:p>
    <w:p>
      <w:r>
        <w:br w:type="page"/>
      </w:r>
    </w:p>
    <w:p>
      <w:pPr>
        <w:pStyle w:val="Heading1"/>
        <w:spacing w:after="160" w:before="360"/>
      </w:pPr>
      <w:r>
        <w:rPr>
          <w:rFonts w:ascii="Calibri" w:cs="Calibri" w:eastAsia="Calibri" w:hAnsi="Calibri"/>
          <w:b/>
          <w:bCs/>
          <w:color w:val="1B2D4F"/>
          <w:sz w:val="32"/>
          <w:szCs w:val="32"/>
        </w:rPr>
        <w:t xml:space="preserve">1. Executive Summary</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Haleelo Tower is a multi-floor commercial building that rents office spaces, educational facility spaces, and conference halls. The building currently manages tenants and bookings through ODOO, which the team finds overly complicated. The goal of this project is to replace ODOO with a purpose-built, simple-to-use web platform designed specifically for how Haleelo Tower operates.</w:t>
      </w:r>
    </w:p>
    <w:p>
      <w:r>
        <w:t xml:space="preserve"/>
      </w:r>
    </w:p>
    <w:p>
      <w:pPr>
        <w:spacing w:after="80" w:before="80"/>
      </w:pPr>
      <w:r>
        <w:rPr>
          <w:rFonts w:ascii="Calibri" w:cs="Calibri" w:eastAsia="Calibri" w:hAnsi="Calibri"/>
          <w:sz w:val="20"/>
          <w:szCs w:val="20"/>
        </w:rPr>
        <w:t xml:space="preserve">This document outlines every feature the platform will include, the technology it will be built on, how it will be deployed, and the week-by-week delivery plan. The target is a fully operational platform within 5 weeks of project commencement.</w:t>
      </w:r>
    </w:p>
    <w:p>
      <w:r>
        <w:t xml:space="preserve"/>
      </w:r>
    </w:p>
    <w:p>
      <w:pPr>
        <w:spacing w:after="80" w:before="80"/>
      </w:pPr>
      <w:r>
        <w:rPr>
          <w:rFonts w:ascii="Calibri" w:cs="Calibri" w:eastAsia="Calibri" w:hAnsi="Calibri"/>
          <w:b/>
          <w:bCs/>
          <w:sz w:val="20"/>
          <w:szCs w:val="20"/>
        </w:rPr>
        <w:t xml:space="preserve">The platform will serve three types of users:</w:t>
      </w:r>
    </w:p>
    <w:p>
      <w:pPr>
        <w:pStyle w:val="ListParagraph"/>
        <w:numPr>
          <w:ilvl w:val="0"/>
          <w:numId w:val="2"/>
        </w:numPr>
        <w:spacing w:after="40" w:before="40"/>
      </w:pPr>
      <w:r>
        <w:rPr>
          <w:rFonts w:ascii="Calibri" w:cs="Calibri" w:eastAsia="Calibri" w:hAnsi="Calibri"/>
          <w:sz w:val="20"/>
          <w:szCs w:val="20"/>
        </w:rPr>
        <w:t xml:space="preserve">The general public — who can browse available spaces and submit conference room bookings online</w:t>
      </w:r>
    </w:p>
    <w:p>
      <w:pPr>
        <w:pStyle w:val="ListParagraph"/>
        <w:numPr>
          <w:ilvl w:val="0"/>
          <w:numId w:val="2"/>
        </w:numPr>
        <w:spacing w:after="40" w:before="40"/>
      </w:pPr>
      <w:r>
        <w:rPr>
          <w:rFonts w:ascii="Calibri" w:cs="Calibri" w:eastAsia="Calibri" w:hAnsi="Calibri"/>
          <w:sz w:val="20"/>
          <w:szCs w:val="20"/>
        </w:rPr>
        <w:t xml:space="preserve">Long-term tenants — who access a private portal to view their invoices, contracts, bookings, and maintenance requests</w:t>
      </w:r>
    </w:p>
    <w:p>
      <w:pPr>
        <w:pStyle w:val="ListParagraph"/>
        <w:numPr>
          <w:ilvl w:val="0"/>
          <w:numId w:val="2"/>
        </w:numPr>
        <w:spacing w:after="40" w:before="40"/>
      </w:pPr>
      <w:r>
        <w:rPr>
          <w:rFonts w:ascii="Calibri" w:cs="Calibri" w:eastAsia="Calibri" w:hAnsi="Calibri"/>
          <w:sz w:val="20"/>
          <w:szCs w:val="20"/>
        </w:rPr>
        <w:t xml:space="preserve">Internal staff (4 roles) — who manage all operations through a protected admin dashboard</w:t>
      </w:r>
    </w:p>
    <w:p>
      <w:r>
        <w:t xml:space="preserve"/>
      </w:r>
    </w:p>
    <w:p>
      <w:pPr>
        <w:spacing w:after="80" w:before="80"/>
      </w:pPr>
      <w:r>
        <w:rPr>
          <w:rFonts w:ascii="Calibri" w:cs="Calibri" w:eastAsia="Calibri" w:hAnsi="Calibri"/>
          <w:sz w:val="20"/>
          <w:szCs w:val="20"/>
        </w:rPr>
        <w:t xml:space="preserve">In addition, the platform will include a Payroll Management module covering all Haleelo Tower employees — internal staff, maintenance workers, and cafeteria/restaurant staff — managed exclusively by the Finance role.</w:t>
      </w:r>
    </w:p>
    <w:p>
      <w:r>
        <w:br w:type="page"/>
      </w:r>
    </w:p>
    <w:p>
      <w:pPr>
        <w:pStyle w:val="Heading1"/>
        <w:spacing w:after="160" w:before="360"/>
      </w:pPr>
      <w:r>
        <w:rPr>
          <w:rFonts w:ascii="Calibri" w:cs="Calibri" w:eastAsia="Calibri" w:hAnsi="Calibri"/>
          <w:b/>
          <w:bCs/>
          <w:color w:val="1B2D4F"/>
          <w:sz w:val="32"/>
          <w:szCs w:val="32"/>
        </w:rPr>
        <w:t xml:space="preserve">2. Building &amp; Space Overview</w:t>
      </w:r>
    </w:p>
    <w:p>
      <w:pPr>
        <w:pBdr>
          <w:bottom w:val="single" w:color="C9A052" w:sz="4"/>
        </w:pBdr>
        <w:spacing w:after="160" w:before="160"/>
      </w:pPr>
      <w:r>
        <w:t xml:space="preserve"/>
      </w:r>
    </w:p>
    <w:p>
      <w:pPr>
        <w:pStyle w:val="Heading2"/>
        <w:spacing w:after="120" w:before="240"/>
      </w:pPr>
      <w:r>
        <w:rPr>
          <w:rFonts w:ascii="Calibri" w:cs="Calibri" w:eastAsia="Calibri" w:hAnsi="Calibri"/>
          <w:b/>
          <w:bCs/>
          <w:color w:val="1B2D4F"/>
          <w:sz w:val="24"/>
          <w:szCs w:val="24"/>
        </w:rPr>
        <w:t xml:space="preserve">2.1 Physical Layout</w:t>
      </w:r>
    </w:p>
    <w:p>
      <w:pPr>
        <w:spacing w:after="80" w:before="80"/>
      </w:pPr>
      <w:r>
        <w:rPr>
          <w:rFonts w:ascii="Calibri" w:cs="Calibri" w:eastAsia="Calibri" w:hAnsi="Calibri"/>
          <w:sz w:val="20"/>
          <w:szCs w:val="20"/>
        </w:rPr>
        <w:t xml:space="preserve">The platform will reflect the actual physical structure of Haleelo Tower: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Floor</w:t>
            </w:r>
          </w:p>
        </w:tc>
        <w:tc>
          <w:tcPr>
            <w:tcW w:type="dxa" w:w="25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Space Type</w:t>
            </w:r>
          </w:p>
        </w:tc>
        <w:tc>
          <w:tcPr>
            <w:tcW w:type="dxa" w:w="48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Details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Basement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Educational Facility</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One whole-floor tenant (currently a university). Equipped with furniture, projectors, whiteboards, and lab equipment.</w:t>
            </w:r>
          </w:p>
        </w:tc>
      </w:tr>
      <w:tr>
        <w:tc>
          <w:tcPr>
            <w:tcW w:type="dxa" w:w="20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Ground Floor</w:t>
            </w:r>
          </w:p>
        </w:tc>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Offices</w:t>
            </w:r>
          </w:p>
        </w:tc>
        <w:tc>
          <w:tcPr>
            <w:tcW w:type="dxa" w:w="48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10 individual rentable office rooms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1st Floor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Offices + Conference Room</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3 office rooms + 1 conference hall (50-seat capacity)</w:t>
            </w:r>
          </w:p>
        </w:tc>
      </w:tr>
      <w:tr>
        <w:tc>
          <w:tcPr>
            <w:tcW w:type="dxa" w:w="20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2nd Floor</w:t>
            </w:r>
          </w:p>
        </w:tc>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Offices + Conference Room</w:t>
            </w:r>
          </w:p>
        </w:tc>
        <w:tc>
          <w:tcPr>
            <w:tcW w:type="dxa" w:w="48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2 office rooms + 1 conference hall (100-seat capacity)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3rd Floor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Main Conference Hall</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1 large conference hall (500-seat capacity)</w:t>
            </w:r>
          </w:p>
        </w:tc>
      </w:tr>
    </w:tbl>
    <w:p>
      <w:r>
        <w:t xml:space="preserve"/>
      </w:r>
    </w:p>
    <w:p>
      <w:pPr>
        <w:pStyle w:val="Heading2"/>
        <w:spacing w:after="120" w:before="240"/>
      </w:pPr>
      <w:r>
        <w:rPr>
          <w:rFonts w:ascii="Calibri" w:cs="Calibri" w:eastAsia="Calibri" w:hAnsi="Calibri"/>
          <w:b/>
          <w:bCs/>
          <w:color w:val="1B2D4F"/>
          <w:sz w:val="24"/>
          <w:szCs w:val="24"/>
        </w:rPr>
        <w:t xml:space="preserve">2.2 Space Categories</w:t>
      </w:r>
    </w:p>
    <w:p>
      <w:pPr>
        <w:spacing w:after="80" w:before="80"/>
      </w:pPr>
      <w:r>
        <w:rPr>
          <w:rFonts w:ascii="Calibri" w:cs="Calibri" w:eastAsia="Calibri" w:hAnsi="Calibri"/>
          <w:sz w:val="20"/>
          <w:szCs w:val="20"/>
        </w:rPr>
        <w:t xml:space="preserve">The platform recognises three distinct types of rentable spaces, each with its own pricing model and booking rules:</w:t>
      </w:r>
    </w:p>
    <w:p>
      <w:r>
        <w:t xml:space="preserve"/>
      </w:r>
    </w:p>
    <w:p>
      <w:pPr>
        <w:spacing w:after="80" w:before="80"/>
      </w:pPr>
      <w:r>
        <w:rPr>
          <w:rFonts w:ascii="Calibri" w:cs="Calibri" w:eastAsia="Calibri" w:hAnsi="Calibri"/>
          <w:sz w:val="20"/>
          <w:szCs w:val="20"/>
        </w:rPr>
        <w:t xml:space="preserve">1. Office Spaces — rented on a monthly flat-rate basis under a formal lease agreement. Tenants may rent one or multiple offices simultaneously.</w:t>
      </w:r>
    </w:p>
    <w:p>
      <w:pPr>
        <w:spacing w:after="80" w:before="80"/>
      </w:pPr>
      <w:r>
        <w:rPr>
          <w:rFonts w:ascii="Calibri" w:cs="Calibri" w:eastAsia="Calibri" w:hAnsi="Calibri"/>
          <w:sz w:val="20"/>
          <w:szCs w:val="20"/>
        </w:rPr>
        <w:t xml:space="preserve">2. Educational Facility Spaces — rented as full-floor packages under long-term lease agreements. Currently occupied by one university tenant (entire basement).</w:t>
      </w:r>
    </w:p>
    <w:p>
      <w:pPr>
        <w:spacing w:after="80" w:before="80"/>
      </w:pPr>
      <w:r>
        <w:rPr>
          <w:rFonts w:ascii="Calibri" w:cs="Calibri" w:eastAsia="Calibri" w:hAnsi="Calibri"/>
          <w:sz w:val="20"/>
          <w:szCs w:val="20"/>
        </w:rPr>
        <w:t xml:space="preserve">3. Conference Halls — rented per session. Three standard sessions are available per day:</w:t>
      </w:r>
    </w:p>
    <w:p>
      <w:pPr>
        <w:pStyle w:val="ListParagraph"/>
        <w:numPr>
          <w:ilvl w:val="0"/>
          <w:numId w:val="2"/>
        </w:numPr>
        <w:spacing w:after="40" w:before="40"/>
      </w:pPr>
      <w:r>
        <w:rPr>
          <w:rFonts w:ascii="Calibri" w:cs="Calibri" w:eastAsia="Calibri" w:hAnsi="Calibri"/>
          <w:sz w:val="20"/>
          <w:szCs w:val="20"/>
        </w:rPr>
        <w:t xml:space="preserve">Morning Session: 8:00 AM – 1:00 PM</w:t>
      </w:r>
    </w:p>
    <w:p>
      <w:pPr>
        <w:pStyle w:val="ListParagraph"/>
        <w:numPr>
          <w:ilvl w:val="0"/>
          <w:numId w:val="2"/>
        </w:numPr>
        <w:spacing w:after="40" w:before="40"/>
      </w:pPr>
      <w:r>
        <w:rPr>
          <w:rFonts w:ascii="Calibri" w:cs="Calibri" w:eastAsia="Calibri" w:hAnsi="Calibri"/>
          <w:sz w:val="20"/>
          <w:szCs w:val="20"/>
        </w:rPr>
        <w:t xml:space="preserve">Afternoon Session: 3:00 PM – 6:30 PM</w:t>
      </w:r>
    </w:p>
    <w:p>
      <w:pPr>
        <w:pStyle w:val="ListParagraph"/>
        <w:numPr>
          <w:ilvl w:val="0"/>
          <w:numId w:val="2"/>
        </w:numPr>
        <w:spacing w:after="40" w:before="40"/>
      </w:pPr>
      <w:r>
        <w:rPr>
          <w:rFonts w:ascii="Calibri" w:cs="Calibri" w:eastAsia="Calibri" w:hAnsi="Calibri"/>
          <w:sz w:val="20"/>
          <w:szCs w:val="20"/>
        </w:rPr>
        <w:t xml:space="preserve">Evening Session: 7:00 PM – 11:00 PM</w:t>
      </w:r>
    </w:p>
    <w:p>
      <w:r>
        <w:t xml:space="preserve"/>
      </w:r>
    </w:p>
    <w:p>
      <w:pPr>
        <w:spacing w:after="80" w:before="80"/>
      </w:pPr>
      <w:r>
        <w:rPr>
          <w:rFonts w:ascii="Calibri" w:cs="Calibri" w:eastAsia="Calibri" w:hAnsi="Calibri"/>
          <w:sz w:val="20"/>
          <w:szCs w:val="20"/>
        </w:rPr>
        <w:t xml:space="preserve">Conference halls can also be booked for custom durations (minimum 1 hour, maximum 1 month) and up to 3 months in advance.</w:t>
      </w:r>
    </w:p>
    <w:p>
      <w:r>
        <w:br w:type="page"/>
      </w:r>
    </w:p>
    <w:p>
      <w:pPr>
        <w:pStyle w:val="Heading1"/>
        <w:spacing w:after="160" w:before="360"/>
      </w:pPr>
      <w:r>
        <w:rPr>
          <w:rFonts w:ascii="Calibri" w:cs="Calibri" w:eastAsia="Calibri" w:hAnsi="Calibri"/>
          <w:b/>
          <w:bCs/>
          <w:color w:val="1B2D4F"/>
          <w:sz w:val="32"/>
          <w:szCs w:val="32"/>
        </w:rPr>
        <w:t xml:space="preserve">3. Platform Architecture</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The platform will be split into three separate web addresses (subdomains), keeping the public-facing booking site and the internal management system completely separate: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Portal</w:t>
            </w:r>
          </w:p>
        </w:tc>
        <w:tc>
          <w:tcPr>
            <w:tcW w:type="dxa" w:w="28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Web Address</w:t>
            </w:r>
          </w:p>
        </w:tc>
        <w:tc>
          <w:tcPr>
            <w:tcW w:type="dxa" w:w="40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Who Uses It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Public Booking Site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halelotower.so</w:t>
            </w:r>
          </w:p>
        </w:tc>
        <w:tc>
          <w:tcPr>
            <w:tcW w:type="dxa" w:w="4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General public browsing spaces and submitting conference room bookings</w:t>
            </w:r>
          </w:p>
        </w:tc>
      </w:tr>
      <w:tr>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Tenant Portal</w:t>
            </w:r>
          </w:p>
        </w:tc>
        <w:tc>
          <w:tcPr>
            <w:tcW w:type="dxa" w:w="2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portal.halelotower.so</w:t>
            </w:r>
          </w:p>
        </w:tc>
        <w:tc>
          <w:tcPr>
            <w:tcW w:type="dxa" w:w="40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Long-term office and educational facility tenants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Admin Dashboard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admin.halelotower.so</w:t>
            </w:r>
          </w:p>
        </w:tc>
        <w:tc>
          <w:tcPr>
            <w:tcW w:type="dxa" w:w="4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All internal staff (4 roles)</w:t>
            </w:r>
          </w:p>
        </w:tc>
      </w:tr>
    </w:tbl>
    <w:p>
      <w:r>
        <w:br w:type="page"/>
      </w:r>
    </w:p>
    <w:p>
      <w:pPr>
        <w:pStyle w:val="Heading1"/>
        <w:spacing w:after="160" w:before="360"/>
      </w:pPr>
      <w:r>
        <w:rPr>
          <w:rFonts w:ascii="Calibri" w:cs="Calibri" w:eastAsia="Calibri" w:hAnsi="Calibri"/>
          <w:b/>
          <w:bCs/>
          <w:color w:val="1B2D4F"/>
          <w:sz w:val="32"/>
          <w:szCs w:val="32"/>
        </w:rPr>
        <w:t xml:space="preserve">4. User Roles &amp; Permissions</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The platform has four internal staff roles. Each role has a specific set of features it can access or perform: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25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Who Holds It</w:t>
            </w:r>
          </w:p>
        </w:tc>
        <w:tc>
          <w:tcPr>
            <w:tcW w:type="dxa" w:w="50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What They Can 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Super Admin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IT / System Administrator (1 person only)</w:t>
            </w:r>
          </w:p>
        </w:tc>
        <w:tc>
          <w:tcPr>
            <w:tcW w:type="dxa" w:w="5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Full access to every feature and setting. Can create, edit, and delete any record. Sees all data across all areas.</w:t>
            </w:r>
          </w:p>
        </w:tc>
      </w:tr>
      <w:tr>
        <w:tc>
          <w:tcPr>
            <w:tcW w:type="dxa" w:w="1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Admin</w:t>
            </w:r>
          </w:p>
        </w:tc>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Building Manager</w:t>
            </w:r>
          </w:p>
        </w:tc>
        <w:tc>
          <w:tcPr>
            <w:tcW w:type="dxa" w:w="50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Manages all day-to-day operations. Can manage users (staff accounts), approve or reject bookings, manage tenants, and access all reports. Slightly restricted from system-level settings compared to Super Admin.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Receptionist (Operations)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Operations Staff (x2)</w:t>
            </w:r>
          </w:p>
        </w:tc>
        <w:tc>
          <w:tcPr>
            <w:tcW w:type="dxa" w:w="5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Manages bookings, processes conference room enquiries, generates invoices, and handles new tenant onboarding. Cannot access financial reports or modify user accounts.</w:t>
            </w:r>
          </w:p>
        </w:tc>
      </w:tr>
      <w:tr>
        <w:tc>
          <w:tcPr>
            <w:tcW w:type="dxa" w:w="1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Finance</w:t>
            </w:r>
          </w:p>
        </w:tc>
        <w:tc>
          <w:tcPr>
            <w:tcW w:type="dxa" w:w="25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Finance Staff</w:t>
            </w:r>
          </w:p>
        </w:tc>
        <w:tc>
          <w:tcPr>
            <w:tcW w:type="dxa" w:w="50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Full access to all billing, invoices, payment tracking, financial reports, and payroll management. Cannot modify bookings or tenant operational data.</w:t>
            </w:r>
          </w:p>
        </w:tc>
      </w:tr>
    </w:tbl>
    <w:p>
      <w:r>
        <w:t xml:space="preserve"/>
      </w:r>
    </w:p>
    <w:p>
      <w:pPr>
        <w:spacing w:after="80" w:before="80"/>
      </w:pPr>
      <w:r>
        <w:rPr>
          <w:rFonts w:ascii="Calibri" w:cs="Calibri" w:eastAsia="Calibri" w:hAnsi="Calibri"/>
          <w:b/>
          <w:bCs/>
          <w:sz w:val="20"/>
          <w:szCs w:val="20"/>
        </w:rPr>
        <w:t xml:space="preserve">In addition, there are two external user types who access the platform from outside: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External User</w:t>
            </w:r>
          </w:p>
        </w:tc>
        <w:tc>
          <w:tcPr>
            <w:tcW w:type="dxa" w:w="63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Access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Long-Term Tenant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Logs into the Tenant Portal (portal.halelotower.so) to view their lease, invoices, bookings, and submit maintenance requests.</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General Public / Conference Booker</w:t>
            </w:r>
          </w:p>
        </w:tc>
        <w:tc>
          <w:tcPr>
            <w:tcW w:type="dxa" w:w="63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Visits the public site, browses available spaces, and submits a conference room booking request. No account required.</w:t>
            </w:r>
          </w:p>
        </w:tc>
      </w:tr>
    </w:tbl>
    <w:p>
      <w:r>
        <w:br w:type="page"/>
      </w:r>
    </w:p>
    <w:p>
      <w:pPr>
        <w:pStyle w:val="Heading1"/>
        <w:spacing w:after="160" w:before="360"/>
      </w:pPr>
      <w:r>
        <w:rPr>
          <w:rFonts w:ascii="Calibri" w:cs="Calibri" w:eastAsia="Calibri" w:hAnsi="Calibri"/>
          <w:b/>
          <w:bCs/>
          <w:color w:val="1B2D4F"/>
          <w:sz w:val="32"/>
          <w:szCs w:val="32"/>
        </w:rPr>
        <w:t xml:space="preserve">5. Feature Specifications</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This section describes every feature the platform will include. Features marked [Pilot] are included in the first release. Features marked [Future] are designed for and planned in a later update.</w:t>
      </w:r>
    </w:p>
    <w:p>
      <w:r>
        <w:t xml:space="preserve"/>
      </w:r>
    </w:p>
    <w:p>
      <w:pPr>
        <w:pStyle w:val="Heading2"/>
        <w:spacing w:after="120" w:before="240"/>
      </w:pPr>
      <w:r>
        <w:rPr>
          <w:rFonts w:ascii="Calibri" w:cs="Calibri" w:eastAsia="Calibri" w:hAnsi="Calibri"/>
          <w:b/>
          <w:bCs/>
          <w:color w:val="1B2D4F"/>
          <w:sz w:val="24"/>
          <w:szCs w:val="24"/>
        </w:rPr>
        <w:t xml:space="preserve">5.1 Public-Facing Website</w:t>
      </w:r>
    </w:p>
    <w:p>
      <w:pPr>
        <w:spacing w:after="80" w:before="80"/>
      </w:pPr>
      <w:r>
        <w:rPr>
          <w:rFonts w:ascii="Calibri" w:cs="Calibri" w:eastAsia="Calibri" w:hAnsi="Calibri"/>
          <w:sz w:val="20"/>
          <w:szCs w:val="20"/>
        </w:rPr>
        <w:t xml:space="preserve">The public website is the first thing a potential client sees. It must be professionally designed, fully responsive (works on mobile phones and tablets), and present Haleelo Tower's spaces clearly. Professional photographs and videos provided by the client will be used throughout.</w:t>
      </w:r>
    </w:p>
    <w:p>
      <w:pPr>
        <w:pStyle w:val="ListParagraph"/>
        <w:numPr>
          <w:ilvl w:val="0"/>
          <w:numId w:val="2"/>
        </w:numPr>
        <w:spacing w:after="40" w:before="40"/>
      </w:pPr>
      <w:r>
        <w:rPr>
          <w:rFonts w:ascii="Calibri" w:cs="Calibri" w:eastAsia="Calibri" w:hAnsi="Calibri"/>
          <w:sz w:val="20"/>
          <w:szCs w:val="20"/>
        </w:rPr>
        <w:t xml:space="preserve">Homepage with hero section, building introduction, and call-to-action buttons [Pilot]</w:t>
      </w:r>
    </w:p>
    <w:p>
      <w:pPr>
        <w:pStyle w:val="ListParagraph"/>
        <w:numPr>
          <w:ilvl w:val="0"/>
          <w:numId w:val="2"/>
        </w:numPr>
        <w:spacing w:after="40" w:before="40"/>
      </w:pPr>
      <w:r>
        <w:rPr>
          <w:rFonts w:ascii="Calibri" w:cs="Calibri" w:eastAsia="Calibri" w:hAnsi="Calibri"/>
          <w:sz w:val="20"/>
          <w:szCs w:val="20"/>
        </w:rPr>
        <w:t xml:space="preserve">Space showcase — office spaces, educational facility spaces, and conference halls with photos and descriptions [Pilot]</w:t>
      </w:r>
    </w:p>
    <w:p>
      <w:pPr>
        <w:pStyle w:val="ListParagraph"/>
        <w:numPr>
          <w:ilvl w:val="0"/>
          <w:numId w:val="2"/>
        </w:numPr>
        <w:spacing w:after="40" w:before="40"/>
      </w:pPr>
      <w:r>
        <w:rPr>
          <w:rFonts w:ascii="Calibri" w:cs="Calibri" w:eastAsia="Calibri" w:hAnsi="Calibri"/>
          <w:sz w:val="20"/>
          <w:szCs w:val="20"/>
        </w:rPr>
        <w:t xml:space="preserve">How-It-Works section explaining the booking process step by step [Pilot]</w:t>
      </w:r>
    </w:p>
    <w:p>
      <w:pPr>
        <w:pStyle w:val="ListParagraph"/>
        <w:numPr>
          <w:ilvl w:val="0"/>
          <w:numId w:val="2"/>
        </w:numPr>
        <w:spacing w:after="40" w:before="40"/>
      </w:pPr>
      <w:r>
        <w:rPr>
          <w:rFonts w:ascii="Calibri" w:cs="Calibri" w:eastAsia="Calibri" w:hAnsi="Calibri"/>
          <w:sz w:val="20"/>
          <w:szCs w:val="20"/>
        </w:rPr>
        <w:t xml:space="preserve">Conference room details page showing session times, amenities, capacities, and pricing [Pilot]</w:t>
      </w:r>
    </w:p>
    <w:p>
      <w:pPr>
        <w:pStyle w:val="ListParagraph"/>
        <w:numPr>
          <w:ilvl w:val="0"/>
          <w:numId w:val="2"/>
        </w:numPr>
        <w:spacing w:after="40" w:before="40"/>
      </w:pPr>
      <w:r>
        <w:rPr>
          <w:rFonts w:ascii="Calibri" w:cs="Calibri" w:eastAsia="Calibri" w:hAnsi="Calibri"/>
          <w:sz w:val="20"/>
          <w:szCs w:val="20"/>
        </w:rPr>
        <w:t xml:space="preserve">Browse &amp; Filter — visitors can filter conference rooms by session time, floor, seating capacity, and amenities (projector, whiteboard, etc.) [Pilot]</w:t>
      </w:r>
    </w:p>
    <w:p>
      <w:pPr>
        <w:pStyle w:val="ListParagraph"/>
        <w:numPr>
          <w:ilvl w:val="0"/>
          <w:numId w:val="2"/>
        </w:numPr>
        <w:spacing w:after="40" w:before="40"/>
      </w:pPr>
      <w:r>
        <w:rPr>
          <w:rFonts w:ascii="Calibri" w:cs="Calibri" w:eastAsia="Calibri" w:hAnsi="Calibri"/>
          <w:sz w:val="20"/>
          <w:szCs w:val="20"/>
        </w:rPr>
        <w:t xml:space="preserve">Visual Floor Map — an interactive floor-by-floor map showing which rooms are available, booked, or occupied [Pilot]</w:t>
      </w:r>
    </w:p>
    <w:p>
      <w:pPr>
        <w:pStyle w:val="ListParagraph"/>
        <w:numPr>
          <w:ilvl w:val="0"/>
          <w:numId w:val="2"/>
        </w:numPr>
        <w:spacing w:after="40" w:before="40"/>
      </w:pPr>
      <w:r>
        <w:rPr>
          <w:rFonts w:ascii="Calibri" w:cs="Calibri" w:eastAsia="Calibri" w:hAnsi="Calibri"/>
          <w:sz w:val="20"/>
          <w:szCs w:val="20"/>
        </w:rPr>
        <w:t xml:space="preserve">Online Booking Request Form — visitors select a room and session, fill in their details, accept the Terms &amp; Conditions, and submit. The booking is held pending admin approval. [Pilot]</w:t>
      </w:r>
    </w:p>
    <w:p>
      <w:pPr>
        <w:pStyle w:val="ListParagraph"/>
        <w:numPr>
          <w:ilvl w:val="0"/>
          <w:numId w:val="2"/>
        </w:numPr>
        <w:spacing w:after="40" w:before="40"/>
      </w:pPr>
      <w:r>
        <w:rPr>
          <w:rFonts w:ascii="Calibri" w:cs="Calibri" w:eastAsia="Calibri" w:hAnsi="Calibri"/>
          <w:sz w:val="20"/>
          <w:szCs w:val="20"/>
        </w:rPr>
        <w:t xml:space="preserve">Booking Confirmation — after submitting, the client receives a confirmation email and WhatsApp message acknowledging their request [Pilot]</w:t>
      </w:r>
    </w:p>
    <w:p>
      <w:pPr>
        <w:pStyle w:val="ListParagraph"/>
        <w:numPr>
          <w:ilvl w:val="0"/>
          <w:numId w:val="2"/>
        </w:numPr>
        <w:spacing w:after="40" w:before="40"/>
      </w:pPr>
      <w:r>
        <w:rPr>
          <w:rFonts w:ascii="Calibri" w:cs="Calibri" w:eastAsia="Calibri" w:hAnsi="Calibri"/>
          <w:sz w:val="20"/>
          <w:szCs w:val="20"/>
        </w:rPr>
        <w:t xml:space="preserve">Help &amp; FAQ page covering common questions about bookings, payments, and policies [Pilot]</w:t>
      </w:r>
    </w:p>
    <w:p>
      <w:pPr>
        <w:pStyle w:val="ListParagraph"/>
        <w:numPr>
          <w:ilvl w:val="0"/>
          <w:numId w:val="2"/>
        </w:numPr>
        <w:spacing w:after="40" w:before="40"/>
      </w:pPr>
      <w:r>
        <w:rPr>
          <w:rFonts w:ascii="Calibri" w:cs="Calibri" w:eastAsia="Calibri" w:hAnsi="Calibri"/>
          <w:sz w:val="20"/>
          <w:szCs w:val="20"/>
        </w:rPr>
        <w:t xml:space="preserve">Waiting List — if a room or session is fully booked, visitors can join a waiting list and will be automatically notified if a slot opens [Pilot]</w:t>
      </w:r>
    </w:p>
    <w:p>
      <w:r>
        <w:t xml:space="preserve"/>
      </w:r>
    </w:p>
    <w:p>
      <w:pPr>
        <w:pStyle w:val="Heading2"/>
        <w:spacing w:after="120" w:before="240"/>
      </w:pPr>
      <w:r>
        <w:rPr>
          <w:rFonts w:ascii="Calibri" w:cs="Calibri" w:eastAsia="Calibri" w:hAnsi="Calibri"/>
          <w:b/>
          <w:bCs/>
          <w:color w:val="1B2D4F"/>
          <w:sz w:val="24"/>
          <w:szCs w:val="24"/>
        </w:rPr>
        <w:t xml:space="preserve">5.2 Booking System</w:t>
      </w:r>
    </w:p>
    <w:p>
      <w:pPr>
        <w:spacing w:after="80" w:before="80"/>
      </w:pPr>
      <w:r>
        <w:rPr>
          <w:rFonts w:ascii="Calibri" w:cs="Calibri" w:eastAsia="Calibri" w:hAnsi="Calibri"/>
          <w:sz w:val="20"/>
          <w:szCs w:val="20"/>
        </w:rPr>
        <w:t xml:space="preserve">All bookings (conference hall sessions and office leases) flow through the same booking engine. The key rules confirmed by Haleelo Tower are:</w:t>
      </w:r>
    </w:p>
    <w:p>
      <w:pPr>
        <w:pStyle w:val="ListParagraph"/>
        <w:numPr>
          <w:ilvl w:val="0"/>
          <w:numId w:val="2"/>
        </w:numPr>
        <w:spacing w:after="40" w:before="40"/>
      </w:pPr>
      <w:r>
        <w:rPr>
          <w:rFonts w:ascii="Calibri" w:cs="Calibri" w:eastAsia="Calibri" w:hAnsi="Calibri"/>
          <w:sz w:val="20"/>
          <w:szCs w:val="20"/>
        </w:rPr>
        <w:t xml:space="preserve">Every booking requires admin approval before it is confirmed [Pilot]</w:t>
      </w:r>
    </w:p>
    <w:p>
      <w:pPr>
        <w:pStyle w:val="ListParagraph"/>
        <w:numPr>
          <w:ilvl w:val="0"/>
          <w:numId w:val="2"/>
        </w:numPr>
        <w:spacing w:after="40" w:before="40"/>
      </w:pPr>
      <w:r>
        <w:rPr>
          <w:rFonts w:ascii="Calibri" w:cs="Calibri" w:eastAsia="Calibri" w:hAnsi="Calibri"/>
          <w:sz w:val="20"/>
          <w:szCs w:val="20"/>
        </w:rPr>
        <w:t xml:space="preserve">Priority is given to the client who pays first [Pilot]</w:t>
      </w:r>
    </w:p>
    <w:p>
      <w:pPr>
        <w:pStyle w:val="ListParagraph"/>
        <w:numPr>
          <w:ilvl w:val="0"/>
          <w:numId w:val="2"/>
        </w:numPr>
        <w:spacing w:after="40" w:before="40"/>
      </w:pPr>
      <w:r>
        <w:rPr>
          <w:rFonts w:ascii="Calibri" w:cs="Calibri" w:eastAsia="Calibri" w:hAnsi="Calibri"/>
          <w:sz w:val="20"/>
          <w:szCs w:val="20"/>
        </w:rPr>
        <w:t xml:space="preserve">Conference rooms can be booked for standard sessions (morning, afternoon, evening), or for custom durations from 1 hour to 1 month [Pilot]</w:t>
      </w:r>
    </w:p>
    <w:p>
      <w:pPr>
        <w:pStyle w:val="ListParagraph"/>
        <w:numPr>
          <w:ilvl w:val="0"/>
          <w:numId w:val="2"/>
        </w:numPr>
        <w:spacing w:after="40" w:before="40"/>
      </w:pPr>
      <w:r>
        <w:rPr>
          <w:rFonts w:ascii="Calibri" w:cs="Calibri" w:eastAsia="Calibri" w:hAnsi="Calibri"/>
          <w:sz w:val="20"/>
          <w:szCs w:val="20"/>
        </w:rPr>
        <w:t xml:space="preserve">Bookings can be made up to 3 months in advance [Pilot]</w:t>
      </w:r>
    </w:p>
    <w:p>
      <w:pPr>
        <w:pStyle w:val="ListParagraph"/>
        <w:numPr>
          <w:ilvl w:val="0"/>
          <w:numId w:val="2"/>
        </w:numPr>
        <w:spacing w:after="40" w:before="40"/>
      </w:pPr>
      <w:r>
        <w:rPr>
          <w:rFonts w:ascii="Calibri" w:cs="Calibri" w:eastAsia="Calibri" w:hAnsi="Calibri"/>
          <w:sz w:val="20"/>
          <w:szCs w:val="20"/>
        </w:rPr>
        <w:t xml:space="preserve">A single tenant can hold multiple office bookings simultaneously [Pilot]</w:t>
      </w:r>
    </w:p>
    <w:p>
      <w:pPr>
        <w:pStyle w:val="ListParagraph"/>
        <w:numPr>
          <w:ilvl w:val="0"/>
          <w:numId w:val="2"/>
        </w:numPr>
        <w:spacing w:after="40" w:before="40"/>
      </w:pPr>
      <w:r>
        <w:rPr>
          <w:rFonts w:ascii="Calibri" w:cs="Calibri" w:eastAsia="Calibri" w:hAnsi="Calibri"/>
          <w:sz w:val="20"/>
          <w:szCs w:val="20"/>
        </w:rPr>
        <w:t xml:space="preserve">Recurring bookings are supported (e.g., the same conference room every Monday morning) [Pilot]</w:t>
      </w:r>
    </w:p>
    <w:p>
      <w:pPr>
        <w:pStyle w:val="ListParagraph"/>
        <w:numPr>
          <w:ilvl w:val="0"/>
          <w:numId w:val="2"/>
        </w:numPr>
        <w:spacing w:after="40" w:before="40"/>
      </w:pPr>
      <w:r>
        <w:rPr>
          <w:rFonts w:ascii="Calibri" w:cs="Calibri" w:eastAsia="Calibri" w:hAnsi="Calibri"/>
          <w:sz w:val="20"/>
          <w:szCs w:val="20"/>
        </w:rPr>
        <w:t xml:space="preserve">Rescheduling requires admin approval [Pilot]</w:t>
      </w:r>
    </w:p>
    <w:p>
      <w:pPr>
        <w:pStyle w:val="ListParagraph"/>
        <w:numPr>
          <w:ilvl w:val="0"/>
          <w:numId w:val="2"/>
        </w:numPr>
        <w:spacing w:after="40" w:before="40"/>
      </w:pPr>
      <w:r>
        <w:rPr>
          <w:rFonts w:ascii="Calibri" w:cs="Calibri" w:eastAsia="Calibri" w:hAnsi="Calibri"/>
          <w:sz w:val="20"/>
          <w:szCs w:val="20"/>
        </w:rPr>
        <w:t xml:space="preserve">Cancellations require admin notification and result in a full refund [Pilot]</w:t>
      </w:r>
    </w:p>
    <w:p>
      <w:pPr>
        <w:pStyle w:val="ListParagraph"/>
        <w:numPr>
          <w:ilvl w:val="0"/>
          <w:numId w:val="2"/>
        </w:numPr>
        <w:spacing w:after="40" w:before="40"/>
      </w:pPr>
      <w:r>
        <w:rPr>
          <w:rFonts w:ascii="Calibri" w:cs="Calibri" w:eastAsia="Calibri" w:hAnsi="Calibri"/>
          <w:sz w:val="20"/>
          <w:szCs w:val="20"/>
        </w:rPr>
        <w:t xml:space="preserve">Staff can make bookings on behalf of clients [Pilot]</w:t>
      </w:r>
    </w:p>
    <w:p>
      <w:pPr>
        <w:pStyle w:val="ListParagraph"/>
        <w:numPr>
          <w:ilvl w:val="0"/>
          <w:numId w:val="2"/>
        </w:numPr>
        <w:spacing w:after="40" w:before="40"/>
      </w:pPr>
      <w:r>
        <w:rPr>
          <w:rFonts w:ascii="Calibri" w:cs="Calibri" w:eastAsia="Calibri" w:hAnsi="Calibri"/>
          <w:sz w:val="20"/>
          <w:szCs w:val="20"/>
        </w:rPr>
        <w:t xml:space="preserve">A calendar and schedule view lets staff see all active bookings at a glance [Pilot]</w:t>
      </w:r>
    </w:p>
    <w:p>
      <w:r>
        <w:t xml:space="preserve"/>
      </w:r>
    </w:p>
    <w:p>
      <w:pPr>
        <w:pStyle w:val="Heading2"/>
        <w:spacing w:after="120" w:before="240"/>
      </w:pPr>
      <w:r>
        <w:rPr>
          <w:rFonts w:ascii="Calibri" w:cs="Calibri" w:eastAsia="Calibri" w:hAnsi="Calibri"/>
          <w:b/>
          <w:bCs/>
          <w:color w:val="1B2D4F"/>
          <w:sz w:val="24"/>
          <w:szCs w:val="24"/>
        </w:rPr>
        <w:t xml:space="preserve">5.3 Tenant Portal</w:t>
      </w:r>
    </w:p>
    <w:p>
      <w:pPr>
        <w:spacing w:after="80" w:before="80"/>
      </w:pPr>
      <w:r>
        <w:rPr>
          <w:rFonts w:ascii="Calibri" w:cs="Calibri" w:eastAsia="Calibri" w:hAnsi="Calibri"/>
          <w:sz w:val="20"/>
          <w:szCs w:val="20"/>
        </w:rPr>
        <w:t xml:space="preserve">Each long-term tenant (office or educational facility) gets a private login at portal.halelotower.so. The portal is designed to be clean, simple, and informative — giving tenants everything they need without having to call the office.</w:t>
      </w:r>
    </w:p>
    <w:p>
      <w:pPr>
        <w:pStyle w:val="ListParagraph"/>
        <w:numPr>
          <w:ilvl w:val="0"/>
          <w:numId w:val="2"/>
        </w:numPr>
        <w:spacing w:after="40" w:before="40"/>
      </w:pPr>
      <w:r>
        <w:rPr>
          <w:rFonts w:ascii="Calibri" w:cs="Calibri" w:eastAsia="Calibri" w:hAnsi="Calibri"/>
          <w:sz w:val="20"/>
          <w:szCs w:val="20"/>
        </w:rPr>
        <w:t xml:space="preserve">Secure login with email and password [Pilot]</w:t>
      </w:r>
    </w:p>
    <w:p>
      <w:pPr>
        <w:pStyle w:val="ListParagraph"/>
        <w:numPr>
          <w:ilvl w:val="0"/>
          <w:numId w:val="2"/>
        </w:numPr>
        <w:spacing w:after="40" w:before="40"/>
      </w:pPr>
      <w:r>
        <w:rPr>
          <w:rFonts w:ascii="Calibri" w:cs="Calibri" w:eastAsia="Calibri" w:hAnsi="Calibri"/>
          <w:sz w:val="20"/>
          <w:szCs w:val="20"/>
        </w:rPr>
        <w:t xml:space="preserve">In-app notification bell showing real-time alerts (new invoice, booking approval, maintenance update) [Pilot]</w:t>
      </w:r>
    </w:p>
    <w:p>
      <w:pPr>
        <w:pStyle w:val="ListParagraph"/>
        <w:numPr>
          <w:ilvl w:val="0"/>
          <w:numId w:val="2"/>
        </w:numPr>
        <w:spacing w:after="40" w:before="40"/>
      </w:pPr>
      <w:r>
        <w:rPr>
          <w:rFonts w:ascii="Calibri" w:cs="Calibri" w:eastAsia="Calibri" w:hAnsi="Calibri"/>
          <w:sz w:val="20"/>
          <w:szCs w:val="20"/>
        </w:rPr>
        <w:t xml:space="preserve">Lease Card — shows their space name, floor, lease start date, lease end date, and next payment due date [Pilot]</w:t>
      </w:r>
    </w:p>
    <w:p>
      <w:pPr>
        <w:pStyle w:val="ListParagraph"/>
        <w:numPr>
          <w:ilvl w:val="0"/>
          <w:numId w:val="2"/>
        </w:numPr>
        <w:spacing w:after="40" w:before="40"/>
      </w:pPr>
      <w:r>
        <w:rPr>
          <w:rFonts w:ascii="Calibri" w:cs="Calibri" w:eastAsia="Calibri" w:hAnsi="Calibri"/>
          <w:sz w:val="20"/>
          <w:szCs w:val="20"/>
        </w:rPr>
        <w:t xml:space="preserve">Invoice History — lists all invoices with status (Paid, Pending, Overdue) and a download button for each [Pilot]</w:t>
      </w:r>
    </w:p>
    <w:p>
      <w:pPr>
        <w:pStyle w:val="ListParagraph"/>
        <w:numPr>
          <w:ilvl w:val="0"/>
          <w:numId w:val="2"/>
        </w:numPr>
        <w:spacing w:after="40" w:before="40"/>
      </w:pPr>
      <w:r>
        <w:rPr>
          <w:rFonts w:ascii="Calibri" w:cs="Calibri" w:eastAsia="Calibri" w:hAnsi="Calibri"/>
          <w:sz w:val="20"/>
          <w:szCs w:val="20"/>
        </w:rPr>
        <w:t xml:space="preserve">Bookings — list of all their current and past conference room bookings with status [Pilot]</w:t>
      </w:r>
    </w:p>
    <w:p>
      <w:pPr>
        <w:pStyle w:val="ListParagraph"/>
        <w:numPr>
          <w:ilvl w:val="0"/>
          <w:numId w:val="2"/>
        </w:numPr>
        <w:spacing w:after="40" w:before="40"/>
      </w:pPr>
      <w:r>
        <w:rPr>
          <w:rFonts w:ascii="Calibri" w:cs="Calibri" w:eastAsia="Calibri" w:hAnsi="Calibri"/>
          <w:sz w:val="20"/>
          <w:szCs w:val="20"/>
        </w:rPr>
        <w:t xml:space="preserve">Contract Documents — download their signed lease agreement and any uploaded external contract documents [Pilot]</w:t>
      </w:r>
    </w:p>
    <w:p>
      <w:pPr>
        <w:pStyle w:val="ListParagraph"/>
        <w:numPr>
          <w:ilvl w:val="0"/>
          <w:numId w:val="2"/>
        </w:numPr>
        <w:spacing w:after="40" w:before="40"/>
      </w:pPr>
      <w:r>
        <w:rPr>
          <w:rFonts w:ascii="Calibri" w:cs="Calibri" w:eastAsia="Calibri" w:hAnsi="Calibri"/>
          <w:sz w:val="20"/>
          <w:szCs w:val="20"/>
        </w:rPr>
        <w:t xml:space="preserve">Maintenance Request Form — submit a facility issue or complaint with a description and optional photo. Staff are notified immediately. [Pilot]</w:t>
      </w:r>
    </w:p>
    <w:p>
      <w:pPr>
        <w:pStyle w:val="ListParagraph"/>
        <w:numPr>
          <w:ilvl w:val="0"/>
          <w:numId w:val="2"/>
        </w:numPr>
        <w:spacing w:after="40" w:before="40"/>
      </w:pPr>
      <w:r>
        <w:rPr>
          <w:rFonts w:ascii="Calibri" w:cs="Calibri" w:eastAsia="Calibri" w:hAnsi="Calibri"/>
          <w:sz w:val="20"/>
          <w:szCs w:val="20"/>
        </w:rPr>
        <w:t xml:space="preserve">Maintenance Tracker — see the status of submitted requests (Open, In Progress, Resolved) [Pilot]</w:t>
      </w:r>
    </w:p>
    <w:p>
      <w:pPr>
        <w:pStyle w:val="ListParagraph"/>
        <w:numPr>
          <w:ilvl w:val="0"/>
          <w:numId w:val="2"/>
        </w:numPr>
        <w:spacing w:after="40" w:before="40"/>
      </w:pPr>
      <w:r>
        <w:rPr>
          <w:rFonts w:ascii="Calibri" w:cs="Calibri" w:eastAsia="Calibri" w:hAnsi="Calibri"/>
          <w:sz w:val="20"/>
          <w:szCs w:val="20"/>
        </w:rPr>
        <w:t xml:space="preserve">Account Profile — update contact details [Pilot]</w:t>
      </w:r>
    </w:p>
    <w:p>
      <w:r>
        <w:t xml:space="preserve"/>
      </w:r>
    </w:p>
    <w:p>
      <w:pPr>
        <w:pStyle w:val="Heading2"/>
        <w:spacing w:after="120" w:before="240"/>
      </w:pPr>
      <w:r>
        <w:rPr>
          <w:rFonts w:ascii="Calibri" w:cs="Calibri" w:eastAsia="Calibri" w:hAnsi="Calibri"/>
          <w:b/>
          <w:bCs/>
          <w:color w:val="1B2D4F"/>
          <w:sz w:val="24"/>
          <w:szCs w:val="24"/>
        </w:rPr>
        <w:t xml:space="preserve">5.4 Admin Dashboard</w:t>
      </w:r>
    </w:p>
    <w:p>
      <w:pPr>
        <w:spacing w:after="80" w:before="80"/>
      </w:pPr>
      <w:r>
        <w:rPr>
          <w:rFonts w:ascii="Calibri" w:cs="Calibri" w:eastAsia="Calibri" w:hAnsi="Calibri"/>
          <w:sz w:val="20"/>
          <w:szCs w:val="20"/>
        </w:rPr>
        <w:t xml:space="preserve">The admin dashboard is the command centre for all staff. It is designed to be fast, clear, and organised — solving the complexity problems the team experienced with ODOO.</w:t>
      </w:r>
    </w:p>
    <w:p>
      <w:r>
        <w:t xml:space="preserve"/>
      </w:r>
    </w:p>
    <w:p>
      <w:pPr>
        <w:spacing w:after="80" w:before="80"/>
      </w:pPr>
      <w:r>
        <w:rPr>
          <w:rFonts w:ascii="Calibri" w:cs="Calibri" w:eastAsia="Calibri" w:hAnsi="Calibri"/>
          <w:b/>
          <w:bCs/>
          <w:sz w:val="20"/>
          <w:szCs w:val="20"/>
        </w:rPr>
        <w:t xml:space="preserve">Overview &amp; Analytics</w:t>
      </w:r>
    </w:p>
    <w:p>
      <w:pPr>
        <w:pStyle w:val="ListParagraph"/>
        <w:numPr>
          <w:ilvl w:val="0"/>
          <w:numId w:val="2"/>
        </w:numPr>
        <w:spacing w:after="40" w:before="40"/>
      </w:pPr>
      <w:r>
        <w:rPr>
          <w:rFonts w:ascii="Calibri" w:cs="Calibri" w:eastAsia="Calibri" w:hAnsi="Calibri"/>
          <w:sz w:val="20"/>
          <w:szCs w:val="20"/>
        </w:rPr>
        <w:t xml:space="preserve">KPI summary cards on the homepage: Total Revenue (month), Active Tenants, Pending Bookings, Overdue Invoices [Pilot]</w:t>
      </w:r>
    </w:p>
    <w:p>
      <w:pPr>
        <w:pStyle w:val="ListParagraph"/>
        <w:numPr>
          <w:ilvl w:val="0"/>
          <w:numId w:val="2"/>
        </w:numPr>
        <w:spacing w:after="40" w:before="40"/>
      </w:pPr>
      <w:r>
        <w:rPr>
          <w:rFonts w:ascii="Calibri" w:cs="Calibri" w:eastAsia="Calibri" w:hAnsi="Calibri"/>
          <w:sz w:val="20"/>
          <w:szCs w:val="20"/>
        </w:rPr>
        <w:t xml:space="preserve">Revenue bar chart (monthly trend) [Pilot]</w:t>
      </w:r>
    </w:p>
    <w:p>
      <w:pPr>
        <w:pStyle w:val="ListParagraph"/>
        <w:numPr>
          <w:ilvl w:val="0"/>
          <w:numId w:val="2"/>
        </w:numPr>
        <w:spacing w:after="40" w:before="40"/>
      </w:pPr>
      <w:r>
        <w:rPr>
          <w:rFonts w:ascii="Calibri" w:cs="Calibri" w:eastAsia="Calibri" w:hAnsi="Calibri"/>
          <w:sz w:val="20"/>
          <w:szCs w:val="20"/>
        </w:rPr>
        <w:t xml:space="preserve">Revenue breakdown by source: Offices, Conference Halls, Add-ons (utilities, catering) [Pilot]</w:t>
      </w:r>
    </w:p>
    <w:p>
      <w:pPr>
        <w:pStyle w:val="ListParagraph"/>
        <w:numPr>
          <w:ilvl w:val="0"/>
          <w:numId w:val="2"/>
        </w:numPr>
        <w:spacing w:after="40" w:before="40"/>
      </w:pPr>
      <w:r>
        <w:rPr>
          <w:rFonts w:ascii="Calibri" w:cs="Calibri" w:eastAsia="Calibri" w:hAnsi="Calibri"/>
          <w:sz w:val="20"/>
          <w:szCs w:val="20"/>
        </w:rPr>
        <w:t xml:space="preserve">Occupancy rate per floor and per space type [Pilot]</w:t>
      </w:r>
    </w:p>
    <w:p>
      <w:pPr>
        <w:pStyle w:val="ListParagraph"/>
        <w:numPr>
          <w:ilvl w:val="0"/>
          <w:numId w:val="2"/>
        </w:numPr>
        <w:spacing w:after="40" w:before="40"/>
      </w:pPr>
      <w:r>
        <w:rPr>
          <w:rFonts w:ascii="Calibri" w:cs="Calibri" w:eastAsia="Calibri" w:hAnsi="Calibri"/>
          <w:sz w:val="20"/>
          <w:szCs w:val="20"/>
        </w:rPr>
        <w:t xml:space="preserve">Historical trend comparisons — this month vs same month last year, this quarter vs previous quarter [Pilot]</w:t>
      </w:r>
    </w:p>
    <w:p>
      <w:pPr>
        <w:pStyle w:val="ListParagraph"/>
        <w:numPr>
          <w:ilvl w:val="0"/>
          <w:numId w:val="2"/>
        </w:numPr>
        <w:spacing w:after="40" w:before="40"/>
      </w:pPr>
      <w:r>
        <w:rPr>
          <w:rFonts w:ascii="Calibri" w:cs="Calibri" w:eastAsia="Calibri" w:hAnsi="Calibri"/>
          <w:sz w:val="20"/>
          <w:szCs w:val="20"/>
        </w:rPr>
        <w:t xml:space="preserve">Demand analytics — most-booked rooms, most popular session times, busiest months [Pilot]</w:t>
      </w:r>
    </w:p>
    <w:p>
      <w:r>
        <w:t xml:space="preserve"/>
      </w:r>
    </w:p>
    <w:p>
      <w:pPr>
        <w:spacing w:after="80" w:before="80"/>
      </w:pPr>
      <w:r>
        <w:rPr>
          <w:rFonts w:ascii="Calibri" w:cs="Calibri" w:eastAsia="Calibri" w:hAnsi="Calibri"/>
          <w:b/>
          <w:bCs/>
          <w:sz w:val="20"/>
          <w:szCs w:val="20"/>
        </w:rPr>
        <w:t xml:space="preserve">Tenant Management</w:t>
      </w:r>
    </w:p>
    <w:p>
      <w:pPr>
        <w:pStyle w:val="ListParagraph"/>
        <w:numPr>
          <w:ilvl w:val="0"/>
          <w:numId w:val="2"/>
        </w:numPr>
        <w:spacing w:after="40" w:before="40"/>
      </w:pPr>
      <w:r>
        <w:rPr>
          <w:rFonts w:ascii="Calibri" w:cs="Calibri" w:eastAsia="Calibri" w:hAnsi="Calibri"/>
          <w:sz w:val="20"/>
          <w:szCs w:val="20"/>
        </w:rPr>
        <w:t xml:space="preserve">Tenant list with search, filter by type (office / educational / conference), and status (Active, Pending, Terminated) [Pilot]</w:t>
      </w:r>
    </w:p>
    <w:p>
      <w:pPr>
        <w:pStyle w:val="ListParagraph"/>
        <w:numPr>
          <w:ilvl w:val="0"/>
          <w:numId w:val="2"/>
        </w:numPr>
        <w:spacing w:after="40" w:before="40"/>
      </w:pPr>
      <w:r>
        <w:rPr>
          <w:rFonts w:ascii="Calibri" w:cs="Calibri" w:eastAsia="Calibri" w:hAnsi="Calibri"/>
          <w:sz w:val="20"/>
          <w:szCs w:val="20"/>
        </w:rPr>
        <w:t xml:space="preserve">Full tenant profile: business name, contact details, national ID, notary documents, lease details [Pilot]</w:t>
      </w:r>
    </w:p>
    <w:p>
      <w:pPr>
        <w:pStyle w:val="ListParagraph"/>
        <w:numPr>
          <w:ilvl w:val="0"/>
          <w:numId w:val="2"/>
        </w:numPr>
        <w:spacing w:after="40" w:before="40"/>
      </w:pPr>
      <w:r>
        <w:rPr>
          <w:rFonts w:ascii="Calibri" w:cs="Calibri" w:eastAsia="Calibri" w:hAnsi="Calibri"/>
          <w:sz w:val="20"/>
          <w:szCs w:val="20"/>
        </w:rPr>
        <w:t xml:space="preserve">Document storage: upload and manage lease agreements, KYC documents, business registration certificates [Pilot]</w:t>
      </w:r>
    </w:p>
    <w:p>
      <w:pPr>
        <w:pStyle w:val="ListParagraph"/>
        <w:numPr>
          <w:ilvl w:val="0"/>
          <w:numId w:val="2"/>
        </w:numPr>
        <w:spacing w:after="40" w:before="40"/>
      </w:pPr>
      <w:r>
        <w:rPr>
          <w:rFonts w:ascii="Calibri" w:cs="Calibri" w:eastAsia="Calibri" w:hAnsi="Calibri"/>
          <w:sz w:val="20"/>
          <w:szCs w:val="20"/>
        </w:rPr>
        <w:t xml:space="preserve">Security Deposit Tracker — records the deposit amount (one month's rent) and tracks its status (Held / Returned) [Pilot]</w:t>
      </w:r>
    </w:p>
    <w:p>
      <w:pPr>
        <w:pStyle w:val="ListParagraph"/>
        <w:numPr>
          <w:ilvl w:val="0"/>
          <w:numId w:val="2"/>
        </w:numPr>
        <w:spacing w:after="40" w:before="40"/>
      </w:pPr>
      <w:r>
        <w:rPr>
          <w:rFonts w:ascii="Calibri" w:cs="Calibri" w:eastAsia="Calibri" w:hAnsi="Calibri"/>
          <w:sz w:val="20"/>
          <w:szCs w:val="20"/>
        </w:rPr>
        <w:t xml:space="preserve">Tenant onboarding workflow — create a new tenant, upload their documents, generate their contract, and grant portal access [Pilot]</w:t>
      </w:r>
    </w:p>
    <w:p>
      <w:pPr>
        <w:pStyle w:val="ListParagraph"/>
        <w:numPr>
          <w:ilvl w:val="0"/>
          <w:numId w:val="2"/>
        </w:numPr>
        <w:spacing w:after="40" w:before="40"/>
      </w:pPr>
      <w:r>
        <w:rPr>
          <w:rFonts w:ascii="Calibri" w:cs="Calibri" w:eastAsia="Calibri" w:hAnsi="Calibri"/>
          <w:sz w:val="20"/>
          <w:szCs w:val="20"/>
        </w:rPr>
        <w:t xml:space="preserve">Tenant termination — mark as terminated, generate termination notice, record move-out [Pilot]</w:t>
      </w:r>
    </w:p>
    <w:p>
      <w:r>
        <w:t xml:space="preserve"/>
      </w:r>
    </w:p>
    <w:p>
      <w:pPr>
        <w:spacing w:after="80" w:before="80"/>
      </w:pPr>
      <w:r>
        <w:rPr>
          <w:rFonts w:ascii="Calibri" w:cs="Calibri" w:eastAsia="Calibri" w:hAnsi="Calibri"/>
          <w:b/>
          <w:bCs/>
          <w:sz w:val="20"/>
          <w:szCs w:val="20"/>
        </w:rPr>
        <w:t xml:space="preserve">Bookings Management</w:t>
      </w:r>
    </w:p>
    <w:p>
      <w:pPr>
        <w:pStyle w:val="ListParagraph"/>
        <w:numPr>
          <w:ilvl w:val="0"/>
          <w:numId w:val="2"/>
        </w:numPr>
        <w:spacing w:after="40" w:before="40"/>
      </w:pPr>
      <w:r>
        <w:rPr>
          <w:rFonts w:ascii="Calibri" w:cs="Calibri" w:eastAsia="Calibri" w:hAnsi="Calibri"/>
          <w:sz w:val="20"/>
          <w:szCs w:val="20"/>
        </w:rPr>
        <w:t xml:space="preserve">Pending Approvals — a dedicated queue showing all booking requests awaiting approval, with Approve / Reject buttons [Pilot]</w:t>
      </w:r>
    </w:p>
    <w:p>
      <w:pPr>
        <w:pStyle w:val="ListParagraph"/>
        <w:numPr>
          <w:ilvl w:val="0"/>
          <w:numId w:val="2"/>
        </w:numPr>
        <w:spacing w:after="40" w:before="40"/>
      </w:pPr>
      <w:r>
        <w:rPr>
          <w:rFonts w:ascii="Calibri" w:cs="Calibri" w:eastAsia="Calibri" w:hAnsi="Calibri"/>
          <w:sz w:val="20"/>
          <w:szCs w:val="20"/>
        </w:rPr>
        <w:t xml:space="preserve">Booking Calendar — month/week/day view of all active bookings across all rooms and floors [Pilot]</w:t>
      </w:r>
    </w:p>
    <w:p>
      <w:pPr>
        <w:pStyle w:val="ListParagraph"/>
        <w:numPr>
          <w:ilvl w:val="0"/>
          <w:numId w:val="2"/>
        </w:numPr>
        <w:spacing w:after="40" w:before="40"/>
      </w:pPr>
      <w:r>
        <w:rPr>
          <w:rFonts w:ascii="Calibri" w:cs="Calibri" w:eastAsia="Calibri" w:hAnsi="Calibri"/>
          <w:sz w:val="20"/>
          <w:szCs w:val="20"/>
        </w:rPr>
        <w:t xml:space="preserve">Create Booking on behalf of a client [Pilot]</w:t>
      </w:r>
    </w:p>
    <w:p>
      <w:pPr>
        <w:pStyle w:val="ListParagraph"/>
        <w:numPr>
          <w:ilvl w:val="0"/>
          <w:numId w:val="2"/>
        </w:numPr>
        <w:spacing w:after="40" w:before="40"/>
      </w:pPr>
      <w:r>
        <w:rPr>
          <w:rFonts w:ascii="Calibri" w:cs="Calibri" w:eastAsia="Calibri" w:hAnsi="Calibri"/>
          <w:sz w:val="20"/>
          <w:szCs w:val="20"/>
        </w:rPr>
        <w:t xml:space="preserve">Booking detail page — full history of status changes, payment status, and communication log [Pilot]</w:t>
      </w:r>
    </w:p>
    <w:p>
      <w:r>
        <w:t xml:space="preserve"/>
      </w:r>
    </w:p>
    <w:p>
      <w:pPr>
        <w:spacing w:after="80" w:before="80"/>
      </w:pPr>
      <w:r>
        <w:rPr>
          <w:rFonts w:ascii="Calibri" w:cs="Calibri" w:eastAsia="Calibri" w:hAnsi="Calibri"/>
          <w:b/>
          <w:bCs/>
          <w:sz w:val="20"/>
          <w:szCs w:val="20"/>
        </w:rPr>
        <w:t xml:space="preserve">Billing &amp; Finance</w:t>
      </w:r>
    </w:p>
    <w:p>
      <w:pPr>
        <w:pStyle w:val="ListParagraph"/>
        <w:numPr>
          <w:ilvl w:val="0"/>
          <w:numId w:val="2"/>
        </w:numPr>
        <w:spacing w:after="40" w:before="40"/>
      </w:pPr>
      <w:r>
        <w:rPr>
          <w:rFonts w:ascii="Calibri" w:cs="Calibri" w:eastAsia="Calibri" w:hAnsi="Calibri"/>
          <w:sz w:val="20"/>
          <w:szCs w:val="20"/>
        </w:rPr>
        <w:t xml:space="preserve">Invoice generation — automatic invoices generated based on each tenant's billing cycle: monthly for office tenants, semester-based (every 3–4 months) for educational tenants, per-session for conference hall bookings [Pilot]</w:t>
      </w:r>
    </w:p>
    <w:p>
      <w:pPr>
        <w:pStyle w:val="ListParagraph"/>
        <w:numPr>
          <w:ilvl w:val="0"/>
          <w:numId w:val="2"/>
        </w:numPr>
        <w:spacing w:after="40" w:before="40"/>
      </w:pPr>
      <w:r>
        <w:rPr>
          <w:rFonts w:ascii="Calibri" w:cs="Calibri" w:eastAsia="Calibri" w:hAnsi="Calibri"/>
          <w:sz w:val="20"/>
          <w:szCs w:val="20"/>
        </w:rPr>
        <w:t xml:space="preserve">Manual invoice creation for one-off charges [Pilot]</w:t>
      </w:r>
    </w:p>
    <w:p>
      <w:pPr>
        <w:pStyle w:val="ListParagraph"/>
        <w:numPr>
          <w:ilvl w:val="0"/>
          <w:numId w:val="2"/>
        </w:numPr>
        <w:spacing w:after="40" w:before="40"/>
      </w:pPr>
      <w:r>
        <w:rPr>
          <w:rFonts w:ascii="Calibri" w:cs="Calibri" w:eastAsia="Calibri" w:hAnsi="Calibri"/>
          <w:sz w:val="20"/>
          <w:szCs w:val="20"/>
        </w:rPr>
        <w:t xml:space="preserve">Additional charges — add itemised line items for utilities, internet, catering [Pilot]</w:t>
      </w:r>
    </w:p>
    <w:p>
      <w:pPr>
        <w:pStyle w:val="ListParagraph"/>
        <w:numPr>
          <w:ilvl w:val="0"/>
          <w:numId w:val="2"/>
        </w:numPr>
        <w:spacing w:after="40" w:before="40"/>
      </w:pPr>
      <w:r>
        <w:rPr>
          <w:rFonts w:ascii="Calibri" w:cs="Calibri" w:eastAsia="Calibri" w:hAnsi="Calibri"/>
          <w:sz w:val="20"/>
          <w:szCs w:val="20"/>
        </w:rPr>
        <w:t xml:space="preserve">LPO Support — record a Local Purchase Order (LPO) number on an invoice before sending it to government, NGO, or corporate clients who require formal procurement references [Pilot]</w:t>
      </w:r>
    </w:p>
    <w:p>
      <w:pPr>
        <w:pStyle w:val="ListParagraph"/>
        <w:numPr>
          <w:ilvl w:val="0"/>
          <w:numId w:val="2"/>
        </w:numPr>
        <w:spacing w:after="40" w:before="40"/>
      </w:pPr>
      <w:r>
        <w:rPr>
          <w:rFonts w:ascii="Calibri" w:cs="Calibri" w:eastAsia="Calibri" w:hAnsi="Calibri"/>
          <w:sz w:val="20"/>
          <w:szCs w:val="20"/>
        </w:rPr>
        <w:t xml:space="preserve">Payment recording — log payments manually (bank transfer, Zaad, Edahab, cheque) [Pilot]</w:t>
      </w:r>
    </w:p>
    <w:p>
      <w:pPr>
        <w:pStyle w:val="ListParagraph"/>
        <w:numPr>
          <w:ilvl w:val="0"/>
          <w:numId w:val="2"/>
        </w:numPr>
        <w:spacing w:after="40" w:before="40"/>
      </w:pPr>
      <w:r>
        <w:rPr>
          <w:rFonts w:ascii="Calibri" w:cs="Calibri" w:eastAsia="Calibri" w:hAnsi="Calibri"/>
          <w:sz w:val="20"/>
          <w:szCs w:val="20"/>
        </w:rPr>
        <w:t xml:space="preserve">Payment status tracking — Paid, Pending, Overdue [Pilot]</w:t>
      </w:r>
    </w:p>
    <w:p>
      <w:pPr>
        <w:pStyle w:val="ListParagraph"/>
        <w:numPr>
          <w:ilvl w:val="0"/>
          <w:numId w:val="2"/>
        </w:numPr>
        <w:spacing w:after="40" w:before="40"/>
      </w:pPr>
      <w:r>
        <w:rPr>
          <w:rFonts w:ascii="Calibri" w:cs="Calibri" w:eastAsia="Calibri" w:hAnsi="Calibri"/>
          <w:sz w:val="20"/>
          <w:szCs w:val="20"/>
        </w:rPr>
        <w:t xml:space="preserve">Overdue alert dashboard — instant view of all tenants with outstanding balances [Pilot]</w:t>
      </w:r>
    </w:p>
    <w:p>
      <w:pPr>
        <w:pStyle w:val="ListParagraph"/>
        <w:numPr>
          <w:ilvl w:val="0"/>
          <w:numId w:val="2"/>
        </w:numPr>
        <w:spacing w:after="40" w:before="40"/>
      </w:pPr>
      <w:r>
        <w:rPr>
          <w:rFonts w:ascii="Calibri" w:cs="Calibri" w:eastAsia="Calibri" w:hAnsi="Calibri"/>
          <w:sz w:val="20"/>
          <w:szCs w:val="20"/>
        </w:rPr>
        <w:t xml:space="preserve">Branded email invoice — all invoices sent by email use a professional Haleelo Tower branded template [Pilot]</w:t>
      </w:r>
    </w:p>
    <w:p>
      <w:pPr>
        <w:pStyle w:val="ListParagraph"/>
        <w:numPr>
          <w:ilvl w:val="0"/>
          <w:numId w:val="2"/>
        </w:numPr>
        <w:spacing w:after="40" w:before="40"/>
      </w:pPr>
      <w:r>
        <w:rPr>
          <w:rFonts w:ascii="Calibri" w:cs="Calibri" w:eastAsia="Calibri" w:hAnsi="Calibri"/>
          <w:sz w:val="20"/>
          <w:szCs w:val="20"/>
        </w:rPr>
        <w:t xml:space="preserve">Future Online Payments — architecture will be designed from the start to support direct Zaad/Edahab payment API integration in a future update [Future]</w:t>
      </w:r>
    </w:p>
    <w:p>
      <w:r>
        <w:t xml:space="preserve"/>
      </w:r>
    </w:p>
    <w:p>
      <w:pPr>
        <w:spacing w:after="80" w:before="80"/>
      </w:pPr>
      <w:r>
        <w:rPr>
          <w:rFonts w:ascii="Calibri" w:cs="Calibri" w:eastAsia="Calibri" w:hAnsi="Calibri"/>
          <w:b/>
          <w:bCs/>
          <w:sz w:val="20"/>
          <w:szCs w:val="20"/>
        </w:rPr>
        <w:t xml:space="preserve">Contract Management</w:t>
      </w:r>
    </w:p>
    <w:p>
      <w:pPr>
        <w:pStyle w:val="ListParagraph"/>
        <w:numPr>
          <w:ilvl w:val="0"/>
          <w:numId w:val="2"/>
        </w:numPr>
        <w:spacing w:after="40" w:before="40"/>
      </w:pPr>
      <w:r>
        <w:rPr>
          <w:rFonts w:ascii="Calibri" w:cs="Calibri" w:eastAsia="Calibri" w:hAnsi="Calibri"/>
          <w:sz w:val="20"/>
          <w:szCs w:val="20"/>
        </w:rPr>
        <w:t xml:space="preserve">Contract template builder — generate a standard lease agreement using tenant data already in the system [Pilot]</w:t>
      </w:r>
    </w:p>
    <w:p>
      <w:pPr>
        <w:pStyle w:val="ListParagraph"/>
        <w:numPr>
          <w:ilvl w:val="0"/>
          <w:numId w:val="2"/>
        </w:numPr>
        <w:spacing w:after="40" w:before="40"/>
      </w:pPr>
      <w:r>
        <w:rPr>
          <w:rFonts w:ascii="Calibri" w:cs="Calibri" w:eastAsia="Calibri" w:hAnsi="Calibri"/>
          <w:sz w:val="20"/>
          <w:szCs w:val="20"/>
        </w:rPr>
        <w:t xml:space="preserve">Online signing — send contract to tenant for digital signature [Pilot]</w:t>
      </w:r>
    </w:p>
    <w:p>
      <w:pPr>
        <w:pStyle w:val="ListParagraph"/>
        <w:numPr>
          <w:ilvl w:val="0"/>
          <w:numId w:val="2"/>
        </w:numPr>
        <w:spacing w:after="40" w:before="40"/>
      </w:pPr>
      <w:r>
        <w:rPr>
          <w:rFonts w:ascii="Calibri" w:cs="Calibri" w:eastAsia="Calibri" w:hAnsi="Calibri"/>
          <w:sz w:val="20"/>
          <w:szCs w:val="20"/>
        </w:rPr>
        <w:t xml:space="preserve">Offline signing — print contract, sign physically, then upload the scanned copy [Pilot]</w:t>
      </w:r>
    </w:p>
    <w:p>
      <w:pPr>
        <w:pStyle w:val="ListParagraph"/>
        <w:numPr>
          <w:ilvl w:val="0"/>
          <w:numId w:val="2"/>
        </w:numPr>
        <w:spacing w:after="40" w:before="40"/>
      </w:pPr>
      <w:r>
        <w:rPr>
          <w:rFonts w:ascii="Calibri" w:cs="Calibri" w:eastAsia="Calibri" w:hAnsi="Calibri"/>
          <w:sz w:val="20"/>
          <w:szCs w:val="20"/>
        </w:rPr>
        <w:t xml:space="preserve">Upload externally-prepared contracts [Pilot]</w:t>
      </w:r>
    </w:p>
    <w:p>
      <w:r>
        <w:t xml:space="preserve"/>
      </w:r>
    </w:p>
    <w:p>
      <w:pPr>
        <w:spacing w:after="80" w:before="80"/>
      </w:pPr>
      <w:r>
        <w:rPr>
          <w:rFonts w:ascii="Calibri" w:cs="Calibri" w:eastAsia="Calibri" w:hAnsi="Calibri"/>
          <w:b/>
          <w:bCs/>
          <w:sz w:val="20"/>
          <w:szCs w:val="20"/>
        </w:rPr>
        <w:t xml:space="preserve">Communication &amp; Announcements</w:t>
      </w:r>
    </w:p>
    <w:p>
      <w:pPr>
        <w:pStyle w:val="ListParagraph"/>
        <w:numPr>
          <w:ilvl w:val="0"/>
          <w:numId w:val="2"/>
        </w:numPr>
        <w:spacing w:after="40" w:before="40"/>
      </w:pPr>
      <w:r>
        <w:rPr>
          <w:rFonts w:ascii="Calibri" w:cs="Calibri" w:eastAsia="Calibri" w:hAnsi="Calibri"/>
          <w:sz w:val="20"/>
          <w:szCs w:val="20"/>
        </w:rPr>
        <w:t xml:space="preserve">Broadcast Announcements — send a message to all tenants simultaneously via email and WhatsApp (using WhatsApp Business API) [Pilot]</w:t>
      </w:r>
    </w:p>
    <w:p>
      <w:pPr>
        <w:pStyle w:val="ListParagraph"/>
        <w:numPr>
          <w:ilvl w:val="0"/>
          <w:numId w:val="2"/>
        </w:numPr>
        <w:spacing w:after="40" w:before="40"/>
      </w:pPr>
      <w:r>
        <w:rPr>
          <w:rFonts w:ascii="Calibri" w:cs="Calibri" w:eastAsia="Calibri" w:hAnsi="Calibri"/>
          <w:sz w:val="20"/>
          <w:szCs w:val="20"/>
        </w:rPr>
        <w:t xml:space="preserve">Automated WhatsApp reminders: Lease renewal reminder 10 days before expiry, rent due reminder before invoice due date, overdue payment alert when payment becomes overdue [Pilot]</w:t>
      </w:r>
    </w:p>
    <w:p>
      <w:pPr>
        <w:pStyle w:val="ListParagraph"/>
        <w:numPr>
          <w:ilvl w:val="0"/>
          <w:numId w:val="2"/>
        </w:numPr>
        <w:spacing w:after="40" w:before="40"/>
      </w:pPr>
      <w:r>
        <w:rPr>
          <w:rFonts w:ascii="Calibri" w:cs="Calibri" w:eastAsia="Calibri" w:hAnsi="Calibri"/>
          <w:sz w:val="20"/>
          <w:szCs w:val="20"/>
        </w:rPr>
        <w:t xml:space="preserve">Automated email notifications for: booking confirmation, booking approval/rejection, invoice issued, maintenance update [Pilot]</w:t>
      </w:r>
    </w:p>
    <w:p>
      <w:r>
        <w:t xml:space="preserve"/>
      </w:r>
    </w:p>
    <w:p>
      <w:pPr>
        <w:spacing w:after="80" w:before="80"/>
      </w:pPr>
      <w:r>
        <w:rPr>
          <w:rFonts w:ascii="Calibri" w:cs="Calibri" w:eastAsia="Calibri" w:hAnsi="Calibri"/>
          <w:b/>
          <w:bCs/>
          <w:sz w:val="20"/>
          <w:szCs w:val="20"/>
        </w:rPr>
        <w:t xml:space="preserve">Maintenance Management</w:t>
      </w:r>
    </w:p>
    <w:p>
      <w:pPr>
        <w:pStyle w:val="ListParagraph"/>
        <w:numPr>
          <w:ilvl w:val="0"/>
          <w:numId w:val="2"/>
        </w:numPr>
        <w:spacing w:after="40" w:before="40"/>
      </w:pPr>
      <w:r>
        <w:rPr>
          <w:rFonts w:ascii="Calibri" w:cs="Calibri" w:eastAsia="Calibri" w:hAnsi="Calibri"/>
          <w:sz w:val="20"/>
          <w:szCs w:val="20"/>
        </w:rPr>
        <w:t xml:space="preserve">Maintenance request inbox — view all tenant-submitted issues [Pilot]</w:t>
      </w:r>
    </w:p>
    <w:p>
      <w:pPr>
        <w:pStyle w:val="ListParagraph"/>
        <w:numPr>
          <w:ilvl w:val="0"/>
          <w:numId w:val="2"/>
        </w:numPr>
        <w:spacing w:after="40" w:before="40"/>
      </w:pPr>
      <w:r>
        <w:rPr>
          <w:rFonts w:ascii="Calibri" w:cs="Calibri" w:eastAsia="Calibri" w:hAnsi="Calibri"/>
          <w:sz w:val="20"/>
          <w:szCs w:val="20"/>
        </w:rPr>
        <w:t xml:space="preserve">Assign a staff member to each request [Pilot]</w:t>
      </w:r>
    </w:p>
    <w:p>
      <w:pPr>
        <w:pStyle w:val="ListParagraph"/>
        <w:numPr>
          <w:ilvl w:val="0"/>
          <w:numId w:val="2"/>
        </w:numPr>
        <w:spacing w:after="40" w:before="40"/>
      </w:pPr>
      <w:r>
        <w:rPr>
          <w:rFonts w:ascii="Calibri" w:cs="Calibri" w:eastAsia="Calibri" w:hAnsi="Calibri"/>
          <w:sz w:val="20"/>
          <w:szCs w:val="20"/>
        </w:rPr>
        <w:t xml:space="preserve">Update status (Open → In Progress → Resolved) [Pilot]</w:t>
      </w:r>
    </w:p>
    <w:p>
      <w:pPr>
        <w:pStyle w:val="ListParagraph"/>
        <w:numPr>
          <w:ilvl w:val="0"/>
          <w:numId w:val="2"/>
        </w:numPr>
        <w:spacing w:after="40" w:before="40"/>
      </w:pPr>
      <w:r>
        <w:rPr>
          <w:rFonts w:ascii="Calibri" w:cs="Calibri" w:eastAsia="Calibri" w:hAnsi="Calibri"/>
          <w:sz w:val="20"/>
          <w:szCs w:val="20"/>
        </w:rPr>
        <w:t xml:space="preserve">Tenant is notified automatically when status changes [Pilot]</w:t>
      </w:r>
    </w:p>
    <w:p>
      <w:r>
        <w:t xml:space="preserve"/>
      </w:r>
    </w:p>
    <w:p>
      <w:pPr>
        <w:spacing w:after="80" w:before="80"/>
      </w:pPr>
      <w:r>
        <w:rPr>
          <w:rFonts w:ascii="Calibri" w:cs="Calibri" w:eastAsia="Calibri" w:hAnsi="Calibri"/>
          <w:b/>
          <w:bCs/>
          <w:sz w:val="20"/>
          <w:szCs w:val="20"/>
        </w:rPr>
        <w:t xml:space="preserve">Reporting</w:t>
      </w:r>
    </w:p>
    <w:p>
      <w:pPr>
        <w:pStyle w:val="ListParagraph"/>
        <w:numPr>
          <w:ilvl w:val="0"/>
          <w:numId w:val="2"/>
        </w:numPr>
        <w:spacing w:after="40" w:before="40"/>
      </w:pPr>
      <w:r>
        <w:rPr>
          <w:rFonts w:ascii="Calibri" w:cs="Calibri" w:eastAsia="Calibri" w:hAnsi="Calibri"/>
          <w:sz w:val="20"/>
          <w:szCs w:val="20"/>
        </w:rPr>
        <w:t xml:space="preserve">Occupancy Report — per floor, per space type, per period [Pilot]</w:t>
      </w:r>
    </w:p>
    <w:p>
      <w:pPr>
        <w:pStyle w:val="ListParagraph"/>
        <w:numPr>
          <w:ilvl w:val="0"/>
          <w:numId w:val="2"/>
        </w:numPr>
        <w:spacing w:after="40" w:before="40"/>
      </w:pPr>
      <w:r>
        <w:rPr>
          <w:rFonts w:ascii="Calibri" w:cs="Calibri" w:eastAsia="Calibri" w:hAnsi="Calibri"/>
          <w:sz w:val="20"/>
          <w:szCs w:val="20"/>
        </w:rPr>
        <w:t xml:space="preserve">Revenue Report — total and broken down by space type [Pilot]</w:t>
      </w:r>
    </w:p>
    <w:p>
      <w:pPr>
        <w:pStyle w:val="ListParagraph"/>
        <w:numPr>
          <w:ilvl w:val="0"/>
          <w:numId w:val="2"/>
        </w:numPr>
        <w:spacing w:after="40" w:before="40"/>
      </w:pPr>
      <w:r>
        <w:rPr>
          <w:rFonts w:ascii="Calibri" w:cs="Calibri" w:eastAsia="Calibri" w:hAnsi="Calibri"/>
          <w:sz w:val="20"/>
          <w:szCs w:val="20"/>
        </w:rPr>
        <w:t xml:space="preserve">Bookings Report — detailed list with filters [Pilot]</w:t>
      </w:r>
    </w:p>
    <w:p>
      <w:pPr>
        <w:pStyle w:val="ListParagraph"/>
        <w:numPr>
          <w:ilvl w:val="0"/>
          <w:numId w:val="2"/>
        </w:numPr>
        <w:spacing w:after="40" w:before="40"/>
      </w:pPr>
      <w:r>
        <w:rPr>
          <w:rFonts w:ascii="Calibri" w:cs="Calibri" w:eastAsia="Calibri" w:hAnsi="Calibri"/>
          <w:sz w:val="20"/>
          <w:szCs w:val="20"/>
        </w:rPr>
        <w:t xml:space="preserve">Payment Report — Paid, Pending, Overdue with date ranges [Pilot]</w:t>
      </w:r>
    </w:p>
    <w:p>
      <w:pPr>
        <w:pStyle w:val="ListParagraph"/>
        <w:numPr>
          <w:ilvl w:val="0"/>
          <w:numId w:val="2"/>
        </w:numPr>
        <w:spacing w:after="40" w:before="40"/>
      </w:pPr>
      <w:r>
        <w:rPr>
          <w:rFonts w:ascii="Calibri" w:cs="Calibri" w:eastAsia="Calibri" w:hAnsi="Calibri"/>
          <w:sz w:val="20"/>
          <w:szCs w:val="20"/>
        </w:rPr>
        <w:t xml:space="preserve">All reports exportable as PDF and Excel [Pilot]</w:t>
      </w:r>
    </w:p>
    <w:p>
      <w:pPr>
        <w:pStyle w:val="ListParagraph"/>
        <w:numPr>
          <w:ilvl w:val="0"/>
          <w:numId w:val="2"/>
        </w:numPr>
        <w:spacing w:after="40" w:before="40"/>
      </w:pPr>
      <w:r>
        <w:rPr>
          <w:rFonts w:ascii="Calibri" w:cs="Calibri" w:eastAsia="Calibri" w:hAnsi="Calibri"/>
          <w:sz w:val="20"/>
          <w:szCs w:val="20"/>
        </w:rPr>
        <w:t xml:space="preserve">Automated scheduled report — system emails a summary report to management at the end of each month [Pilot]</w:t>
      </w:r>
    </w:p>
    <w:p>
      <w:r>
        <w:t xml:space="preserve"/>
      </w:r>
    </w:p>
    <w:p>
      <w:pPr>
        <w:spacing w:after="80" w:before="80"/>
      </w:pPr>
      <w:r>
        <w:rPr>
          <w:rFonts w:ascii="Calibri" w:cs="Calibri" w:eastAsia="Calibri" w:hAnsi="Calibri"/>
          <w:b/>
          <w:bCs/>
          <w:sz w:val="20"/>
          <w:szCs w:val="20"/>
        </w:rPr>
        <w:t xml:space="preserve">Security &amp; Access</w:t>
      </w:r>
    </w:p>
    <w:p>
      <w:pPr>
        <w:pStyle w:val="ListParagraph"/>
        <w:numPr>
          <w:ilvl w:val="0"/>
          <w:numId w:val="2"/>
        </w:numPr>
        <w:spacing w:after="40" w:before="40"/>
      </w:pPr>
      <w:r>
        <w:rPr>
          <w:rFonts w:ascii="Calibri" w:cs="Calibri" w:eastAsia="Calibri" w:hAnsi="Calibri"/>
          <w:sz w:val="20"/>
          <w:szCs w:val="20"/>
        </w:rPr>
        <w:t xml:space="preserve">Role-based access control — each staff role only sees and can do what their role permits [Pilot]</w:t>
      </w:r>
    </w:p>
    <w:p>
      <w:pPr>
        <w:pStyle w:val="ListParagraph"/>
        <w:numPr>
          <w:ilvl w:val="0"/>
          <w:numId w:val="2"/>
        </w:numPr>
        <w:spacing w:after="40" w:before="40"/>
      </w:pPr>
      <w:r>
        <w:rPr>
          <w:rFonts w:ascii="Calibri" w:cs="Calibri" w:eastAsia="Calibri" w:hAnsi="Calibri"/>
          <w:sz w:val="20"/>
          <w:szCs w:val="20"/>
        </w:rPr>
        <w:t xml:space="preserve">Two-Factor Authentication (2FA) — all admin and staff logins require a one-time verification code sent via WhatsApp or SMS every time they sign in [Pilot]</w:t>
      </w:r>
    </w:p>
    <w:p>
      <w:pPr>
        <w:pStyle w:val="ListParagraph"/>
        <w:numPr>
          <w:ilvl w:val="0"/>
          <w:numId w:val="2"/>
        </w:numPr>
        <w:spacing w:after="40" w:before="40"/>
      </w:pPr>
      <w:r>
        <w:rPr>
          <w:rFonts w:ascii="Calibri" w:cs="Calibri" w:eastAsia="Calibri" w:hAnsi="Calibri"/>
          <w:sz w:val="20"/>
          <w:szCs w:val="20"/>
        </w:rPr>
        <w:t xml:space="preserve">Full Audit Trail — every action taken in the system is logged: who did it, what they changed, and when. This cannot be deleted. [Pilot]</w:t>
      </w:r>
    </w:p>
    <w:p>
      <w:pPr>
        <w:pStyle w:val="ListParagraph"/>
        <w:numPr>
          <w:ilvl w:val="0"/>
          <w:numId w:val="2"/>
        </w:numPr>
        <w:spacing w:after="40" w:before="40"/>
      </w:pPr>
      <w:r>
        <w:rPr>
          <w:rFonts w:ascii="Calibri" w:cs="Calibri" w:eastAsia="Calibri" w:hAnsi="Calibri"/>
          <w:sz w:val="20"/>
          <w:szCs w:val="20"/>
        </w:rPr>
        <w:t xml:space="preserve">Tenant portal logins are password-protected (no 2FA required for tenants) [Pilot]</w:t>
      </w:r>
    </w:p>
    <w:p>
      <w:r>
        <w:t xml:space="preserve"/>
      </w:r>
    </w:p>
    <w:p>
      <w:pPr>
        <w:pStyle w:val="Heading2"/>
        <w:spacing w:after="120" w:before="240"/>
      </w:pPr>
      <w:r>
        <w:rPr>
          <w:rFonts w:ascii="Calibri" w:cs="Calibri" w:eastAsia="Calibri" w:hAnsi="Calibri"/>
          <w:b/>
          <w:bCs/>
          <w:color w:val="1B2D4F"/>
          <w:sz w:val="24"/>
          <w:szCs w:val="24"/>
        </w:rPr>
        <w:t xml:space="preserve">5.5 Payroll Management</w:t>
      </w:r>
    </w:p>
    <w:p>
      <w:pPr>
        <w:spacing w:after="80" w:before="80"/>
      </w:pPr>
      <w:r>
        <w:rPr>
          <w:rFonts w:ascii="Calibri" w:cs="Calibri" w:eastAsia="Calibri" w:hAnsi="Calibri"/>
          <w:sz w:val="20"/>
          <w:szCs w:val="20"/>
        </w:rPr>
        <w:t xml:space="preserve">Haleelo Tower employs a mixed workforce of fewer than 10 staff across three categories: internal platform staff (manager, operations, finance), building maintenance workers (cleaners, technicians, security), and cafeteria/restaurant staff. All payroll management is handled exclusively by the Finance role — employees do not log in; payslips are sent to them directly via WhatsApp or email.</w:t>
      </w:r>
    </w:p>
    <w:p>
      <w:r>
        <w:t xml:space="preserve"/>
      </w:r>
    </w:p>
    <w:p>
      <w:pPr>
        <w:spacing w:after="80" w:before="80"/>
      </w:pPr>
      <w:r>
        <w:rPr>
          <w:rFonts w:ascii="Calibri" w:cs="Calibri" w:eastAsia="Calibri" w:hAnsi="Calibri"/>
          <w:b/>
          <w:bCs/>
          <w:sz w:val="20"/>
          <w:szCs w:val="20"/>
        </w:rPr>
        <w:t xml:space="preserve">Employee Records</w:t>
      </w:r>
    </w:p>
    <w:p>
      <w:pPr>
        <w:pStyle w:val="ListParagraph"/>
        <w:numPr>
          <w:ilvl w:val="0"/>
          <w:numId w:val="2"/>
        </w:numPr>
        <w:spacing w:after="40" w:before="40"/>
      </w:pPr>
      <w:r>
        <w:rPr>
          <w:rFonts w:ascii="Calibri" w:cs="Calibri" w:eastAsia="Calibri" w:hAnsi="Calibri"/>
          <w:sz w:val="20"/>
          <w:szCs w:val="20"/>
        </w:rPr>
        <w:t xml:space="preserve">Employee directory — full profile for every employee: full name, role/job title, department (Internal / Maintenance / Cafeteria), start date, contact details, and employment type (salaried or daily-rate/contract) [Pilot]</w:t>
      </w:r>
    </w:p>
    <w:p>
      <w:pPr>
        <w:pStyle w:val="ListParagraph"/>
        <w:numPr>
          <w:ilvl w:val="0"/>
          <w:numId w:val="2"/>
        </w:numPr>
        <w:spacing w:after="40" w:before="40"/>
      </w:pPr>
      <w:r>
        <w:rPr>
          <w:rFonts w:ascii="Calibri" w:cs="Calibri" w:eastAsia="Calibri" w:hAnsi="Calibri"/>
          <w:sz w:val="20"/>
          <w:szCs w:val="20"/>
        </w:rPr>
        <w:t xml:space="preserve">Employee contract storage — upload and store signed employment contracts for each employee [Pilot]</w:t>
      </w:r>
    </w:p>
    <w:p>
      <w:pPr>
        <w:pStyle w:val="ListParagraph"/>
        <w:numPr>
          <w:ilvl w:val="0"/>
          <w:numId w:val="2"/>
        </w:numPr>
        <w:spacing w:after="40" w:before="40"/>
      </w:pPr>
      <w:r>
        <w:rPr>
          <w:rFonts w:ascii="Calibri" w:cs="Calibri" w:eastAsia="Calibri" w:hAnsi="Calibri"/>
          <w:sz w:val="20"/>
          <w:szCs w:val="20"/>
        </w:rPr>
        <w:t xml:space="preserve">Salary or daily-rate configuration — set the base monthly salary for salaried staff, or the daily rate for contract/daily workers [Pilot]</w:t>
      </w:r>
    </w:p>
    <w:p>
      <w:pPr>
        <w:pStyle w:val="ListParagraph"/>
        <w:numPr>
          <w:ilvl w:val="0"/>
          <w:numId w:val="2"/>
        </w:numPr>
        <w:spacing w:after="40" w:before="40"/>
      </w:pPr>
      <w:r>
        <w:rPr>
          <w:rFonts w:ascii="Calibri" w:cs="Calibri" w:eastAsia="Calibri" w:hAnsi="Calibri"/>
          <w:sz w:val="20"/>
          <w:szCs w:val="20"/>
        </w:rPr>
        <w:t xml:space="preserve">Employment status tracking — Active, On Leave, or Terminated [Pilot]</w:t>
      </w:r>
    </w:p>
    <w:p>
      <w:r>
        <w:t xml:space="preserve"/>
      </w:r>
    </w:p>
    <w:p>
      <w:pPr>
        <w:spacing w:after="80" w:before="80"/>
      </w:pPr>
      <w:r>
        <w:rPr>
          <w:rFonts w:ascii="Calibri" w:cs="Calibri" w:eastAsia="Calibri" w:hAnsi="Calibri"/>
          <w:b/>
          <w:bCs/>
          <w:sz w:val="20"/>
          <w:szCs w:val="20"/>
        </w:rPr>
        <w:t xml:space="preserve">Attendance &amp; Leave Tracking</w:t>
      </w:r>
    </w:p>
    <w:p>
      <w:pPr>
        <w:pStyle w:val="ListParagraph"/>
        <w:numPr>
          <w:ilvl w:val="0"/>
          <w:numId w:val="2"/>
        </w:numPr>
        <w:spacing w:after="40" w:before="40"/>
      </w:pPr>
      <w:r>
        <w:rPr>
          <w:rFonts w:ascii="Calibri" w:cs="Calibri" w:eastAsia="Calibri" w:hAnsi="Calibri"/>
          <w:sz w:val="20"/>
          <w:szCs w:val="20"/>
        </w:rPr>
        <w:t xml:space="preserve">Monthly attendance log — Finance staff record working days, absences, and late arrivals for each employee [Pilot]</w:t>
      </w:r>
    </w:p>
    <w:p>
      <w:pPr>
        <w:pStyle w:val="ListParagraph"/>
        <w:numPr>
          <w:ilvl w:val="0"/>
          <w:numId w:val="2"/>
        </w:numPr>
        <w:spacing w:after="40" w:before="40"/>
      </w:pPr>
      <w:r>
        <w:rPr>
          <w:rFonts w:ascii="Calibri" w:cs="Calibri" w:eastAsia="Calibri" w:hAnsi="Calibri"/>
          <w:sz w:val="20"/>
          <w:szCs w:val="20"/>
        </w:rPr>
        <w:t xml:space="preserve">Leave management — log and track Annual Leave, Sick Leave, and Unpaid Leave per employee, with a running leave balance [Pilot]</w:t>
      </w:r>
    </w:p>
    <w:p>
      <w:pPr>
        <w:pStyle w:val="ListParagraph"/>
        <w:numPr>
          <w:ilvl w:val="0"/>
          <w:numId w:val="2"/>
        </w:numPr>
        <w:spacing w:after="40" w:before="40"/>
      </w:pPr>
      <w:r>
        <w:rPr>
          <w:rFonts w:ascii="Calibri" w:cs="Calibri" w:eastAsia="Calibri" w:hAnsi="Calibri"/>
          <w:sz w:val="20"/>
          <w:szCs w:val="20"/>
        </w:rPr>
        <w:t xml:space="preserve">Leave approval workflow — leave requests can be submitted and approved by the Admin or Finance role [Pilot]</w:t>
      </w:r>
    </w:p>
    <w:p>
      <w:pPr>
        <w:pStyle w:val="ListParagraph"/>
        <w:numPr>
          <w:ilvl w:val="0"/>
          <w:numId w:val="2"/>
        </w:numPr>
        <w:spacing w:after="40" w:before="40"/>
      </w:pPr>
      <w:r>
        <w:rPr>
          <w:rFonts w:ascii="Calibri" w:cs="Calibri" w:eastAsia="Calibri" w:hAnsi="Calibri"/>
          <w:sz w:val="20"/>
          <w:szCs w:val="20"/>
        </w:rPr>
        <w:t xml:space="preserve">Attendance summary view — see each employee's attendance record at a glance before processing monthly payroll [Pilot]</w:t>
      </w:r>
    </w:p>
    <w:p>
      <w:r>
        <w:t xml:space="preserve"/>
      </w:r>
    </w:p>
    <w:p>
      <w:pPr>
        <w:spacing w:after="80" w:before="80"/>
      </w:pPr>
      <w:r>
        <w:rPr>
          <w:rFonts w:ascii="Calibri" w:cs="Calibri" w:eastAsia="Calibri" w:hAnsi="Calibri"/>
          <w:b/>
          <w:bCs/>
          <w:sz w:val="20"/>
          <w:szCs w:val="20"/>
        </w:rPr>
        <w:t xml:space="preserve">Overtime &amp; Deductions</w:t>
      </w:r>
    </w:p>
    <w:p>
      <w:pPr>
        <w:pStyle w:val="ListParagraph"/>
        <w:numPr>
          <w:ilvl w:val="0"/>
          <w:numId w:val="2"/>
        </w:numPr>
        <w:spacing w:after="40" w:before="40"/>
      </w:pPr>
      <w:r>
        <w:rPr>
          <w:rFonts w:ascii="Calibri" w:cs="Calibri" w:eastAsia="Calibri" w:hAnsi="Calibri"/>
          <w:sz w:val="20"/>
          <w:szCs w:val="20"/>
        </w:rPr>
        <w:t xml:space="preserve">Overtime recording — log extra hours worked beyond the standard working day, with an overtime rate multiplier (e.g., 1.5x) configurable per employee or globally [Pilot]</w:t>
      </w:r>
    </w:p>
    <w:p>
      <w:pPr>
        <w:pStyle w:val="ListParagraph"/>
        <w:numPr>
          <w:ilvl w:val="0"/>
          <w:numId w:val="2"/>
        </w:numPr>
        <w:spacing w:after="40" w:before="40"/>
      </w:pPr>
      <w:r>
        <w:rPr>
          <w:rFonts w:ascii="Calibri" w:cs="Calibri" w:eastAsia="Calibri" w:hAnsi="Calibri"/>
          <w:sz w:val="20"/>
          <w:szCs w:val="20"/>
        </w:rPr>
        <w:t xml:space="preserve">Deductions — record authorised deductions such as unpaid absence days, salary advances, or disciplinary deductions [Pilot]</w:t>
      </w:r>
    </w:p>
    <w:p>
      <w:pPr>
        <w:pStyle w:val="ListParagraph"/>
        <w:numPr>
          <w:ilvl w:val="0"/>
          <w:numId w:val="2"/>
        </w:numPr>
        <w:spacing w:after="40" w:before="40"/>
      </w:pPr>
      <w:r>
        <w:rPr>
          <w:rFonts w:ascii="Calibri" w:cs="Calibri" w:eastAsia="Calibri" w:hAnsi="Calibri"/>
          <w:sz w:val="20"/>
          <w:szCs w:val="20"/>
        </w:rPr>
        <w:t xml:space="preserve">All overtime and deduction entries are logged in the audit trail for accountability [Pilot]</w:t>
      </w:r>
    </w:p>
    <w:p>
      <w:r>
        <w:t xml:space="preserve"/>
      </w:r>
    </w:p>
    <w:p>
      <w:pPr>
        <w:spacing w:after="80" w:before="80"/>
      </w:pPr>
      <w:r>
        <w:rPr>
          <w:rFonts w:ascii="Calibri" w:cs="Calibri" w:eastAsia="Calibri" w:hAnsi="Calibri"/>
          <w:b/>
          <w:bCs/>
          <w:sz w:val="20"/>
          <w:szCs w:val="20"/>
        </w:rPr>
        <w:t xml:space="preserve">Payslip Generation</w:t>
      </w:r>
    </w:p>
    <w:p>
      <w:pPr>
        <w:pStyle w:val="ListParagraph"/>
        <w:numPr>
          <w:ilvl w:val="0"/>
          <w:numId w:val="2"/>
        </w:numPr>
        <w:spacing w:after="40" w:before="40"/>
      </w:pPr>
      <w:r>
        <w:rPr>
          <w:rFonts w:ascii="Calibri" w:cs="Calibri" w:eastAsia="Calibri" w:hAnsi="Calibri"/>
          <w:sz w:val="20"/>
          <w:szCs w:val="20"/>
        </w:rPr>
        <w:t xml:space="preserve">Automatic monthly payslip calculation — at the end of each month, Finance runs the payroll and the system calculates each employee's net pay based on: base salary or daily rate x days worked, plus overtime earned, minus any approved deductions [Pilot]</w:t>
      </w:r>
    </w:p>
    <w:p>
      <w:pPr>
        <w:pStyle w:val="ListParagraph"/>
        <w:numPr>
          <w:ilvl w:val="0"/>
          <w:numId w:val="2"/>
        </w:numPr>
        <w:spacing w:after="40" w:before="40"/>
      </w:pPr>
      <w:r>
        <w:rPr>
          <w:rFonts w:ascii="Calibri" w:cs="Calibri" w:eastAsia="Calibri" w:hAnsi="Calibri"/>
          <w:sz w:val="20"/>
          <w:szCs w:val="20"/>
        </w:rPr>
        <w:t xml:space="preserve">PDF payslip generation — a clean, professional payslip is generated per employee showing the breakdown of gross pay, overtime, deductions, and net pay [Pilot]</w:t>
      </w:r>
    </w:p>
    <w:p>
      <w:pPr>
        <w:pStyle w:val="ListParagraph"/>
        <w:numPr>
          <w:ilvl w:val="0"/>
          <w:numId w:val="2"/>
        </w:numPr>
        <w:spacing w:after="40" w:before="40"/>
      </w:pPr>
      <w:r>
        <w:rPr>
          <w:rFonts w:ascii="Calibri" w:cs="Calibri" w:eastAsia="Calibri" w:hAnsi="Calibri"/>
          <w:sz w:val="20"/>
          <w:szCs w:val="20"/>
        </w:rPr>
        <w:t xml:space="preserve">Payslip delivery — payslips are sent to each employee directly via WhatsApp (WhatsApp Business API) or email. No employee login required. [Pilot]</w:t>
      </w:r>
    </w:p>
    <w:p>
      <w:pPr>
        <w:pStyle w:val="ListParagraph"/>
        <w:numPr>
          <w:ilvl w:val="0"/>
          <w:numId w:val="2"/>
        </w:numPr>
        <w:spacing w:after="40" w:before="40"/>
      </w:pPr>
      <w:r>
        <w:rPr>
          <w:rFonts w:ascii="Calibri" w:cs="Calibri" w:eastAsia="Calibri" w:hAnsi="Calibri"/>
          <w:sz w:val="20"/>
          <w:szCs w:val="20"/>
        </w:rPr>
        <w:t xml:space="preserve">Payslip archive — all generated payslips are stored in the system and can be downloaded by Finance at any time [Pilot]</w:t>
      </w:r>
    </w:p>
    <w:p>
      <w:r>
        <w:t xml:space="preserve"/>
      </w:r>
    </w:p>
    <w:p>
      <w:pPr>
        <w:spacing w:after="80" w:before="80"/>
      </w:pPr>
      <w:r>
        <w:rPr>
          <w:rFonts w:ascii="Calibri" w:cs="Calibri" w:eastAsia="Calibri" w:hAnsi="Calibri"/>
          <w:b/>
          <w:bCs/>
          <w:sz w:val="20"/>
          <w:szCs w:val="20"/>
        </w:rPr>
        <w:t xml:space="preserve">Payroll Reports</w:t>
      </w:r>
    </w:p>
    <w:p>
      <w:pPr>
        <w:pStyle w:val="ListParagraph"/>
        <w:numPr>
          <w:ilvl w:val="0"/>
          <w:numId w:val="2"/>
        </w:numPr>
        <w:spacing w:after="40" w:before="40"/>
      </w:pPr>
      <w:r>
        <w:rPr>
          <w:rFonts w:ascii="Calibri" w:cs="Calibri" w:eastAsia="Calibri" w:hAnsi="Calibri"/>
          <w:sz w:val="20"/>
          <w:szCs w:val="20"/>
        </w:rPr>
        <w:t xml:space="preserve">Monthly payroll summary report — total payroll cost for the month, broken down by department (Internal Staff / Maintenance / Cafeteria) [Pilot]</w:t>
      </w:r>
    </w:p>
    <w:p>
      <w:pPr>
        <w:pStyle w:val="ListParagraph"/>
        <w:numPr>
          <w:ilvl w:val="0"/>
          <w:numId w:val="2"/>
        </w:numPr>
        <w:spacing w:after="40" w:before="40"/>
      </w:pPr>
      <w:r>
        <w:rPr>
          <w:rFonts w:ascii="Calibri" w:cs="Calibri" w:eastAsia="Calibri" w:hAnsi="Calibri"/>
          <w:sz w:val="20"/>
          <w:szCs w:val="20"/>
        </w:rPr>
        <w:t xml:space="preserve">Individual payroll history — view all past payslips for any employee [Pilot]</w:t>
      </w:r>
    </w:p>
    <w:p>
      <w:pPr>
        <w:pStyle w:val="ListParagraph"/>
        <w:numPr>
          <w:ilvl w:val="0"/>
          <w:numId w:val="2"/>
        </w:numPr>
        <w:spacing w:after="40" w:before="40"/>
      </w:pPr>
      <w:r>
        <w:rPr>
          <w:rFonts w:ascii="Calibri" w:cs="Calibri" w:eastAsia="Calibri" w:hAnsi="Calibri"/>
          <w:sz w:val="20"/>
          <w:szCs w:val="20"/>
        </w:rPr>
        <w:t xml:space="preserve">Payroll reports are exportable as PDF and Excel [Pilot]</w:t>
      </w:r>
    </w:p>
    <w:p>
      <w:r>
        <w:t xml:space="preserve"/>
      </w:r>
    </w:p>
    <w:p>
      <w:pPr>
        <w:pStyle w:val="Heading2"/>
        <w:spacing w:after="120" w:before="240"/>
      </w:pPr>
      <w:r>
        <w:rPr>
          <w:rFonts w:ascii="Calibri" w:cs="Calibri" w:eastAsia="Calibri" w:hAnsi="Calibri"/>
          <w:b/>
          <w:bCs/>
          <w:color w:val="1B2D4F"/>
          <w:sz w:val="24"/>
          <w:szCs w:val="24"/>
        </w:rPr>
        <w:t xml:space="preserve">5.6 Future Features (Phase 2)</w:t>
      </w:r>
    </w:p>
    <w:p>
      <w:pPr>
        <w:spacing w:after="80" w:before="80"/>
      </w:pPr>
      <w:r>
        <w:rPr>
          <w:rFonts w:ascii="Calibri" w:cs="Calibri" w:eastAsia="Calibri" w:hAnsi="Calibri"/>
          <w:sz w:val="20"/>
          <w:szCs w:val="20"/>
        </w:rPr>
        <w:t xml:space="preserve">The following features are not included in the first release but will be built into the system architecture from day one so they can be added without rebuilding: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Feature</w:t>
            </w:r>
          </w:p>
        </w:tc>
        <w:tc>
          <w:tcPr>
            <w:tcW w:type="dxa" w:w="63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Online Payment Integration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Direct payment via Zaad and Edahab APIs — clients pay on the platform and payment is confirmed instantly</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Multi-Location Support</w:t>
            </w:r>
          </w:p>
        </w:tc>
        <w:tc>
          <w:tcPr>
            <w:tcW w:type="dxa" w:w="63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Support for additional Haleelo Tower buildings, each with its own room inventory, revenue tracking, and reports, all under one admin system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Room Restrictions by Client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Ability to restrict specific rooms to VIP, corporate, or government tenants only</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Employee Self-Service Portal</w:t>
            </w:r>
          </w:p>
        </w:tc>
        <w:tc>
          <w:tcPr>
            <w:tcW w:type="dxa" w:w="63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Allow employees to log in and view their own payslips and leave balance — without contacting Finance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Additional Services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Any new services added to the building in the future can be incorporated into the platform</w:t>
            </w:r>
          </w:p>
        </w:tc>
      </w:tr>
    </w:tbl>
    <w:p>
      <w:r>
        <w:br w:type="page"/>
      </w:r>
    </w:p>
    <w:p>
      <w:pPr>
        <w:pStyle w:val="Heading1"/>
        <w:spacing w:after="160" w:before="360"/>
      </w:pPr>
      <w:r>
        <w:rPr>
          <w:rFonts w:ascii="Calibri" w:cs="Calibri" w:eastAsia="Calibri" w:hAnsi="Calibri"/>
          <w:b/>
          <w:bCs/>
          <w:color w:val="1B2D4F"/>
          <w:sz w:val="32"/>
          <w:szCs w:val="32"/>
        </w:rPr>
        <w:t xml:space="preserve">6. Recommended Technology Stack</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The platform will be built as a modern web application. Below is the recommended set of technologies. Each choice is made for reliability, speed of development, and long-term maintainability.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28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c>
          <w:tcPr>
            <w:tcW w:type="dxa" w:w="41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Why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Frontend (what users see)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Next.js (React)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Fast, modern web framework. Works on all devices — desktop, tablet, mobile. Produces a clean, professional interface.</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Backend (the engine)</w:t>
            </w:r>
          </w:p>
        </w:tc>
        <w:tc>
          <w:tcPr>
            <w:tcW w:type="dxa" w:w="2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Laravel (PHP)</w:t>
            </w:r>
          </w:p>
        </w:tc>
        <w:tc>
          <w:tcPr>
            <w:tcW w:type="dxa" w:w="41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 mature, well-tested framework ideal for platforms that need complex workflows like booking approval chains, invoicing, role-based permissions, and payroll calculation.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Database (data storage)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PostgreSQL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Reliable, industry-standard database. Handles financial data, tenant records, payroll records, and audit trails securely.</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File Storage (documents, photos)</w:t>
            </w:r>
          </w:p>
        </w:tc>
        <w:tc>
          <w:tcPr>
            <w:tcW w:type="dxa" w:w="2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AWS S3 or similar</w:t>
            </w:r>
          </w:p>
        </w:tc>
        <w:tc>
          <w:tcPr>
            <w:tcW w:type="dxa" w:w="41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Stores uploaded contracts, KYC documents, employee contracts, payslips, and media files securely in the cloud.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WhatsApp Automation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WhatsApp Business API (Twilio or 360dialog)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Enables automated messages — lease reminders, booking confirmations, overdue alerts, and employee payslip delivery — sent directly from the platform.</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Email</w:t>
            </w:r>
          </w:p>
        </w:tc>
        <w:tc>
          <w:tcPr>
            <w:tcW w:type="dxa" w:w="2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SMTP / SendGrid</w:t>
            </w:r>
          </w:p>
        </w:tc>
        <w:tc>
          <w:tcPr>
            <w:tcW w:type="dxa" w:w="41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Branded email delivery for invoices, booking confirmations, notifications, and payslips.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Hosting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VPS (as requested by client)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The platform will be deployed on the client's VPS. Local server testing first, then each stable feature is promoted to the live server.</w:t>
            </w:r>
          </w:p>
        </w:tc>
      </w:tr>
    </w:tbl>
    <w:p>
      <w:r>
        <w:br w:type="page"/>
      </w:r>
    </w:p>
    <w:p>
      <w:pPr>
        <w:pStyle w:val="Heading1"/>
        <w:spacing w:after="160" w:before="360"/>
      </w:pPr>
      <w:r>
        <w:rPr>
          <w:rFonts w:ascii="Calibri" w:cs="Calibri" w:eastAsia="Calibri" w:hAnsi="Calibri"/>
          <w:b/>
          <w:bCs/>
          <w:color w:val="1B2D4F"/>
          <w:sz w:val="32"/>
          <w:szCs w:val="32"/>
        </w:rPr>
        <w:t xml:space="preserve">7. Deployment &amp; Infrastructure</w:t>
      </w:r>
    </w:p>
    <w:p>
      <w:pPr>
        <w:pBdr>
          <w:bottom w:val="single" w:color="C9A052" w:sz="4"/>
        </w:pBdr>
        <w:spacing w:after="160" w:before="160"/>
      </w:pPr>
      <w:r>
        <w:t xml:space="preserve"/>
      </w:r>
    </w:p>
    <w:p>
      <w:pPr>
        <w:pStyle w:val="Heading2"/>
        <w:spacing w:after="120" w:before="240"/>
      </w:pPr>
      <w:r>
        <w:rPr>
          <w:rFonts w:ascii="Calibri" w:cs="Calibri" w:eastAsia="Calibri" w:hAnsi="Calibri"/>
          <w:b/>
          <w:bCs/>
          <w:color w:val="1B2D4F"/>
          <w:sz w:val="24"/>
          <w:szCs w:val="24"/>
        </w:rPr>
        <w:t xml:space="preserve">7.1 Domain Structure</w:t>
      </w:r>
    </w:p>
    <w:p>
      <w:pPr>
        <w:spacing w:after="80" w:before="80"/>
      </w:pPr>
      <w:r>
        <w:rPr>
          <w:rFonts w:ascii="Calibri" w:cs="Calibri" w:eastAsia="Calibri" w:hAnsi="Calibri"/>
          <w:sz w:val="20"/>
          <w:szCs w:val="20"/>
        </w:rPr>
        <w:t xml:space="preserve">The client already has an existing domain. The following subdomains will be configured:</w:t>
      </w:r>
    </w:p>
    <w:p>
      <w:pPr>
        <w:pStyle w:val="ListParagraph"/>
        <w:numPr>
          <w:ilvl w:val="0"/>
          <w:numId w:val="2"/>
        </w:numPr>
        <w:spacing w:after="40" w:before="40"/>
      </w:pPr>
      <w:r>
        <w:rPr>
          <w:rFonts w:ascii="Calibri" w:cs="Calibri" w:eastAsia="Calibri" w:hAnsi="Calibri"/>
          <w:sz w:val="20"/>
          <w:szCs w:val="20"/>
        </w:rPr>
        <w:t xml:space="preserve">halelotower.so — Public website</w:t>
      </w:r>
    </w:p>
    <w:p>
      <w:pPr>
        <w:pStyle w:val="ListParagraph"/>
        <w:numPr>
          <w:ilvl w:val="0"/>
          <w:numId w:val="2"/>
        </w:numPr>
        <w:spacing w:after="40" w:before="40"/>
      </w:pPr>
      <w:r>
        <w:rPr>
          <w:rFonts w:ascii="Calibri" w:cs="Calibri" w:eastAsia="Calibri" w:hAnsi="Calibri"/>
          <w:sz w:val="20"/>
          <w:szCs w:val="20"/>
        </w:rPr>
        <w:t xml:space="preserve">portal.halelotower.so — Tenant portal</w:t>
      </w:r>
    </w:p>
    <w:p>
      <w:pPr>
        <w:pStyle w:val="ListParagraph"/>
        <w:numPr>
          <w:ilvl w:val="0"/>
          <w:numId w:val="2"/>
        </w:numPr>
        <w:spacing w:after="40" w:before="40"/>
      </w:pPr>
      <w:r>
        <w:rPr>
          <w:rFonts w:ascii="Calibri" w:cs="Calibri" w:eastAsia="Calibri" w:hAnsi="Calibri"/>
          <w:sz w:val="20"/>
          <w:szCs w:val="20"/>
        </w:rPr>
        <w:t xml:space="preserve">admin.halelotower.so — Admin dashboard</w:t>
      </w:r>
    </w:p>
    <w:p>
      <w:r>
        <w:t xml:space="preserve"/>
      </w:r>
    </w:p>
    <w:p>
      <w:pPr>
        <w:pStyle w:val="Heading2"/>
        <w:spacing w:after="120" w:before="240"/>
      </w:pPr>
      <w:r>
        <w:rPr>
          <w:rFonts w:ascii="Calibri" w:cs="Calibri" w:eastAsia="Calibri" w:hAnsi="Calibri"/>
          <w:b/>
          <w:bCs/>
          <w:color w:val="1B2D4F"/>
          <w:sz w:val="24"/>
          <w:szCs w:val="24"/>
        </w:rPr>
        <w:t xml:space="preserve">7.2 Deployment Approach</w:t>
      </w:r>
    </w:p>
    <w:p>
      <w:pPr>
        <w:spacing w:after="80" w:before="80"/>
      </w:pPr>
      <w:r>
        <w:rPr>
          <w:rFonts w:ascii="Calibri" w:cs="Calibri" w:eastAsia="Calibri" w:hAnsi="Calibri"/>
          <w:sz w:val="20"/>
          <w:szCs w:val="20"/>
        </w:rPr>
        <w:t xml:space="preserve">The client has confirmed they prefer a local-first testing approach:</w:t>
      </w:r>
    </w:p>
    <w:p>
      <w:pPr>
        <w:pStyle w:val="ListParagraph"/>
        <w:numPr>
          <w:ilvl w:val="0"/>
          <w:numId w:val="3"/>
        </w:numPr>
        <w:spacing w:after="40" w:before="40"/>
      </w:pPr>
      <w:r>
        <w:rPr>
          <w:rFonts w:ascii="Calibri" w:cs="Calibri" w:eastAsia="Calibri" w:hAnsi="Calibri"/>
          <w:sz w:val="20"/>
          <w:szCs w:val="20"/>
        </w:rPr>
        <w:t xml:space="preserve">Each feature is built and tested on a local development server first.</w:t>
      </w:r>
    </w:p>
    <w:p>
      <w:pPr>
        <w:pStyle w:val="ListParagraph"/>
        <w:numPr>
          <w:ilvl w:val="0"/>
          <w:numId w:val="3"/>
        </w:numPr>
        <w:spacing w:after="40" w:before="40"/>
      </w:pPr>
      <w:r>
        <w:rPr>
          <w:rFonts w:ascii="Calibri" w:cs="Calibri" w:eastAsia="Calibri" w:hAnsi="Calibri"/>
          <w:sz w:val="20"/>
          <w:szCs w:val="20"/>
        </w:rPr>
        <w:t xml:space="preserve">Once a feature is stable and approved, it is deployed to the live VPS server.</w:t>
      </w:r>
    </w:p>
    <w:p>
      <w:pPr>
        <w:pStyle w:val="ListParagraph"/>
        <w:numPr>
          <w:ilvl w:val="0"/>
          <w:numId w:val="3"/>
        </w:numPr>
        <w:spacing w:after="40" w:before="40"/>
      </w:pPr>
      <w:r>
        <w:rPr>
          <w:rFonts w:ascii="Calibri" w:cs="Calibri" w:eastAsia="Calibri" w:hAnsi="Calibri"/>
          <w:sz w:val="20"/>
          <w:szCs w:val="20"/>
        </w:rPr>
        <w:t xml:space="preserve">This ensures the live platform is always stable — clients never see broken or incomplete features.</w:t>
      </w:r>
    </w:p>
    <w:p>
      <w:r>
        <w:t xml:space="preserve"/>
      </w:r>
    </w:p>
    <w:p>
      <w:pPr>
        <w:pStyle w:val="Heading2"/>
        <w:spacing w:after="120" w:before="240"/>
      </w:pPr>
      <w:r>
        <w:rPr>
          <w:rFonts w:ascii="Calibri" w:cs="Calibri" w:eastAsia="Calibri" w:hAnsi="Calibri"/>
          <w:b/>
          <w:bCs/>
          <w:color w:val="1B2D4F"/>
          <w:sz w:val="24"/>
          <w:szCs w:val="24"/>
        </w:rPr>
        <w:t xml:space="preserve">7.3 SSL &amp; Security</w:t>
      </w:r>
    </w:p>
    <w:p>
      <w:pPr>
        <w:spacing w:after="80" w:before="80"/>
      </w:pPr>
      <w:r>
        <w:rPr>
          <w:rFonts w:ascii="Calibri" w:cs="Calibri" w:eastAsia="Calibri" w:hAnsi="Calibri"/>
          <w:sz w:val="20"/>
          <w:szCs w:val="20"/>
        </w:rPr>
        <w:t xml:space="preserve">All subdomains will be secured with SSL certificates (the padlock in the browser address bar), ensuring all data transmitted between users and the platform is encrypted.</w:t>
      </w:r>
    </w:p>
    <w:p>
      <w:r>
        <w:br w:type="page"/>
      </w:r>
    </w:p>
    <w:p>
      <w:pPr>
        <w:pStyle w:val="Heading1"/>
        <w:spacing w:after="160" w:before="360"/>
      </w:pPr>
      <w:r>
        <w:rPr>
          <w:rFonts w:ascii="Calibri" w:cs="Calibri" w:eastAsia="Calibri" w:hAnsi="Calibri"/>
          <w:b/>
          <w:bCs/>
          <w:color w:val="1B2D4F"/>
          <w:sz w:val="32"/>
          <w:szCs w:val="32"/>
        </w:rPr>
        <w:t xml:space="preserve">8. 5-Week Delivery Plan</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Below is the week-by-week breakdown of what will be built and delivered. The target go-live date is 5 weeks from project commencement.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Week</w:t>
            </w:r>
          </w:p>
        </w:tc>
        <w:tc>
          <w:tcPr>
            <w:tcW w:type="dxa" w:w="24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Focus</w:t>
            </w:r>
          </w:p>
        </w:tc>
        <w:tc>
          <w:tcPr>
            <w:tcW w:type="dxa" w:w="57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Deliverables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Week 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Foundation &amp; Setup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VPS setup, domain configuration, SSL certificates. Database schema design (including payroll tables). User authentication system (login, roles, 2FA). Admin dashboard shell with navigation. Role-based access control for all 4 staff roles.</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Week 2</w:t>
            </w:r>
          </w:p>
        </w:tc>
        <w:tc>
          <w:tcPr>
            <w:tcW w:type="dxa" w:w="24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Spaces, Bookings &amp; Floor Map</w:t>
            </w:r>
          </w:p>
        </w:tc>
        <w:tc>
          <w:tcPr>
            <w:tcW w:type="dxa" w:w="57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Room and space management (create, edit, assign to floor). Interactive visual floor map. Public booking request form. Booking approval workflow (Pending → Approved / Rejected). Booking calendar view for staff. Recurring bookings. Waiting list feature.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Week 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Tenants, Contracts, Billing &amp; Payroll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Tenant onboarding (profile, documents, KYC). Lease management and contract generation (online + offline signing, external upload). Invoice engine — supports monthly, semester, and per-session billing cycles. Security deposit tracking. LPO number support. Payment recording and status tracking. Additional charges. Employee records, contracts, and payroll setup. Attendance and leave tracking. Overtime and deductions. Payslip auto-calculation and PDF generation. Payslip delivery via WhatsApp/email. Payroll reports.</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Week 4</w:t>
            </w:r>
          </w:p>
        </w:tc>
        <w:tc>
          <w:tcPr>
            <w:tcW w:type="dxa" w:w="24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Tenant Portal, Notifications &amp; Reports</w:t>
            </w:r>
          </w:p>
        </w:tc>
        <w:tc>
          <w:tcPr>
            <w:tcW w:type="dxa" w:w="57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Tenant portal (portal.halelotower.so) — lease card, invoices, bookings, maintenance requests. In-app notification bell. Automated WhatsApp messages (lease renewal reminder, rent due, overdue alerts). Branded email templates. Announcement broadcast tool. All financial and occupancy reports with PDF and Excel export. Automated monthly summary email. Audit trail logging.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Week 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Public Website, Testing &amp; Launch</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Full public-facing website (homepage, space showcase, conference room listings, FAQ). Media integration (professional photos and videos). Final end-to-end testing across all roles and features including payroll. Bug fixes. Staff practical training session (including Finance payroll walkthrough). Go-live deployment to live VPS.</w:t>
            </w:r>
          </w:p>
        </w:tc>
      </w:tr>
    </w:tbl>
    <w:p>
      <w:r>
        <w:br w:type="page"/>
      </w:r>
    </w:p>
    <w:p>
      <w:pPr>
        <w:pStyle w:val="Heading1"/>
        <w:spacing w:after="160" w:before="360"/>
      </w:pPr>
      <w:r>
        <w:rPr>
          <w:rFonts w:ascii="Calibri" w:cs="Calibri" w:eastAsia="Calibri" w:hAnsi="Calibri"/>
          <w:b/>
          <w:bCs/>
          <w:color w:val="1B2D4F"/>
          <w:sz w:val="32"/>
          <w:szCs w:val="32"/>
        </w:rPr>
        <w:t xml:space="preserve">9. Training &amp; Handover</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Before the platform goes live, a practical training session will be conducted for the Haleelo Tower team. Training will be tailored to each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69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Training Focus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Admin (Building Manager)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Full platform walkthrough — tenant management, booking approvals, contract generation, reports, user account management. The Building Manager will also serve as the primary point of contact for all post-launch queries and change requests.</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Receptionist / Operations</w:t>
            </w:r>
          </w:p>
        </w:tc>
        <w:tc>
          <w:tcPr>
            <w:tcW w:type="dxa" w:w="69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Booking management, processing walk-in enquiries, generating invoices, tenant onboarding process.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Finance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Invoice generation, payment recording, payment tracking, financial reports, LPO workflow. Full payroll walkthrough: adding employees, recording attendance and leave, processing monthly payroll, generating and sending payslips.</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Super Admin (IT)</w:t>
            </w:r>
          </w:p>
        </w:tc>
        <w:tc>
          <w:tcPr>
            <w:tcW w:type="dxa" w:w="69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System settings, user account creation, audit trail review.</w:t>
            </w:r>
          </w:p>
        </w:tc>
      </w:tr>
    </w:tbl>
    <w:p>
      <w:r>
        <w:br w:type="page"/>
      </w:r>
    </w:p>
    <w:p>
      <w:pPr>
        <w:pStyle w:val="Heading1"/>
        <w:spacing w:after="160" w:before="360"/>
      </w:pPr>
      <w:r>
        <w:rPr>
          <w:rFonts w:ascii="Calibri" w:cs="Calibri" w:eastAsia="Calibri" w:hAnsi="Calibri"/>
          <w:b/>
          <w:bCs/>
          <w:color w:val="1B2D4F"/>
          <w:sz w:val="32"/>
          <w:szCs w:val="32"/>
        </w:rPr>
        <w:t xml:space="preserve">10. Post-Launch Support</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After the platform goes live, ongoing support will be provided under a monthly maintenance retainer. This covers:</w:t>
      </w:r>
    </w:p>
    <w:p>
      <w:pPr>
        <w:pStyle w:val="ListParagraph"/>
        <w:numPr>
          <w:ilvl w:val="0"/>
          <w:numId w:val="2"/>
        </w:numPr>
        <w:spacing w:after="40" w:before="40"/>
      </w:pPr>
      <w:r>
        <w:rPr>
          <w:rFonts w:ascii="Calibri" w:cs="Calibri" w:eastAsia="Calibri" w:hAnsi="Calibri"/>
          <w:sz w:val="20"/>
          <w:szCs w:val="20"/>
        </w:rPr>
        <w:t xml:space="preserve">Bug fixes — any errors or unexpected behaviour reported by the team will be investigated and resolved</w:t>
      </w:r>
    </w:p>
    <w:p>
      <w:pPr>
        <w:pStyle w:val="ListParagraph"/>
        <w:numPr>
          <w:ilvl w:val="0"/>
          <w:numId w:val="2"/>
        </w:numPr>
        <w:spacing w:after="40" w:before="40"/>
      </w:pPr>
      <w:r>
        <w:rPr>
          <w:rFonts w:ascii="Calibri" w:cs="Calibri" w:eastAsia="Calibri" w:hAnsi="Calibri"/>
          <w:sz w:val="20"/>
          <w:szCs w:val="20"/>
        </w:rPr>
        <w:t xml:space="preserve">Platform updates — small improvements and adjustments as the team gets familiar with the system</w:t>
      </w:r>
    </w:p>
    <w:p>
      <w:pPr>
        <w:pStyle w:val="ListParagraph"/>
        <w:numPr>
          <w:ilvl w:val="0"/>
          <w:numId w:val="2"/>
        </w:numPr>
        <w:spacing w:after="40" w:before="40"/>
      </w:pPr>
      <w:r>
        <w:rPr>
          <w:rFonts w:ascii="Calibri" w:cs="Calibri" w:eastAsia="Calibri" w:hAnsi="Calibri"/>
          <w:sz w:val="20"/>
          <w:szCs w:val="20"/>
        </w:rPr>
        <w:t xml:space="preserve">Server monitoring — ensuring the VPS remains online and performing well</w:t>
      </w:r>
    </w:p>
    <w:p>
      <w:pPr>
        <w:pStyle w:val="ListParagraph"/>
        <w:numPr>
          <w:ilvl w:val="0"/>
          <w:numId w:val="2"/>
        </w:numPr>
        <w:spacing w:after="40" w:before="40"/>
      </w:pPr>
      <w:r>
        <w:rPr>
          <w:rFonts w:ascii="Calibri" w:cs="Calibri" w:eastAsia="Calibri" w:hAnsi="Calibri"/>
          <w:sz w:val="20"/>
          <w:szCs w:val="20"/>
        </w:rPr>
        <w:t xml:space="preserve">Feature additions — new features or changes can be scoped and added on a scheduled basis</w:t>
      </w:r>
    </w:p>
    <w:p>
      <w:r>
        <w:t xml:space="preserve"/>
      </w:r>
    </w:p>
    <w:p>
      <w:pPr>
        <w:spacing w:after="80" w:before="80"/>
      </w:pPr>
      <w:r>
        <w:rPr>
          <w:rFonts w:ascii="Calibri" w:cs="Calibri" w:eastAsia="Calibri" w:hAnsi="Calibri"/>
          <w:sz w:val="20"/>
          <w:szCs w:val="20"/>
        </w:rPr>
        <w:t xml:space="preserve">The Building Manager will be the primary internal point of contact. All support requests should be submitted through an agreed channel (email or WhatsApp), and a response time will be agreed at project kick-off.</w:t>
      </w:r>
    </w:p>
    <w:p>
      <w:r>
        <w:br w:type="page"/>
      </w:r>
    </w:p>
    <w:p>
      <w:pPr>
        <w:pStyle w:val="Heading1"/>
        <w:spacing w:after="160" w:before="360"/>
      </w:pPr>
      <w:r>
        <w:rPr>
          <w:rFonts w:ascii="Calibri" w:cs="Calibri" w:eastAsia="Calibri" w:hAnsi="Calibri"/>
          <w:b/>
          <w:bCs/>
          <w:color w:val="1B2D4F"/>
          <w:sz w:val="32"/>
          <w:szCs w:val="32"/>
        </w:rPr>
        <w:t xml:space="preserve">11. Summary of All Confirmed Features</w:t>
      </w:r>
    </w:p>
    <w:p>
      <w:pPr>
        <w:pBdr>
          <w:bottom w:val="single" w:color="C9A052" w:sz="4"/>
        </w:pBdr>
        <w:spacing w:after="160" w:before="160"/>
      </w:pPr>
      <w:r>
        <w:t xml:space="preserve"/>
      </w:r>
    </w:p>
    <w:p>
      <w:pPr>
        <w:spacing w:after="80" w:before="80"/>
      </w:pPr>
      <w:r>
        <w:rPr>
          <w:rFonts w:ascii="Calibri" w:cs="Calibri" w:eastAsia="Calibri" w:hAnsi="Calibri"/>
          <w:sz w:val="20"/>
          <w:szCs w:val="20"/>
        </w:rPr>
        <w:t xml:space="preserve">The table below provides a complete reference list of every confirmed feature and its inclusion status. R1 = Round 1 questionnaire (40 questions). R2 = Round 2 questionnaire (35 questions). PR = Payroll requirements session.</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
        <w:gridCol w:w="5260"/>
        <w:gridCol w:w="1200"/>
        <w:gridCol w:w="1420"/>
      </w:tblGrid>
      <w:tr>
        <w:trPr>
          <w:tblHeader/>
        </w:trPr>
        <w:tc>
          <w:tcPr>
            <w:tcW w:type="dxa" w:w="48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526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Feature</w:t>
            </w:r>
          </w:p>
        </w:tc>
        <w:tc>
          <w:tcPr>
            <w:tcW w:type="dxa" w:w="120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c>
          <w:tcPr>
            <w:tcW w:type="dxa" w:w="1420"/>
            <w:tcBorders>
              <w:top w:val="single" w:color="1B2D4F" w:sz="4"/>
              <w:left w:val="single" w:color="1B2D4F" w:sz="4"/>
              <w:bottom w:val="single" w:color="1B2D4F" w:sz="4"/>
              <w:right w:val="single" w:color="1B2D4F" w:sz="4"/>
            </w:tcBorders>
            <w:shd w:fill="1B2D4F" w:val="clear"/>
            <w:tcMar>
              <w:top w:type="dxa" w:w="100"/>
              <w:left w:type="dxa" w:w="140"/>
              <w:bottom w:type="dxa" w:w="100"/>
              <w:right w:type="dxa" w:w="140"/>
            </w:tcMar>
          </w:tcPr>
          <w:p>
            <w:r>
              <w:rPr>
                <w:rFonts w:ascii="Calibri" w:cs="Calibri" w:eastAsia="Calibri" w:hAnsi="Calibri"/>
                <w:b/>
                <w:bCs/>
                <w:color w:val="FFFFFF"/>
                <w:sz w:val="20"/>
                <w:szCs w:val="20"/>
              </w:rPr>
              <w:t xml:space="preserve">Source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1</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Public booking site with space listings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Q1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2</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Visual interactive floor map</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Q11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3</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Conference room filtering by amenity, capacity, session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Q8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4</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Online conference room booking request form</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Q18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Self-service booking (client submits own request)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Q18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6</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Staff booking on behalf of client</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Q18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7</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Admin approval required for all bookings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Q20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8</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Recurring bookings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Q21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9</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Bookings up to 3 months in advance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Q22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10</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Cancellation requires admin notice — full refund</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Q23 (R1+R2)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11</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Rescheduling requires admin approval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Q23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12</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Booking confirmations via email, SMS, WhatsApp</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Q24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13</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Waiting list for fully booked rooms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Q34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14</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Staff calendar / schedule view</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Q25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15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Tenant portal (portal.halelotower.so)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Q15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16</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Tenant profile — business name, national ID, contact, notary docs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Q14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17</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Tenant onboarding document management (lease, KYC, business reg.)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Q16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18</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Automated WhatsApp renewal reminders — 10 days prior</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Q17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19</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Security deposit tracking (1 month rent)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Q18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20</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Monthly flat-rate invoicing for offices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Q26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21</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Per-session invoicing for conference halls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Q27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22</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Semester-based invoicing for educational tenants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Q9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23</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Per-tenant billing cycle configuration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Q9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24</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Additional charges itemised on invoices (utilities, internet, catering)</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Q28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25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LPO number support on invoices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Q20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26</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Payment methods: Bank transfer, Zaad, Edahab, Cheque</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Q29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27</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Currency: USD only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Q33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28</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Automatic invoice generation</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Q30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29</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Payment status tracking (Paid / Pending / Overdue)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Q30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30</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Automated payment due and overdue reminders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Q32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31</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Contract generation (online + offline signing)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Q31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32</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External contract upload</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Q31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33</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Branded email templates (logo, colors, footer)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Q10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34</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Broadcast announcements to all tenants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Q7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35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WhatsApp Business API for automation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Q8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36</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In-app notification bell (tenant portal)</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Q11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37</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Four admin staff roles with role-based permissions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Q36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38</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Two-factor authentication (admin and staff only)</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Q15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39</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Full audit trail for all staff actions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Q14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40</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Maintenance request submission (tenant portal)</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Q37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41</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Maintenance request management (admin)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Q37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42</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Occupancy rate report</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Q34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43</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Revenue report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Q34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44</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Bookings report (summary and detail)</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Q34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45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Payment report (Paid / Pending / Overdue)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Q34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46</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PDF and Excel export for all reports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Q35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47</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Automated monthly summary email report to management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Q30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48</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Historical trend comparisons in dashboard</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Q31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49</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Demand analytics (popular rooms, sessions, months)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Q32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50</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Help &amp; FAQ page</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Q28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51</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Fully responsive for mobile and desktop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Q39 (R1)</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52</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English only</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Q38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53</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VPS hosting, local testing before live deployment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Q27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54</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admin.halelotower.so + portal.halelotower.so subdomains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55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Professional photos and videos on public site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Q5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56</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Employee directory — profiles, roles, employment type, contract storage</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57</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Salary / daily-rate configuration per employee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58</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Monthly attendance log (working days, absences, late arrivals)</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59</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Leave management — Annual, Sick, Unpaid leave with running balance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60</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Leave approval workflow (Admin / Finance)</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61</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Overtime recording with configurable rate multiplier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62</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Deductions — unpaid absence, salary advances, disciplinary</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63</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Auto-calculate monthly net pay (salary + overtime - deductions)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64</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PDF payslip generation per employee</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65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Payslip delivery via WhatsApp and email (no employee login required)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66</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Payslip archive — stored and downloadable by Finance</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67</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Monthly payroll summary report (by department)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68</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Individual payroll history per employee</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69</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Payroll reports exportable as PDF and Excel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70</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Online payment (Zaad / Edahab API)</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Future</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Q33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71</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Multi-location / multi-building support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Future</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Q35 (R2)</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72</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Room restrictions by client type (VIP, corporate, gov)</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Future</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Q12 (R1)</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73</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Employee self-service portal (view payslips &amp; leave balance)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Future</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PR</w:t>
            </w:r>
          </w:p>
        </w:tc>
      </w:tr>
      <w:tr>
        <w:tc>
          <w:tcPr>
            <w:tcW w:type="dxa" w:w="48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74</w:t>
            </w:r>
          </w:p>
        </w:tc>
        <w:tc>
          <w:tcPr>
            <w:tcW w:type="dxa" w:w="526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Practical staff training before go-live</w:t>
            </w:r>
          </w:p>
        </w:tc>
        <w:tc>
          <w:tcPr>
            <w:tcW w:type="dxa" w:w="12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40"/>
            </w:tcMar>
          </w:tcPr>
          <w:p>
            <w:r>
              <w:rPr>
                <w:rFonts w:ascii="Calibri" w:cs="Calibri" w:eastAsia="Calibri" w:hAnsi="Calibri"/>
                <w:sz w:val="18"/>
                <w:szCs w:val="18"/>
              </w:rPr>
              <w:t xml:space="preserve">Q26 (R2)</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75</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Monthly maintenance retainer post-launch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Pilot</w:t>
            </w:r>
          </w:p>
        </w:tc>
        <w:tc>
          <w:tcPr>
            <w:tcW w:type="dxa" w:w="14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sz w:val="18"/>
                <w:szCs w:val="18"/>
              </w:rPr>
              <w:t xml:space="preserve">Q29 (R2)</w:t>
            </w:r>
          </w:p>
        </w:tc>
      </w:tr>
    </w:tbl>
    <w:p>
      <w:r>
        <w:br w:type="page"/>
      </w:r>
    </w:p>
    <w:p>
      <w:pPr>
        <w:pStyle w:val="Heading1"/>
        <w:spacing w:after="160" w:before="360"/>
      </w:pPr>
      <w:r>
        <w:rPr>
          <w:rFonts w:ascii="Calibri" w:cs="Calibri" w:eastAsia="Calibri" w:hAnsi="Calibri"/>
          <w:b/>
          <w:bCs/>
          <w:color w:val="1B2D4F"/>
          <w:sz w:val="32"/>
          <w:szCs w:val="32"/>
        </w:rPr>
        <w:t xml:space="preserve">Document Note</w:t>
      </w:r>
    </w:p>
    <w:p>
      <w:pPr>
        <w:pBdr>
          <w:bottom w:val="single" w:color="C9A052" w:sz="4"/>
        </w:pBdr>
        <w:spacing w:after="160" w:before="160"/>
      </w:pPr>
      <w:r>
        <w:t xml:space="preserve"/>
      </w:r>
    </w:p>
    <w:p>
      <w:pPr>
        <w:spacing w:after="80" w:before="80"/>
      </w:pPr>
      <w:r>
        <w:rPr>
          <w:rFonts w:ascii="Calibri" w:cs="Calibri" w:eastAsia="Calibri" w:hAnsi="Calibri"/>
          <w:i/>
          <w:iCs/>
          <w:color w:val="555555"/>
          <w:sz w:val="20"/>
          <w:szCs w:val="20"/>
        </w:rPr>
        <w:t xml:space="preserve">This document was prepared based on 75 confirmed client answers across two discovery questionnaire sessions (Round I — 40 questions, Round II — 35 questions) conducted April–May 2026, plus an additional payroll requirements session. Features marked [Pilot] are committed to the first release. Features marked [Future] are architected in but scheduled for a subsequent release. Any additions, removals, or changes to the scope must be agreed in writing before development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pBd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052" w:sz="4"/>
      </w:pBdr>
      <w:jc w:val="right"/>
    </w:pPr>
    <w:r>
      <w:rPr>
        <w:rFonts w:ascii="Calibri" w:cs="Calibri" w:eastAsia="Calibri" w:hAnsi="Calibri"/>
        <w:color w:val="888888"/>
        <w:sz w:val="16"/>
        <w:szCs w:val="16"/>
      </w:rPr>
      <w:t xml:space="preserve">Haleelo Tower — Platform Implementation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2026-05-23T04:32:55.685Z</dcterms:created>
  <dcterms:modified xsi:type="dcterms:W3CDTF">2026-05-23T04:32:55.687Z</dcterms:modified>
</cp:coreProperties>
</file>

<file path=docProps/custom.xml><?xml version="1.0" encoding="utf-8"?>
<Properties xmlns="http://schemas.openxmlformats.org/officeDocument/2006/custom-properties" xmlns:vt="http://schemas.openxmlformats.org/officeDocument/2006/docPropsVTypes"/>
</file>