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4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8"/>
        <w:gridCol w:w="2421"/>
        <w:gridCol w:w="4388"/>
        <w:tblGridChange w:id="0">
          <w:tblGrid>
            <w:gridCol w:w="737"/>
            <w:gridCol w:w="1128"/>
            <w:gridCol w:w="2421"/>
            <w:gridCol w:w="4388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30/03/17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Dhiogo Neres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[Termo de abertura baseado na técnica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5W2H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/>
        <w:spacing w:after="0" w:before="240" w:line="259" w:lineRule="auto"/>
        <w:ind w:left="432" w:right="0" w:hanging="432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</w:t>
              <w:tab/>
              <w:t xml:space="preserve">Why? Por que?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1.1</w:t>
              <w:tab/>
              <w:t xml:space="preserve">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1.2</w:t>
              <w:tab/>
              <w:t xml:space="preserve">Objetivos SMART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  <w:tab/>
              <w:t xml:space="preserve">What? O que?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2.1</w:t>
              <w:tab/>
              <w:t xml:space="preserve">Produtos, Serviços ou Resultados esperados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2.2</w:t>
              <w:tab/>
              <w:t xml:space="preserve">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</w:t>
              <w:tab/>
              <w:t xml:space="preserve">Who? Quem? Partes interessadas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How? Como?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.1</w:t>
              <w:tab/>
              <w:t xml:space="preserve">Premissas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.2</w:t>
              <w:tab/>
              <w:t xml:space="preserve">Estrutura Analítica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.3</w:t>
              <w:tab/>
              <w:t xml:space="preserve">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880"/>
              <w:tab w:val="right" w:pos="8494"/>
            </w:tabs>
            <w:spacing w:after="100" w:before="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.4</w:t>
              <w:tab/>
              <w:t xml:space="preserve">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When? Quando? Linha do Tempo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How much? Quanto? Custos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Autorizar o início do projeto, atribuir principais responsáveis e documentar requisitos iniciais, principais entregas, premissas e restrições.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Why? Por que?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principal problema a ser tratado por este produto de software é a falta de tempo cotidiana das pessoas o que impossibilita idas frequentes ao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Objetivo SMART 1: precisa atender a demanda a qual é designado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2: precisa ser objetivo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3: precisa atender a um usuário final leigo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4: precisa ser seguro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5: precisa fornecer atualizações de preço e estoque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6: a fase de projeto deve acabar no prazo limite estabelecido: 17/06/2017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7: o início da fase de desenvolvimento deve se dar imediatamente após o fim da fase de projeto, e se estender até 17/06/2018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center" w:pos="4320"/>
          <w:tab w:val="right" w:pos="864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 SMART 8: a entrega se dará em 01/07/2018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Benefícios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produto final proporcionará ao usuário maior agilidade nas compras e maior comodidade e segurança na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What? O que?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Produtos, Serviços ou Resultados esperados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[Para cada objetivo SMART, defina os produtos, serviços ou resultados necessários para atendê-lo.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[Para cada produto, serviço ou resultado, defina os requisitos necessários (características solicitadas pela parte interessada – cliente).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Documente os principais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dos produtos a serem atendidos identificados no tópico acima.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Who? Quem? Partes interessadas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stakeholders desse projeto são o Patrocinador, toda a equipe de produção, potenciais usuários, a legislação vigente (constituição, CDC, etc), documentação dos dispositivos alvo, assim como projetos anteriores voltados a essa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How? Como?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[Relacione as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ou seja, fatores considerados verdadeiros sem prova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para fins de planejamento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Quando uma premissa está fora do seu controle, isto é,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single"/>
          <w:vertAlign w:val="baseline"/>
          <w:rtl w:val="0"/>
        </w:rPr>
        <w:t xml:space="preserve">pode ser falsa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ela é uma ameaça (risco) ao projeto e deve ser tratada e relacionada na seção riscos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Ex.: Disponibilidade de 50% do tempo do cliente durante os testes.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98hz1rkg37oj" w:id="12"/>
      <w:bookmarkEnd w:id="12"/>
      <w:r w:rsidDel="00000000" w:rsidR="00000000" w:rsidRPr="00000000">
        <w:rPr>
          <w:rtl w:val="0"/>
        </w:rPr>
        <w:t xml:space="preserve">Estrutura Analítica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 Projeto.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Engenharia de Requisitos.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2.2 Documento de Requisitos</w:t>
      </w:r>
    </w:p>
    <w:p w:rsidR="00000000" w:rsidDel="00000000" w:rsidP="00000000" w:rsidRDefault="00000000" w:rsidRPr="00000000">
      <w:pPr>
        <w:pBdr/>
        <w:ind w:left="0" w:firstLine="369.0000000000001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Design do produto.</w:t>
      </w:r>
    </w:p>
    <w:p w:rsidR="00000000" w:rsidDel="00000000" w:rsidP="00000000" w:rsidRDefault="00000000" w:rsidRPr="00000000">
      <w:pPr>
        <w:pBdr/>
        <w:ind w:left="0" w:firstLine="369.0000000000001"/>
        <w:contextualSpacing w:val="0"/>
        <w:rPr/>
      </w:pPr>
      <w:r w:rsidDel="00000000" w:rsidR="00000000" w:rsidRPr="00000000">
        <w:rPr>
          <w:rtl w:val="0"/>
        </w:rPr>
        <w:tab/>
        <w:t xml:space="preserve">3.1 Projeto Arquitetural</w:t>
      </w:r>
    </w:p>
    <w:p w:rsidR="00000000" w:rsidDel="00000000" w:rsidP="00000000" w:rsidRDefault="00000000" w:rsidRPr="00000000">
      <w:pPr>
        <w:pBdr/>
        <w:ind w:left="0" w:firstLine="369.0000000000001"/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Construção do produto</w:t>
      </w:r>
    </w:p>
    <w:p w:rsidR="00000000" w:rsidDel="00000000" w:rsidP="00000000" w:rsidRDefault="00000000" w:rsidRPr="00000000">
      <w:pPr>
        <w:pBdr/>
        <w:ind w:left="0" w:firstLine="369.0000000000001"/>
        <w:contextualSpacing w:val="0"/>
        <w:rPr/>
      </w:pPr>
      <w:r w:rsidDel="00000000" w:rsidR="00000000" w:rsidRPr="00000000">
        <w:rPr>
          <w:rtl w:val="0"/>
        </w:rPr>
        <w:tab/>
        <w:t xml:space="preserve">4.1 Baselines</w:t>
      </w:r>
    </w:p>
    <w:p w:rsidR="00000000" w:rsidDel="00000000" w:rsidP="00000000" w:rsidRDefault="00000000" w:rsidRPr="00000000">
      <w:pPr>
        <w:pBdr/>
        <w:ind w:left="0" w:firstLine="369.0000000000001"/>
        <w:contextualSpacing w:val="0"/>
        <w:rPr/>
      </w:pPr>
      <w:r w:rsidDel="00000000" w:rsidR="00000000" w:rsidRPr="00000000">
        <w:rPr>
          <w:rtl w:val="0"/>
        </w:rPr>
        <w:tab/>
        <w:t xml:space="preserve">4.2 Produto de Software</w:t>
      </w:r>
    </w:p>
    <w:p w:rsidR="00000000" w:rsidDel="00000000" w:rsidP="00000000" w:rsidRDefault="00000000" w:rsidRPr="00000000">
      <w:pPr>
        <w:pBdr/>
        <w:ind w:left="0" w:firstLine="369.0000000000001"/>
        <w:contextualSpacing w:val="0"/>
        <w:rPr/>
      </w:pPr>
      <w:r w:rsidDel="00000000" w:rsidR="00000000" w:rsidRPr="00000000">
        <w:rPr>
          <w:rtl w:val="0"/>
        </w:rPr>
        <w:t xml:space="preserve">5. </w:t>
        <w:tab/>
        <w:t xml:space="preserve">Entrega.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custos do projeto devem estar abaixo de 1.5 milhões.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Devido a questões adversas a equipe só pode ser composta por 4 pessoas.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equipe tem uma carga horária de 40 horas semanais.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76" w:hanging="576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riscos identificados para o projeto foram eventuais mudanças de escopo, que podem acarretar em atrasos durante o desenvolvimento do produto e, consequentemente, em um aumento nos custos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bookmarkStart w:colFirst="0" w:colLast="0" w:name="_tzuavfkwuscn" w:id="15"/>
      <w:bookmarkEnd w:id="15"/>
      <w:r w:rsidDel="00000000" w:rsidR="00000000" w:rsidRPr="00000000">
        <w:rPr>
          <w:rtl w:val="0"/>
        </w:rPr>
        <w:t xml:space="preserve">When? Quando? Linha do Tempo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 Projeto arquitetural: 17/06/2017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Fim da etapa de produção: 17/06/2018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Implantação do produto: 01/07/2018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bookmarkStart w:colFirst="0" w:colLast="0" w:name="_e4vhjsgcpst7" w:id="16"/>
      <w:bookmarkEnd w:id="16"/>
      <w:r w:rsidDel="00000000" w:rsidR="00000000" w:rsidRPr="00000000">
        <w:rPr>
          <w:rtl w:val="0"/>
        </w:rPr>
        <w:t xml:space="preserve">How much? Quanto? Custos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Foi estimado um custo base de R$850.000,00 que pode ser modificado caso ocorram mudanças no escopo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7"/>
        <w:gridCol w:w="4678"/>
        <w:gridCol w:w="1560"/>
        <w:tblGridChange w:id="0">
          <w:tblGrid>
            <w:gridCol w:w="2437"/>
            <w:gridCol w:w="4678"/>
            <w:gridCol w:w="1560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bidiVisual w:val="0"/>
      <w:tblW w:w="8753.0" w:type="dxa"/>
      <w:jc w:val="center"/>
      <w:tblBorders>
        <w:top w:color="00000a" w:space="0" w:sz="4" w:val="single"/>
      </w:tblBorders>
      <w:tblLayout w:type="fixed"/>
      <w:tblLook w:val="0000"/>
    </w:tblPr>
    <w:tblGrid>
      <w:gridCol w:w="3451"/>
      <w:gridCol w:w="5302"/>
      <w:tblGridChange w:id="0">
        <w:tblGrid>
          <w:gridCol w:w="3451"/>
          <w:gridCol w:w="5302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Termo de Abertura do Projeto v5W2H.docx</w:t>
          </w:r>
        </w:p>
      </w:tc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PMO Escritório de Projetos</w:t>
          </w:r>
        </w:p>
      </w:tc>
      <w:tc>
        <w:tcPr>
          <w:shd w:fill="ffffff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844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5"/>
      <w:tblGridChange w:id="0">
        <w:tblGrid>
          <w:gridCol w:w="6492"/>
          <w:gridCol w:w="1955"/>
        </w:tblGrid>
      </w:tblGridChange>
    </w:tblGrid>
    <w:tr>
      <w:trPr>
        <w:trHeight w:val="560" w:hRule="atLeast"/>
      </w:trPr>
      <w:tc>
        <w:tcPr>
          <w:shd w:fill="ffffff"/>
          <w:tcMar>
            <w:left w:w="108.0" w:type="dxa"/>
          </w:tcMar>
          <w:vAlign w:val="center"/>
        </w:tcPr>
        <w:p w:rsidR="00000000" w:rsidDel="00000000" w:rsidP="00000000" w:rsidRDefault="00000000" w:rsidRPr="00000000">
          <w:pPr>
            <w:pBdr/>
            <w:spacing w:after="240" w:before="0" w:line="240" w:lineRule="auto"/>
            <w:contextualSpacing w:val="0"/>
            <w:jc w:val="both"/>
            <w:rPr>
              <w:rFonts w:ascii="Times" w:cs="Times" w:eastAsia="Times" w:hAnsi="Times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Termo de Abertura do Projeto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ffffff"/>
          <w:tcMar>
            <w:left w:w="10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320"/>
              <w:tab w:val="right" w:pos="8640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drawing>
              <wp:inline distB="0" distT="0" distL="0" distR="0">
                <wp:extent cx="1104900" cy="483870"/>
                <wp:effectExtent b="0" l="0" r="0" t="0"/>
                <wp:docPr id="1" name="image01.jpg"/>
                <a:graphic>
                  <a:graphicData uri="http://schemas.openxmlformats.org/drawingml/2006/picture">
                    <pic:pic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shd w:fill="ffffff"/>
          <w:tcMar>
            <w:left w:w="10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Home Easy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/>
          <w:tcMar>
            <w:left w:w="10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120" w:line="240" w:lineRule="auto"/>
      <w:ind w:left="432" w:right="0" w:hanging="432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40" w:line="240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2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40" w:line="240" w:lineRule="auto"/>
      <w:ind w:left="864" w:right="0" w:hanging="864"/>
      <w:jc w:val="left"/>
    </w:pPr>
    <w:rPr>
      <w:rFonts w:ascii="Cambria" w:cs="Cambria" w:eastAsia="Cambria" w:hAnsi="Cambria"/>
      <w:b w:val="0"/>
      <w:i w:val="1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4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40" w:line="240" w:lineRule="auto"/>
      <w:ind w:left="1152" w:right="0" w:hanging="1152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f497d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240" w:line="240" w:lineRule="auto"/>
      <w:contextualSpacing w:val="1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escritoriodeprojetos.com.br/5w2h" TargetMode="External"/><Relationship Id="rId6" Type="http://schemas.openxmlformats.org/officeDocument/2006/relationships/hyperlink" Target="http://escritoriodeprojetos.com.br/documentacao-dos-requisitos" TargetMode="External"/><Relationship Id="rId7" Type="http://schemas.openxmlformats.org/officeDocument/2006/relationships/hyperlink" Target="http://escritoriodeprojetos.com.br/premissas-de-um-projeto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