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1FCE" w14:textId="42BD62FF" w:rsidR="00A06C8C" w:rsidRPr="00081282" w:rsidRDefault="007A528D" w:rsidP="005209A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005209A7" w:rsidRPr="00081282">
        <w:rPr>
          <w:rFonts w:ascii="Times New Roman" w:hAnsi="Times New Roman" w:cs="Times New Roman"/>
          <w:b/>
          <w:bCs/>
          <w:sz w:val="24"/>
          <w:szCs w:val="24"/>
        </w:rPr>
        <w:t>Deskripsi Proyek</w:t>
      </w:r>
    </w:p>
    <w:p w14:paraId="0DD82FA9"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F989871" w14:textId="5995BE8A"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bertujuan untuk mengatasi tantangan tersebut dengan</w:t>
      </w:r>
      <w:r w:rsidR="00571000">
        <w:rPr>
          <w:rFonts w:ascii="Times New Roman" w:hAnsi="Times New Roman" w:cs="Times New Roman"/>
          <w:sz w:val="24"/>
          <w:szCs w:val="24"/>
        </w:rPr>
        <w:t xml:space="preserve"> </w:t>
      </w:r>
      <w:r w:rsidRPr="00AA0FAA">
        <w:rPr>
          <w:rFonts w:ascii="Times New Roman" w:hAnsi="Times New Roman" w:cs="Times New Roman"/>
          <w:sz w:val="24"/>
          <w:szCs w:val="24"/>
        </w:rPr>
        <w:t>memvisualisasikan tren penerimaan mahasiswa baru di UMP menggunakan teknik pengolahan dan visualisasi data. Data yang digunakan mencakup jumlah pendaftar dan asal daerah calon mahasiswa, yang diharapkan dapat memberikan wawasan mendalam mengenai faktor-faktor yang memengaruhi jumlah pendaftar setiap tahunnya.</w:t>
      </w:r>
    </w:p>
    <w:p w14:paraId="56F88144" w14:textId="24211222"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Sebagai hasil akhir, proyek ini akan menghasilkan sebuah dashboard interaktif yang menyajikan data dalam bentuk visual. Dashboard ini akan menjadi alat bantu</w:t>
      </w:r>
      <w:r w:rsidR="003E45C3">
        <w:rPr>
          <w:rFonts w:ascii="Times New Roman" w:hAnsi="Times New Roman" w:cs="Times New Roman"/>
          <w:sz w:val="24"/>
          <w:szCs w:val="24"/>
        </w:rPr>
        <w:t xml:space="preserve"> </w:t>
      </w:r>
      <w:r w:rsidRPr="00AA0FAA">
        <w:rPr>
          <w:rFonts w:ascii="Times New Roman" w:hAnsi="Times New Roman" w:cs="Times New Roman"/>
          <w:sz w:val="24"/>
          <w:szCs w:val="24"/>
        </w:rPr>
        <w:t>bagi universitas dalam mengevaluasi strategi pemasaran dan merancang pendekatan berbasis data untuk meningkatkan efektivitas promosi di masa depan.</w:t>
      </w:r>
    </w:p>
    <w:p w14:paraId="3177C5EB" w14:textId="0E7F31EC" w:rsidR="00956E12" w:rsidRDefault="00AA0FAA" w:rsidP="00DC7767">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akan dilaksanakan di Universitas Muhammadiyah Purwokerto (UMP) dengan bekerja sama secara langsung dengan Biro Publikasi dan Admisi (BPA UMP) sebagai mitra utama. BPA UMP berperan dalam pengelolaan data</w:t>
      </w:r>
      <w:r w:rsidR="00535218">
        <w:rPr>
          <w:rFonts w:ascii="Times New Roman" w:hAnsi="Times New Roman" w:cs="Times New Roman"/>
          <w:sz w:val="24"/>
          <w:szCs w:val="24"/>
        </w:rPr>
        <w:t xml:space="preserve"> </w:t>
      </w:r>
      <w:r w:rsidRPr="00AA0FAA">
        <w:rPr>
          <w:rFonts w:ascii="Times New Roman" w:hAnsi="Times New Roman" w:cs="Times New Roman"/>
          <w:sz w:val="24"/>
          <w:szCs w:val="24"/>
        </w:rPr>
        <w:lastRenderedPageBreak/>
        <w:t>penerimaan mahasiswa serta strategi promosi universitas, sehingga hasil proyek ini diharapkan dapat memberikan kontribusi nyata dalam perencanaan pemasaran yang lebih optimal.</w:t>
      </w:r>
    </w:p>
    <w:p w14:paraId="5C622430" w14:textId="1ADAF3A8" w:rsidR="001C504C" w:rsidRPr="00081282" w:rsidRDefault="000702D9" w:rsidP="007479A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 </w:t>
      </w:r>
      <w:r w:rsidR="001C504C" w:rsidRPr="00081282">
        <w:rPr>
          <w:rFonts w:ascii="Times New Roman" w:hAnsi="Times New Roman" w:cs="Times New Roman"/>
          <w:b/>
          <w:bCs/>
          <w:sz w:val="24"/>
          <w:szCs w:val="24"/>
        </w:rPr>
        <w:t>Ruang Lingkup</w:t>
      </w:r>
    </w:p>
    <w:p w14:paraId="4F8B289F" w14:textId="19F9AE88" w:rsidR="00BD4CF0" w:rsidRDefault="001C504C" w:rsidP="007479AE">
      <w:pPr>
        <w:spacing w:line="480" w:lineRule="auto"/>
        <w:ind w:firstLine="720"/>
        <w:jc w:val="both"/>
        <w:rPr>
          <w:rFonts w:ascii="Times New Roman" w:hAnsi="Times New Roman" w:cs="Times New Roman"/>
          <w:sz w:val="24"/>
          <w:szCs w:val="24"/>
        </w:rPr>
      </w:pPr>
      <w:r w:rsidRPr="001C504C">
        <w:rPr>
          <w:rFonts w:ascii="Times New Roman" w:hAnsi="Times New Roman" w:cs="Times New Roman"/>
          <w:sz w:val="24"/>
          <w:szCs w:val="24"/>
        </w:rPr>
        <w:t>Proyek ini mencakup analisis dan visualisasi data penerimaan mahasiswa baru Universitas Muhammadiyah Purwokerto (UMP) selama periode 2014–2024.</w:t>
      </w:r>
      <w:r>
        <w:rPr>
          <w:rFonts w:ascii="Times New Roman" w:hAnsi="Times New Roman" w:cs="Times New Roman"/>
          <w:sz w:val="24"/>
          <w:szCs w:val="24"/>
        </w:rPr>
        <w:t xml:space="preserve"> Proyek ini terdiri dari 3 tahap utama, </w:t>
      </w:r>
      <w:r w:rsidR="00142319">
        <w:rPr>
          <w:rFonts w:ascii="Times New Roman" w:hAnsi="Times New Roman" w:cs="Times New Roman"/>
          <w:sz w:val="24"/>
          <w:szCs w:val="24"/>
        </w:rPr>
        <w:t>yaitu:</w:t>
      </w:r>
    </w:p>
    <w:p w14:paraId="6AA7DD69" w14:textId="6857DE24"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C</w:t>
      </w:r>
      <w:r>
        <w:rPr>
          <w:rFonts w:ascii="Times New Roman" w:hAnsi="Times New Roman" w:cs="Times New Roman"/>
          <w:sz w:val="24"/>
          <w:szCs w:val="24"/>
        </w:rPr>
        <w:t>ollecti</w:t>
      </w:r>
      <w:r w:rsidR="00094E65">
        <w:rPr>
          <w:rFonts w:ascii="Times New Roman" w:hAnsi="Times New Roman" w:cs="Times New Roman"/>
          <w:sz w:val="24"/>
          <w:szCs w:val="24"/>
        </w:rPr>
        <w:t>on</w:t>
      </w:r>
      <w:r w:rsidR="008B4499">
        <w:rPr>
          <w:rFonts w:ascii="Times New Roman" w:hAnsi="Times New Roman" w:cs="Times New Roman"/>
          <w:sz w:val="24"/>
          <w:szCs w:val="24"/>
        </w:rPr>
        <w:t xml:space="preserve"> – </w:t>
      </w:r>
      <w:r w:rsidR="00BC511F" w:rsidRPr="00BC511F">
        <w:rPr>
          <w:rFonts w:ascii="Times New Roman" w:hAnsi="Times New Roman" w:cs="Times New Roman"/>
          <w:sz w:val="24"/>
          <w:szCs w:val="24"/>
        </w:rPr>
        <w:t>Pengumpulan data dilakukan melalui Biro Publikasi dan Admisi (BPA UMP), tidak langsung dari database utama.</w:t>
      </w:r>
    </w:p>
    <w:p w14:paraId="1FFCAD27" w14:textId="17C4B08F"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P</w:t>
      </w:r>
      <w:r>
        <w:rPr>
          <w:rFonts w:ascii="Times New Roman" w:hAnsi="Times New Roman" w:cs="Times New Roman"/>
          <w:sz w:val="24"/>
          <w:szCs w:val="24"/>
        </w:rPr>
        <w:t>re-processing</w:t>
      </w:r>
      <w:r w:rsidR="00FB4E66">
        <w:rPr>
          <w:rFonts w:ascii="Times New Roman" w:hAnsi="Times New Roman" w:cs="Times New Roman"/>
          <w:sz w:val="24"/>
          <w:szCs w:val="24"/>
        </w:rPr>
        <w:t xml:space="preserve"> </w:t>
      </w:r>
      <w:r w:rsidR="00401B82">
        <w:rPr>
          <w:rFonts w:ascii="Times New Roman" w:hAnsi="Times New Roman" w:cs="Times New Roman"/>
          <w:sz w:val="24"/>
          <w:szCs w:val="24"/>
        </w:rPr>
        <w:t>–</w:t>
      </w:r>
      <w:r w:rsidR="00FB4E66">
        <w:rPr>
          <w:rFonts w:ascii="Times New Roman" w:hAnsi="Times New Roman" w:cs="Times New Roman"/>
          <w:sz w:val="24"/>
          <w:szCs w:val="24"/>
        </w:rPr>
        <w:t xml:space="preserve"> </w:t>
      </w:r>
      <w:r w:rsidR="000E0735" w:rsidRPr="000E0735">
        <w:rPr>
          <w:rFonts w:ascii="Times New Roman" w:hAnsi="Times New Roman" w:cs="Times New Roman"/>
          <w:sz w:val="24"/>
          <w:szCs w:val="24"/>
        </w:rPr>
        <w:t>Pros</w:t>
      </w:r>
      <w:r w:rsidR="00401B82">
        <w:rPr>
          <w:rFonts w:ascii="Times New Roman" w:hAnsi="Times New Roman" w:cs="Times New Roman"/>
          <w:sz w:val="24"/>
          <w:szCs w:val="24"/>
        </w:rPr>
        <w:t>es data cleaning, data standardizing, feature selection</w:t>
      </w:r>
      <w:r w:rsidR="00123BB8">
        <w:rPr>
          <w:rFonts w:ascii="Times New Roman" w:hAnsi="Times New Roman" w:cs="Times New Roman"/>
          <w:sz w:val="24"/>
          <w:szCs w:val="24"/>
        </w:rPr>
        <w:t>,</w:t>
      </w:r>
      <w:r w:rsidR="007E14D3">
        <w:rPr>
          <w:rFonts w:ascii="Times New Roman" w:hAnsi="Times New Roman" w:cs="Times New Roman"/>
          <w:sz w:val="24"/>
          <w:szCs w:val="24"/>
        </w:rPr>
        <w:t xml:space="preserve"> dan</w:t>
      </w:r>
      <w:r w:rsidR="0084424C">
        <w:rPr>
          <w:rFonts w:ascii="Times New Roman" w:hAnsi="Times New Roman" w:cs="Times New Roman"/>
          <w:sz w:val="24"/>
          <w:szCs w:val="24"/>
        </w:rPr>
        <w:t xml:space="preserve"> </w:t>
      </w:r>
      <w:r w:rsidR="00401B82">
        <w:rPr>
          <w:rFonts w:ascii="Times New Roman" w:hAnsi="Times New Roman" w:cs="Times New Roman"/>
          <w:sz w:val="24"/>
          <w:szCs w:val="24"/>
        </w:rPr>
        <w:t xml:space="preserve">validasi data akan </w:t>
      </w:r>
      <w:r w:rsidR="000E0735" w:rsidRPr="000E0735">
        <w:rPr>
          <w:rFonts w:ascii="Times New Roman" w:hAnsi="Times New Roman" w:cs="Times New Roman"/>
          <w:sz w:val="24"/>
          <w:szCs w:val="24"/>
        </w:rPr>
        <w:t>menggunakan bahasa Python melalui Jupyter Notebook dengan library Pandas.</w:t>
      </w:r>
    </w:p>
    <w:p w14:paraId="1D585453" w14:textId="775C3CB5" w:rsidR="00142319" w:rsidRPr="00142319" w:rsidRDefault="006D1C95"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w:t>
      </w:r>
      <w:r w:rsidR="00142319">
        <w:rPr>
          <w:rFonts w:ascii="Times New Roman" w:hAnsi="Times New Roman" w:cs="Times New Roman"/>
          <w:sz w:val="24"/>
          <w:szCs w:val="24"/>
        </w:rPr>
        <w:t>isualisasi</w:t>
      </w:r>
      <w:r w:rsidR="008B4499">
        <w:rPr>
          <w:rFonts w:ascii="Times New Roman" w:hAnsi="Times New Roman" w:cs="Times New Roman"/>
          <w:sz w:val="24"/>
          <w:szCs w:val="24"/>
        </w:rPr>
        <w:t xml:space="preserve"> – </w:t>
      </w:r>
      <w:r w:rsidR="00244DD9" w:rsidRPr="00244DD9">
        <w:rPr>
          <w:rFonts w:ascii="Times New Roman" w:hAnsi="Times New Roman" w:cs="Times New Roman"/>
          <w:sz w:val="24"/>
          <w:szCs w:val="24"/>
        </w:rPr>
        <w:t>Data</w:t>
      </w:r>
      <w:r w:rsidR="00D56343">
        <w:rPr>
          <w:rFonts w:ascii="Times New Roman" w:hAnsi="Times New Roman" w:cs="Times New Roman"/>
          <w:sz w:val="24"/>
          <w:szCs w:val="24"/>
        </w:rPr>
        <w:t xml:space="preserve"> </w:t>
      </w:r>
      <w:r w:rsidR="00244DD9" w:rsidRPr="00244DD9">
        <w:rPr>
          <w:rFonts w:ascii="Times New Roman" w:hAnsi="Times New Roman" w:cs="Times New Roman"/>
          <w:sz w:val="24"/>
          <w:szCs w:val="24"/>
        </w:rPr>
        <w:t>divisualisasikan menggunakan</w:t>
      </w:r>
      <w:r w:rsidR="001B596F">
        <w:rPr>
          <w:rFonts w:ascii="Times New Roman" w:hAnsi="Times New Roman" w:cs="Times New Roman"/>
          <w:sz w:val="24"/>
          <w:szCs w:val="24"/>
        </w:rPr>
        <w:t xml:space="preserve"> software</w:t>
      </w:r>
      <w:r w:rsidR="001B596F" w:rsidRPr="001B596F">
        <w:rPr>
          <w:rFonts w:ascii="Times New Roman" w:hAnsi="Times New Roman" w:cs="Times New Roman"/>
          <w:sz w:val="24"/>
          <w:szCs w:val="24"/>
        </w:rPr>
        <w:t xml:space="preserve"> </w:t>
      </w:r>
      <w:r w:rsidR="001E625F">
        <w:rPr>
          <w:rFonts w:ascii="Times New Roman" w:hAnsi="Times New Roman" w:cs="Times New Roman"/>
          <w:sz w:val="24"/>
          <w:szCs w:val="24"/>
        </w:rPr>
        <w:t>b</w:t>
      </w:r>
      <w:r w:rsidR="001B596F" w:rsidRPr="001B596F">
        <w:rPr>
          <w:rFonts w:ascii="Times New Roman" w:hAnsi="Times New Roman" w:cs="Times New Roman"/>
          <w:sz w:val="24"/>
          <w:szCs w:val="24"/>
        </w:rPr>
        <w:t xml:space="preserve">usiness </w:t>
      </w:r>
      <w:r w:rsidR="001E625F">
        <w:rPr>
          <w:rFonts w:ascii="Times New Roman" w:hAnsi="Times New Roman" w:cs="Times New Roman"/>
          <w:sz w:val="24"/>
          <w:szCs w:val="24"/>
        </w:rPr>
        <w:t>i</w:t>
      </w:r>
      <w:r w:rsidR="001B596F" w:rsidRPr="001B596F">
        <w:rPr>
          <w:rFonts w:ascii="Times New Roman" w:hAnsi="Times New Roman" w:cs="Times New Roman"/>
          <w:sz w:val="24"/>
          <w:szCs w:val="24"/>
        </w:rPr>
        <w:t>ntelligence</w:t>
      </w:r>
      <w:r w:rsidR="001E625F">
        <w:rPr>
          <w:rFonts w:ascii="Times New Roman" w:hAnsi="Times New Roman" w:cs="Times New Roman"/>
          <w:sz w:val="24"/>
          <w:szCs w:val="24"/>
        </w:rPr>
        <w:t xml:space="preserve"> (</w:t>
      </w:r>
      <w:r w:rsidR="00244DD9" w:rsidRPr="00244DD9">
        <w:rPr>
          <w:rFonts w:ascii="Times New Roman" w:hAnsi="Times New Roman" w:cs="Times New Roman"/>
          <w:sz w:val="24"/>
          <w:szCs w:val="24"/>
        </w:rPr>
        <w:t>Tableau Public</w:t>
      </w:r>
      <w:r w:rsidR="001E625F">
        <w:rPr>
          <w:rFonts w:ascii="Times New Roman" w:hAnsi="Times New Roman" w:cs="Times New Roman"/>
          <w:sz w:val="24"/>
          <w:szCs w:val="24"/>
        </w:rPr>
        <w:t>)</w:t>
      </w:r>
      <w:r w:rsidR="00244DD9" w:rsidRPr="00244DD9">
        <w:rPr>
          <w:rFonts w:ascii="Times New Roman" w:hAnsi="Times New Roman" w:cs="Times New Roman"/>
          <w:sz w:val="24"/>
          <w:szCs w:val="24"/>
        </w:rPr>
        <w:t xml:space="preserve"> untuk menghasilkan insight yang mudah dipahami.</w:t>
      </w:r>
    </w:p>
    <w:p w14:paraId="259C3326" w14:textId="3823A82B" w:rsidR="0082157B" w:rsidRDefault="0082157B" w:rsidP="0082157B">
      <w:pPr>
        <w:spacing w:line="480" w:lineRule="auto"/>
        <w:jc w:val="both"/>
        <w:rPr>
          <w:rFonts w:ascii="Times New Roman" w:hAnsi="Times New Roman" w:cs="Times New Roman"/>
          <w:sz w:val="24"/>
          <w:szCs w:val="24"/>
        </w:rPr>
      </w:pPr>
      <w:r>
        <w:rPr>
          <w:rFonts w:ascii="Times New Roman" w:hAnsi="Times New Roman" w:cs="Times New Roman"/>
          <w:sz w:val="24"/>
          <w:szCs w:val="24"/>
        </w:rPr>
        <w:t>Batasan proyek:</w:t>
      </w:r>
    </w:p>
    <w:p w14:paraId="32CE788F" w14:textId="69A0474F" w:rsidR="0082157B" w:rsidRPr="0073083E" w:rsidRDefault="009E0016" w:rsidP="0073083E">
      <w:pPr>
        <w:pStyle w:val="ListParagraph"/>
        <w:numPr>
          <w:ilvl w:val="0"/>
          <w:numId w:val="1"/>
        </w:numPr>
        <w:spacing w:line="480" w:lineRule="auto"/>
        <w:jc w:val="both"/>
        <w:rPr>
          <w:rFonts w:ascii="Times New Roman" w:hAnsi="Times New Roman" w:cs="Times New Roman"/>
          <w:sz w:val="24"/>
          <w:szCs w:val="24"/>
        </w:rPr>
      </w:pPr>
      <w:r w:rsidRPr="00A94D56">
        <w:rPr>
          <w:rFonts w:ascii="Times New Roman" w:hAnsi="Times New Roman" w:cs="Times New Roman"/>
          <w:sz w:val="24"/>
          <w:szCs w:val="24"/>
        </w:rPr>
        <w:t>Visualisasi</w:t>
      </w:r>
      <w:r w:rsidR="0082157B" w:rsidRPr="00A94D56">
        <w:rPr>
          <w:rFonts w:ascii="Times New Roman" w:hAnsi="Times New Roman" w:cs="Times New Roman"/>
          <w:sz w:val="24"/>
          <w:szCs w:val="24"/>
        </w:rPr>
        <w:t xml:space="preserve"> </w:t>
      </w:r>
      <w:r w:rsidR="00A94D56" w:rsidRPr="00A94D56">
        <w:rPr>
          <w:rFonts w:ascii="Times New Roman" w:hAnsi="Times New Roman" w:cs="Times New Roman"/>
          <w:sz w:val="24"/>
          <w:szCs w:val="24"/>
        </w:rPr>
        <w:t>menggunakan</w:t>
      </w:r>
      <w:r w:rsidR="00A94D56">
        <w:rPr>
          <w:rFonts w:ascii="Times New Roman" w:hAnsi="Times New Roman" w:cs="Times New Roman"/>
          <w:sz w:val="24"/>
          <w:szCs w:val="24"/>
        </w:rPr>
        <w:t xml:space="preserve"> </w:t>
      </w:r>
      <w:r w:rsidR="0082157B" w:rsidRPr="0082157B">
        <w:rPr>
          <w:rFonts w:ascii="Times New Roman" w:hAnsi="Times New Roman" w:cs="Times New Roman"/>
          <w:sz w:val="24"/>
          <w:szCs w:val="24"/>
        </w:rPr>
        <w:t>data internal UMP dalam rentang 2014–2024</w:t>
      </w:r>
    </w:p>
    <w:p w14:paraId="7AFFCEB2" w14:textId="5EF087FF" w:rsidR="001D1638" w:rsidRDefault="00F876E0" w:rsidP="001D1638">
      <w:pPr>
        <w:pStyle w:val="ListParagraph"/>
        <w:numPr>
          <w:ilvl w:val="0"/>
          <w:numId w:val="1"/>
        </w:numPr>
        <w:spacing w:line="480" w:lineRule="auto"/>
        <w:jc w:val="both"/>
        <w:rPr>
          <w:rFonts w:ascii="Times New Roman" w:hAnsi="Times New Roman" w:cs="Times New Roman"/>
          <w:sz w:val="24"/>
          <w:szCs w:val="24"/>
        </w:rPr>
      </w:pPr>
      <w:r w:rsidRPr="00F876E0">
        <w:rPr>
          <w:rFonts w:ascii="Times New Roman" w:hAnsi="Times New Roman" w:cs="Times New Roman"/>
          <w:sz w:val="24"/>
          <w:szCs w:val="24"/>
        </w:rPr>
        <w:t>Proyek</w:t>
      </w:r>
      <w:r w:rsidR="00294B74">
        <w:rPr>
          <w:rFonts w:ascii="Times New Roman" w:hAnsi="Times New Roman" w:cs="Times New Roman"/>
          <w:sz w:val="24"/>
          <w:szCs w:val="24"/>
        </w:rPr>
        <w:t xml:space="preserve"> </w:t>
      </w:r>
      <w:r w:rsidRPr="00F876E0">
        <w:rPr>
          <w:rFonts w:ascii="Times New Roman" w:hAnsi="Times New Roman" w:cs="Times New Roman"/>
          <w:sz w:val="24"/>
          <w:szCs w:val="24"/>
        </w:rPr>
        <w:t xml:space="preserve">berfokus pada eksplorasi data </w:t>
      </w:r>
      <w:r w:rsidRPr="0073083E">
        <w:rPr>
          <w:rFonts w:ascii="Times New Roman" w:hAnsi="Times New Roman" w:cs="Times New Roman"/>
          <w:sz w:val="24"/>
          <w:szCs w:val="24"/>
        </w:rPr>
        <w:t>historis tanpa menerapkan model prediktif seperti machine learning atau statistik prediktif</w:t>
      </w:r>
    </w:p>
    <w:p w14:paraId="231D254B" w14:textId="77777777" w:rsidR="00911576" w:rsidRDefault="00911576" w:rsidP="00911576">
      <w:pPr>
        <w:rPr>
          <w:rFonts w:ascii="Times New Roman" w:hAnsi="Times New Roman" w:cs="Times New Roman"/>
          <w:b/>
          <w:bCs/>
          <w:sz w:val="24"/>
          <w:szCs w:val="24"/>
        </w:rPr>
      </w:pPr>
    </w:p>
    <w:p w14:paraId="3373F372" w14:textId="77777777" w:rsidR="00911576" w:rsidRDefault="00911576" w:rsidP="00911576">
      <w:pPr>
        <w:rPr>
          <w:rFonts w:ascii="Times New Roman" w:hAnsi="Times New Roman" w:cs="Times New Roman"/>
          <w:b/>
          <w:bCs/>
          <w:sz w:val="24"/>
          <w:szCs w:val="24"/>
        </w:rPr>
      </w:pPr>
    </w:p>
    <w:p w14:paraId="25B439FA" w14:textId="77777777" w:rsidR="0073083E" w:rsidRDefault="0073083E">
      <w:pPr>
        <w:rPr>
          <w:rFonts w:ascii="Times New Roman" w:hAnsi="Times New Roman" w:cs="Times New Roman"/>
          <w:b/>
          <w:bCs/>
          <w:sz w:val="24"/>
          <w:szCs w:val="24"/>
        </w:rPr>
      </w:pPr>
      <w:r>
        <w:rPr>
          <w:rFonts w:ascii="Times New Roman" w:hAnsi="Times New Roman" w:cs="Times New Roman"/>
          <w:b/>
          <w:bCs/>
          <w:sz w:val="24"/>
          <w:szCs w:val="24"/>
        </w:rPr>
        <w:br w:type="page"/>
      </w:r>
    </w:p>
    <w:p w14:paraId="5270275E" w14:textId="00E3294E" w:rsidR="001D1638" w:rsidRPr="000E491E" w:rsidRDefault="006848B7" w:rsidP="007479A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 </w:t>
      </w:r>
      <w:r w:rsidR="00FD62B9" w:rsidRPr="000E491E">
        <w:rPr>
          <w:rFonts w:ascii="Times New Roman" w:hAnsi="Times New Roman" w:cs="Times New Roman"/>
          <w:b/>
          <w:bCs/>
          <w:sz w:val="24"/>
          <w:szCs w:val="24"/>
        </w:rPr>
        <w:t>Tahapan Pelaksanaan</w:t>
      </w:r>
    </w:p>
    <w:p w14:paraId="304E35FC" w14:textId="1D040163" w:rsidR="00FD62B9" w:rsidRDefault="00E5333B" w:rsidP="007479A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tahapan pelaksanaan</w:t>
      </w:r>
      <w:r w:rsidR="002A5BD0" w:rsidRPr="002A5BD0">
        <w:rPr>
          <w:rFonts w:ascii="Times New Roman" w:hAnsi="Times New Roman" w:cs="Times New Roman"/>
          <w:sz w:val="24"/>
          <w:szCs w:val="24"/>
        </w:rPr>
        <w:t xml:space="preserve"> ini terdiri dari lima tahapan utama, yang masing-masing memiliki peran krusial dalam memastikan hasil akhir yang optimal. Berikut adalah tahapan yang akan dilakukan:</w:t>
      </w:r>
    </w:p>
    <w:p w14:paraId="77E782BE" w14:textId="77777777"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Pengumpulan Data – Mengambil data penerimaan mahasiswa baru dari Biro Publikasi dan Admisi (BPA UMP) dalam rentang tahun 2014–2024.</w:t>
      </w:r>
    </w:p>
    <w:p w14:paraId="078FB195" w14:textId="77777777"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Pemrosesan Data – Melakukan data cleaning, standardisasi, feature selection, dan validasi menggunakan Python (Pandas di Jupyter Notebook).</w:t>
      </w:r>
    </w:p>
    <w:p w14:paraId="2E9C4CAA" w14:textId="3E79871C"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Visualisasi Data – Mempresentasikan data dalam bentuk dashboard interaktif menggunakan Tableau Public.</w:t>
      </w:r>
    </w:p>
    <w:p w14:paraId="7680465F" w14:textId="312D2766" w:rsidR="002A5BD0" w:rsidRPr="004C5E2A" w:rsidRDefault="00612010" w:rsidP="004C5E2A">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Pembuatan Landing Page Visualisasi – Mengembangkan halaman web sederhana untuk menampilkan hasil visualisasi sehingga dapat diakses dengan mudah oleh pemangku kepentingan.</w:t>
      </w:r>
    </w:p>
    <w:tbl>
      <w:tblPr>
        <w:tblStyle w:val="TableGrid"/>
        <w:tblW w:w="7933" w:type="dxa"/>
        <w:tblLook w:val="04A0" w:firstRow="1" w:lastRow="0" w:firstColumn="1" w:lastColumn="0" w:noHBand="0" w:noVBand="1"/>
      </w:tblPr>
      <w:tblGrid>
        <w:gridCol w:w="3071"/>
        <w:gridCol w:w="1177"/>
        <w:gridCol w:w="1134"/>
        <w:gridCol w:w="1276"/>
        <w:gridCol w:w="1275"/>
      </w:tblGrid>
      <w:tr w:rsidR="002C4919" w14:paraId="74765125" w14:textId="77777777" w:rsidTr="00844C3A">
        <w:tc>
          <w:tcPr>
            <w:tcW w:w="3071" w:type="dxa"/>
            <w:vMerge w:val="restart"/>
            <w:vAlign w:val="center"/>
          </w:tcPr>
          <w:p w14:paraId="7068A420" w14:textId="71FA32C7"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Uraian Kegiatan</w:t>
            </w:r>
          </w:p>
        </w:tc>
        <w:tc>
          <w:tcPr>
            <w:tcW w:w="4862" w:type="dxa"/>
            <w:gridSpan w:val="4"/>
            <w:vAlign w:val="center"/>
          </w:tcPr>
          <w:p w14:paraId="134C62C8" w14:textId="2B047957"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Bulan</w:t>
            </w:r>
          </w:p>
        </w:tc>
      </w:tr>
      <w:tr w:rsidR="002C4919" w14:paraId="62DCFFD7" w14:textId="77777777" w:rsidTr="00844C3A">
        <w:tc>
          <w:tcPr>
            <w:tcW w:w="3071" w:type="dxa"/>
            <w:vMerge/>
          </w:tcPr>
          <w:p w14:paraId="7A13E502" w14:textId="77777777" w:rsidR="002C4919" w:rsidRPr="00844C3A" w:rsidRDefault="002C4919" w:rsidP="003449EA">
            <w:pPr>
              <w:spacing w:line="276" w:lineRule="auto"/>
              <w:jc w:val="center"/>
              <w:rPr>
                <w:rFonts w:ascii="Times New Roman" w:hAnsi="Times New Roman" w:cs="Times New Roman"/>
              </w:rPr>
            </w:pPr>
          </w:p>
        </w:tc>
        <w:tc>
          <w:tcPr>
            <w:tcW w:w="1177" w:type="dxa"/>
            <w:vAlign w:val="center"/>
          </w:tcPr>
          <w:p w14:paraId="68458592" w14:textId="7FDEE600"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Maret</w:t>
            </w:r>
          </w:p>
        </w:tc>
        <w:tc>
          <w:tcPr>
            <w:tcW w:w="1134" w:type="dxa"/>
            <w:vAlign w:val="center"/>
          </w:tcPr>
          <w:p w14:paraId="4E221804" w14:textId="637C57B5"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April</w:t>
            </w:r>
          </w:p>
        </w:tc>
        <w:tc>
          <w:tcPr>
            <w:tcW w:w="1276" w:type="dxa"/>
            <w:vAlign w:val="center"/>
          </w:tcPr>
          <w:p w14:paraId="0D003376" w14:textId="6C761A03"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Mei</w:t>
            </w:r>
          </w:p>
        </w:tc>
        <w:tc>
          <w:tcPr>
            <w:tcW w:w="1275" w:type="dxa"/>
            <w:vAlign w:val="center"/>
          </w:tcPr>
          <w:p w14:paraId="5BC2FFD2" w14:textId="13609A7E"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Juni</w:t>
            </w:r>
          </w:p>
        </w:tc>
      </w:tr>
      <w:tr w:rsidR="00A61702" w14:paraId="3586D278" w14:textId="77777777" w:rsidTr="00102364">
        <w:tc>
          <w:tcPr>
            <w:tcW w:w="3071" w:type="dxa"/>
          </w:tcPr>
          <w:p w14:paraId="6CF7101D" w14:textId="068E387E" w:rsidR="00A61702"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Pengumpulan data</w:t>
            </w:r>
          </w:p>
        </w:tc>
        <w:tc>
          <w:tcPr>
            <w:tcW w:w="1177" w:type="dxa"/>
            <w:shd w:val="clear" w:color="auto" w:fill="808080" w:themeFill="background1" w:themeFillShade="80"/>
          </w:tcPr>
          <w:p w14:paraId="5D322344" w14:textId="77777777" w:rsidR="00A61702" w:rsidRPr="00AC6165" w:rsidRDefault="00A61702" w:rsidP="003449EA">
            <w:pPr>
              <w:spacing w:line="276" w:lineRule="auto"/>
              <w:jc w:val="both"/>
              <w:rPr>
                <w:rFonts w:ascii="Times New Roman" w:hAnsi="Times New Roman" w:cs="Times New Roman"/>
              </w:rPr>
            </w:pPr>
          </w:p>
        </w:tc>
        <w:tc>
          <w:tcPr>
            <w:tcW w:w="1134" w:type="dxa"/>
            <w:shd w:val="clear" w:color="auto" w:fill="808080" w:themeFill="background1" w:themeFillShade="80"/>
          </w:tcPr>
          <w:p w14:paraId="677FD5EC" w14:textId="77777777" w:rsidR="00A61702" w:rsidRPr="00AC6165" w:rsidRDefault="00A61702" w:rsidP="003449EA">
            <w:pPr>
              <w:spacing w:line="276" w:lineRule="auto"/>
              <w:jc w:val="both"/>
              <w:rPr>
                <w:rFonts w:ascii="Times New Roman" w:hAnsi="Times New Roman" w:cs="Times New Roman"/>
              </w:rPr>
            </w:pPr>
          </w:p>
        </w:tc>
        <w:tc>
          <w:tcPr>
            <w:tcW w:w="1276" w:type="dxa"/>
          </w:tcPr>
          <w:p w14:paraId="2E3E9FFE" w14:textId="77777777" w:rsidR="00A61702" w:rsidRPr="00AC6165" w:rsidRDefault="00A61702" w:rsidP="003449EA">
            <w:pPr>
              <w:spacing w:line="276" w:lineRule="auto"/>
              <w:jc w:val="both"/>
              <w:rPr>
                <w:rFonts w:ascii="Times New Roman" w:hAnsi="Times New Roman" w:cs="Times New Roman"/>
              </w:rPr>
            </w:pPr>
          </w:p>
        </w:tc>
        <w:tc>
          <w:tcPr>
            <w:tcW w:w="1275" w:type="dxa"/>
          </w:tcPr>
          <w:p w14:paraId="338CA446" w14:textId="77777777" w:rsidR="00A61702" w:rsidRPr="00AC6165" w:rsidRDefault="00A61702" w:rsidP="003449EA">
            <w:pPr>
              <w:spacing w:line="276" w:lineRule="auto"/>
              <w:jc w:val="both"/>
              <w:rPr>
                <w:rFonts w:ascii="Times New Roman" w:hAnsi="Times New Roman" w:cs="Times New Roman"/>
              </w:rPr>
            </w:pPr>
          </w:p>
        </w:tc>
      </w:tr>
      <w:tr w:rsidR="00A61702" w14:paraId="182C9EDC" w14:textId="77777777" w:rsidTr="00102364">
        <w:tc>
          <w:tcPr>
            <w:tcW w:w="3071" w:type="dxa"/>
          </w:tcPr>
          <w:p w14:paraId="1045128C" w14:textId="021ADDC7" w:rsidR="00A61702"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Pemrosesan data</w:t>
            </w:r>
          </w:p>
        </w:tc>
        <w:tc>
          <w:tcPr>
            <w:tcW w:w="1177" w:type="dxa"/>
          </w:tcPr>
          <w:p w14:paraId="44E54D3D" w14:textId="77777777" w:rsidR="00A61702" w:rsidRPr="00AC6165" w:rsidRDefault="00A61702" w:rsidP="003449EA">
            <w:pPr>
              <w:spacing w:line="276" w:lineRule="auto"/>
              <w:jc w:val="both"/>
              <w:rPr>
                <w:rFonts w:ascii="Times New Roman" w:hAnsi="Times New Roman" w:cs="Times New Roman"/>
              </w:rPr>
            </w:pPr>
          </w:p>
        </w:tc>
        <w:tc>
          <w:tcPr>
            <w:tcW w:w="1134" w:type="dxa"/>
            <w:shd w:val="clear" w:color="auto" w:fill="808080" w:themeFill="background1" w:themeFillShade="80"/>
          </w:tcPr>
          <w:p w14:paraId="2BD108D5" w14:textId="77777777" w:rsidR="00A61702" w:rsidRPr="00AC6165" w:rsidRDefault="00A61702" w:rsidP="003449EA">
            <w:pPr>
              <w:spacing w:line="276" w:lineRule="auto"/>
              <w:jc w:val="both"/>
              <w:rPr>
                <w:rFonts w:ascii="Times New Roman" w:hAnsi="Times New Roman" w:cs="Times New Roman"/>
              </w:rPr>
            </w:pPr>
          </w:p>
        </w:tc>
        <w:tc>
          <w:tcPr>
            <w:tcW w:w="1276" w:type="dxa"/>
          </w:tcPr>
          <w:p w14:paraId="0D4CADE5" w14:textId="77777777" w:rsidR="00A61702" w:rsidRPr="00AC6165" w:rsidRDefault="00A61702" w:rsidP="003449EA">
            <w:pPr>
              <w:spacing w:line="276" w:lineRule="auto"/>
              <w:jc w:val="both"/>
              <w:rPr>
                <w:rFonts w:ascii="Times New Roman" w:hAnsi="Times New Roman" w:cs="Times New Roman"/>
              </w:rPr>
            </w:pPr>
          </w:p>
        </w:tc>
        <w:tc>
          <w:tcPr>
            <w:tcW w:w="1275" w:type="dxa"/>
          </w:tcPr>
          <w:p w14:paraId="51B7EDDA" w14:textId="77777777" w:rsidR="00A61702" w:rsidRPr="00AC6165" w:rsidRDefault="00A61702" w:rsidP="003449EA">
            <w:pPr>
              <w:spacing w:line="276" w:lineRule="auto"/>
              <w:jc w:val="both"/>
              <w:rPr>
                <w:rFonts w:ascii="Times New Roman" w:hAnsi="Times New Roman" w:cs="Times New Roman"/>
              </w:rPr>
            </w:pPr>
          </w:p>
        </w:tc>
      </w:tr>
      <w:tr w:rsidR="009B2CA1" w14:paraId="15AB47AD" w14:textId="77777777" w:rsidTr="004A34B7">
        <w:tc>
          <w:tcPr>
            <w:tcW w:w="3071" w:type="dxa"/>
          </w:tcPr>
          <w:p w14:paraId="0E47E1D8" w14:textId="3588CE05" w:rsidR="009B2CA1"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Visualisasi</w:t>
            </w:r>
          </w:p>
        </w:tc>
        <w:tc>
          <w:tcPr>
            <w:tcW w:w="1177" w:type="dxa"/>
          </w:tcPr>
          <w:p w14:paraId="76AFDB61" w14:textId="77777777" w:rsidR="009B2CA1" w:rsidRPr="00AC6165" w:rsidRDefault="009B2CA1" w:rsidP="003449EA">
            <w:pPr>
              <w:spacing w:line="276" w:lineRule="auto"/>
              <w:jc w:val="both"/>
              <w:rPr>
                <w:rFonts w:ascii="Times New Roman" w:hAnsi="Times New Roman" w:cs="Times New Roman"/>
              </w:rPr>
            </w:pPr>
          </w:p>
        </w:tc>
        <w:tc>
          <w:tcPr>
            <w:tcW w:w="1134" w:type="dxa"/>
            <w:shd w:val="clear" w:color="auto" w:fill="808080" w:themeFill="background1" w:themeFillShade="80"/>
          </w:tcPr>
          <w:p w14:paraId="5380161E" w14:textId="77777777" w:rsidR="009B2CA1" w:rsidRPr="00AC6165" w:rsidRDefault="009B2CA1" w:rsidP="003449EA">
            <w:pPr>
              <w:spacing w:line="276" w:lineRule="auto"/>
              <w:jc w:val="both"/>
              <w:rPr>
                <w:rFonts w:ascii="Times New Roman" w:hAnsi="Times New Roman" w:cs="Times New Roman"/>
              </w:rPr>
            </w:pPr>
          </w:p>
        </w:tc>
        <w:tc>
          <w:tcPr>
            <w:tcW w:w="1276" w:type="dxa"/>
            <w:shd w:val="clear" w:color="auto" w:fill="auto"/>
          </w:tcPr>
          <w:p w14:paraId="73DD5CBB" w14:textId="77777777" w:rsidR="009B2CA1" w:rsidRPr="00AC6165" w:rsidRDefault="009B2CA1" w:rsidP="003449EA">
            <w:pPr>
              <w:spacing w:line="276" w:lineRule="auto"/>
              <w:jc w:val="both"/>
              <w:rPr>
                <w:rFonts w:ascii="Times New Roman" w:hAnsi="Times New Roman" w:cs="Times New Roman"/>
              </w:rPr>
            </w:pPr>
          </w:p>
        </w:tc>
        <w:tc>
          <w:tcPr>
            <w:tcW w:w="1275" w:type="dxa"/>
          </w:tcPr>
          <w:p w14:paraId="0E3B57FD" w14:textId="77777777" w:rsidR="009B2CA1" w:rsidRPr="00AC6165" w:rsidRDefault="009B2CA1" w:rsidP="003449EA">
            <w:pPr>
              <w:spacing w:line="276" w:lineRule="auto"/>
              <w:jc w:val="both"/>
              <w:rPr>
                <w:rFonts w:ascii="Times New Roman" w:hAnsi="Times New Roman" w:cs="Times New Roman"/>
              </w:rPr>
            </w:pPr>
          </w:p>
        </w:tc>
      </w:tr>
      <w:tr w:rsidR="009B2CA1" w14:paraId="2B54196D" w14:textId="77777777" w:rsidTr="00D131E4">
        <w:trPr>
          <w:trHeight w:val="586"/>
        </w:trPr>
        <w:tc>
          <w:tcPr>
            <w:tcW w:w="3071" w:type="dxa"/>
          </w:tcPr>
          <w:p w14:paraId="66E96541" w14:textId="6D7E174F" w:rsidR="009B2CA1"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Pembuatan landing page visualisasi</w:t>
            </w:r>
          </w:p>
        </w:tc>
        <w:tc>
          <w:tcPr>
            <w:tcW w:w="1177" w:type="dxa"/>
          </w:tcPr>
          <w:p w14:paraId="22DE4B4D" w14:textId="77777777" w:rsidR="009B2CA1" w:rsidRPr="00AC6165" w:rsidRDefault="009B2CA1" w:rsidP="003449EA">
            <w:pPr>
              <w:spacing w:line="276" w:lineRule="auto"/>
              <w:jc w:val="both"/>
              <w:rPr>
                <w:rFonts w:ascii="Times New Roman" w:hAnsi="Times New Roman" w:cs="Times New Roman"/>
              </w:rPr>
            </w:pPr>
          </w:p>
        </w:tc>
        <w:tc>
          <w:tcPr>
            <w:tcW w:w="1134" w:type="dxa"/>
            <w:shd w:val="clear" w:color="auto" w:fill="auto"/>
          </w:tcPr>
          <w:p w14:paraId="44FB96E6" w14:textId="77777777" w:rsidR="009B2CA1" w:rsidRPr="00AC6165" w:rsidRDefault="009B2CA1" w:rsidP="003449EA">
            <w:pPr>
              <w:spacing w:line="276" w:lineRule="auto"/>
              <w:jc w:val="both"/>
              <w:rPr>
                <w:rFonts w:ascii="Times New Roman" w:hAnsi="Times New Roman" w:cs="Times New Roman"/>
              </w:rPr>
            </w:pPr>
          </w:p>
        </w:tc>
        <w:tc>
          <w:tcPr>
            <w:tcW w:w="1276" w:type="dxa"/>
            <w:shd w:val="clear" w:color="auto" w:fill="808080" w:themeFill="background1" w:themeFillShade="80"/>
          </w:tcPr>
          <w:p w14:paraId="02D8CBCD" w14:textId="77777777" w:rsidR="009B2CA1" w:rsidRPr="00AC6165" w:rsidRDefault="009B2CA1" w:rsidP="003449EA">
            <w:pPr>
              <w:spacing w:line="276" w:lineRule="auto"/>
              <w:jc w:val="both"/>
              <w:rPr>
                <w:rFonts w:ascii="Times New Roman" w:hAnsi="Times New Roman" w:cs="Times New Roman"/>
              </w:rPr>
            </w:pPr>
          </w:p>
        </w:tc>
        <w:tc>
          <w:tcPr>
            <w:tcW w:w="1275" w:type="dxa"/>
            <w:shd w:val="clear" w:color="auto" w:fill="808080" w:themeFill="background1" w:themeFillShade="80"/>
          </w:tcPr>
          <w:p w14:paraId="520F2D92" w14:textId="77777777" w:rsidR="009B2CA1" w:rsidRPr="00AC6165" w:rsidRDefault="009B2CA1" w:rsidP="003449EA">
            <w:pPr>
              <w:spacing w:line="276" w:lineRule="auto"/>
              <w:jc w:val="both"/>
              <w:rPr>
                <w:rFonts w:ascii="Times New Roman" w:hAnsi="Times New Roman" w:cs="Times New Roman"/>
              </w:rPr>
            </w:pPr>
          </w:p>
        </w:tc>
      </w:tr>
    </w:tbl>
    <w:p w14:paraId="0557B19A" w14:textId="413CB313" w:rsidR="00C61D9D" w:rsidRDefault="00C61D9D" w:rsidP="00E8799E">
      <w:pPr>
        <w:spacing w:line="480" w:lineRule="auto"/>
        <w:jc w:val="both"/>
        <w:rPr>
          <w:rFonts w:ascii="Times New Roman" w:hAnsi="Times New Roman" w:cs="Times New Roman"/>
          <w:sz w:val="24"/>
          <w:szCs w:val="24"/>
        </w:rPr>
      </w:pPr>
    </w:p>
    <w:p w14:paraId="50AEAAE8" w14:textId="77777777" w:rsidR="00C61D9D" w:rsidRDefault="00C61D9D">
      <w:pPr>
        <w:rPr>
          <w:rFonts w:ascii="Times New Roman" w:hAnsi="Times New Roman" w:cs="Times New Roman"/>
          <w:sz w:val="24"/>
          <w:szCs w:val="24"/>
        </w:rPr>
      </w:pPr>
      <w:r>
        <w:rPr>
          <w:rFonts w:ascii="Times New Roman" w:hAnsi="Times New Roman" w:cs="Times New Roman"/>
          <w:sz w:val="24"/>
          <w:szCs w:val="24"/>
        </w:rPr>
        <w:br w:type="page"/>
      </w:r>
    </w:p>
    <w:p w14:paraId="027AEF58" w14:textId="6DA974CB" w:rsidR="00E8799E" w:rsidRDefault="00124BFB" w:rsidP="00E8799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 </w:t>
      </w:r>
      <w:r w:rsidR="00C61D9D" w:rsidRPr="00804F08">
        <w:rPr>
          <w:rFonts w:ascii="Times New Roman" w:hAnsi="Times New Roman" w:cs="Times New Roman"/>
          <w:b/>
          <w:bCs/>
          <w:sz w:val="24"/>
          <w:szCs w:val="24"/>
        </w:rPr>
        <w:t>Jadwal Pelaksanaan</w:t>
      </w:r>
    </w:p>
    <w:p w14:paraId="6370E2DE" w14:textId="32FEA070" w:rsidR="00D41467" w:rsidRPr="00D41467" w:rsidRDefault="0026299B" w:rsidP="00D414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membuat rencana waktu yang lebih detail untuk pembuatan proyek visualisasi ini agar dapat diselesaikan secara terstruktur. Berikut ini adalah jadwal pelaksanaan yang telah diperinci</w:t>
      </w:r>
      <w:r w:rsidR="008B394E">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2689"/>
        <w:gridCol w:w="327"/>
        <w:gridCol w:w="326"/>
        <w:gridCol w:w="326"/>
        <w:gridCol w:w="326"/>
        <w:gridCol w:w="326"/>
        <w:gridCol w:w="326"/>
        <w:gridCol w:w="326"/>
        <w:gridCol w:w="326"/>
        <w:gridCol w:w="326"/>
        <w:gridCol w:w="326"/>
        <w:gridCol w:w="326"/>
        <w:gridCol w:w="326"/>
        <w:gridCol w:w="326"/>
        <w:gridCol w:w="334"/>
        <w:gridCol w:w="334"/>
        <w:gridCol w:w="334"/>
      </w:tblGrid>
      <w:tr w:rsidR="00161C6A" w14:paraId="261697D6" w14:textId="77777777" w:rsidTr="00E57E10">
        <w:tc>
          <w:tcPr>
            <w:tcW w:w="2689" w:type="dxa"/>
            <w:vMerge w:val="restart"/>
            <w:vAlign w:val="center"/>
          </w:tcPr>
          <w:p w14:paraId="3345A1A1" w14:textId="1DDB731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Uraian Kegiatan</w:t>
            </w:r>
          </w:p>
        </w:tc>
        <w:tc>
          <w:tcPr>
            <w:tcW w:w="5241" w:type="dxa"/>
            <w:gridSpan w:val="16"/>
            <w:vAlign w:val="center"/>
          </w:tcPr>
          <w:p w14:paraId="49D98119" w14:textId="643B3C40"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Bulan</w:t>
            </w:r>
          </w:p>
        </w:tc>
      </w:tr>
      <w:tr w:rsidR="00E57E10" w14:paraId="2789FE91" w14:textId="77777777" w:rsidTr="00E57E10">
        <w:tc>
          <w:tcPr>
            <w:tcW w:w="2689" w:type="dxa"/>
            <w:vMerge/>
            <w:vAlign w:val="center"/>
          </w:tcPr>
          <w:p w14:paraId="4BCBA563" w14:textId="77777777" w:rsidR="00161C6A" w:rsidRPr="003227CC" w:rsidRDefault="00161C6A" w:rsidP="00223002">
            <w:pPr>
              <w:spacing w:line="276" w:lineRule="auto"/>
              <w:jc w:val="center"/>
              <w:rPr>
                <w:rFonts w:ascii="Times New Roman" w:hAnsi="Times New Roman" w:cs="Times New Roman"/>
              </w:rPr>
            </w:pPr>
          </w:p>
        </w:tc>
        <w:tc>
          <w:tcPr>
            <w:tcW w:w="1305" w:type="dxa"/>
            <w:gridSpan w:val="4"/>
            <w:vAlign w:val="center"/>
          </w:tcPr>
          <w:p w14:paraId="1B62B0E1" w14:textId="47D4903B"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Maret</w:t>
            </w:r>
          </w:p>
        </w:tc>
        <w:tc>
          <w:tcPr>
            <w:tcW w:w="1304" w:type="dxa"/>
            <w:gridSpan w:val="4"/>
            <w:vAlign w:val="center"/>
          </w:tcPr>
          <w:p w14:paraId="74CBB7B1" w14:textId="21F908EE"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April</w:t>
            </w:r>
          </w:p>
        </w:tc>
        <w:tc>
          <w:tcPr>
            <w:tcW w:w="1304" w:type="dxa"/>
            <w:gridSpan w:val="4"/>
            <w:vAlign w:val="center"/>
          </w:tcPr>
          <w:p w14:paraId="384BFD33" w14:textId="73A437B6"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Mei</w:t>
            </w:r>
          </w:p>
        </w:tc>
        <w:tc>
          <w:tcPr>
            <w:tcW w:w="1328" w:type="dxa"/>
            <w:gridSpan w:val="4"/>
            <w:vAlign w:val="center"/>
          </w:tcPr>
          <w:p w14:paraId="41261C1B" w14:textId="2C46FB84"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Juni</w:t>
            </w:r>
          </w:p>
        </w:tc>
      </w:tr>
      <w:tr w:rsidR="00E57E10" w14:paraId="2A93CB40" w14:textId="77777777" w:rsidTr="00FD6B33">
        <w:tc>
          <w:tcPr>
            <w:tcW w:w="2689" w:type="dxa"/>
            <w:vMerge/>
          </w:tcPr>
          <w:p w14:paraId="73F7C190" w14:textId="77777777" w:rsidR="00161C6A" w:rsidRPr="003227CC" w:rsidRDefault="00161C6A" w:rsidP="00223002">
            <w:pPr>
              <w:spacing w:line="276" w:lineRule="auto"/>
              <w:jc w:val="center"/>
              <w:rPr>
                <w:rFonts w:ascii="Times New Roman" w:hAnsi="Times New Roman" w:cs="Times New Roman"/>
              </w:rPr>
            </w:pPr>
          </w:p>
        </w:tc>
        <w:tc>
          <w:tcPr>
            <w:tcW w:w="327" w:type="dxa"/>
            <w:tcBorders>
              <w:bottom w:val="single" w:sz="2" w:space="0" w:color="auto"/>
            </w:tcBorders>
          </w:tcPr>
          <w:p w14:paraId="02C996B2" w14:textId="22FE6F36"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Borders>
              <w:bottom w:val="single" w:sz="2" w:space="0" w:color="auto"/>
            </w:tcBorders>
          </w:tcPr>
          <w:p w14:paraId="0AA6D501" w14:textId="15FD3DDE"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Borders>
              <w:bottom w:val="single" w:sz="2" w:space="0" w:color="auto"/>
            </w:tcBorders>
          </w:tcPr>
          <w:p w14:paraId="3D462C88" w14:textId="2F3B198F"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Borders>
              <w:bottom w:val="single" w:sz="2" w:space="0" w:color="auto"/>
            </w:tcBorders>
          </w:tcPr>
          <w:p w14:paraId="48272B79" w14:textId="0950475D"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21BB95DA" w14:textId="67CE680A"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34709E51" w14:textId="747A3CBE"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5F766643" w14:textId="1079418F"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5C3DF433" w14:textId="16D4BA3B"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4FCE3CE4" w14:textId="79F9348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3602D40A" w14:textId="68605F94"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258D5BFA" w14:textId="543F9073"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3B0E3F37" w14:textId="259563E5"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2C9C0011" w14:textId="6F26130B"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34" w:type="dxa"/>
          </w:tcPr>
          <w:p w14:paraId="77BB52E8" w14:textId="22B5787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34" w:type="dxa"/>
          </w:tcPr>
          <w:p w14:paraId="68687A1A" w14:textId="26DA732D"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34" w:type="dxa"/>
          </w:tcPr>
          <w:p w14:paraId="0B211FF9" w14:textId="25813CF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r>
      <w:tr w:rsidR="00E57E10" w14:paraId="36628868" w14:textId="77777777" w:rsidTr="00FD6B33">
        <w:tc>
          <w:tcPr>
            <w:tcW w:w="2689" w:type="dxa"/>
            <w:tcBorders>
              <w:right w:val="single" w:sz="2" w:space="0" w:color="auto"/>
            </w:tcBorders>
          </w:tcPr>
          <w:p w14:paraId="02E926A7" w14:textId="046A6DA2"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Pengumpulan data</w:t>
            </w:r>
          </w:p>
        </w:tc>
        <w:tc>
          <w:tcPr>
            <w:tcW w:w="327"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457C8453"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54ED2BB6"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29B2C181"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49B64A47"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808080" w:themeFill="background1" w:themeFillShade="80"/>
          </w:tcPr>
          <w:p w14:paraId="714C6C84"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1BEC0548"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4893626A"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59334C61"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0061735"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4B50A4C" w14:textId="77777777" w:rsidR="005D13CD" w:rsidRPr="003227CC" w:rsidRDefault="005D13CD" w:rsidP="00223002">
            <w:pPr>
              <w:spacing w:line="276" w:lineRule="auto"/>
              <w:jc w:val="both"/>
              <w:rPr>
                <w:rFonts w:ascii="Times New Roman" w:hAnsi="Times New Roman" w:cs="Times New Roman"/>
              </w:rPr>
            </w:pPr>
          </w:p>
        </w:tc>
        <w:tc>
          <w:tcPr>
            <w:tcW w:w="326" w:type="dxa"/>
          </w:tcPr>
          <w:p w14:paraId="5058C85F" w14:textId="77777777" w:rsidR="005D13CD" w:rsidRPr="003227CC" w:rsidRDefault="005D13CD" w:rsidP="00223002">
            <w:pPr>
              <w:spacing w:line="276" w:lineRule="auto"/>
              <w:jc w:val="both"/>
              <w:rPr>
                <w:rFonts w:ascii="Times New Roman" w:hAnsi="Times New Roman" w:cs="Times New Roman"/>
              </w:rPr>
            </w:pPr>
          </w:p>
        </w:tc>
        <w:tc>
          <w:tcPr>
            <w:tcW w:w="326" w:type="dxa"/>
          </w:tcPr>
          <w:p w14:paraId="790BB847" w14:textId="77777777" w:rsidR="005D13CD" w:rsidRPr="003227CC" w:rsidRDefault="005D13CD" w:rsidP="00223002">
            <w:pPr>
              <w:spacing w:line="276" w:lineRule="auto"/>
              <w:jc w:val="both"/>
              <w:rPr>
                <w:rFonts w:ascii="Times New Roman" w:hAnsi="Times New Roman" w:cs="Times New Roman"/>
              </w:rPr>
            </w:pPr>
          </w:p>
        </w:tc>
        <w:tc>
          <w:tcPr>
            <w:tcW w:w="326" w:type="dxa"/>
          </w:tcPr>
          <w:p w14:paraId="51A97ED8"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E73F277" w14:textId="77777777" w:rsidR="005D13CD" w:rsidRPr="003227CC" w:rsidRDefault="005D13CD" w:rsidP="00223002">
            <w:pPr>
              <w:spacing w:line="276" w:lineRule="auto"/>
              <w:jc w:val="both"/>
              <w:rPr>
                <w:rFonts w:ascii="Times New Roman" w:hAnsi="Times New Roman" w:cs="Times New Roman"/>
              </w:rPr>
            </w:pPr>
          </w:p>
        </w:tc>
        <w:tc>
          <w:tcPr>
            <w:tcW w:w="334" w:type="dxa"/>
          </w:tcPr>
          <w:p w14:paraId="7129C2CD"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A23312D" w14:textId="77777777" w:rsidR="005D13CD" w:rsidRPr="003227CC" w:rsidRDefault="005D13CD" w:rsidP="00223002">
            <w:pPr>
              <w:spacing w:line="276" w:lineRule="auto"/>
              <w:jc w:val="both"/>
              <w:rPr>
                <w:rFonts w:ascii="Times New Roman" w:hAnsi="Times New Roman" w:cs="Times New Roman"/>
              </w:rPr>
            </w:pPr>
          </w:p>
        </w:tc>
      </w:tr>
      <w:tr w:rsidR="00E57E10" w14:paraId="72AD9742" w14:textId="77777777" w:rsidTr="00FD6B33">
        <w:tc>
          <w:tcPr>
            <w:tcW w:w="2689" w:type="dxa"/>
            <w:tcBorders>
              <w:right w:val="single" w:sz="2" w:space="0" w:color="auto"/>
            </w:tcBorders>
          </w:tcPr>
          <w:p w14:paraId="7D17CAF4" w14:textId="01FC985A"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Pemrosesan data</w:t>
            </w:r>
          </w:p>
        </w:tc>
        <w:tc>
          <w:tcPr>
            <w:tcW w:w="327" w:type="dxa"/>
            <w:tcBorders>
              <w:top w:val="single" w:sz="2" w:space="0" w:color="auto"/>
              <w:left w:val="single" w:sz="2" w:space="0" w:color="auto"/>
              <w:bottom w:val="single" w:sz="2" w:space="0" w:color="auto"/>
              <w:right w:val="single" w:sz="2" w:space="0" w:color="auto"/>
            </w:tcBorders>
          </w:tcPr>
          <w:p w14:paraId="14D1F64B"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55E25444"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6C7974F"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2048D0A"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808080" w:themeFill="background1" w:themeFillShade="80"/>
          </w:tcPr>
          <w:p w14:paraId="53A37C38"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41E1440A"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79FC0959"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54FF93BE" w14:textId="77777777" w:rsidR="005D13CD" w:rsidRPr="003227CC" w:rsidRDefault="005D13CD" w:rsidP="00223002">
            <w:pPr>
              <w:spacing w:line="276" w:lineRule="auto"/>
              <w:jc w:val="both"/>
              <w:rPr>
                <w:rFonts w:ascii="Times New Roman" w:hAnsi="Times New Roman" w:cs="Times New Roman"/>
              </w:rPr>
            </w:pPr>
          </w:p>
        </w:tc>
        <w:tc>
          <w:tcPr>
            <w:tcW w:w="326" w:type="dxa"/>
          </w:tcPr>
          <w:p w14:paraId="6BD3B5F7" w14:textId="77777777" w:rsidR="005D13CD" w:rsidRPr="003227CC" w:rsidRDefault="005D13CD" w:rsidP="00223002">
            <w:pPr>
              <w:spacing w:line="276" w:lineRule="auto"/>
              <w:jc w:val="both"/>
              <w:rPr>
                <w:rFonts w:ascii="Times New Roman" w:hAnsi="Times New Roman" w:cs="Times New Roman"/>
              </w:rPr>
            </w:pPr>
          </w:p>
        </w:tc>
        <w:tc>
          <w:tcPr>
            <w:tcW w:w="326" w:type="dxa"/>
          </w:tcPr>
          <w:p w14:paraId="33F8ABAF" w14:textId="77777777" w:rsidR="005D13CD" w:rsidRPr="003227CC" w:rsidRDefault="005D13CD" w:rsidP="00223002">
            <w:pPr>
              <w:spacing w:line="276" w:lineRule="auto"/>
              <w:jc w:val="both"/>
              <w:rPr>
                <w:rFonts w:ascii="Times New Roman" w:hAnsi="Times New Roman" w:cs="Times New Roman"/>
              </w:rPr>
            </w:pPr>
          </w:p>
        </w:tc>
        <w:tc>
          <w:tcPr>
            <w:tcW w:w="326" w:type="dxa"/>
          </w:tcPr>
          <w:p w14:paraId="65DF223A" w14:textId="77777777" w:rsidR="005D13CD" w:rsidRPr="003227CC" w:rsidRDefault="005D13CD" w:rsidP="00223002">
            <w:pPr>
              <w:spacing w:line="276" w:lineRule="auto"/>
              <w:jc w:val="both"/>
              <w:rPr>
                <w:rFonts w:ascii="Times New Roman" w:hAnsi="Times New Roman" w:cs="Times New Roman"/>
              </w:rPr>
            </w:pPr>
          </w:p>
        </w:tc>
        <w:tc>
          <w:tcPr>
            <w:tcW w:w="326" w:type="dxa"/>
          </w:tcPr>
          <w:p w14:paraId="3C30FA1D" w14:textId="77777777" w:rsidR="005D13CD" w:rsidRPr="003227CC" w:rsidRDefault="005D13CD" w:rsidP="00223002">
            <w:pPr>
              <w:spacing w:line="276" w:lineRule="auto"/>
              <w:jc w:val="both"/>
              <w:rPr>
                <w:rFonts w:ascii="Times New Roman" w:hAnsi="Times New Roman" w:cs="Times New Roman"/>
              </w:rPr>
            </w:pPr>
          </w:p>
        </w:tc>
        <w:tc>
          <w:tcPr>
            <w:tcW w:w="326" w:type="dxa"/>
          </w:tcPr>
          <w:p w14:paraId="3DF80BB8"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FE65BDF" w14:textId="77777777" w:rsidR="005D13CD" w:rsidRPr="003227CC" w:rsidRDefault="005D13CD" w:rsidP="00223002">
            <w:pPr>
              <w:spacing w:line="276" w:lineRule="auto"/>
              <w:jc w:val="both"/>
              <w:rPr>
                <w:rFonts w:ascii="Times New Roman" w:hAnsi="Times New Roman" w:cs="Times New Roman"/>
              </w:rPr>
            </w:pPr>
          </w:p>
        </w:tc>
        <w:tc>
          <w:tcPr>
            <w:tcW w:w="334" w:type="dxa"/>
          </w:tcPr>
          <w:p w14:paraId="735F6588" w14:textId="77777777" w:rsidR="005D13CD" w:rsidRPr="003227CC" w:rsidRDefault="005D13CD" w:rsidP="00223002">
            <w:pPr>
              <w:spacing w:line="276" w:lineRule="auto"/>
              <w:jc w:val="both"/>
              <w:rPr>
                <w:rFonts w:ascii="Times New Roman" w:hAnsi="Times New Roman" w:cs="Times New Roman"/>
              </w:rPr>
            </w:pPr>
          </w:p>
        </w:tc>
        <w:tc>
          <w:tcPr>
            <w:tcW w:w="334" w:type="dxa"/>
          </w:tcPr>
          <w:p w14:paraId="2DC7056C" w14:textId="77777777" w:rsidR="005D13CD" w:rsidRPr="003227CC" w:rsidRDefault="005D13CD" w:rsidP="00223002">
            <w:pPr>
              <w:spacing w:line="276" w:lineRule="auto"/>
              <w:jc w:val="both"/>
              <w:rPr>
                <w:rFonts w:ascii="Times New Roman" w:hAnsi="Times New Roman" w:cs="Times New Roman"/>
              </w:rPr>
            </w:pPr>
          </w:p>
        </w:tc>
      </w:tr>
      <w:tr w:rsidR="00E57E10" w14:paraId="38C96569" w14:textId="77777777" w:rsidTr="00FD6B33">
        <w:tc>
          <w:tcPr>
            <w:tcW w:w="2689" w:type="dxa"/>
            <w:tcBorders>
              <w:right w:val="single" w:sz="2" w:space="0" w:color="auto"/>
            </w:tcBorders>
          </w:tcPr>
          <w:p w14:paraId="0890C135" w14:textId="526D6686"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Visualisasi</w:t>
            </w:r>
          </w:p>
        </w:tc>
        <w:tc>
          <w:tcPr>
            <w:tcW w:w="327" w:type="dxa"/>
            <w:tcBorders>
              <w:top w:val="single" w:sz="2" w:space="0" w:color="auto"/>
              <w:left w:val="single" w:sz="2" w:space="0" w:color="auto"/>
              <w:bottom w:val="single" w:sz="2" w:space="0" w:color="auto"/>
              <w:right w:val="single" w:sz="2" w:space="0" w:color="auto"/>
            </w:tcBorders>
          </w:tcPr>
          <w:p w14:paraId="3450B60B"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76488C8"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06E030C2"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1BB3C9F"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808080" w:themeFill="background1" w:themeFillShade="80"/>
          </w:tcPr>
          <w:p w14:paraId="671177CD"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42DDDB9"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0E9FCB6A"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34B66BE"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1EB15A92"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14EC5AD3" w14:textId="77777777" w:rsidR="005D13CD" w:rsidRPr="003227CC" w:rsidRDefault="005D13CD" w:rsidP="00223002">
            <w:pPr>
              <w:spacing w:line="276" w:lineRule="auto"/>
              <w:jc w:val="both"/>
              <w:rPr>
                <w:rFonts w:ascii="Times New Roman" w:hAnsi="Times New Roman" w:cs="Times New Roman"/>
              </w:rPr>
            </w:pPr>
          </w:p>
        </w:tc>
        <w:tc>
          <w:tcPr>
            <w:tcW w:w="326" w:type="dxa"/>
          </w:tcPr>
          <w:p w14:paraId="4A650494"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06D76E3"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276A321" w14:textId="77777777" w:rsidR="005D13CD" w:rsidRPr="003227CC" w:rsidRDefault="005D13CD" w:rsidP="00223002">
            <w:pPr>
              <w:spacing w:line="276" w:lineRule="auto"/>
              <w:jc w:val="both"/>
              <w:rPr>
                <w:rFonts w:ascii="Times New Roman" w:hAnsi="Times New Roman" w:cs="Times New Roman"/>
              </w:rPr>
            </w:pPr>
          </w:p>
        </w:tc>
        <w:tc>
          <w:tcPr>
            <w:tcW w:w="334" w:type="dxa"/>
          </w:tcPr>
          <w:p w14:paraId="3C5CF976" w14:textId="77777777" w:rsidR="005D13CD" w:rsidRPr="003227CC" w:rsidRDefault="005D13CD" w:rsidP="00223002">
            <w:pPr>
              <w:spacing w:line="276" w:lineRule="auto"/>
              <w:jc w:val="both"/>
              <w:rPr>
                <w:rFonts w:ascii="Times New Roman" w:hAnsi="Times New Roman" w:cs="Times New Roman"/>
              </w:rPr>
            </w:pPr>
          </w:p>
        </w:tc>
        <w:tc>
          <w:tcPr>
            <w:tcW w:w="334" w:type="dxa"/>
          </w:tcPr>
          <w:p w14:paraId="55DB00DA" w14:textId="77777777" w:rsidR="005D13CD" w:rsidRPr="003227CC" w:rsidRDefault="005D13CD" w:rsidP="00223002">
            <w:pPr>
              <w:spacing w:line="276" w:lineRule="auto"/>
              <w:jc w:val="both"/>
              <w:rPr>
                <w:rFonts w:ascii="Times New Roman" w:hAnsi="Times New Roman" w:cs="Times New Roman"/>
              </w:rPr>
            </w:pPr>
          </w:p>
        </w:tc>
        <w:tc>
          <w:tcPr>
            <w:tcW w:w="334" w:type="dxa"/>
          </w:tcPr>
          <w:p w14:paraId="4DBC94FE" w14:textId="77777777" w:rsidR="005D13CD" w:rsidRPr="003227CC" w:rsidRDefault="005D13CD" w:rsidP="00223002">
            <w:pPr>
              <w:spacing w:line="276" w:lineRule="auto"/>
              <w:jc w:val="both"/>
              <w:rPr>
                <w:rFonts w:ascii="Times New Roman" w:hAnsi="Times New Roman" w:cs="Times New Roman"/>
              </w:rPr>
            </w:pPr>
          </w:p>
        </w:tc>
      </w:tr>
      <w:tr w:rsidR="00D131E4" w14:paraId="5270362F" w14:textId="77777777" w:rsidTr="00FD6B33">
        <w:tc>
          <w:tcPr>
            <w:tcW w:w="2689" w:type="dxa"/>
            <w:tcBorders>
              <w:right w:val="single" w:sz="2" w:space="0" w:color="auto"/>
            </w:tcBorders>
          </w:tcPr>
          <w:p w14:paraId="2144371A" w14:textId="4A02F481"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Pembuatan landing page visualisasi</w:t>
            </w:r>
          </w:p>
        </w:tc>
        <w:tc>
          <w:tcPr>
            <w:tcW w:w="327" w:type="dxa"/>
            <w:tcBorders>
              <w:top w:val="single" w:sz="2" w:space="0" w:color="auto"/>
              <w:left w:val="single" w:sz="2" w:space="0" w:color="auto"/>
              <w:bottom w:val="single" w:sz="2" w:space="0" w:color="auto"/>
              <w:right w:val="single" w:sz="2" w:space="0" w:color="auto"/>
            </w:tcBorders>
          </w:tcPr>
          <w:p w14:paraId="51029EA3"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C8CA3E9"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A791389"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41EF4C35"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auto"/>
          </w:tcPr>
          <w:p w14:paraId="144B5424"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auto"/>
          </w:tcPr>
          <w:p w14:paraId="28E7961D"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auto"/>
          </w:tcPr>
          <w:p w14:paraId="57769061"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auto"/>
          </w:tcPr>
          <w:p w14:paraId="7A8DBBC4"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A6948F0"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41FE70C"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76EF7240"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5AFEF89C"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02946027" w14:textId="77777777" w:rsidR="005D13CD" w:rsidRPr="003227CC" w:rsidRDefault="005D13CD" w:rsidP="00223002">
            <w:pPr>
              <w:spacing w:line="276" w:lineRule="auto"/>
              <w:jc w:val="both"/>
              <w:rPr>
                <w:rFonts w:ascii="Times New Roman" w:hAnsi="Times New Roman" w:cs="Times New Roman"/>
              </w:rPr>
            </w:pPr>
          </w:p>
        </w:tc>
        <w:tc>
          <w:tcPr>
            <w:tcW w:w="334" w:type="dxa"/>
          </w:tcPr>
          <w:p w14:paraId="113965BA"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20054D5" w14:textId="77777777" w:rsidR="005D13CD" w:rsidRPr="003227CC" w:rsidRDefault="005D13CD" w:rsidP="00223002">
            <w:pPr>
              <w:spacing w:line="276" w:lineRule="auto"/>
              <w:jc w:val="both"/>
              <w:rPr>
                <w:rFonts w:ascii="Times New Roman" w:hAnsi="Times New Roman" w:cs="Times New Roman"/>
              </w:rPr>
            </w:pPr>
          </w:p>
        </w:tc>
        <w:tc>
          <w:tcPr>
            <w:tcW w:w="334" w:type="dxa"/>
          </w:tcPr>
          <w:p w14:paraId="41C34C11" w14:textId="77777777" w:rsidR="005D13CD" w:rsidRPr="003227CC" w:rsidRDefault="005D13CD" w:rsidP="00223002">
            <w:pPr>
              <w:spacing w:line="276" w:lineRule="auto"/>
              <w:jc w:val="both"/>
              <w:rPr>
                <w:rFonts w:ascii="Times New Roman" w:hAnsi="Times New Roman" w:cs="Times New Roman"/>
              </w:rPr>
            </w:pPr>
          </w:p>
        </w:tc>
      </w:tr>
    </w:tbl>
    <w:p w14:paraId="13293D08" w14:textId="77777777" w:rsidR="000C3EFC" w:rsidRPr="001D1638" w:rsidRDefault="000C3EFC" w:rsidP="00E8799E">
      <w:pPr>
        <w:spacing w:line="480" w:lineRule="auto"/>
        <w:jc w:val="both"/>
        <w:rPr>
          <w:rFonts w:ascii="Times New Roman" w:hAnsi="Times New Roman" w:cs="Times New Roman"/>
          <w:sz w:val="24"/>
          <w:szCs w:val="24"/>
        </w:rPr>
      </w:pPr>
    </w:p>
    <w:sectPr w:rsidR="000C3EFC" w:rsidRPr="001D1638" w:rsidSect="00D3408F">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076C"/>
    <w:multiLevelType w:val="hybridMultilevel"/>
    <w:tmpl w:val="BF34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B03CD"/>
    <w:multiLevelType w:val="hybridMultilevel"/>
    <w:tmpl w:val="1026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31D1F"/>
    <w:multiLevelType w:val="hybridMultilevel"/>
    <w:tmpl w:val="CEC4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143380">
    <w:abstractNumId w:val="2"/>
  </w:num>
  <w:num w:numId="2" w16cid:durableId="710881980">
    <w:abstractNumId w:val="0"/>
  </w:num>
  <w:num w:numId="3" w16cid:durableId="158487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4D"/>
    <w:rsid w:val="00025A4D"/>
    <w:rsid w:val="000702D9"/>
    <w:rsid w:val="00081282"/>
    <w:rsid w:val="00094E65"/>
    <w:rsid w:val="000C3EFC"/>
    <w:rsid w:val="000E0735"/>
    <w:rsid w:val="000E491E"/>
    <w:rsid w:val="000F507E"/>
    <w:rsid w:val="00102364"/>
    <w:rsid w:val="00114D92"/>
    <w:rsid w:val="00123BB8"/>
    <w:rsid w:val="00124BFB"/>
    <w:rsid w:val="00137C45"/>
    <w:rsid w:val="00142319"/>
    <w:rsid w:val="00161C6A"/>
    <w:rsid w:val="00173E45"/>
    <w:rsid w:val="00190711"/>
    <w:rsid w:val="001B596F"/>
    <w:rsid w:val="001C504C"/>
    <w:rsid w:val="001D1638"/>
    <w:rsid w:val="001E625F"/>
    <w:rsid w:val="00223002"/>
    <w:rsid w:val="00244DD9"/>
    <w:rsid w:val="002614F2"/>
    <w:rsid w:val="0026299B"/>
    <w:rsid w:val="002864DC"/>
    <w:rsid w:val="00287FD5"/>
    <w:rsid w:val="00294B74"/>
    <w:rsid w:val="002A3313"/>
    <w:rsid w:val="002A5BD0"/>
    <w:rsid w:val="002C4919"/>
    <w:rsid w:val="002F23BB"/>
    <w:rsid w:val="003025DF"/>
    <w:rsid w:val="00302652"/>
    <w:rsid w:val="0032140D"/>
    <w:rsid w:val="003227CC"/>
    <w:rsid w:val="00327476"/>
    <w:rsid w:val="003449EA"/>
    <w:rsid w:val="00397C6D"/>
    <w:rsid w:val="003A1591"/>
    <w:rsid w:val="003E45C3"/>
    <w:rsid w:val="00401B82"/>
    <w:rsid w:val="00433650"/>
    <w:rsid w:val="004626B0"/>
    <w:rsid w:val="004A34B7"/>
    <w:rsid w:val="004A5CBA"/>
    <w:rsid w:val="004A77A0"/>
    <w:rsid w:val="004B581C"/>
    <w:rsid w:val="004C5E2A"/>
    <w:rsid w:val="004E0DAB"/>
    <w:rsid w:val="004F401D"/>
    <w:rsid w:val="005143D1"/>
    <w:rsid w:val="005209A7"/>
    <w:rsid w:val="00535218"/>
    <w:rsid w:val="00571000"/>
    <w:rsid w:val="00584908"/>
    <w:rsid w:val="005A3151"/>
    <w:rsid w:val="005B567B"/>
    <w:rsid w:val="005D13CD"/>
    <w:rsid w:val="00612010"/>
    <w:rsid w:val="006317CC"/>
    <w:rsid w:val="006848B7"/>
    <w:rsid w:val="006B7B80"/>
    <w:rsid w:val="006D1C95"/>
    <w:rsid w:val="006D3FDE"/>
    <w:rsid w:val="00712376"/>
    <w:rsid w:val="00723333"/>
    <w:rsid w:val="0073083E"/>
    <w:rsid w:val="00745A49"/>
    <w:rsid w:val="00746A1B"/>
    <w:rsid w:val="007479AE"/>
    <w:rsid w:val="0077188B"/>
    <w:rsid w:val="00773E73"/>
    <w:rsid w:val="007819F2"/>
    <w:rsid w:val="007A528D"/>
    <w:rsid w:val="007C6806"/>
    <w:rsid w:val="007E14D3"/>
    <w:rsid w:val="007F32C2"/>
    <w:rsid w:val="00804F08"/>
    <w:rsid w:val="0081396A"/>
    <w:rsid w:val="0082157B"/>
    <w:rsid w:val="0084424C"/>
    <w:rsid w:val="00844C3A"/>
    <w:rsid w:val="008B394E"/>
    <w:rsid w:val="008B4499"/>
    <w:rsid w:val="00911576"/>
    <w:rsid w:val="009203BC"/>
    <w:rsid w:val="009352F5"/>
    <w:rsid w:val="00947058"/>
    <w:rsid w:val="00956E12"/>
    <w:rsid w:val="00984F99"/>
    <w:rsid w:val="009B2CA1"/>
    <w:rsid w:val="009B47A3"/>
    <w:rsid w:val="009C0B0C"/>
    <w:rsid w:val="009E0016"/>
    <w:rsid w:val="00A06C8C"/>
    <w:rsid w:val="00A11FC3"/>
    <w:rsid w:val="00A15B17"/>
    <w:rsid w:val="00A23AD5"/>
    <w:rsid w:val="00A43160"/>
    <w:rsid w:val="00A51FA6"/>
    <w:rsid w:val="00A600E5"/>
    <w:rsid w:val="00A61702"/>
    <w:rsid w:val="00A77FB6"/>
    <w:rsid w:val="00A87143"/>
    <w:rsid w:val="00A91A98"/>
    <w:rsid w:val="00A94D56"/>
    <w:rsid w:val="00AA0FAA"/>
    <w:rsid w:val="00AA3CAE"/>
    <w:rsid w:val="00AC505F"/>
    <w:rsid w:val="00AC6165"/>
    <w:rsid w:val="00AD027D"/>
    <w:rsid w:val="00AD60BB"/>
    <w:rsid w:val="00AF2168"/>
    <w:rsid w:val="00B2655C"/>
    <w:rsid w:val="00B41370"/>
    <w:rsid w:val="00B714B4"/>
    <w:rsid w:val="00B95173"/>
    <w:rsid w:val="00BA48D4"/>
    <w:rsid w:val="00BC511F"/>
    <w:rsid w:val="00BC7731"/>
    <w:rsid w:val="00BD4CF0"/>
    <w:rsid w:val="00C37B7A"/>
    <w:rsid w:val="00C5052B"/>
    <w:rsid w:val="00C61D9D"/>
    <w:rsid w:val="00CA0DF4"/>
    <w:rsid w:val="00CB2B5A"/>
    <w:rsid w:val="00D131E4"/>
    <w:rsid w:val="00D225DB"/>
    <w:rsid w:val="00D3408F"/>
    <w:rsid w:val="00D41467"/>
    <w:rsid w:val="00D421DD"/>
    <w:rsid w:val="00D46A0B"/>
    <w:rsid w:val="00D56343"/>
    <w:rsid w:val="00D57035"/>
    <w:rsid w:val="00D628DC"/>
    <w:rsid w:val="00D85E2B"/>
    <w:rsid w:val="00D95607"/>
    <w:rsid w:val="00DA6177"/>
    <w:rsid w:val="00DC7767"/>
    <w:rsid w:val="00DE6145"/>
    <w:rsid w:val="00E0685B"/>
    <w:rsid w:val="00E24D4D"/>
    <w:rsid w:val="00E30290"/>
    <w:rsid w:val="00E5333B"/>
    <w:rsid w:val="00E57039"/>
    <w:rsid w:val="00E57E10"/>
    <w:rsid w:val="00E71BB6"/>
    <w:rsid w:val="00E8799E"/>
    <w:rsid w:val="00E93E63"/>
    <w:rsid w:val="00EA7094"/>
    <w:rsid w:val="00F12280"/>
    <w:rsid w:val="00F459C0"/>
    <w:rsid w:val="00F62521"/>
    <w:rsid w:val="00F876E0"/>
    <w:rsid w:val="00F876F2"/>
    <w:rsid w:val="00FA42BC"/>
    <w:rsid w:val="00FB4E66"/>
    <w:rsid w:val="00FD62B9"/>
    <w:rsid w:val="00FD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338"/>
  <w15:chartTrackingRefBased/>
  <w15:docId w15:val="{2C7FD1F5-681D-4C27-9DE4-45B73F7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A4D"/>
    <w:rPr>
      <w:rFonts w:eastAsiaTheme="majorEastAsia" w:cstheme="majorBidi"/>
      <w:color w:val="272727" w:themeColor="text1" w:themeTint="D8"/>
    </w:rPr>
  </w:style>
  <w:style w:type="paragraph" w:styleId="Title">
    <w:name w:val="Title"/>
    <w:basedOn w:val="Normal"/>
    <w:next w:val="Normal"/>
    <w:link w:val="TitleChar"/>
    <w:uiPriority w:val="10"/>
    <w:qFormat/>
    <w:rsid w:val="0002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A4D"/>
    <w:pPr>
      <w:spacing w:before="160"/>
      <w:jc w:val="center"/>
    </w:pPr>
    <w:rPr>
      <w:i/>
      <w:iCs/>
      <w:color w:val="404040" w:themeColor="text1" w:themeTint="BF"/>
    </w:rPr>
  </w:style>
  <w:style w:type="character" w:customStyle="1" w:styleId="QuoteChar">
    <w:name w:val="Quote Char"/>
    <w:basedOn w:val="DefaultParagraphFont"/>
    <w:link w:val="Quote"/>
    <w:uiPriority w:val="29"/>
    <w:rsid w:val="00025A4D"/>
    <w:rPr>
      <w:i/>
      <w:iCs/>
      <w:color w:val="404040" w:themeColor="text1" w:themeTint="BF"/>
    </w:rPr>
  </w:style>
  <w:style w:type="paragraph" w:styleId="ListParagraph">
    <w:name w:val="List Paragraph"/>
    <w:basedOn w:val="Normal"/>
    <w:uiPriority w:val="34"/>
    <w:qFormat/>
    <w:rsid w:val="00025A4D"/>
    <w:pPr>
      <w:ind w:left="720"/>
      <w:contextualSpacing/>
    </w:pPr>
  </w:style>
  <w:style w:type="character" w:styleId="IntenseEmphasis">
    <w:name w:val="Intense Emphasis"/>
    <w:basedOn w:val="DefaultParagraphFont"/>
    <w:uiPriority w:val="21"/>
    <w:qFormat/>
    <w:rsid w:val="00025A4D"/>
    <w:rPr>
      <w:i/>
      <w:iCs/>
      <w:color w:val="2F5496" w:themeColor="accent1" w:themeShade="BF"/>
    </w:rPr>
  </w:style>
  <w:style w:type="paragraph" w:styleId="IntenseQuote">
    <w:name w:val="Intense Quote"/>
    <w:basedOn w:val="Normal"/>
    <w:next w:val="Normal"/>
    <w:link w:val="IntenseQuoteChar"/>
    <w:uiPriority w:val="30"/>
    <w:qFormat/>
    <w:rsid w:val="0002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A4D"/>
    <w:rPr>
      <w:i/>
      <w:iCs/>
      <w:color w:val="2F5496" w:themeColor="accent1" w:themeShade="BF"/>
    </w:rPr>
  </w:style>
  <w:style w:type="character" w:styleId="IntenseReference">
    <w:name w:val="Intense Reference"/>
    <w:basedOn w:val="DefaultParagraphFont"/>
    <w:uiPriority w:val="32"/>
    <w:qFormat/>
    <w:rsid w:val="00025A4D"/>
    <w:rPr>
      <w:b/>
      <w:bCs/>
      <w:smallCaps/>
      <w:color w:val="2F5496" w:themeColor="accent1" w:themeShade="BF"/>
      <w:spacing w:val="5"/>
    </w:rPr>
  </w:style>
  <w:style w:type="table" w:styleId="TableGrid">
    <w:name w:val="Table Grid"/>
    <w:basedOn w:val="TableNormal"/>
    <w:uiPriority w:val="39"/>
    <w:rsid w:val="00A6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747</cp:revision>
  <dcterms:created xsi:type="dcterms:W3CDTF">2025-02-23T03:20:00Z</dcterms:created>
  <dcterms:modified xsi:type="dcterms:W3CDTF">2025-03-04T04:31:00Z</dcterms:modified>
</cp:coreProperties>
</file>