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9698" w14:textId="5731DF41" w:rsidR="005E589D" w:rsidRPr="005E589D" w:rsidRDefault="00BE5845" w:rsidP="00BE5845">
      <w:pPr>
        <w:jc w:val="center"/>
      </w:pPr>
      <w:r w:rsidRPr="00BE5845">
        <w:rPr>
          <w:noProof/>
        </w:rPr>
        <w:drawing>
          <wp:inline distT="0" distB="0" distL="0" distR="0" wp14:anchorId="57A17647" wp14:editId="62EA725A">
            <wp:extent cx="2095500" cy="2339340"/>
            <wp:effectExtent l="0" t="0" r="0" b="3810"/>
            <wp:docPr id="137357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3148"/>
      </w:tblGrid>
      <w:tr w:rsidR="005E589D" w:rsidRPr="005E589D" w14:paraId="0AFD8E56" w14:textId="77777777" w:rsidTr="005E589D">
        <w:trPr>
          <w:trHeight w:val="186"/>
          <w:jc w:val="center"/>
        </w:trPr>
        <w:tc>
          <w:tcPr>
            <w:tcW w:w="31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6D41192" w14:textId="77777777" w:rsidR="005E589D" w:rsidRPr="005E589D" w:rsidRDefault="005E589D" w:rsidP="005E589D">
            <w:r w:rsidRPr="005E589D">
              <w:t xml:space="preserve"> </w:t>
            </w:r>
            <w:r w:rsidRPr="005E589D">
              <w:rPr>
                <w:b/>
                <w:bCs/>
              </w:rPr>
              <w:t xml:space="preserve">Name: </w:t>
            </w:r>
          </w:p>
        </w:tc>
        <w:tc>
          <w:tcPr>
            <w:tcW w:w="31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B2EB67" w14:textId="6497F4D5" w:rsidR="005E589D" w:rsidRPr="005E589D" w:rsidRDefault="00CD3A2D" w:rsidP="005E589D">
            <w:r>
              <w:t>Shahzaman Dhillon</w:t>
            </w:r>
          </w:p>
        </w:tc>
      </w:tr>
      <w:tr w:rsidR="005E589D" w:rsidRPr="005E589D" w14:paraId="09D6AEBC" w14:textId="77777777" w:rsidTr="005E589D">
        <w:trPr>
          <w:trHeight w:val="186"/>
          <w:jc w:val="center"/>
        </w:trPr>
        <w:tc>
          <w:tcPr>
            <w:tcW w:w="31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4A2A65" w14:textId="77777777" w:rsidR="005E589D" w:rsidRPr="005E589D" w:rsidRDefault="005E589D" w:rsidP="005E589D">
            <w:r w:rsidRPr="005E589D">
              <w:rPr>
                <w:b/>
                <w:bCs/>
              </w:rPr>
              <w:t xml:space="preserve">Reg No: </w:t>
            </w:r>
          </w:p>
        </w:tc>
        <w:tc>
          <w:tcPr>
            <w:tcW w:w="31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494487" w14:textId="4E77623D" w:rsidR="005E589D" w:rsidRPr="005E589D" w:rsidRDefault="005E589D" w:rsidP="005E589D">
            <w:r w:rsidRPr="005E589D">
              <w:t>23-NTU-CS-12</w:t>
            </w:r>
            <w:r w:rsidR="00CD3A2D">
              <w:t>73</w:t>
            </w:r>
          </w:p>
        </w:tc>
      </w:tr>
      <w:tr w:rsidR="005E589D" w:rsidRPr="005E589D" w14:paraId="7F8C613F" w14:textId="77777777" w:rsidTr="005E589D">
        <w:trPr>
          <w:trHeight w:val="205"/>
          <w:jc w:val="center"/>
        </w:trPr>
        <w:tc>
          <w:tcPr>
            <w:tcW w:w="31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FA24E9" w14:textId="77777777" w:rsidR="005E589D" w:rsidRPr="005E589D" w:rsidRDefault="005E589D" w:rsidP="005E589D">
            <w:r w:rsidRPr="005E589D">
              <w:rPr>
                <w:b/>
                <w:bCs/>
              </w:rPr>
              <w:t xml:space="preserve">Section: </w:t>
            </w:r>
          </w:p>
        </w:tc>
        <w:tc>
          <w:tcPr>
            <w:tcW w:w="31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66C47B" w14:textId="6ABE9B89" w:rsidR="005E589D" w:rsidRPr="005E589D" w:rsidRDefault="005E589D" w:rsidP="005E589D">
            <w:r w:rsidRPr="005E589D">
              <w:t>BSAI</w:t>
            </w:r>
            <w:r w:rsidR="00BE5845">
              <w:t xml:space="preserve"> 5</w:t>
            </w:r>
            <w:r w:rsidR="00CD3A2D">
              <w:t>th</w:t>
            </w:r>
            <w:r w:rsidRPr="005E589D">
              <w:t xml:space="preserve"> </w:t>
            </w:r>
          </w:p>
        </w:tc>
      </w:tr>
      <w:tr w:rsidR="005E589D" w:rsidRPr="005E589D" w14:paraId="4F2A1027" w14:textId="77777777" w:rsidTr="005E589D">
        <w:trPr>
          <w:trHeight w:val="186"/>
          <w:jc w:val="center"/>
        </w:trPr>
        <w:tc>
          <w:tcPr>
            <w:tcW w:w="31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7BA16D" w14:textId="77777777" w:rsidR="005E589D" w:rsidRPr="005E589D" w:rsidRDefault="005E589D" w:rsidP="005E589D">
            <w:r w:rsidRPr="005E589D">
              <w:rPr>
                <w:b/>
                <w:bCs/>
              </w:rPr>
              <w:t xml:space="preserve">Subject </w:t>
            </w:r>
          </w:p>
        </w:tc>
        <w:tc>
          <w:tcPr>
            <w:tcW w:w="31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ECB008" w14:textId="77777777" w:rsidR="005E589D" w:rsidRPr="005E589D" w:rsidRDefault="005E589D" w:rsidP="005E589D">
            <w:r w:rsidRPr="005E589D">
              <w:t xml:space="preserve">Embedded IOT </w:t>
            </w:r>
          </w:p>
        </w:tc>
      </w:tr>
      <w:tr w:rsidR="005E589D" w:rsidRPr="005E589D" w14:paraId="27A35BA1" w14:textId="77777777" w:rsidTr="005E589D">
        <w:trPr>
          <w:trHeight w:val="186"/>
          <w:jc w:val="center"/>
        </w:trPr>
        <w:tc>
          <w:tcPr>
            <w:tcW w:w="31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BA7BB7" w14:textId="77777777" w:rsidR="005E589D" w:rsidRPr="005E589D" w:rsidRDefault="005E589D" w:rsidP="005E589D">
            <w:r w:rsidRPr="005E589D">
              <w:rPr>
                <w:b/>
                <w:bCs/>
              </w:rPr>
              <w:t xml:space="preserve">Submitted To: </w:t>
            </w:r>
          </w:p>
        </w:tc>
        <w:tc>
          <w:tcPr>
            <w:tcW w:w="31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C28E343" w14:textId="77777777" w:rsidR="005E589D" w:rsidRPr="005E589D" w:rsidRDefault="005E589D" w:rsidP="005E589D">
            <w:r w:rsidRPr="005E589D">
              <w:t xml:space="preserve">Sir. Nasir Mehmood </w:t>
            </w:r>
          </w:p>
        </w:tc>
      </w:tr>
    </w:tbl>
    <w:p w14:paraId="0A7D4B97" w14:textId="77777777" w:rsidR="005E589D" w:rsidRPr="00BE5845" w:rsidRDefault="005E589D" w:rsidP="00BE5845">
      <w:pPr>
        <w:jc w:val="center"/>
        <w:rPr>
          <w:b/>
          <w:bCs/>
          <w:sz w:val="44"/>
          <w:szCs w:val="44"/>
        </w:rPr>
      </w:pPr>
    </w:p>
    <w:p w14:paraId="66541EFD" w14:textId="6BB09CC1" w:rsidR="005E589D" w:rsidRPr="00BE5845" w:rsidRDefault="00BE5845" w:rsidP="00BE5845">
      <w:pPr>
        <w:jc w:val="center"/>
        <w:rPr>
          <w:b/>
          <w:bCs/>
          <w:sz w:val="44"/>
          <w:szCs w:val="44"/>
        </w:rPr>
      </w:pPr>
      <w:r w:rsidRPr="00BE5845">
        <w:rPr>
          <w:b/>
          <w:bCs/>
          <w:sz w:val="44"/>
          <w:szCs w:val="44"/>
        </w:rPr>
        <w:t>HOMEWORK-1 (AFTER MID)</w:t>
      </w:r>
    </w:p>
    <w:p w14:paraId="616C99A2" w14:textId="77777777" w:rsidR="00BE5845" w:rsidRDefault="00407A2D" w:rsidP="005E589D">
      <w:pPr>
        <w:jc w:val="center"/>
        <w:rPr>
          <w:b/>
          <w:bCs/>
          <w:sz w:val="44"/>
          <w:szCs w:val="44"/>
        </w:rPr>
      </w:pPr>
      <w:r w:rsidRPr="00407A2D">
        <w:rPr>
          <w:b/>
          <w:bCs/>
          <w:sz w:val="44"/>
          <w:szCs w:val="44"/>
        </w:rPr>
        <w:t xml:space="preserve">Question-1 </w:t>
      </w:r>
    </w:p>
    <w:p w14:paraId="36D2E151" w14:textId="576BE63D" w:rsidR="00407A2D" w:rsidRPr="00407A2D" w:rsidRDefault="00407A2D" w:rsidP="005E589D">
      <w:pPr>
        <w:jc w:val="center"/>
        <w:rPr>
          <w:color w:val="FFC000"/>
          <w:sz w:val="44"/>
          <w:szCs w:val="44"/>
        </w:rPr>
      </w:pPr>
      <w:r w:rsidRPr="00407A2D">
        <w:rPr>
          <w:b/>
          <w:bCs/>
          <w:color w:val="FFC000"/>
          <w:sz w:val="44"/>
          <w:szCs w:val="44"/>
        </w:rPr>
        <w:t>(Part A)</w:t>
      </w:r>
      <w:r w:rsidRPr="00407A2D">
        <w:rPr>
          <w:color w:val="FFC000"/>
          <w:sz w:val="44"/>
          <w:szCs w:val="44"/>
        </w:rPr>
        <w:t>:</w:t>
      </w:r>
    </w:p>
    <w:p w14:paraId="42322258" w14:textId="77777777" w:rsidR="00407A2D" w:rsidRPr="00407A2D" w:rsidRDefault="00407A2D" w:rsidP="00407A2D">
      <w:r w:rsidRPr="00407A2D">
        <w:rPr>
          <w:b/>
          <w:bCs/>
        </w:rPr>
        <w:t>1. What is the purpose of WebServer server(80); and what does port 80 represent?</w:t>
      </w:r>
      <w:r w:rsidRPr="00407A2D">
        <w:br/>
        <w:t>WebServer server(80); creates a web server object on the ESP32 that listens for incoming HTTP requests.</w:t>
      </w:r>
      <w:r w:rsidRPr="00407A2D">
        <w:br/>
        <w:t xml:space="preserve">Port </w:t>
      </w:r>
      <w:r w:rsidRPr="00407A2D">
        <w:rPr>
          <w:b/>
          <w:bCs/>
        </w:rPr>
        <w:t>80</w:t>
      </w:r>
      <w:r w:rsidRPr="00407A2D">
        <w:t xml:space="preserve"> is the </w:t>
      </w:r>
      <w:r w:rsidRPr="00407A2D">
        <w:rPr>
          <w:b/>
          <w:bCs/>
        </w:rPr>
        <w:t>default port for HTTP web traffic</w:t>
      </w:r>
      <w:r w:rsidRPr="00407A2D">
        <w:t>, so any browser can access the ESP32 without specifying a port number.</w:t>
      </w:r>
    </w:p>
    <w:p w14:paraId="185C5413" w14:textId="77777777" w:rsidR="00407A2D" w:rsidRPr="00407A2D" w:rsidRDefault="00000000" w:rsidP="00407A2D">
      <w:r>
        <w:pict w14:anchorId="60EBDA35">
          <v:rect id="_x0000_i1025" style="width:0;height:1.5pt" o:hralign="center" o:hrstd="t" o:hr="t" fillcolor="#a0a0a0" stroked="f"/>
        </w:pict>
      </w:r>
    </w:p>
    <w:p w14:paraId="29122908" w14:textId="77777777" w:rsidR="00407A2D" w:rsidRPr="00407A2D" w:rsidRDefault="00407A2D" w:rsidP="00407A2D">
      <w:r w:rsidRPr="00407A2D">
        <w:rPr>
          <w:b/>
          <w:bCs/>
        </w:rPr>
        <w:t>2. Explain the role of server.on("/", handleRoot); in this program.</w:t>
      </w:r>
      <w:r w:rsidRPr="00407A2D">
        <w:br/>
        <w:t xml:space="preserve">This line defines a </w:t>
      </w:r>
      <w:r w:rsidRPr="00407A2D">
        <w:rPr>
          <w:b/>
          <w:bCs/>
        </w:rPr>
        <w:t>route handler</w:t>
      </w:r>
      <w:r w:rsidRPr="00407A2D">
        <w:t>.</w:t>
      </w:r>
      <w:r w:rsidRPr="00407A2D">
        <w:br/>
      </w:r>
      <w:r w:rsidRPr="00407A2D">
        <w:lastRenderedPageBreak/>
        <w:t xml:space="preserve">When a client accesses the </w:t>
      </w:r>
      <w:r w:rsidRPr="00407A2D">
        <w:rPr>
          <w:b/>
          <w:bCs/>
        </w:rPr>
        <w:t>root URL ("/")</w:t>
      </w:r>
      <w:r w:rsidRPr="00407A2D">
        <w:t xml:space="preserve"> of the ESP32 web server, the function handleRoot() is automatically called to generate and send the response.</w:t>
      </w:r>
    </w:p>
    <w:p w14:paraId="38BCE05D" w14:textId="77777777" w:rsidR="00407A2D" w:rsidRPr="00407A2D" w:rsidRDefault="00000000" w:rsidP="00407A2D">
      <w:r>
        <w:pict w14:anchorId="531F0DF3">
          <v:rect id="_x0000_i1026" style="width:0;height:1.5pt" o:hralign="center" o:hrstd="t" o:hr="t" fillcolor="#a0a0a0" stroked="f"/>
        </w:pict>
      </w:r>
    </w:p>
    <w:p w14:paraId="40F81C10" w14:textId="77777777" w:rsidR="00407A2D" w:rsidRPr="00407A2D" w:rsidRDefault="00407A2D" w:rsidP="00407A2D">
      <w:r w:rsidRPr="00407A2D">
        <w:rPr>
          <w:b/>
          <w:bCs/>
        </w:rPr>
        <w:t>3. Why is server.handleClient(); placed inside the loop() function? What will happen if it is removed?</w:t>
      </w:r>
      <w:r w:rsidRPr="00407A2D">
        <w:br/>
        <w:t>server.handleClient(); continuously checks for and processes incoming client requests.</w:t>
      </w:r>
      <w:r w:rsidRPr="00407A2D">
        <w:br/>
        <w:t>It must be inside loop() so the ESP32 can respond to users in real time.</w:t>
      </w:r>
      <w:r w:rsidRPr="00407A2D">
        <w:br/>
        <w:t xml:space="preserve">If it is removed, the web server will </w:t>
      </w:r>
      <w:r w:rsidRPr="00407A2D">
        <w:rPr>
          <w:b/>
          <w:bCs/>
        </w:rPr>
        <w:t>stop responding</w:t>
      </w:r>
      <w:r w:rsidRPr="00407A2D">
        <w:t>, and the browser will not receive any page or data.</w:t>
      </w:r>
    </w:p>
    <w:p w14:paraId="09596835" w14:textId="77777777" w:rsidR="00407A2D" w:rsidRPr="00407A2D" w:rsidRDefault="00000000" w:rsidP="00407A2D">
      <w:r>
        <w:pict w14:anchorId="6967164A">
          <v:rect id="_x0000_i1027" style="width:0;height:1.5pt" o:hralign="center" o:hrstd="t" o:hr="t" fillcolor="#a0a0a0" stroked="f"/>
        </w:pict>
      </w:r>
    </w:p>
    <w:p w14:paraId="45FF7D4A" w14:textId="77777777" w:rsidR="00407A2D" w:rsidRPr="00407A2D" w:rsidRDefault="00407A2D" w:rsidP="00407A2D">
      <w:r w:rsidRPr="00407A2D">
        <w:rPr>
          <w:b/>
          <w:bCs/>
        </w:rPr>
        <w:t>4. In handleRoot(), explain the statement: server.send(200, "text/html", html);</w:t>
      </w:r>
    </w:p>
    <w:p w14:paraId="75765705" w14:textId="77777777" w:rsidR="00407A2D" w:rsidRPr="00407A2D" w:rsidRDefault="00407A2D" w:rsidP="00407A2D">
      <w:pPr>
        <w:numPr>
          <w:ilvl w:val="0"/>
          <w:numId w:val="1"/>
        </w:numPr>
      </w:pPr>
      <w:r w:rsidRPr="00407A2D">
        <w:rPr>
          <w:b/>
          <w:bCs/>
        </w:rPr>
        <w:t>200</w:t>
      </w:r>
      <w:r w:rsidRPr="00407A2D">
        <w:t xml:space="preserve"> → HTTP status code meaning </w:t>
      </w:r>
      <w:r w:rsidRPr="00407A2D">
        <w:rPr>
          <w:i/>
          <w:iCs/>
        </w:rPr>
        <w:t>request successful</w:t>
      </w:r>
    </w:p>
    <w:p w14:paraId="57F56489" w14:textId="77777777" w:rsidR="00407A2D" w:rsidRPr="00407A2D" w:rsidRDefault="00407A2D" w:rsidP="00407A2D">
      <w:pPr>
        <w:numPr>
          <w:ilvl w:val="0"/>
          <w:numId w:val="1"/>
        </w:numPr>
      </w:pPr>
      <w:r w:rsidRPr="00407A2D">
        <w:rPr>
          <w:b/>
          <w:bCs/>
        </w:rPr>
        <w:t>"text/html"</w:t>
      </w:r>
      <w:r w:rsidRPr="00407A2D">
        <w:t xml:space="preserve"> → content type of the response</w:t>
      </w:r>
    </w:p>
    <w:p w14:paraId="7C1EB036" w14:textId="77777777" w:rsidR="00407A2D" w:rsidRPr="00407A2D" w:rsidRDefault="00407A2D" w:rsidP="00407A2D">
      <w:pPr>
        <w:numPr>
          <w:ilvl w:val="0"/>
          <w:numId w:val="1"/>
        </w:numPr>
      </w:pPr>
      <w:r w:rsidRPr="00407A2D">
        <w:rPr>
          <w:b/>
          <w:bCs/>
        </w:rPr>
        <w:t>html</w:t>
      </w:r>
      <w:r w:rsidRPr="00407A2D">
        <w:t xml:space="preserve"> → the webpage content being sent</w:t>
      </w:r>
      <w:r w:rsidRPr="00407A2D">
        <w:br/>
        <w:t>This statement sends an HTML webpage to the client’s browser as a successful HTTP response.</w:t>
      </w:r>
    </w:p>
    <w:p w14:paraId="405AFCA8" w14:textId="77777777" w:rsidR="00407A2D" w:rsidRPr="00407A2D" w:rsidRDefault="00000000" w:rsidP="00407A2D">
      <w:r>
        <w:pict w14:anchorId="32CF0E1E">
          <v:rect id="_x0000_i1028" style="width:0;height:1.5pt" o:hralign="center" o:hrstd="t" o:hr="t" fillcolor="#a0a0a0" stroked="f"/>
        </w:pict>
      </w:r>
    </w:p>
    <w:p w14:paraId="7D9B8860" w14:textId="77777777" w:rsidR="00407A2D" w:rsidRPr="00407A2D" w:rsidRDefault="00407A2D" w:rsidP="00407A2D">
      <w:r w:rsidRPr="00407A2D">
        <w:rPr>
          <w:b/>
          <w:bCs/>
        </w:rPr>
        <w:t>5. What is the difference between displaying last measured sensor values and taking a fresh DHT reading inside handleRoot()?</w:t>
      </w:r>
    </w:p>
    <w:p w14:paraId="52CBD8CA" w14:textId="77777777" w:rsidR="00407A2D" w:rsidRPr="00407A2D" w:rsidRDefault="00407A2D" w:rsidP="00407A2D">
      <w:pPr>
        <w:numPr>
          <w:ilvl w:val="0"/>
          <w:numId w:val="2"/>
        </w:numPr>
      </w:pPr>
      <w:r w:rsidRPr="00407A2D">
        <w:rPr>
          <w:b/>
          <w:bCs/>
        </w:rPr>
        <w:t>Last measured values</w:t>
      </w:r>
      <w:r w:rsidRPr="00407A2D">
        <w:t>:</w:t>
      </w:r>
      <w:r w:rsidRPr="00407A2D">
        <w:br/>
        <w:t>Uses previously stored sensor data → faster response, no sensor delay.</w:t>
      </w:r>
    </w:p>
    <w:p w14:paraId="7148986B" w14:textId="77777777" w:rsidR="00407A2D" w:rsidRPr="00407A2D" w:rsidRDefault="00407A2D" w:rsidP="00407A2D">
      <w:pPr>
        <w:numPr>
          <w:ilvl w:val="0"/>
          <w:numId w:val="2"/>
        </w:numPr>
      </w:pPr>
      <w:r w:rsidRPr="00407A2D">
        <w:rPr>
          <w:b/>
          <w:bCs/>
        </w:rPr>
        <w:t>Fresh DHT reading inside handleRoot()</w:t>
      </w:r>
      <w:r w:rsidRPr="00407A2D">
        <w:t>:</w:t>
      </w:r>
      <w:r w:rsidRPr="00407A2D">
        <w:br/>
        <w:t>Reads the sensor every time the page loads → more accurate but slower and may cause sensor timing issues.</w:t>
      </w:r>
    </w:p>
    <w:p w14:paraId="090C3550" w14:textId="77777777" w:rsidR="00407A2D" w:rsidRPr="00407A2D" w:rsidRDefault="00000000" w:rsidP="00407A2D">
      <w:r>
        <w:pict w14:anchorId="4C5D6AB1">
          <v:rect id="_x0000_i1029" style="width:0;height:1.5pt" o:hralign="center" o:hrstd="t" o:hr="t" fillcolor="#a0a0a0" stroked="f"/>
        </w:pict>
      </w:r>
    </w:p>
    <w:p w14:paraId="7C318774" w14:textId="187C8CDF" w:rsidR="005E589D" w:rsidRPr="005E589D" w:rsidRDefault="005E589D" w:rsidP="005E589D">
      <w:pPr>
        <w:jc w:val="center"/>
        <w:rPr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7A46">
        <w:rPr>
          <w:color w:val="C0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 B</w:t>
      </w:r>
    </w:p>
    <w:p w14:paraId="1326561E" w14:textId="77777777" w:rsidR="005E589D" w:rsidRPr="005E589D" w:rsidRDefault="005E589D" w:rsidP="005E589D">
      <w:pPr>
        <w:rPr>
          <w:b/>
          <w:bCs/>
        </w:rPr>
      </w:pPr>
      <w:r w:rsidRPr="005E589D">
        <w:rPr>
          <w:b/>
          <w:bCs/>
        </w:rPr>
        <w:t>Working of ESP32 Webserver-Based Temperature and Humidity Monitoring System</w:t>
      </w:r>
    </w:p>
    <w:p w14:paraId="40C282CF" w14:textId="77777777" w:rsidR="005E589D" w:rsidRDefault="005E589D" w:rsidP="005E589D">
      <w:r w:rsidRPr="005E589D">
        <w:lastRenderedPageBreak/>
        <w:t>The ESP32-based temperature and humidity monitoring system uses a DHT sensor, an OLED display, and a web server to monitor environmental conditions both locally and remotely through a web browser. The system works through the following stages:</w:t>
      </w:r>
    </w:p>
    <w:p w14:paraId="48B7D2D1" w14:textId="77777777" w:rsidR="009D7A46" w:rsidRPr="009D7A46" w:rsidRDefault="009D7A46" w:rsidP="009D7A46"/>
    <w:p w14:paraId="4F1F813A" w14:textId="77777777" w:rsidR="009D7A46" w:rsidRPr="009D7A46" w:rsidRDefault="009D7A46" w:rsidP="009D7A46">
      <w:pPr>
        <w:numPr>
          <w:ilvl w:val="0"/>
          <w:numId w:val="4"/>
        </w:numPr>
      </w:pPr>
      <w:r w:rsidRPr="009D7A46">
        <w:t xml:space="preserve">First, the </w:t>
      </w:r>
      <w:r w:rsidRPr="009D7A46">
        <w:rPr>
          <w:b/>
          <w:bCs/>
        </w:rPr>
        <w:t xml:space="preserve">ESP32 </w:t>
      </w:r>
      <w:r w:rsidRPr="009D7A46">
        <w:t xml:space="preserve">connects to a Wi-Fi network using </w:t>
      </w:r>
      <w:r w:rsidRPr="009D7A46">
        <w:rPr>
          <w:b/>
          <w:bCs/>
        </w:rPr>
        <w:t xml:space="preserve">SSID </w:t>
      </w:r>
      <w:r w:rsidRPr="009D7A46">
        <w:t xml:space="preserve">and </w:t>
      </w:r>
      <w:r w:rsidRPr="009D7A46">
        <w:rPr>
          <w:b/>
          <w:bCs/>
        </w:rPr>
        <w:t xml:space="preserve">password. </w:t>
      </w:r>
      <w:r w:rsidRPr="009D7A46">
        <w:t xml:space="preserve">After successful connection, the router assigns an </w:t>
      </w:r>
      <w:r w:rsidRPr="009D7A46">
        <w:rPr>
          <w:b/>
          <w:bCs/>
        </w:rPr>
        <w:t xml:space="preserve">IP address </w:t>
      </w:r>
      <w:r w:rsidRPr="009D7A46">
        <w:t xml:space="preserve">to the ESP32. </w:t>
      </w:r>
    </w:p>
    <w:p w14:paraId="06AD7E18" w14:textId="77777777" w:rsidR="009D7A46" w:rsidRPr="009D7A46" w:rsidRDefault="009D7A46" w:rsidP="009D7A46">
      <w:pPr>
        <w:numPr>
          <w:ilvl w:val="0"/>
          <w:numId w:val="4"/>
        </w:numPr>
      </w:pPr>
      <w:r w:rsidRPr="009D7A46">
        <w:t xml:space="preserve">Then, the web server is started using </w:t>
      </w:r>
      <w:r w:rsidRPr="009D7A46">
        <w:rPr>
          <w:b/>
          <w:bCs/>
        </w:rPr>
        <w:t xml:space="preserve">port 80. </w:t>
      </w:r>
      <w:r w:rsidRPr="009D7A46">
        <w:t xml:space="preserve">When a user enters the </w:t>
      </w:r>
      <w:r w:rsidRPr="009D7A46">
        <w:rPr>
          <w:b/>
          <w:bCs/>
        </w:rPr>
        <w:t xml:space="preserve">ESP32 IP address </w:t>
      </w:r>
      <w:r w:rsidRPr="009D7A46">
        <w:t xml:space="preserve">in a browser, the request is received and handled by the </w:t>
      </w:r>
      <w:r w:rsidRPr="009D7A46">
        <w:rPr>
          <w:b/>
          <w:bCs/>
        </w:rPr>
        <w:t xml:space="preserve">server. </w:t>
      </w:r>
    </w:p>
    <w:p w14:paraId="48CB0109" w14:textId="77777777" w:rsidR="009D7A46" w:rsidRPr="009D7A46" w:rsidRDefault="009D7A46" w:rsidP="009D7A46">
      <w:pPr>
        <w:numPr>
          <w:ilvl w:val="0"/>
          <w:numId w:val="4"/>
        </w:numPr>
      </w:pPr>
      <w:r w:rsidRPr="009D7A46">
        <w:t xml:space="preserve">A </w:t>
      </w:r>
      <w:r w:rsidRPr="009D7A46">
        <w:rPr>
          <w:b/>
          <w:bCs/>
        </w:rPr>
        <w:t xml:space="preserve">button </w:t>
      </w:r>
      <w:r w:rsidRPr="009D7A46">
        <w:t xml:space="preserve">is used to read temperature and humidity from the </w:t>
      </w:r>
      <w:r w:rsidRPr="009D7A46">
        <w:rPr>
          <w:b/>
          <w:bCs/>
        </w:rPr>
        <w:t>DHT sensor</w:t>
      </w:r>
      <w:r w:rsidRPr="009D7A46">
        <w:t xml:space="preserve">. When the button is pressed, the </w:t>
      </w:r>
      <w:r w:rsidRPr="009D7A46">
        <w:rPr>
          <w:b/>
          <w:bCs/>
        </w:rPr>
        <w:t xml:space="preserve">ESP32 </w:t>
      </w:r>
      <w:r w:rsidRPr="009D7A46">
        <w:t xml:space="preserve">reads the sensor values and shows them on the </w:t>
      </w:r>
      <w:r w:rsidRPr="009D7A46">
        <w:rPr>
          <w:b/>
          <w:bCs/>
        </w:rPr>
        <w:t>OLED display</w:t>
      </w:r>
      <w:r w:rsidRPr="009D7A46">
        <w:t xml:space="preserve">. </w:t>
      </w:r>
    </w:p>
    <w:p w14:paraId="2EF39774" w14:textId="77777777" w:rsidR="009D7A46" w:rsidRPr="009D7A46" w:rsidRDefault="009D7A46" w:rsidP="009D7A46">
      <w:pPr>
        <w:numPr>
          <w:ilvl w:val="0"/>
          <w:numId w:val="4"/>
        </w:numPr>
      </w:pPr>
      <w:r w:rsidRPr="009D7A46">
        <w:t xml:space="preserve">The webpage is created using </w:t>
      </w:r>
      <w:r w:rsidRPr="009D7A46">
        <w:rPr>
          <w:b/>
          <w:bCs/>
        </w:rPr>
        <w:t xml:space="preserve">HTML code </w:t>
      </w:r>
      <w:r w:rsidRPr="009D7A46">
        <w:t xml:space="preserve">stored in a string. Sensor values are added dynamically inside the </w:t>
      </w:r>
      <w:r w:rsidRPr="009D7A46">
        <w:rPr>
          <w:b/>
          <w:bCs/>
        </w:rPr>
        <w:t xml:space="preserve">HTML </w:t>
      </w:r>
      <w:r w:rsidRPr="009D7A46">
        <w:t xml:space="preserve">code so updated data is shown. </w:t>
      </w:r>
    </w:p>
    <w:p w14:paraId="5206072B" w14:textId="77777777" w:rsidR="009D7A46" w:rsidRPr="009D7A46" w:rsidRDefault="009D7A46" w:rsidP="009D7A46">
      <w:pPr>
        <w:numPr>
          <w:ilvl w:val="0"/>
          <w:numId w:val="4"/>
        </w:numPr>
      </w:pPr>
      <w:r w:rsidRPr="009D7A46">
        <w:t xml:space="preserve">A </w:t>
      </w:r>
      <w:r w:rsidRPr="009D7A46">
        <w:rPr>
          <w:b/>
          <w:bCs/>
        </w:rPr>
        <w:t xml:space="preserve">meta refresh </w:t>
      </w:r>
      <w:r w:rsidRPr="009D7A46">
        <w:t xml:space="preserve">tag is used in the webpage to automatically reload the page after some seconds, so new values appear without manual refresh. </w:t>
      </w:r>
    </w:p>
    <w:p w14:paraId="4C4DE825" w14:textId="77777777" w:rsidR="009D7A46" w:rsidRPr="009D7A46" w:rsidRDefault="009D7A46" w:rsidP="009D7A46">
      <w:r w:rsidRPr="009D7A46">
        <w:rPr>
          <w:b/>
          <w:bCs/>
        </w:rPr>
        <w:t xml:space="preserve">Common Issues and Solutions </w:t>
      </w:r>
    </w:p>
    <w:p w14:paraId="63CFA004" w14:textId="77777777" w:rsidR="009D7A46" w:rsidRPr="009D7A46" w:rsidRDefault="009D7A46" w:rsidP="009D7A46">
      <w:pPr>
        <w:numPr>
          <w:ilvl w:val="0"/>
          <w:numId w:val="5"/>
        </w:numPr>
      </w:pPr>
      <w:r w:rsidRPr="009D7A46">
        <w:rPr>
          <w:b/>
          <w:bCs/>
        </w:rPr>
        <w:t xml:space="preserve">Wi-Fi not connecting </w:t>
      </w:r>
      <w:r w:rsidRPr="009D7A46">
        <w:t xml:space="preserve">→ check SSID and password </w:t>
      </w:r>
    </w:p>
    <w:p w14:paraId="2F3AABB8" w14:textId="77777777" w:rsidR="009D7A46" w:rsidRPr="009D7A46" w:rsidRDefault="009D7A46" w:rsidP="009D7A46">
      <w:pPr>
        <w:numPr>
          <w:ilvl w:val="0"/>
          <w:numId w:val="5"/>
        </w:numPr>
      </w:pPr>
      <w:r w:rsidRPr="009D7A46">
        <w:rPr>
          <w:b/>
          <w:bCs/>
        </w:rPr>
        <w:t xml:space="preserve">Webpage not loading </w:t>
      </w:r>
      <w:r w:rsidRPr="009D7A46">
        <w:t xml:space="preserve">→ ensure server.handleClient() is in loop </w:t>
      </w:r>
    </w:p>
    <w:p w14:paraId="78DA8BC1" w14:textId="77777777" w:rsidR="009D7A46" w:rsidRPr="009D7A46" w:rsidRDefault="009D7A46" w:rsidP="009D7A46">
      <w:pPr>
        <w:numPr>
          <w:ilvl w:val="0"/>
          <w:numId w:val="5"/>
        </w:numPr>
      </w:pPr>
      <w:r w:rsidRPr="009D7A46">
        <w:rPr>
          <w:b/>
          <w:bCs/>
        </w:rPr>
        <w:t xml:space="preserve">Wrong sensor values </w:t>
      </w:r>
      <w:r w:rsidRPr="009D7A46">
        <w:t xml:space="preserve">→ check DHT type and wiring </w:t>
      </w:r>
    </w:p>
    <w:p w14:paraId="73306A1D" w14:textId="77777777" w:rsidR="009D7A46" w:rsidRPr="009D7A46" w:rsidRDefault="009D7A46" w:rsidP="009D7A46">
      <w:pPr>
        <w:numPr>
          <w:ilvl w:val="0"/>
          <w:numId w:val="5"/>
        </w:numPr>
      </w:pPr>
      <w:r w:rsidRPr="009D7A46">
        <w:rPr>
          <w:b/>
          <w:bCs/>
        </w:rPr>
        <w:t xml:space="preserve">Slow response </w:t>
      </w:r>
      <w:r w:rsidRPr="009D7A46">
        <w:t xml:space="preserve">→ avoid delay() in web server code </w:t>
      </w:r>
    </w:p>
    <w:p w14:paraId="23C2327D" w14:textId="77777777" w:rsidR="009D7A46" w:rsidRPr="005E589D" w:rsidRDefault="009D7A46" w:rsidP="005E589D"/>
    <w:p w14:paraId="012104BD" w14:textId="77777777" w:rsidR="005E589D" w:rsidRDefault="00000000" w:rsidP="005E589D">
      <w:r>
        <w:pict w14:anchorId="7CB90CA0">
          <v:rect id="_x0000_i1030" style="width:0;height:1.5pt" o:hralign="center" o:hrstd="t" o:hr="t" fillcolor="#a0a0a0" stroked="f"/>
        </w:pict>
      </w:r>
    </w:p>
    <w:p w14:paraId="6ABD6669" w14:textId="7C64D771" w:rsidR="009D7A46" w:rsidRPr="009D7A46" w:rsidRDefault="009D7A46" w:rsidP="009D7A46">
      <w:pPr>
        <w:jc w:val="center"/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D7A46"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NO.2</w:t>
      </w:r>
    </w:p>
    <w:p w14:paraId="4035AC7A" w14:textId="00443775" w:rsidR="009D7A46" w:rsidRPr="009D7A46" w:rsidRDefault="009D7A46" w:rsidP="00357873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D7A46"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PART A</w:t>
      </w:r>
    </w:p>
    <w:p w14:paraId="66269371" w14:textId="77777777" w:rsidR="009D7A46" w:rsidRPr="009D7A46" w:rsidRDefault="009D7A46" w:rsidP="009D7A46">
      <w:pPr>
        <w:rPr>
          <w:b/>
          <w:bCs/>
        </w:rPr>
      </w:pPr>
      <w:r w:rsidRPr="009D7A46">
        <w:rPr>
          <w:b/>
          <w:bCs/>
        </w:rPr>
        <w:t>1. Role of Blynk Template ID in an ESP32 IoT project</w:t>
      </w:r>
    </w:p>
    <w:p w14:paraId="70F34F0F" w14:textId="77777777" w:rsidR="009D7A46" w:rsidRPr="009D7A46" w:rsidRDefault="009D7A46" w:rsidP="009D7A46">
      <w:r w:rsidRPr="009D7A46">
        <w:t xml:space="preserve">The </w:t>
      </w:r>
      <w:r w:rsidRPr="009D7A46">
        <w:rPr>
          <w:b/>
          <w:bCs/>
        </w:rPr>
        <w:t>Blynk Template ID</w:t>
      </w:r>
      <w:r w:rsidRPr="009D7A46">
        <w:t xml:space="preserve"> uniquely identifies the device template created on the Blynk Cloud. It links the ESP32 firmware to the correct cloud dashboard, widgets, and data structure.</w:t>
      </w:r>
      <w:r w:rsidRPr="009D7A46">
        <w:br/>
        <w:t xml:space="preserve">It </w:t>
      </w:r>
      <w:r w:rsidRPr="009D7A46">
        <w:rPr>
          <w:b/>
          <w:bCs/>
        </w:rPr>
        <w:t>must match</w:t>
      </w:r>
      <w:r w:rsidRPr="009D7A46">
        <w:t xml:space="preserve"> the cloud template because the Blynk server uses this ID to map incoming </w:t>
      </w:r>
      <w:r w:rsidRPr="009D7A46">
        <w:lastRenderedPageBreak/>
        <w:t>data to the correct virtual pins, widgets, and automation rules. If it does not match, the device will fail to connect or display data incorrectly.</w:t>
      </w:r>
    </w:p>
    <w:p w14:paraId="412CD9B3" w14:textId="77777777" w:rsidR="009D7A46" w:rsidRPr="009D7A46" w:rsidRDefault="00000000" w:rsidP="009D7A46">
      <w:r>
        <w:pict w14:anchorId="363E6DBD">
          <v:rect id="_x0000_i1031" style="width:0;height:1.5pt" o:hralign="center" o:hrstd="t" o:hr="t" fillcolor="#a0a0a0" stroked="f"/>
        </w:pict>
      </w:r>
    </w:p>
    <w:p w14:paraId="70A88D8D" w14:textId="77777777" w:rsidR="009D7A46" w:rsidRPr="009D7A46" w:rsidRDefault="009D7A46" w:rsidP="009D7A46">
      <w:pPr>
        <w:rPr>
          <w:b/>
          <w:bCs/>
        </w:rPr>
      </w:pPr>
      <w:r w:rsidRPr="009D7A46">
        <w:rPr>
          <w:b/>
          <w:bCs/>
        </w:rPr>
        <w:t>2. Difference between Blynk Template ID and Blynk Auth Token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4102"/>
        <w:gridCol w:w="3370"/>
      </w:tblGrid>
      <w:tr w:rsidR="009D7A46" w:rsidRPr="009D7A46" w14:paraId="4776B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B5F26" w14:textId="77777777" w:rsidR="009D7A46" w:rsidRPr="009D7A46" w:rsidRDefault="009D7A46" w:rsidP="009D7A46">
            <w:pPr>
              <w:rPr>
                <w:b/>
                <w:bCs/>
              </w:rPr>
            </w:pPr>
            <w:r w:rsidRPr="009D7A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8DF146" w14:textId="77777777" w:rsidR="009D7A46" w:rsidRPr="009D7A46" w:rsidRDefault="009D7A46" w:rsidP="009D7A46">
            <w:pPr>
              <w:rPr>
                <w:b/>
                <w:bCs/>
              </w:rPr>
            </w:pPr>
            <w:r w:rsidRPr="009D7A46">
              <w:rPr>
                <w:b/>
                <w:bCs/>
              </w:rPr>
              <w:t>Blynk Template ID</w:t>
            </w:r>
          </w:p>
        </w:tc>
        <w:tc>
          <w:tcPr>
            <w:tcW w:w="0" w:type="auto"/>
            <w:vAlign w:val="center"/>
            <w:hideMark/>
          </w:tcPr>
          <w:p w14:paraId="236DD450" w14:textId="77777777" w:rsidR="009D7A46" w:rsidRPr="009D7A46" w:rsidRDefault="009D7A46" w:rsidP="009D7A46">
            <w:pPr>
              <w:rPr>
                <w:b/>
                <w:bCs/>
              </w:rPr>
            </w:pPr>
            <w:r w:rsidRPr="009D7A46">
              <w:rPr>
                <w:b/>
                <w:bCs/>
              </w:rPr>
              <w:t>Blynk Auth Token</w:t>
            </w:r>
          </w:p>
        </w:tc>
      </w:tr>
      <w:tr w:rsidR="009D7A46" w:rsidRPr="009D7A46" w14:paraId="4C8B4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D57" w14:textId="77777777" w:rsidR="009D7A46" w:rsidRPr="009D7A46" w:rsidRDefault="009D7A46" w:rsidP="009D7A46">
            <w:r w:rsidRPr="009D7A46">
              <w:t>Purpose</w:t>
            </w:r>
          </w:p>
        </w:tc>
        <w:tc>
          <w:tcPr>
            <w:tcW w:w="0" w:type="auto"/>
            <w:vAlign w:val="center"/>
            <w:hideMark/>
          </w:tcPr>
          <w:p w14:paraId="0408DDC3" w14:textId="77777777" w:rsidR="009D7A46" w:rsidRPr="009D7A46" w:rsidRDefault="009D7A46" w:rsidP="009D7A46">
            <w:r w:rsidRPr="009D7A46">
              <w:t>Identifies device template</w:t>
            </w:r>
          </w:p>
        </w:tc>
        <w:tc>
          <w:tcPr>
            <w:tcW w:w="0" w:type="auto"/>
            <w:vAlign w:val="center"/>
            <w:hideMark/>
          </w:tcPr>
          <w:p w14:paraId="63303C6F" w14:textId="77777777" w:rsidR="009D7A46" w:rsidRPr="009D7A46" w:rsidRDefault="009D7A46" w:rsidP="009D7A46">
            <w:r w:rsidRPr="009D7A46">
              <w:t>Authenticates a specific device</w:t>
            </w:r>
          </w:p>
        </w:tc>
      </w:tr>
      <w:tr w:rsidR="009D7A46" w:rsidRPr="009D7A46" w14:paraId="4425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8216" w14:textId="77777777" w:rsidR="009D7A46" w:rsidRPr="009D7A46" w:rsidRDefault="009D7A46" w:rsidP="009D7A46">
            <w:r w:rsidRPr="009D7A46">
              <w:t>Scope</w:t>
            </w:r>
          </w:p>
        </w:tc>
        <w:tc>
          <w:tcPr>
            <w:tcW w:w="0" w:type="auto"/>
            <w:vAlign w:val="center"/>
            <w:hideMark/>
          </w:tcPr>
          <w:p w14:paraId="66DA5171" w14:textId="77777777" w:rsidR="009D7A46" w:rsidRPr="009D7A46" w:rsidRDefault="009D7A46" w:rsidP="009D7A46">
            <w:r w:rsidRPr="009D7A46">
              <w:t>Same for all devices using the template</w:t>
            </w:r>
          </w:p>
        </w:tc>
        <w:tc>
          <w:tcPr>
            <w:tcW w:w="0" w:type="auto"/>
            <w:vAlign w:val="center"/>
            <w:hideMark/>
          </w:tcPr>
          <w:p w14:paraId="607358E1" w14:textId="77777777" w:rsidR="009D7A46" w:rsidRPr="009D7A46" w:rsidRDefault="009D7A46" w:rsidP="009D7A46">
            <w:r w:rsidRPr="009D7A46">
              <w:t>Unique for each device</w:t>
            </w:r>
          </w:p>
        </w:tc>
      </w:tr>
      <w:tr w:rsidR="009D7A46" w:rsidRPr="009D7A46" w14:paraId="5B1F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5BD4" w14:textId="77777777" w:rsidR="009D7A46" w:rsidRPr="009D7A46" w:rsidRDefault="009D7A46" w:rsidP="009D7A46">
            <w:r w:rsidRPr="009D7A46">
              <w:t>Created in</w:t>
            </w:r>
          </w:p>
        </w:tc>
        <w:tc>
          <w:tcPr>
            <w:tcW w:w="0" w:type="auto"/>
            <w:vAlign w:val="center"/>
            <w:hideMark/>
          </w:tcPr>
          <w:p w14:paraId="59A9B7BE" w14:textId="77777777" w:rsidR="009D7A46" w:rsidRPr="009D7A46" w:rsidRDefault="009D7A46" w:rsidP="009D7A46">
            <w:r w:rsidRPr="009D7A46">
              <w:t>Blynk Cloud template settings</w:t>
            </w:r>
          </w:p>
        </w:tc>
        <w:tc>
          <w:tcPr>
            <w:tcW w:w="0" w:type="auto"/>
            <w:vAlign w:val="center"/>
            <w:hideMark/>
          </w:tcPr>
          <w:p w14:paraId="5EFAEB3C" w14:textId="77777777" w:rsidR="009D7A46" w:rsidRPr="009D7A46" w:rsidRDefault="009D7A46" w:rsidP="009D7A46">
            <w:r w:rsidRPr="009D7A46">
              <w:t>Generated per device</w:t>
            </w:r>
          </w:p>
        </w:tc>
      </w:tr>
      <w:tr w:rsidR="009D7A46" w:rsidRPr="009D7A46" w14:paraId="6087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7D88" w14:textId="77777777" w:rsidR="009D7A46" w:rsidRPr="009D7A46" w:rsidRDefault="009D7A46" w:rsidP="009D7A46">
            <w:r w:rsidRPr="009D7A46">
              <w:t>Function</w:t>
            </w:r>
          </w:p>
        </w:tc>
        <w:tc>
          <w:tcPr>
            <w:tcW w:w="0" w:type="auto"/>
            <w:vAlign w:val="center"/>
            <w:hideMark/>
          </w:tcPr>
          <w:p w14:paraId="37E9B867" w14:textId="77777777" w:rsidR="009D7A46" w:rsidRPr="009D7A46" w:rsidRDefault="009D7A46" w:rsidP="009D7A46">
            <w:r w:rsidRPr="009D7A46">
              <w:t>Defines layout and widgets</w:t>
            </w:r>
          </w:p>
        </w:tc>
        <w:tc>
          <w:tcPr>
            <w:tcW w:w="0" w:type="auto"/>
            <w:vAlign w:val="center"/>
            <w:hideMark/>
          </w:tcPr>
          <w:p w14:paraId="1C5413C6" w14:textId="77777777" w:rsidR="009D7A46" w:rsidRPr="009D7A46" w:rsidRDefault="009D7A46" w:rsidP="009D7A46">
            <w:r w:rsidRPr="009D7A46">
              <w:t>Allows secure cloud connection</w:t>
            </w:r>
          </w:p>
        </w:tc>
      </w:tr>
    </w:tbl>
    <w:p w14:paraId="412BEF60" w14:textId="77777777" w:rsidR="009D7A46" w:rsidRPr="009D7A46" w:rsidRDefault="00000000" w:rsidP="009D7A46">
      <w:r>
        <w:pict w14:anchorId="1404C654">
          <v:rect id="_x0000_i1032" style="width:0;height:1.5pt" o:hralign="center" o:hrstd="t" o:hr="t" fillcolor="#a0a0a0" stroked="f"/>
        </w:pict>
      </w:r>
    </w:p>
    <w:p w14:paraId="4D8B0D64" w14:textId="77777777" w:rsidR="009D7A46" w:rsidRPr="009D7A46" w:rsidRDefault="009D7A46" w:rsidP="009D7A46">
      <w:pPr>
        <w:rPr>
          <w:b/>
          <w:bCs/>
        </w:rPr>
      </w:pPr>
      <w:r w:rsidRPr="009D7A46">
        <w:rPr>
          <w:b/>
          <w:bCs/>
        </w:rPr>
        <w:t>3. Why DHT22 code gives incorrect readings with a DHT11 sensor</w:t>
      </w:r>
    </w:p>
    <w:p w14:paraId="6A8D9529" w14:textId="77777777" w:rsidR="009D7A46" w:rsidRPr="009D7A46" w:rsidRDefault="009D7A46" w:rsidP="009D7A46">
      <w:r w:rsidRPr="009D7A46">
        <w:t xml:space="preserve">DHT11 and DHT22 use </w:t>
      </w:r>
      <w:r w:rsidRPr="009D7A46">
        <w:rPr>
          <w:b/>
          <w:bCs/>
        </w:rPr>
        <w:t>different data formats and timing protocols</w:t>
      </w:r>
      <w:r w:rsidRPr="009D7A46">
        <w:t>. When DHT22 code is used with DHT11, the ESP32 misinterprets the received data, resulting in wrong values.</w:t>
      </w:r>
    </w:p>
    <w:p w14:paraId="54A02BF2" w14:textId="77777777" w:rsidR="009D7A46" w:rsidRPr="009D7A46" w:rsidRDefault="009D7A46" w:rsidP="009D7A46">
      <w:r w:rsidRPr="009D7A46">
        <w:rPr>
          <w:b/>
          <w:bCs/>
        </w:rPr>
        <w:t>Key difference:</w:t>
      </w:r>
    </w:p>
    <w:p w14:paraId="1FC2CBE4" w14:textId="77777777" w:rsidR="009D7A46" w:rsidRPr="009D7A46" w:rsidRDefault="009D7A46" w:rsidP="009D7A46">
      <w:pPr>
        <w:numPr>
          <w:ilvl w:val="0"/>
          <w:numId w:val="6"/>
        </w:numPr>
      </w:pPr>
      <w:r w:rsidRPr="009D7A46">
        <w:rPr>
          <w:b/>
          <w:bCs/>
        </w:rPr>
        <w:t>DHT11</w:t>
      </w:r>
      <w:r w:rsidRPr="009D7A46">
        <w:t xml:space="preserve"> → Integer values, lower accuracy</w:t>
      </w:r>
    </w:p>
    <w:p w14:paraId="0F14AFAA" w14:textId="77777777" w:rsidR="009D7A46" w:rsidRPr="009D7A46" w:rsidRDefault="009D7A46" w:rsidP="009D7A46">
      <w:pPr>
        <w:numPr>
          <w:ilvl w:val="0"/>
          <w:numId w:val="6"/>
        </w:numPr>
      </w:pPr>
      <w:r w:rsidRPr="009D7A46">
        <w:rPr>
          <w:b/>
          <w:bCs/>
        </w:rPr>
        <w:t>DHT22</w:t>
      </w:r>
      <w:r w:rsidRPr="009D7A46">
        <w:t xml:space="preserve"> → Floating-point values, higher resolution</w:t>
      </w:r>
    </w:p>
    <w:p w14:paraId="27A3CB53" w14:textId="77777777" w:rsidR="009D7A46" w:rsidRPr="009D7A46" w:rsidRDefault="00000000" w:rsidP="009D7A46">
      <w:r>
        <w:pict w14:anchorId="16392FC1">
          <v:rect id="_x0000_i1033" style="width:0;height:1.5pt" o:hralign="center" o:hrstd="t" o:hr="t" fillcolor="#a0a0a0" stroked="f"/>
        </w:pict>
      </w:r>
    </w:p>
    <w:p w14:paraId="51BBFC54" w14:textId="77777777" w:rsidR="009D7A46" w:rsidRPr="009D7A46" w:rsidRDefault="009D7A46" w:rsidP="009D7A46">
      <w:pPr>
        <w:rPr>
          <w:b/>
          <w:bCs/>
        </w:rPr>
      </w:pPr>
      <w:r w:rsidRPr="009D7A46">
        <w:rPr>
          <w:b/>
          <w:bCs/>
        </w:rPr>
        <w:t>4. What are Virtual Pins in Blynk and why are they preferred?</w:t>
      </w:r>
    </w:p>
    <w:p w14:paraId="33CBFFCD" w14:textId="77777777" w:rsidR="009D7A46" w:rsidRPr="009D7A46" w:rsidRDefault="009D7A46" w:rsidP="009D7A46">
      <w:r w:rsidRPr="009D7A46">
        <w:t xml:space="preserve">Virtual Pins are </w:t>
      </w:r>
      <w:r w:rsidRPr="009D7A46">
        <w:rPr>
          <w:b/>
          <w:bCs/>
        </w:rPr>
        <w:t>software-defined pins</w:t>
      </w:r>
      <w:r w:rsidRPr="009D7A46">
        <w:t xml:space="preserve"> used for sending and receiving data between the ESP32 and Blynk Cloud. They do not correspond to physical GPIO pins.</w:t>
      </w:r>
    </w:p>
    <w:p w14:paraId="34213AC8" w14:textId="77777777" w:rsidR="009D7A46" w:rsidRPr="009D7A46" w:rsidRDefault="009D7A46" w:rsidP="009D7A46">
      <w:r w:rsidRPr="009D7A46">
        <w:t>They are preferred because:</w:t>
      </w:r>
    </w:p>
    <w:p w14:paraId="79D8E64A" w14:textId="77777777" w:rsidR="009D7A46" w:rsidRPr="009D7A46" w:rsidRDefault="009D7A46" w:rsidP="009D7A46">
      <w:pPr>
        <w:numPr>
          <w:ilvl w:val="0"/>
          <w:numId w:val="7"/>
        </w:numPr>
      </w:pPr>
      <w:r w:rsidRPr="009D7A46">
        <w:t>They allow cloud communication without hardware pin limitations</w:t>
      </w:r>
    </w:p>
    <w:p w14:paraId="1107AAB5" w14:textId="77777777" w:rsidR="009D7A46" w:rsidRPr="009D7A46" w:rsidRDefault="009D7A46" w:rsidP="009D7A46">
      <w:pPr>
        <w:numPr>
          <w:ilvl w:val="0"/>
          <w:numId w:val="7"/>
        </w:numPr>
      </w:pPr>
      <w:r w:rsidRPr="009D7A46">
        <w:t>Multiple widgets can use the same Virtual Pin</w:t>
      </w:r>
    </w:p>
    <w:p w14:paraId="6E2CA51D" w14:textId="77777777" w:rsidR="009D7A46" w:rsidRPr="009D7A46" w:rsidRDefault="009D7A46" w:rsidP="009D7A46">
      <w:pPr>
        <w:numPr>
          <w:ilvl w:val="0"/>
          <w:numId w:val="7"/>
        </w:numPr>
      </w:pPr>
      <w:r w:rsidRPr="009D7A46">
        <w:t>Data remains functional even if GPIO mapping changes</w:t>
      </w:r>
    </w:p>
    <w:p w14:paraId="41C72EB0" w14:textId="77777777" w:rsidR="009D7A46" w:rsidRPr="009D7A46" w:rsidRDefault="00000000" w:rsidP="009D7A46">
      <w:r>
        <w:pict w14:anchorId="2AE9AB2C">
          <v:rect id="_x0000_i1034" style="width:0;height:1.5pt" o:hralign="center" o:hrstd="t" o:hr="t" fillcolor="#a0a0a0" stroked="f"/>
        </w:pict>
      </w:r>
    </w:p>
    <w:p w14:paraId="1156F82C" w14:textId="77777777" w:rsidR="009D7A46" w:rsidRPr="009D7A46" w:rsidRDefault="009D7A46" w:rsidP="009D7A46">
      <w:pPr>
        <w:rPr>
          <w:b/>
          <w:bCs/>
        </w:rPr>
      </w:pPr>
      <w:r w:rsidRPr="009D7A46">
        <w:rPr>
          <w:b/>
          <w:bCs/>
        </w:rPr>
        <w:t>5. Purpose of using BlynkTimer instead of delay()</w:t>
      </w:r>
    </w:p>
    <w:p w14:paraId="507B687B" w14:textId="77777777" w:rsidR="009D7A46" w:rsidRPr="009D7A46" w:rsidRDefault="009D7A46" w:rsidP="009D7A46">
      <w:r w:rsidRPr="009D7A46">
        <w:lastRenderedPageBreak/>
        <w:t xml:space="preserve">BlynkTimer enables </w:t>
      </w:r>
      <w:r w:rsidRPr="009D7A46">
        <w:rPr>
          <w:b/>
          <w:bCs/>
        </w:rPr>
        <w:t>non-blocking execution</w:t>
      </w:r>
      <w:r w:rsidRPr="009D7A46">
        <w:t>, allowing multiple tasks (sensor reading, cloud communication, UI updates) to run smoothly.</w:t>
      </w:r>
      <w:r w:rsidRPr="009D7A46">
        <w:br/>
        <w:t>Using delay() blocks the processor, causing:</w:t>
      </w:r>
    </w:p>
    <w:p w14:paraId="29640EE0" w14:textId="77777777" w:rsidR="009D7A46" w:rsidRPr="009D7A46" w:rsidRDefault="009D7A46" w:rsidP="009D7A46">
      <w:pPr>
        <w:numPr>
          <w:ilvl w:val="0"/>
          <w:numId w:val="8"/>
        </w:numPr>
      </w:pPr>
      <w:r w:rsidRPr="009D7A46">
        <w:t>Wi-Fi disconnections</w:t>
      </w:r>
    </w:p>
    <w:p w14:paraId="7E9B7931" w14:textId="77777777" w:rsidR="009D7A46" w:rsidRPr="009D7A46" w:rsidRDefault="009D7A46" w:rsidP="009D7A46">
      <w:pPr>
        <w:numPr>
          <w:ilvl w:val="0"/>
          <w:numId w:val="8"/>
        </w:numPr>
      </w:pPr>
      <w:r w:rsidRPr="009D7A46">
        <w:t>Missed Blynk updates</w:t>
      </w:r>
    </w:p>
    <w:p w14:paraId="2D855A7E" w14:textId="77777777" w:rsidR="009D7A46" w:rsidRPr="009D7A46" w:rsidRDefault="009D7A46" w:rsidP="009D7A46">
      <w:pPr>
        <w:numPr>
          <w:ilvl w:val="0"/>
          <w:numId w:val="8"/>
        </w:numPr>
      </w:pPr>
      <w:r w:rsidRPr="009D7A46">
        <w:t>Unresponsive devices</w:t>
      </w:r>
    </w:p>
    <w:p w14:paraId="6FED59D4" w14:textId="77777777" w:rsidR="009D7A46" w:rsidRPr="009D7A46" w:rsidRDefault="009D7A46" w:rsidP="009D7A46">
      <w:r w:rsidRPr="009D7A46">
        <w:t xml:space="preserve">Therefore, BlynkTimer ensures </w:t>
      </w:r>
      <w:r w:rsidRPr="009D7A46">
        <w:rPr>
          <w:b/>
          <w:bCs/>
        </w:rPr>
        <w:t>stable, real-time IoT operation</w:t>
      </w:r>
      <w:r w:rsidRPr="009D7A46">
        <w:t>.</w:t>
      </w:r>
    </w:p>
    <w:p w14:paraId="3E9ECD8A" w14:textId="5410279E" w:rsidR="009D7A46" w:rsidRDefault="00000000" w:rsidP="009D7A46">
      <w:r>
        <w:pict w14:anchorId="61588954">
          <v:rect id="_x0000_i1035" style="width:0;height:1.5pt" o:hralign="center" o:hrstd="t" o:hr="t" fillcolor="#a0a0a0" stroked="f"/>
        </w:pict>
      </w:r>
    </w:p>
    <w:p w14:paraId="6D0949BF" w14:textId="77777777" w:rsidR="00357873" w:rsidRDefault="00357873" w:rsidP="009D7A46"/>
    <w:p w14:paraId="26FAA215" w14:textId="3CC8BCD3" w:rsidR="00357873" w:rsidRPr="00357873" w:rsidRDefault="00357873" w:rsidP="00357873">
      <w:pPr>
        <w:jc w:val="center"/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357873">
        <w:rPr>
          <w:b/>
          <w:color w:val="FFC000"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Part B:</w:t>
      </w:r>
    </w:p>
    <w:p w14:paraId="24D12AB8" w14:textId="7828C4F9" w:rsidR="00357873" w:rsidRPr="00357873" w:rsidRDefault="00357873" w:rsidP="00357873">
      <w:r w:rsidRPr="00357873">
        <w:t>Explain the complete workflow of interfacing ESP32 with Blynk Cloud to display temperature and humidity values.</w:t>
      </w:r>
    </w:p>
    <w:p w14:paraId="07608F37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First, a </w:t>
      </w:r>
      <w:r w:rsidRPr="00357873">
        <w:rPr>
          <w:b/>
          <w:bCs/>
        </w:rPr>
        <w:t xml:space="preserve">Blynk Template </w:t>
      </w:r>
      <w:r w:rsidRPr="00357873">
        <w:t xml:space="preserve">is created on the Blynk Cloud. </w:t>
      </w:r>
    </w:p>
    <w:p w14:paraId="1E62F791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Datastreams are added for </w:t>
      </w:r>
      <w:r w:rsidRPr="00357873">
        <w:rPr>
          <w:b/>
          <w:bCs/>
        </w:rPr>
        <w:t xml:space="preserve">temperature </w:t>
      </w:r>
      <w:r w:rsidRPr="00357873">
        <w:t xml:space="preserve">and </w:t>
      </w:r>
      <w:r w:rsidRPr="00357873">
        <w:rPr>
          <w:b/>
          <w:bCs/>
        </w:rPr>
        <w:t>humidity</w:t>
      </w:r>
      <w:r w:rsidRPr="00357873">
        <w:t xml:space="preserve">, usually using Virtual Pins such as </w:t>
      </w:r>
      <w:r w:rsidRPr="00357873">
        <w:rPr>
          <w:b/>
          <w:bCs/>
        </w:rPr>
        <w:t xml:space="preserve">V0 and V1. </w:t>
      </w:r>
    </w:p>
    <w:p w14:paraId="55C02D32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Widgets like labels or gauges are connected to these datastreams. </w:t>
      </w:r>
    </w:p>
    <w:p w14:paraId="4892C7DB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The </w:t>
      </w:r>
      <w:r w:rsidRPr="00357873">
        <w:rPr>
          <w:b/>
          <w:bCs/>
        </w:rPr>
        <w:t xml:space="preserve">Template ID, Template Name, </w:t>
      </w:r>
      <w:r w:rsidRPr="00357873">
        <w:t xml:space="preserve">and </w:t>
      </w:r>
      <w:r w:rsidRPr="00357873">
        <w:rPr>
          <w:b/>
          <w:bCs/>
        </w:rPr>
        <w:t xml:space="preserve">Auth Token </w:t>
      </w:r>
      <w:r w:rsidRPr="00357873">
        <w:t xml:space="preserve">are added in the ESP32 program. </w:t>
      </w:r>
    </w:p>
    <w:p w14:paraId="4209FD97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These details allow the ESP32 to connect securely with the Blynk Cloud. </w:t>
      </w:r>
    </w:p>
    <w:p w14:paraId="14526C50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The </w:t>
      </w:r>
      <w:r w:rsidRPr="00357873">
        <w:rPr>
          <w:b/>
          <w:bCs/>
        </w:rPr>
        <w:t>DHT sensor (DHT11 or DHT22</w:t>
      </w:r>
      <w:r w:rsidRPr="00357873">
        <w:t xml:space="preserve">) is connected to the ESP32 and configured correctly in the code. </w:t>
      </w:r>
    </w:p>
    <w:p w14:paraId="39120677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Incorrect sensor configuration can cause wrong readings. </w:t>
      </w:r>
    </w:p>
    <w:p w14:paraId="038ECF10" w14:textId="7777777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The ESP32 </w:t>
      </w:r>
      <w:r w:rsidRPr="00357873">
        <w:rPr>
          <w:b/>
          <w:bCs/>
        </w:rPr>
        <w:t xml:space="preserve">reads temperature </w:t>
      </w:r>
      <w:r w:rsidRPr="00357873">
        <w:t xml:space="preserve">and </w:t>
      </w:r>
      <w:r w:rsidRPr="00357873">
        <w:rPr>
          <w:b/>
          <w:bCs/>
        </w:rPr>
        <w:t xml:space="preserve">humidity </w:t>
      </w:r>
      <w:r w:rsidRPr="00357873">
        <w:t xml:space="preserve">values from the sensor. </w:t>
      </w:r>
    </w:p>
    <w:p w14:paraId="29C50709" w14:textId="2C2831B7" w:rsidR="00357873" w:rsidRPr="00357873" w:rsidRDefault="00357873" w:rsidP="00357873">
      <w:pPr>
        <w:numPr>
          <w:ilvl w:val="0"/>
          <w:numId w:val="9"/>
        </w:numPr>
      </w:pPr>
      <w:r w:rsidRPr="00357873">
        <w:t xml:space="preserve">These values are sent to the Blynk Cloud using </w:t>
      </w:r>
      <w:r w:rsidRPr="00357873">
        <w:rPr>
          <w:b/>
          <w:bCs/>
        </w:rPr>
        <w:t xml:space="preserve">Blynk.virtualWrite(). </w:t>
      </w:r>
    </w:p>
    <w:p w14:paraId="06ABB665" w14:textId="77777777" w:rsidR="00357873" w:rsidRPr="00357873" w:rsidRDefault="00357873" w:rsidP="00357873">
      <w:pPr>
        <w:numPr>
          <w:ilvl w:val="0"/>
          <w:numId w:val="10"/>
        </w:numPr>
      </w:pPr>
      <w:r w:rsidRPr="00357873">
        <w:t xml:space="preserve">A </w:t>
      </w:r>
      <w:r w:rsidRPr="00357873">
        <w:rPr>
          <w:b/>
          <w:bCs/>
        </w:rPr>
        <w:t xml:space="preserve">BlynkTimer </w:t>
      </w:r>
      <w:r w:rsidRPr="00357873">
        <w:t xml:space="preserve">is used to send data periodically without blocking the program. </w:t>
      </w:r>
    </w:p>
    <w:p w14:paraId="0480F72B" w14:textId="77777777" w:rsidR="00357873" w:rsidRPr="00357873" w:rsidRDefault="00357873" w:rsidP="00357873">
      <w:pPr>
        <w:numPr>
          <w:ilvl w:val="0"/>
          <w:numId w:val="10"/>
        </w:numPr>
      </w:pPr>
      <w:r w:rsidRPr="00357873">
        <w:t xml:space="preserve">The cloud receives the data and updates the widgets on both the </w:t>
      </w:r>
      <w:r w:rsidRPr="00357873">
        <w:rPr>
          <w:b/>
          <w:bCs/>
        </w:rPr>
        <w:t xml:space="preserve">Blynk mobile app </w:t>
      </w:r>
      <w:r w:rsidRPr="00357873">
        <w:t xml:space="preserve">and </w:t>
      </w:r>
      <w:r w:rsidRPr="00357873">
        <w:rPr>
          <w:b/>
          <w:bCs/>
        </w:rPr>
        <w:t xml:space="preserve">web dashboard </w:t>
      </w:r>
      <w:r w:rsidRPr="00357873">
        <w:t xml:space="preserve">in real time. </w:t>
      </w:r>
    </w:p>
    <w:p w14:paraId="6296E21E" w14:textId="77777777" w:rsidR="00357873" w:rsidRDefault="00357873" w:rsidP="00357873">
      <w:pPr>
        <w:numPr>
          <w:ilvl w:val="0"/>
          <w:numId w:val="10"/>
        </w:numPr>
      </w:pPr>
      <w:r w:rsidRPr="00357873">
        <w:lastRenderedPageBreak/>
        <w:t xml:space="preserve">This system allows users to monitor temperature and humidity remotely using their mobile phone or browser. </w:t>
      </w:r>
    </w:p>
    <w:p w14:paraId="1C12D5BE" w14:textId="77777777" w:rsidR="00BE5845" w:rsidRDefault="00BE5845" w:rsidP="00BE5845"/>
    <w:p w14:paraId="73EC0A8E" w14:textId="77777777" w:rsidR="00BE5845" w:rsidRDefault="00BE5845" w:rsidP="00BE5845"/>
    <w:p w14:paraId="4A01662A" w14:textId="50C85A54" w:rsidR="00BE5845" w:rsidRDefault="00CD3A2D" w:rsidP="00BE5845">
      <w:r w:rsidRPr="00CD3A2D">
        <w:drawing>
          <wp:inline distT="0" distB="0" distL="0" distR="0" wp14:anchorId="313E396F" wp14:editId="24FF1670">
            <wp:extent cx="5943600" cy="3342005"/>
            <wp:effectExtent l="0" t="0" r="0" b="0"/>
            <wp:docPr id="167375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5198" w14:textId="0B872490" w:rsidR="00BE5845" w:rsidRPr="00357873" w:rsidRDefault="00CD3A2D" w:rsidP="00BE5845">
      <w:r w:rsidRPr="00CD3A2D">
        <w:drawing>
          <wp:inline distT="0" distB="0" distL="0" distR="0" wp14:anchorId="5A9252DF" wp14:editId="38062D26">
            <wp:extent cx="5943600" cy="3342005"/>
            <wp:effectExtent l="0" t="0" r="0" b="0"/>
            <wp:docPr id="18522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60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230F" w14:textId="77777777" w:rsidR="00357873" w:rsidRPr="009D7A46" w:rsidRDefault="00357873" w:rsidP="009D7A46"/>
    <w:p w14:paraId="6788B68E" w14:textId="77777777" w:rsidR="009D7A46" w:rsidRDefault="009D7A46" w:rsidP="009D7A46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9AF5D1D" w14:textId="77777777" w:rsidR="009D7A46" w:rsidRPr="009D7A46" w:rsidRDefault="009D7A46" w:rsidP="009D7A46">
      <w:pPr>
        <w:rPr>
          <w:bCs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BB499C" w14:textId="77777777" w:rsidR="009D7A46" w:rsidRDefault="009D7A46" w:rsidP="009D7A46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D7F958" w14:textId="77777777" w:rsidR="009D7A46" w:rsidRDefault="009D7A46" w:rsidP="009D7A46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C94F1C" w14:textId="77777777" w:rsidR="009D7A46" w:rsidRDefault="009D7A46" w:rsidP="009D7A46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6F410F" w14:textId="77777777" w:rsidR="009D7A46" w:rsidRPr="005E589D" w:rsidRDefault="009D7A46" w:rsidP="009D7A46">
      <w:pPr>
        <w:jc w:val="center"/>
        <w:rPr>
          <w:b/>
          <w:color w:val="C0000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9D7A46" w:rsidRPr="005E5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6DD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B5C5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A30843"/>
    <w:multiLevelType w:val="multilevel"/>
    <w:tmpl w:val="55A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C81"/>
    <w:multiLevelType w:val="multilevel"/>
    <w:tmpl w:val="E3A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8FF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9C556A2"/>
    <w:multiLevelType w:val="multilevel"/>
    <w:tmpl w:val="A72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6DB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3BB1418"/>
    <w:multiLevelType w:val="multilevel"/>
    <w:tmpl w:val="266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04604"/>
    <w:multiLevelType w:val="multilevel"/>
    <w:tmpl w:val="B83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9137D"/>
    <w:multiLevelType w:val="multilevel"/>
    <w:tmpl w:val="BD0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826858">
    <w:abstractNumId w:val="8"/>
  </w:num>
  <w:num w:numId="2" w16cid:durableId="1236821508">
    <w:abstractNumId w:val="3"/>
  </w:num>
  <w:num w:numId="3" w16cid:durableId="1622611904">
    <w:abstractNumId w:val="9"/>
  </w:num>
  <w:num w:numId="4" w16cid:durableId="2113233655">
    <w:abstractNumId w:val="4"/>
  </w:num>
  <w:num w:numId="5" w16cid:durableId="1458179108">
    <w:abstractNumId w:val="0"/>
  </w:num>
  <w:num w:numId="6" w16cid:durableId="1907715865">
    <w:abstractNumId w:val="5"/>
  </w:num>
  <w:num w:numId="7" w16cid:durableId="1098257558">
    <w:abstractNumId w:val="7"/>
  </w:num>
  <w:num w:numId="8" w16cid:durableId="694503636">
    <w:abstractNumId w:val="2"/>
  </w:num>
  <w:num w:numId="9" w16cid:durableId="1732923853">
    <w:abstractNumId w:val="6"/>
  </w:num>
  <w:num w:numId="10" w16cid:durableId="213563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2D"/>
    <w:rsid w:val="00292E8A"/>
    <w:rsid w:val="00357873"/>
    <w:rsid w:val="00407A2D"/>
    <w:rsid w:val="004904E7"/>
    <w:rsid w:val="00562BB8"/>
    <w:rsid w:val="005E589D"/>
    <w:rsid w:val="009D7A46"/>
    <w:rsid w:val="00BE29E2"/>
    <w:rsid w:val="00BE5845"/>
    <w:rsid w:val="00CD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49BF"/>
  <w15:chartTrackingRefBased/>
  <w15:docId w15:val="{E54AA950-66E3-479E-9F5B-7A8019AB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emf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82F7F9774C7A45B076471C965CFB01" ma:contentTypeVersion="12" ma:contentTypeDescription="Create a new document." ma:contentTypeScope="" ma:versionID="05c13ad20bb4b71f6595858d6128672c">
  <xsd:schema xmlns:xsd="http://www.w3.org/2001/XMLSchema" xmlns:xs="http://www.w3.org/2001/XMLSchema" xmlns:p="http://schemas.microsoft.com/office/2006/metadata/properties" xmlns:ns2="72dbd4e1-b2e6-4a45-a26c-01be76b13385" xmlns:ns3="5cac4a48-4bb4-4bd7-bb6d-c6a68f5c82f0" targetNamespace="http://schemas.microsoft.com/office/2006/metadata/properties" ma:root="true" ma:fieldsID="6d124c13b7f2ae90c2d626d81fb82309" ns2:_="" ns3:_="">
    <xsd:import namespace="72dbd4e1-b2e6-4a45-a26c-01be76b13385"/>
    <xsd:import namespace="5cac4a48-4bb4-4bd7-bb6d-c6a68f5c82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bd4e1-b2e6-4a45-a26c-01be76b13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c4a48-4bb4-4bd7-bb6d-c6a68f5c82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f49b89-9f45-406d-8196-1980aa57c2ff}" ma:internalName="TaxCatchAll" ma:showField="CatchAllData" ma:web="5cac4a48-4bb4-4bd7-bb6d-c6a68f5c8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dbd4e1-b2e6-4a45-a26c-01be76b13385" xsi:nil="true"/>
    <lcf76f155ced4ddcb4097134ff3c332f xmlns="72dbd4e1-b2e6-4a45-a26c-01be76b13385">
      <Terms xmlns="http://schemas.microsoft.com/office/infopath/2007/PartnerControls"/>
    </lcf76f155ced4ddcb4097134ff3c332f>
    <TaxCatchAll xmlns="5cac4a48-4bb4-4bd7-bb6d-c6a68f5c82f0" xsi:nil="true"/>
  </documentManagement>
</p:properties>
</file>

<file path=customXml/itemProps1.xml><?xml version="1.0" encoding="utf-8"?>
<ds:datastoreItem xmlns:ds="http://schemas.openxmlformats.org/officeDocument/2006/customXml" ds:itemID="{E22920D4-C404-42C8-84B6-2CDE20F91170}"/>
</file>

<file path=customXml/itemProps2.xml><?xml version="1.0" encoding="utf-8"?>
<ds:datastoreItem xmlns:ds="http://schemas.openxmlformats.org/officeDocument/2006/customXml" ds:itemID="{5BB422FD-E37E-4EEA-B6F1-1A782F929696}"/>
</file>

<file path=customXml/itemProps3.xml><?xml version="1.0" encoding="utf-8"?>
<ds:datastoreItem xmlns:ds="http://schemas.openxmlformats.org/officeDocument/2006/customXml" ds:itemID="{18AFCA28-EFA7-45DE-A02D-0C46D07242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981</Words>
  <Characters>5203</Characters>
  <Application>Microsoft Office Word</Application>
  <DocSecurity>0</DocSecurity>
  <Lines>157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23-NTU-CS-FL-1290</dc:creator>
  <cp:keywords/>
  <dc:description/>
  <cp:lastModifiedBy>23-NTU-CS-FL-1273</cp:lastModifiedBy>
  <cp:revision>2</cp:revision>
  <dcterms:created xsi:type="dcterms:W3CDTF">2025-12-21T14:48:00Z</dcterms:created>
  <dcterms:modified xsi:type="dcterms:W3CDTF">2025-12-21T17:44:00Z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0x010100C682F7F9774C7A45B076471C965CFB01</vt:lpwstr>
  </property>
</Properties>
</file>