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921" w:rsidRPr="00A21921" w:rsidRDefault="00A21921" w:rsidP="00A21921">
      <w:pPr>
        <w:jc w:val="center"/>
        <w:rPr>
          <w:rFonts w:ascii="Open Sans" w:hAnsi="Open Sans" w:cs="Open Sans"/>
          <w:b/>
          <w:color w:val="000000" w:themeColor="text1"/>
        </w:rPr>
      </w:pPr>
      <w:r w:rsidRPr="00A21921">
        <w:rPr>
          <w:rFonts w:ascii="Open Sans" w:hAnsi="Open Sans" w:cs="Open Sans"/>
          <w:b/>
          <w:color w:val="000000" w:themeColor="text1"/>
        </w:rPr>
        <w:t>Biosensors (BE5435) – Assignment 2</w:t>
      </w:r>
    </w:p>
    <w:p w:rsidR="0078653A" w:rsidRPr="00A21921" w:rsidRDefault="0078653A" w:rsidP="0078653A">
      <w:pPr>
        <w:rPr>
          <w:rFonts w:ascii="Open Sans" w:hAnsi="Open Sans" w:cs="Open Sans"/>
          <w:i/>
          <w:color w:val="BFBFBF" w:themeColor="background1" w:themeShade="BF"/>
        </w:rPr>
      </w:pPr>
      <w:r w:rsidRPr="00A21921">
        <w:rPr>
          <w:rFonts w:ascii="Open Sans" w:hAnsi="Open Sans" w:cs="Open Sans"/>
          <w:i/>
          <w:color w:val="BFBFBF" w:themeColor="background1" w:themeShade="BF"/>
        </w:rPr>
        <w:t>Home use blood glucose sensing strips are used by millions every day. These strips represent convergence of various technologies to manufacture disposable biosensors with clinically acceptable accuracy and sensitivity.</w:t>
      </w:r>
    </w:p>
    <w:p w:rsidR="0078653A" w:rsidRPr="00A21921" w:rsidRDefault="0078653A" w:rsidP="0078653A">
      <w:pPr>
        <w:rPr>
          <w:rFonts w:ascii="Open Sans" w:hAnsi="Open Sans" w:cs="Open Sans"/>
          <w:i/>
          <w:color w:val="BFBFBF" w:themeColor="background1" w:themeShade="BF"/>
        </w:rPr>
      </w:pPr>
      <w:r w:rsidRPr="00A21921">
        <w:rPr>
          <w:rFonts w:ascii="Open Sans" w:hAnsi="Open Sans" w:cs="Open Sans"/>
          <w:i/>
          <w:color w:val="BFBFBF" w:themeColor="background1" w:themeShade="BF"/>
        </w:rPr>
        <w:t>Identify the primary bio</w:t>
      </w:r>
      <w:r w:rsidR="00A21921" w:rsidRPr="00A21921">
        <w:rPr>
          <w:rFonts w:ascii="Open Sans" w:hAnsi="Open Sans" w:cs="Open Sans"/>
          <w:i/>
          <w:color w:val="BFBFBF" w:themeColor="background1" w:themeShade="BF"/>
        </w:rPr>
        <w:t xml:space="preserve"> </w:t>
      </w:r>
      <w:r w:rsidRPr="00A21921">
        <w:rPr>
          <w:rFonts w:ascii="Open Sans" w:hAnsi="Open Sans" w:cs="Open Sans"/>
          <w:i/>
          <w:color w:val="BFBFBF" w:themeColor="background1" w:themeShade="BF"/>
        </w:rPr>
        <w:t>sensing components of home use blood glucose strip provided to you. Take a close up picture of the strip and point to each component and briefly describe form and function of the component.</w:t>
      </w:r>
    </w:p>
    <w:p w:rsidR="00A21921" w:rsidRPr="00A21921" w:rsidRDefault="00A21921" w:rsidP="0078653A">
      <w:pPr>
        <w:rPr>
          <w:rFonts w:ascii="Open Sans" w:hAnsi="Open Sans" w:cs="Open Sans"/>
          <w:color w:val="000000" w:themeColor="text1"/>
        </w:rPr>
      </w:pPr>
      <w:r>
        <w:rPr>
          <w:rFonts w:ascii="Open Sans" w:hAnsi="Open Sans" w:cs="Open Sans"/>
          <w:color w:val="000000" w:themeColor="text1"/>
        </w:rPr>
        <w:t>Introduction:</w:t>
      </w:r>
    </w:p>
    <w:p w:rsidR="00A21921" w:rsidRDefault="00A21921" w:rsidP="000951F3">
      <w:pPr>
        <w:rPr>
          <w:rFonts w:ascii="Open Sans" w:hAnsi="Open Sans" w:cs="Open Sans"/>
          <w:noProof/>
          <w:color w:val="000000" w:themeColor="text1"/>
        </w:rPr>
      </w:pPr>
      <w:r w:rsidRPr="00A21921">
        <w:rPr>
          <w:rFonts w:ascii="Open Sans" w:hAnsi="Open Sans" w:cs="Open Sans"/>
          <w:b/>
          <w:bCs/>
          <w:color w:val="000000" w:themeColor="text1"/>
          <w:shd w:val="clear" w:color="auto" w:fill="FFFFFF"/>
        </w:rPr>
        <w:t>Blood glucose monitoring</w:t>
      </w:r>
      <w:r w:rsidRPr="00A21921">
        <w:rPr>
          <w:rStyle w:val="apple-converted-space"/>
          <w:rFonts w:ascii="Open Sans" w:hAnsi="Open Sans" w:cs="Open Sans"/>
          <w:color w:val="000000" w:themeColor="text1"/>
          <w:shd w:val="clear" w:color="auto" w:fill="FFFFFF"/>
        </w:rPr>
        <w:t> </w:t>
      </w:r>
      <w:r w:rsidRPr="00A21921">
        <w:rPr>
          <w:rFonts w:ascii="Open Sans" w:hAnsi="Open Sans" w:cs="Open Sans"/>
          <w:color w:val="000000" w:themeColor="text1"/>
          <w:shd w:val="clear" w:color="auto" w:fill="FFFFFF"/>
        </w:rPr>
        <w:t>is a way of testing the concentration of</w:t>
      </w:r>
      <w:r w:rsidRPr="00A21921">
        <w:rPr>
          <w:rStyle w:val="apple-converted-space"/>
          <w:rFonts w:ascii="Open Sans" w:hAnsi="Open Sans" w:cs="Open Sans"/>
          <w:color w:val="000000" w:themeColor="text1"/>
          <w:shd w:val="clear" w:color="auto" w:fill="FFFFFF"/>
        </w:rPr>
        <w:t> </w:t>
      </w:r>
      <w:hyperlink r:id="rId8" w:tooltip="Glucose" w:history="1">
        <w:r w:rsidRPr="00A21921">
          <w:rPr>
            <w:rStyle w:val="Hyperlink"/>
            <w:rFonts w:ascii="Open Sans" w:hAnsi="Open Sans" w:cs="Open Sans"/>
            <w:color w:val="000000" w:themeColor="text1"/>
            <w:u w:val="none"/>
            <w:shd w:val="clear" w:color="auto" w:fill="FFFFFF"/>
          </w:rPr>
          <w:t>glucose</w:t>
        </w:r>
      </w:hyperlink>
      <w:r w:rsidRPr="00A21921">
        <w:rPr>
          <w:rStyle w:val="apple-converted-space"/>
          <w:rFonts w:ascii="Open Sans" w:hAnsi="Open Sans" w:cs="Open Sans"/>
          <w:color w:val="000000" w:themeColor="text1"/>
          <w:shd w:val="clear" w:color="auto" w:fill="FFFFFF"/>
        </w:rPr>
        <w:t> </w:t>
      </w:r>
      <w:r w:rsidRPr="00A21921">
        <w:rPr>
          <w:rFonts w:ascii="Open Sans" w:hAnsi="Open Sans" w:cs="Open Sans"/>
          <w:color w:val="000000" w:themeColor="text1"/>
          <w:shd w:val="clear" w:color="auto" w:fill="FFFFFF"/>
        </w:rPr>
        <w:t>in the blood (</w:t>
      </w:r>
      <w:proofErr w:type="spellStart"/>
      <w:r w:rsidRPr="00A21921">
        <w:rPr>
          <w:rFonts w:ascii="Open Sans" w:hAnsi="Open Sans" w:cs="Open Sans"/>
          <w:color w:val="000000" w:themeColor="text1"/>
        </w:rPr>
        <w:fldChar w:fldCharType="begin"/>
      </w:r>
      <w:r w:rsidRPr="00A21921">
        <w:rPr>
          <w:rFonts w:ascii="Open Sans" w:hAnsi="Open Sans" w:cs="Open Sans"/>
          <w:color w:val="000000" w:themeColor="text1"/>
        </w:rPr>
        <w:instrText xml:space="preserve"> HYPERLINK "https://en.wikipedia.org/wiki/Blood_sugar" \o "Blood sugar" </w:instrText>
      </w:r>
      <w:r w:rsidRPr="00A21921">
        <w:rPr>
          <w:rFonts w:ascii="Open Sans" w:hAnsi="Open Sans" w:cs="Open Sans"/>
          <w:color w:val="000000" w:themeColor="text1"/>
        </w:rPr>
        <w:fldChar w:fldCharType="separate"/>
      </w:r>
      <w:r w:rsidRPr="00A21921">
        <w:rPr>
          <w:rStyle w:val="Hyperlink"/>
          <w:rFonts w:ascii="Open Sans" w:hAnsi="Open Sans" w:cs="Open Sans"/>
          <w:color w:val="000000" w:themeColor="text1"/>
          <w:u w:val="none"/>
          <w:shd w:val="clear" w:color="auto" w:fill="FFFFFF"/>
        </w:rPr>
        <w:t>glycemia</w:t>
      </w:r>
      <w:proofErr w:type="spellEnd"/>
      <w:r w:rsidRPr="00A21921">
        <w:rPr>
          <w:rFonts w:ascii="Open Sans" w:hAnsi="Open Sans" w:cs="Open Sans"/>
          <w:color w:val="000000" w:themeColor="text1"/>
        </w:rPr>
        <w:fldChar w:fldCharType="end"/>
      </w:r>
      <w:r w:rsidRPr="00A21921">
        <w:rPr>
          <w:rFonts w:ascii="Open Sans" w:hAnsi="Open Sans" w:cs="Open Sans"/>
          <w:color w:val="000000" w:themeColor="text1"/>
          <w:shd w:val="clear" w:color="auto" w:fill="FFFFFF"/>
        </w:rPr>
        <w:t>). Particularly important in the care of</w:t>
      </w:r>
      <w:r w:rsidRPr="00A21921">
        <w:rPr>
          <w:rStyle w:val="apple-converted-space"/>
          <w:rFonts w:ascii="Open Sans" w:hAnsi="Open Sans" w:cs="Open Sans"/>
          <w:color w:val="000000" w:themeColor="text1"/>
          <w:shd w:val="clear" w:color="auto" w:fill="FFFFFF"/>
        </w:rPr>
        <w:t> </w:t>
      </w:r>
      <w:hyperlink r:id="rId9" w:tooltip="Diabetes mellitus" w:history="1">
        <w:r w:rsidRPr="00A21921">
          <w:rPr>
            <w:rStyle w:val="Hyperlink"/>
            <w:rFonts w:ascii="Open Sans" w:hAnsi="Open Sans" w:cs="Open Sans"/>
            <w:color w:val="000000" w:themeColor="text1"/>
            <w:u w:val="none"/>
            <w:shd w:val="clear" w:color="auto" w:fill="FFFFFF"/>
          </w:rPr>
          <w:t>diabetes mellitus</w:t>
        </w:r>
      </w:hyperlink>
      <w:r w:rsidRPr="00A21921">
        <w:rPr>
          <w:rFonts w:ascii="Open Sans" w:hAnsi="Open Sans" w:cs="Open Sans"/>
          <w:color w:val="000000" w:themeColor="text1"/>
          <w:shd w:val="clear" w:color="auto" w:fill="FFFFFF"/>
        </w:rPr>
        <w:t>, a blood glucose test is performed by piercing the</w:t>
      </w:r>
      <w:r w:rsidRPr="00A21921">
        <w:rPr>
          <w:rStyle w:val="apple-converted-space"/>
          <w:rFonts w:ascii="Open Sans" w:hAnsi="Open Sans" w:cs="Open Sans"/>
          <w:color w:val="000000" w:themeColor="text1"/>
          <w:shd w:val="clear" w:color="auto" w:fill="FFFFFF"/>
        </w:rPr>
        <w:t> </w:t>
      </w:r>
      <w:hyperlink r:id="rId10" w:tooltip="Skin" w:history="1">
        <w:r w:rsidRPr="00A21921">
          <w:rPr>
            <w:rStyle w:val="Hyperlink"/>
            <w:rFonts w:ascii="Open Sans" w:hAnsi="Open Sans" w:cs="Open Sans"/>
            <w:color w:val="000000" w:themeColor="text1"/>
            <w:u w:val="none"/>
            <w:shd w:val="clear" w:color="auto" w:fill="FFFFFF"/>
          </w:rPr>
          <w:t>skin</w:t>
        </w:r>
      </w:hyperlink>
      <w:r w:rsidRPr="00A21921">
        <w:rPr>
          <w:rStyle w:val="apple-converted-space"/>
          <w:rFonts w:ascii="Open Sans" w:hAnsi="Open Sans" w:cs="Open Sans"/>
          <w:color w:val="000000" w:themeColor="text1"/>
          <w:shd w:val="clear" w:color="auto" w:fill="FFFFFF"/>
        </w:rPr>
        <w:t> </w:t>
      </w:r>
      <w:r w:rsidRPr="00A21921">
        <w:rPr>
          <w:rFonts w:ascii="Open Sans" w:hAnsi="Open Sans" w:cs="Open Sans"/>
          <w:color w:val="000000" w:themeColor="text1"/>
          <w:shd w:val="clear" w:color="auto" w:fill="FFFFFF"/>
        </w:rPr>
        <w:t>(typically, on the finger) to draw blood, then applying the blood to a chemically active disposable 'test-strip'. Different manufacturers use different technology, but most systems measure an electrical characteristic, and use this to determine the glucose level in the blood. The test is usually referred to as capillary blood glucose.</w:t>
      </w:r>
      <w:r w:rsidR="000951F3">
        <w:rPr>
          <w:rFonts w:ascii="Open Sans" w:hAnsi="Open Sans" w:cs="Open Sans"/>
          <w:color w:val="000000" w:themeColor="text1"/>
          <w:shd w:val="clear" w:color="auto" w:fill="FFFFFF"/>
        </w:rPr>
        <w:t xml:space="preserve"> </w:t>
      </w:r>
    </w:p>
    <w:p w:rsidR="000951F3" w:rsidRDefault="000951F3" w:rsidP="0078653A">
      <w:pPr>
        <w:rPr>
          <w:rFonts w:ascii="Open Sans" w:hAnsi="Open Sans" w:cs="Open Sans"/>
          <w:noProof/>
          <w:color w:val="000000" w:themeColor="text1"/>
        </w:rPr>
      </w:pPr>
    </w:p>
    <w:p w:rsidR="000951F3" w:rsidRDefault="000951F3" w:rsidP="0078653A">
      <w:pPr>
        <w:rPr>
          <w:rFonts w:ascii="Open Sans" w:hAnsi="Open Sans" w:cs="Open Sans"/>
          <w:noProof/>
          <w:color w:val="000000" w:themeColor="text1"/>
        </w:rPr>
      </w:pPr>
      <w:r>
        <w:rPr>
          <w:rFonts w:ascii="Open Sans" w:hAnsi="Open Sans" w:cs="Open Sans"/>
          <w:noProof/>
          <w:color w:val="000000" w:themeColor="text1"/>
        </w:rPr>
        <w:t>Specifications:</w:t>
      </w:r>
    </w:p>
    <w:p w:rsidR="000951F3" w:rsidRDefault="000951F3" w:rsidP="000951F3">
      <w:pPr>
        <w:pStyle w:val="NoSpacing"/>
        <w:rPr>
          <w:rFonts w:ascii="Open Sans" w:hAnsi="Open Sans" w:cs="Open Sans"/>
        </w:rPr>
      </w:pPr>
      <w:r w:rsidRPr="000951F3">
        <w:rPr>
          <w:rFonts w:ascii="Open Sans" w:hAnsi="Open Sans" w:cs="Open Sans"/>
        </w:rPr>
        <w:t>TRUE track Blood Glucose Test Strip is the brand of the provided sensor. The specifications provided by the company are</w:t>
      </w:r>
    </w:p>
    <w:p w:rsidR="000951F3" w:rsidRPr="000951F3" w:rsidRDefault="000951F3" w:rsidP="000951F3">
      <w:pPr>
        <w:pStyle w:val="NoSpacing"/>
        <w:rPr>
          <w:rFonts w:ascii="Open Sans" w:hAnsi="Open Sans" w:cs="Open Sans"/>
        </w:rPr>
      </w:pPr>
    </w:p>
    <w:p w:rsidR="000951F3" w:rsidRPr="000951F3" w:rsidRDefault="000951F3" w:rsidP="000951F3">
      <w:pPr>
        <w:numPr>
          <w:ilvl w:val="0"/>
          <w:numId w:val="1"/>
        </w:numPr>
        <w:shd w:val="clear" w:color="auto" w:fill="FFFFFF"/>
        <w:spacing w:after="0" w:line="210" w:lineRule="atLeast"/>
        <w:ind w:left="180"/>
        <w:textAlignment w:val="baseline"/>
        <w:rPr>
          <w:rFonts w:ascii="Open Sans" w:eastAsia="Times New Roman" w:hAnsi="Open Sans" w:cs="Open Sans"/>
          <w:color w:val="444444"/>
        </w:rPr>
      </w:pPr>
      <w:r w:rsidRPr="000951F3">
        <w:rPr>
          <w:rFonts w:ascii="Open Sans" w:eastAsia="Times New Roman" w:hAnsi="Open Sans" w:cs="Open Sans"/>
          <w:color w:val="444444"/>
        </w:rPr>
        <w:t>It has beveled tip for exceptional sample precision and first-test success.</w:t>
      </w:r>
    </w:p>
    <w:p w:rsidR="000951F3" w:rsidRPr="000951F3" w:rsidRDefault="000951F3" w:rsidP="000951F3">
      <w:pPr>
        <w:numPr>
          <w:ilvl w:val="0"/>
          <w:numId w:val="1"/>
        </w:numPr>
        <w:shd w:val="clear" w:color="auto" w:fill="FFFFFF"/>
        <w:spacing w:after="0" w:line="210" w:lineRule="atLeast"/>
        <w:ind w:left="180"/>
        <w:textAlignment w:val="baseline"/>
        <w:rPr>
          <w:rFonts w:ascii="Open Sans" w:eastAsia="Times New Roman" w:hAnsi="Open Sans" w:cs="Open Sans"/>
          <w:color w:val="444444"/>
        </w:rPr>
      </w:pPr>
      <w:r w:rsidRPr="000951F3">
        <w:rPr>
          <w:rFonts w:ascii="Open Sans" w:eastAsia="Times New Roman" w:hAnsi="Open Sans" w:cs="Open Sans"/>
          <w:color w:val="444444"/>
        </w:rPr>
        <w:t>Small, one microliter blood sample is enough to detect the glucose level.</w:t>
      </w:r>
    </w:p>
    <w:p w:rsidR="000951F3" w:rsidRPr="000951F3" w:rsidRDefault="000951F3" w:rsidP="000951F3">
      <w:pPr>
        <w:numPr>
          <w:ilvl w:val="0"/>
          <w:numId w:val="1"/>
        </w:numPr>
        <w:shd w:val="clear" w:color="auto" w:fill="FFFFFF"/>
        <w:spacing w:after="0" w:line="210" w:lineRule="atLeast"/>
        <w:ind w:left="180"/>
        <w:textAlignment w:val="baseline"/>
        <w:rPr>
          <w:rFonts w:ascii="Open Sans" w:eastAsia="Times New Roman" w:hAnsi="Open Sans" w:cs="Open Sans"/>
          <w:color w:val="444444"/>
        </w:rPr>
      </w:pPr>
      <w:r w:rsidRPr="000951F3">
        <w:rPr>
          <w:rFonts w:ascii="Open Sans" w:eastAsia="Times New Roman" w:hAnsi="Open Sans" w:cs="Open Sans"/>
          <w:color w:val="444444"/>
        </w:rPr>
        <w:t>Compatible with TRUE</w:t>
      </w:r>
      <w:r>
        <w:rPr>
          <w:rFonts w:ascii="Open Sans" w:eastAsia="Times New Roman" w:hAnsi="Open Sans" w:cs="Open Sans"/>
          <w:color w:val="444444"/>
        </w:rPr>
        <w:t xml:space="preserve"> </w:t>
      </w:r>
      <w:r w:rsidRPr="000951F3">
        <w:rPr>
          <w:rFonts w:ascii="Open Sans" w:eastAsia="Times New Roman" w:hAnsi="Open Sans" w:cs="Open Sans"/>
          <w:color w:val="444444"/>
        </w:rPr>
        <w:t>track blood glucose meter.</w:t>
      </w:r>
    </w:p>
    <w:p w:rsidR="000951F3" w:rsidRDefault="000951F3" w:rsidP="000951F3">
      <w:pPr>
        <w:numPr>
          <w:ilvl w:val="0"/>
          <w:numId w:val="1"/>
        </w:numPr>
        <w:shd w:val="clear" w:color="auto" w:fill="FFFFFF"/>
        <w:spacing w:after="0" w:line="210" w:lineRule="atLeast"/>
        <w:ind w:left="180"/>
        <w:textAlignment w:val="baseline"/>
        <w:rPr>
          <w:rFonts w:ascii="Open Sans" w:eastAsia="Times New Roman" w:hAnsi="Open Sans" w:cs="Open Sans"/>
          <w:color w:val="444444"/>
        </w:rPr>
      </w:pPr>
      <w:r w:rsidRPr="000951F3">
        <w:rPr>
          <w:rFonts w:ascii="Open Sans" w:eastAsia="Times New Roman" w:hAnsi="Open Sans" w:cs="Open Sans"/>
          <w:color w:val="444444"/>
        </w:rPr>
        <w:t>High and low control solution available.</w:t>
      </w:r>
    </w:p>
    <w:p w:rsidR="000951F3" w:rsidRDefault="000951F3" w:rsidP="000951F3">
      <w:pPr>
        <w:shd w:val="clear" w:color="auto" w:fill="FFFFFF"/>
        <w:spacing w:after="0" w:line="210" w:lineRule="atLeast"/>
        <w:textAlignment w:val="baseline"/>
        <w:rPr>
          <w:rFonts w:ascii="Open Sans" w:eastAsia="Times New Roman" w:hAnsi="Open Sans" w:cs="Open Sans"/>
          <w:color w:val="444444"/>
        </w:rPr>
      </w:pPr>
    </w:p>
    <w:p w:rsidR="000951F3" w:rsidRDefault="000951F3" w:rsidP="000951F3">
      <w:pPr>
        <w:shd w:val="clear" w:color="auto" w:fill="FFFFFF"/>
        <w:spacing w:after="0" w:line="210" w:lineRule="atLeast"/>
        <w:textAlignment w:val="baseline"/>
        <w:rPr>
          <w:rFonts w:ascii="Open Sans" w:eastAsia="Times New Roman" w:hAnsi="Open Sans" w:cs="Open Sans"/>
          <w:color w:val="444444"/>
        </w:rPr>
      </w:pPr>
    </w:p>
    <w:p w:rsidR="000951F3" w:rsidRPr="000951F3" w:rsidRDefault="000951F3" w:rsidP="000951F3">
      <w:pPr>
        <w:shd w:val="clear" w:color="auto" w:fill="FFFFFF"/>
        <w:spacing w:after="0" w:line="210" w:lineRule="atLeast"/>
        <w:textAlignment w:val="baseline"/>
        <w:rPr>
          <w:rFonts w:ascii="Open Sans" w:eastAsia="Times New Roman" w:hAnsi="Open Sans" w:cs="Open Sans"/>
          <w:color w:val="444444"/>
        </w:rPr>
      </w:pPr>
    </w:p>
    <w:p w:rsidR="000951F3" w:rsidRDefault="000951F3" w:rsidP="000951F3">
      <w:pPr>
        <w:shd w:val="clear" w:color="auto" w:fill="FFFFFF"/>
        <w:spacing w:before="75" w:after="75" w:line="240" w:lineRule="auto"/>
        <w:textAlignment w:val="baseline"/>
        <w:outlineLvl w:val="0"/>
        <w:rPr>
          <w:rFonts w:ascii="Arial" w:eastAsia="Times New Roman" w:hAnsi="Arial" w:cs="Arial"/>
          <w:b/>
          <w:bCs/>
          <w:color w:val="000000" w:themeColor="text1"/>
          <w:kern w:val="36"/>
        </w:rPr>
      </w:pPr>
      <w:r>
        <w:rPr>
          <w:rFonts w:ascii="Open Sans" w:hAnsi="Open Sans" w:cs="Open Sans"/>
          <w:noProof/>
          <w:color w:val="000000" w:themeColor="text1"/>
        </w:rPr>
        <w:drawing>
          <wp:inline distT="0" distB="0" distL="0" distR="0">
            <wp:extent cx="5934075" cy="1524000"/>
            <wp:effectExtent l="0" t="0" r="9525" b="0"/>
            <wp:docPr id="2" name="Picture 2" descr="C:\Users\USER\AppData\Local\Microsoft\Windows\INetCache\Content.Word\IMG_20160305_163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IMG_20160305_1635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524000"/>
                    </a:xfrm>
                    <a:prstGeom prst="rect">
                      <a:avLst/>
                    </a:prstGeom>
                    <a:noFill/>
                    <a:ln>
                      <a:noFill/>
                    </a:ln>
                  </pic:spPr>
                </pic:pic>
              </a:graphicData>
            </a:graphic>
          </wp:inline>
        </w:drawing>
      </w:r>
    </w:p>
    <w:p w:rsidR="000951F3" w:rsidRPr="000951F3" w:rsidRDefault="000951F3" w:rsidP="000951F3">
      <w:pPr>
        <w:shd w:val="clear" w:color="auto" w:fill="FFFFFF"/>
        <w:spacing w:before="75" w:after="75" w:line="240" w:lineRule="auto"/>
        <w:jc w:val="center"/>
        <w:textAlignment w:val="baseline"/>
        <w:outlineLvl w:val="0"/>
        <w:rPr>
          <w:rFonts w:ascii="Arial" w:eastAsia="Times New Roman" w:hAnsi="Arial" w:cs="Arial"/>
          <w:b/>
          <w:bCs/>
          <w:color w:val="000000" w:themeColor="text1"/>
          <w:kern w:val="36"/>
        </w:rPr>
      </w:pPr>
      <w:r>
        <w:rPr>
          <w:rFonts w:ascii="Arial" w:eastAsia="Times New Roman" w:hAnsi="Arial" w:cs="Arial"/>
          <w:b/>
          <w:bCs/>
          <w:color w:val="000000" w:themeColor="text1"/>
          <w:kern w:val="36"/>
        </w:rPr>
        <w:t>Figure 1: Close up photo of the Glucose sensor strip</w:t>
      </w:r>
    </w:p>
    <w:p w:rsidR="000951F3" w:rsidRDefault="000951F3" w:rsidP="000951F3">
      <w:pPr>
        <w:rPr>
          <w:rFonts w:ascii="Open Sans" w:hAnsi="Open Sans" w:cs="Open Sans"/>
          <w:color w:val="000000" w:themeColor="text1"/>
        </w:rPr>
      </w:pPr>
    </w:p>
    <w:p w:rsidR="000951F3" w:rsidRDefault="00565814" w:rsidP="000951F3">
      <w:pPr>
        <w:rPr>
          <w:rFonts w:ascii="Open Sans" w:hAnsi="Open Sans" w:cs="Open Sans"/>
          <w:noProof/>
          <w:color w:val="000000" w:themeColor="text1"/>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530.25pt;height:687pt;z-index:-251658752;mso-position-horizontal:center;mso-position-horizontal-relative:text;mso-position-vertical:absolute;mso-position-vertical-relative:text" wrapcoords="-31 0 -31 21576 21600 21576 21600 0 -31 0">
            <v:imagedata r:id="rId12" o:title="strip_schema"/>
            <w10:wrap type="tight"/>
          </v:shape>
        </w:pict>
      </w:r>
    </w:p>
    <w:p w:rsidR="00B2350E" w:rsidRDefault="00B2350E" w:rsidP="0078653A">
      <w:pPr>
        <w:rPr>
          <w:rFonts w:ascii="Open Sans" w:hAnsi="Open Sans" w:cs="Open Sans"/>
          <w:color w:val="000000" w:themeColor="text1"/>
        </w:rPr>
      </w:pPr>
      <w:r>
        <w:rPr>
          <w:rFonts w:ascii="Open Sans" w:hAnsi="Open Sans" w:cs="Open Sans"/>
          <w:b/>
          <w:color w:val="000000" w:themeColor="text1"/>
        </w:rPr>
        <w:lastRenderedPageBreak/>
        <w:t>Hydrophilic layer</w:t>
      </w:r>
      <w:r>
        <w:rPr>
          <w:rFonts w:ascii="Open Sans" w:hAnsi="Open Sans" w:cs="Open Sans"/>
          <w:color w:val="000000" w:themeColor="text1"/>
        </w:rPr>
        <w:t xml:space="preserve"> which is the top most layer helps in keeping the </w:t>
      </w:r>
      <w:proofErr w:type="spellStart"/>
      <w:r>
        <w:rPr>
          <w:rFonts w:ascii="Open Sans" w:hAnsi="Open Sans" w:cs="Open Sans"/>
          <w:color w:val="000000" w:themeColor="text1"/>
        </w:rPr>
        <w:t>analyte</w:t>
      </w:r>
      <w:proofErr w:type="spellEnd"/>
      <w:r>
        <w:rPr>
          <w:rFonts w:ascii="Open Sans" w:hAnsi="Open Sans" w:cs="Open Sans"/>
          <w:color w:val="000000" w:themeColor="text1"/>
        </w:rPr>
        <w:t xml:space="preserve"> in position</w:t>
      </w:r>
    </w:p>
    <w:p w:rsidR="00B2350E" w:rsidRDefault="00B2350E" w:rsidP="0078653A">
      <w:pPr>
        <w:rPr>
          <w:rFonts w:ascii="Open Sans" w:hAnsi="Open Sans" w:cs="Open Sans"/>
          <w:color w:val="000000" w:themeColor="text1"/>
        </w:rPr>
      </w:pPr>
      <w:r>
        <w:rPr>
          <w:rFonts w:ascii="Open Sans" w:hAnsi="Open Sans" w:cs="Open Sans"/>
          <w:b/>
          <w:color w:val="000000" w:themeColor="text1"/>
        </w:rPr>
        <w:t xml:space="preserve">Spacer </w:t>
      </w:r>
      <w:r>
        <w:rPr>
          <w:rFonts w:ascii="Open Sans" w:hAnsi="Open Sans" w:cs="Open Sans"/>
          <w:color w:val="000000" w:themeColor="text1"/>
        </w:rPr>
        <w:t>which a thick layer helps in formation of the capillary space with the bottom substrate layer.</w:t>
      </w:r>
    </w:p>
    <w:p w:rsidR="00B2350E" w:rsidRDefault="00B2350E" w:rsidP="0078653A">
      <w:pPr>
        <w:rPr>
          <w:rFonts w:ascii="Open Sans" w:hAnsi="Open Sans" w:cs="Open Sans"/>
          <w:color w:val="000000" w:themeColor="text1"/>
        </w:rPr>
      </w:pPr>
      <w:r>
        <w:rPr>
          <w:rFonts w:ascii="Open Sans" w:hAnsi="Open Sans" w:cs="Open Sans"/>
          <w:b/>
          <w:color w:val="000000" w:themeColor="text1"/>
        </w:rPr>
        <w:t xml:space="preserve">Cover for electrodes </w:t>
      </w:r>
      <w:r>
        <w:rPr>
          <w:rFonts w:ascii="Open Sans" w:hAnsi="Open Sans" w:cs="Open Sans"/>
          <w:color w:val="000000" w:themeColor="text1"/>
        </w:rPr>
        <w:t>which helps in preventing short circuiting of the electrodes by human interaction.</w:t>
      </w:r>
    </w:p>
    <w:p w:rsidR="008B0959" w:rsidRDefault="00B2350E" w:rsidP="0078653A">
      <w:pPr>
        <w:rPr>
          <w:rFonts w:ascii="Open Sans" w:hAnsi="Open Sans" w:cs="Open Sans"/>
          <w:noProof/>
          <w:color w:val="000000" w:themeColor="text1"/>
          <w:sz w:val="24"/>
          <w:szCs w:val="24"/>
        </w:rPr>
      </w:pPr>
      <w:r>
        <w:rPr>
          <w:rFonts w:ascii="Open Sans" w:hAnsi="Open Sans" w:cs="Open Sans"/>
          <w:b/>
          <w:color w:val="000000" w:themeColor="text1"/>
        </w:rPr>
        <w:t xml:space="preserve">Electrodes </w:t>
      </w:r>
      <w:r>
        <w:rPr>
          <w:rFonts w:ascii="Open Sans" w:hAnsi="Open Sans" w:cs="Open Sans"/>
          <w:color w:val="000000" w:themeColor="text1"/>
        </w:rPr>
        <w:t>which are the carriers of the current change occurring in the enzyme portion to the Analog and Digital Convertor. Here there are two set of electrodes.</w:t>
      </w:r>
      <w:r w:rsidR="008B0959" w:rsidRPr="008B0959">
        <w:rPr>
          <w:rFonts w:ascii="Open Sans" w:hAnsi="Open Sans" w:cs="Open Sans"/>
          <w:noProof/>
          <w:color w:val="000000" w:themeColor="text1"/>
          <w:sz w:val="24"/>
          <w:szCs w:val="24"/>
        </w:rPr>
        <w:t xml:space="preserve"> </w:t>
      </w:r>
    </w:p>
    <w:p w:rsidR="008B0959" w:rsidRDefault="008B0959" w:rsidP="0078653A">
      <w:pPr>
        <w:rPr>
          <w:rFonts w:ascii="Open Sans" w:hAnsi="Open Sans" w:cs="Open Sans"/>
          <w:noProof/>
          <w:color w:val="000000" w:themeColor="text1"/>
          <w:sz w:val="24"/>
          <w:szCs w:val="24"/>
        </w:rPr>
      </w:pPr>
    </w:p>
    <w:p w:rsidR="00B2350E" w:rsidRDefault="008B0959" w:rsidP="0078653A">
      <w:pPr>
        <w:rPr>
          <w:rFonts w:ascii="Open Sans" w:hAnsi="Open Sans" w:cs="Open Sans"/>
          <w:noProof/>
          <w:color w:val="000000" w:themeColor="text1"/>
          <w:sz w:val="24"/>
          <w:szCs w:val="24"/>
        </w:rPr>
      </w:pPr>
      <w:r>
        <w:rPr>
          <w:rFonts w:ascii="Open Sans" w:hAnsi="Open Sans" w:cs="Open Sans"/>
          <w:noProof/>
          <w:color w:val="000000" w:themeColor="text1"/>
          <w:sz w:val="24"/>
          <w:szCs w:val="24"/>
        </w:rPr>
        <w:drawing>
          <wp:inline distT="0" distB="0" distL="0" distR="0">
            <wp:extent cx="5934075" cy="1647825"/>
            <wp:effectExtent l="0" t="0" r="9525" b="9525"/>
            <wp:docPr id="3" name="Picture 3" descr="C:\Users\USER\AppData\Local\Microsoft\Windows\INetCache\Content.Word\electr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electrod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647825"/>
                    </a:xfrm>
                    <a:prstGeom prst="rect">
                      <a:avLst/>
                    </a:prstGeom>
                    <a:noFill/>
                    <a:ln>
                      <a:noFill/>
                    </a:ln>
                  </pic:spPr>
                </pic:pic>
              </a:graphicData>
            </a:graphic>
          </wp:inline>
        </w:drawing>
      </w:r>
    </w:p>
    <w:p w:rsidR="008B0959" w:rsidRPr="00F27F38" w:rsidRDefault="008B0959" w:rsidP="008B0959">
      <w:pPr>
        <w:rPr>
          <w:rFonts w:ascii="Open Sans" w:hAnsi="Open Sans" w:cs="Open Sans"/>
          <w:color w:val="000000" w:themeColor="text1"/>
        </w:rPr>
      </w:pPr>
    </w:p>
    <w:p w:rsidR="008B0959" w:rsidRDefault="008B0959" w:rsidP="008B0959">
      <w:pPr>
        <w:rPr>
          <w:rFonts w:ascii="Open Sans" w:hAnsi="Open Sans" w:cs="Open Sans"/>
          <w:color w:val="000000" w:themeColor="text1"/>
        </w:rPr>
      </w:pPr>
      <w:r>
        <w:rPr>
          <w:rFonts w:ascii="Open Sans" w:hAnsi="Open Sans" w:cs="Open Sans"/>
          <w:color w:val="000000" w:themeColor="text1"/>
        </w:rPr>
        <w:t>Electrode 0: Reference electrode</w:t>
      </w:r>
    </w:p>
    <w:p w:rsidR="008B0959" w:rsidRDefault="008B0959" w:rsidP="008B0959">
      <w:pPr>
        <w:rPr>
          <w:rFonts w:ascii="Open Sans" w:hAnsi="Open Sans" w:cs="Open Sans"/>
          <w:color w:val="000000" w:themeColor="text1"/>
        </w:rPr>
      </w:pPr>
    </w:p>
    <w:p w:rsidR="008B0959" w:rsidRDefault="008B0959" w:rsidP="008B0959">
      <w:pPr>
        <w:rPr>
          <w:rFonts w:ascii="Open Sans" w:hAnsi="Open Sans" w:cs="Open Sans"/>
          <w:color w:val="000000" w:themeColor="text1"/>
        </w:rPr>
      </w:pPr>
      <w:r>
        <w:rPr>
          <w:rFonts w:ascii="Open Sans" w:hAnsi="Open Sans" w:cs="Open Sans"/>
          <w:color w:val="000000" w:themeColor="text1"/>
        </w:rPr>
        <w:t>Electrode 1: Both the electrodes are used to make sure the capillary space is filled enough to carry out the chemical reactions and measure the potential difference. Once the capillary space is filled it will reach the end of opened electrodes which will create a closed circuit so that it will then pass current to the Electrode 2 and hence further electrochemical reaction will takes place.</w:t>
      </w:r>
    </w:p>
    <w:p w:rsidR="008B0959" w:rsidRDefault="008B0959" w:rsidP="008B0959">
      <w:pPr>
        <w:rPr>
          <w:rFonts w:ascii="Open Sans" w:hAnsi="Open Sans" w:cs="Open Sans"/>
          <w:color w:val="000000" w:themeColor="text1"/>
        </w:rPr>
      </w:pPr>
    </w:p>
    <w:p w:rsidR="008B0959" w:rsidRDefault="008B0959" w:rsidP="008B0959">
      <w:pPr>
        <w:rPr>
          <w:rFonts w:ascii="Open Sans" w:hAnsi="Open Sans" w:cs="Open Sans"/>
          <w:color w:val="000000" w:themeColor="text1"/>
        </w:rPr>
      </w:pPr>
      <w:r>
        <w:rPr>
          <w:rFonts w:ascii="Open Sans" w:hAnsi="Open Sans" w:cs="Open Sans"/>
          <w:color w:val="000000" w:themeColor="text1"/>
        </w:rPr>
        <w:t>Electrode 2: These electrodes will hold the actual transducer enzyme which upon reaction with the glucose in the blood will create the potential change which will be the measure of blood glucose level</w:t>
      </w:r>
    </w:p>
    <w:p w:rsidR="008B0959" w:rsidRDefault="008B0959" w:rsidP="0078653A">
      <w:pPr>
        <w:rPr>
          <w:rFonts w:ascii="Open Sans" w:hAnsi="Open Sans" w:cs="Open Sans"/>
          <w:noProof/>
          <w:color w:val="000000" w:themeColor="text1"/>
          <w:sz w:val="24"/>
          <w:szCs w:val="24"/>
        </w:rPr>
      </w:pPr>
    </w:p>
    <w:p w:rsidR="008B0959" w:rsidRDefault="008B0959" w:rsidP="0078653A">
      <w:pPr>
        <w:rPr>
          <w:rFonts w:ascii="Open Sans" w:hAnsi="Open Sans" w:cs="Open Sans"/>
          <w:noProof/>
          <w:color w:val="000000" w:themeColor="text1"/>
          <w:sz w:val="24"/>
          <w:szCs w:val="24"/>
        </w:rPr>
      </w:pPr>
    </w:p>
    <w:p w:rsidR="008B0959" w:rsidRDefault="008B0959" w:rsidP="0078653A">
      <w:pPr>
        <w:rPr>
          <w:rFonts w:ascii="Open Sans" w:hAnsi="Open Sans" w:cs="Open Sans"/>
          <w:color w:val="000000" w:themeColor="text1"/>
        </w:rPr>
      </w:pPr>
    </w:p>
    <w:p w:rsidR="00F27F38" w:rsidRDefault="00F27F38" w:rsidP="0078653A">
      <w:pPr>
        <w:rPr>
          <w:rFonts w:ascii="Open Sans" w:hAnsi="Open Sans" w:cs="Open Sans"/>
          <w:color w:val="000000" w:themeColor="text1"/>
        </w:rPr>
      </w:pPr>
      <w:r>
        <w:rPr>
          <w:rFonts w:ascii="Open Sans" w:hAnsi="Open Sans" w:cs="Open Sans"/>
          <w:b/>
          <w:color w:val="000000" w:themeColor="text1"/>
        </w:rPr>
        <w:lastRenderedPageBreak/>
        <w:t xml:space="preserve">Reagent coating </w:t>
      </w:r>
      <w:r>
        <w:rPr>
          <w:rFonts w:ascii="Open Sans" w:hAnsi="Open Sans" w:cs="Open Sans"/>
          <w:color w:val="000000" w:themeColor="text1"/>
        </w:rPr>
        <w:t xml:space="preserve">which is usually made up of Glucose oxidase </w:t>
      </w:r>
      <w:r w:rsidR="000801B9">
        <w:rPr>
          <w:rFonts w:ascii="Open Sans" w:hAnsi="Open Sans" w:cs="Open Sans"/>
          <w:color w:val="000000" w:themeColor="text1"/>
        </w:rPr>
        <w:t>which is spread between two electrodes, so that the change in the potential can be measured.</w:t>
      </w:r>
    </w:p>
    <w:p w:rsidR="0078653A" w:rsidRDefault="006A1436" w:rsidP="0078653A">
      <w:pPr>
        <w:rPr>
          <w:rFonts w:ascii="Open Sans" w:hAnsi="Open Sans" w:cs="Open Sans"/>
          <w:color w:val="000000" w:themeColor="text1"/>
        </w:rPr>
      </w:pPr>
      <w:bookmarkStart w:id="0" w:name="_GoBack"/>
      <w:bookmarkEnd w:id="0"/>
      <w:r>
        <w:rPr>
          <w:rFonts w:ascii="Open Sans" w:hAnsi="Open Sans" w:cs="Open Sans"/>
          <w:color w:val="000000" w:themeColor="text1"/>
        </w:rPr>
        <w:t>Working:</w:t>
      </w:r>
    </w:p>
    <w:p w:rsidR="006A1436" w:rsidRDefault="006A1436" w:rsidP="0078653A">
      <w:pPr>
        <w:rPr>
          <w:rFonts w:ascii="Open Sans" w:hAnsi="Open Sans" w:cs="Open Sans"/>
          <w:color w:val="000000" w:themeColor="text1"/>
        </w:rPr>
      </w:pPr>
      <w:r>
        <w:rPr>
          <w:rFonts w:ascii="Open Sans" w:hAnsi="Open Sans" w:cs="Open Sans"/>
          <w:color w:val="000000" w:themeColor="text1"/>
        </w:rPr>
        <w:t xml:space="preserve">Glucose sensor strips primarily uses two types of measurement process. They are </w:t>
      </w:r>
      <w:proofErr w:type="spellStart"/>
      <w:r>
        <w:rPr>
          <w:rFonts w:ascii="Open Sans" w:hAnsi="Open Sans" w:cs="Open Sans"/>
          <w:color w:val="000000" w:themeColor="text1"/>
        </w:rPr>
        <w:t>Colorometric</w:t>
      </w:r>
      <w:proofErr w:type="spellEnd"/>
      <w:r>
        <w:rPr>
          <w:rFonts w:ascii="Open Sans" w:hAnsi="Open Sans" w:cs="Open Sans"/>
          <w:color w:val="000000" w:themeColor="text1"/>
        </w:rPr>
        <w:t xml:space="preserve"> method and </w:t>
      </w:r>
      <w:proofErr w:type="spellStart"/>
      <w:r>
        <w:rPr>
          <w:rFonts w:ascii="Open Sans" w:hAnsi="Open Sans" w:cs="Open Sans"/>
          <w:color w:val="000000" w:themeColor="text1"/>
        </w:rPr>
        <w:t>Amperometric</w:t>
      </w:r>
      <w:proofErr w:type="spellEnd"/>
      <w:r>
        <w:rPr>
          <w:rFonts w:ascii="Open Sans" w:hAnsi="Open Sans" w:cs="Open Sans"/>
          <w:color w:val="000000" w:themeColor="text1"/>
        </w:rPr>
        <w:t xml:space="preserve"> method. </w:t>
      </w:r>
    </w:p>
    <w:p w:rsidR="006A1436" w:rsidRDefault="006A1436" w:rsidP="0078653A">
      <w:pPr>
        <w:rPr>
          <w:rFonts w:ascii="Open Sans" w:hAnsi="Open Sans" w:cs="Open Sans"/>
          <w:color w:val="000000"/>
          <w:sz w:val="24"/>
          <w:szCs w:val="24"/>
          <w:shd w:val="clear" w:color="auto" w:fill="FFFFFF"/>
        </w:rPr>
      </w:pPr>
      <w:r>
        <w:rPr>
          <w:rFonts w:ascii="Open Sans" w:hAnsi="Open Sans" w:cs="Open Sans"/>
          <w:color w:val="000000" w:themeColor="text1"/>
        </w:rPr>
        <w:t xml:space="preserve">This sensor uses </w:t>
      </w:r>
      <w:proofErr w:type="spellStart"/>
      <w:r w:rsidR="00861D24">
        <w:rPr>
          <w:rFonts w:ascii="Open Sans" w:hAnsi="Open Sans" w:cs="Open Sans"/>
          <w:color w:val="000000" w:themeColor="text1"/>
        </w:rPr>
        <w:t>Amperometric</w:t>
      </w:r>
      <w:proofErr w:type="spellEnd"/>
      <w:r w:rsidR="00861D24">
        <w:rPr>
          <w:rFonts w:ascii="Open Sans" w:hAnsi="Open Sans" w:cs="Open Sans"/>
          <w:color w:val="000000" w:themeColor="text1"/>
        </w:rPr>
        <w:t xml:space="preserve"> method</w:t>
      </w:r>
      <w:r>
        <w:rPr>
          <w:rFonts w:ascii="Open Sans" w:hAnsi="Open Sans" w:cs="Open Sans"/>
          <w:color w:val="000000" w:themeColor="text1"/>
        </w:rPr>
        <w:t xml:space="preserve"> to measure the Glucose</w:t>
      </w:r>
      <w:r w:rsidR="002A719D">
        <w:rPr>
          <w:rFonts w:ascii="Open Sans" w:hAnsi="Open Sans" w:cs="Open Sans"/>
          <w:color w:val="000000" w:themeColor="text1"/>
        </w:rPr>
        <w:t xml:space="preserve"> level</w:t>
      </w:r>
      <w:r>
        <w:rPr>
          <w:rFonts w:ascii="Open Sans" w:hAnsi="Open Sans" w:cs="Open Sans"/>
          <w:color w:val="000000" w:themeColor="text1"/>
        </w:rPr>
        <w:t>.</w:t>
      </w:r>
      <w:r w:rsidR="00861D24">
        <w:rPr>
          <w:rFonts w:ascii="Open Sans" w:hAnsi="Open Sans" w:cs="Open Sans"/>
          <w:color w:val="000000" w:themeColor="text1"/>
        </w:rPr>
        <w:t xml:space="preserve"> The basic principle behind this method is Electro chemical reaction.</w:t>
      </w:r>
      <w:r w:rsidR="00511C8D">
        <w:rPr>
          <w:rFonts w:ascii="Open Sans" w:hAnsi="Open Sans" w:cs="Open Sans"/>
          <w:color w:val="000000" w:themeColor="text1"/>
        </w:rPr>
        <w:t xml:space="preserve"> </w:t>
      </w:r>
      <w:proofErr w:type="spellStart"/>
      <w:r w:rsidR="00511C8D" w:rsidRPr="00511C8D">
        <w:rPr>
          <w:rFonts w:ascii="Open Sans" w:hAnsi="Open Sans" w:cs="Open Sans"/>
          <w:color w:val="000000"/>
          <w:shd w:val="clear" w:color="auto" w:fill="FFFFFF"/>
        </w:rPr>
        <w:t>Amperometric</w:t>
      </w:r>
      <w:proofErr w:type="spellEnd"/>
      <w:r w:rsidR="00511C8D" w:rsidRPr="00511C8D">
        <w:rPr>
          <w:rFonts w:ascii="Open Sans" w:hAnsi="Open Sans" w:cs="Open Sans"/>
          <w:color w:val="000000"/>
          <w:shd w:val="clear" w:color="auto" w:fill="FFFFFF"/>
        </w:rPr>
        <w:t xml:space="preserve"> biosensors function by the production of a current when a potential is applied between two electrodes</w:t>
      </w:r>
      <w:r w:rsidR="00511C8D" w:rsidRPr="00511C8D">
        <w:rPr>
          <w:rFonts w:ascii="Open Sans" w:hAnsi="Open Sans" w:cs="Open Sans"/>
          <w:color w:val="000000"/>
          <w:sz w:val="24"/>
          <w:szCs w:val="24"/>
          <w:shd w:val="clear" w:color="auto" w:fill="FFFFFF"/>
        </w:rPr>
        <w:t>.</w:t>
      </w:r>
    </w:p>
    <w:p w:rsidR="00511C8D" w:rsidRDefault="00511C8D" w:rsidP="00511C8D">
      <w:pPr>
        <w:jc w:val="center"/>
        <w:rPr>
          <w:rFonts w:ascii="Open Sans" w:hAnsi="Open Sans" w:cs="Open Sans"/>
          <w:color w:val="000000"/>
          <w:sz w:val="24"/>
          <w:szCs w:val="24"/>
          <w:shd w:val="clear" w:color="auto" w:fill="FFFFFF"/>
        </w:rPr>
      </w:pPr>
      <w:r>
        <w:rPr>
          <w:rFonts w:ascii="Open Sans" w:hAnsi="Open Sans" w:cs="Open Sans"/>
          <w:color w:val="000000"/>
          <w:sz w:val="24"/>
          <w:szCs w:val="24"/>
          <w:shd w:val="clear" w:color="auto" w:fill="FFFFFF"/>
        </w:rPr>
        <w:pict>
          <v:shape id="_x0000_i1025" type="#_x0000_t75" style="width:386.25pt;height:154.5pt">
            <v:imagedata r:id="rId14" o:title="4-2200585-db05f89b-393d-49d6-8929-5697a150f722"/>
          </v:shape>
        </w:pict>
      </w:r>
    </w:p>
    <w:p w:rsidR="00511C8D" w:rsidRDefault="00511C8D" w:rsidP="00511C8D">
      <w:pPr>
        <w:jc w:val="center"/>
        <w:rPr>
          <w:rFonts w:ascii="Open Sans" w:hAnsi="Open Sans" w:cs="Open Sans"/>
          <w:color w:val="000000" w:themeColor="text1"/>
          <w:sz w:val="24"/>
          <w:szCs w:val="24"/>
        </w:rPr>
      </w:pPr>
      <w:r>
        <w:rPr>
          <w:rFonts w:ascii="Open Sans" w:hAnsi="Open Sans" w:cs="Open Sans"/>
          <w:color w:val="000000" w:themeColor="text1"/>
          <w:sz w:val="24"/>
          <w:szCs w:val="24"/>
        </w:rPr>
        <w:t>Figure 3</w:t>
      </w:r>
    </w:p>
    <w:p w:rsidR="00D646CE" w:rsidRDefault="00511C8D" w:rsidP="00511C8D">
      <w:pPr>
        <w:rPr>
          <w:rFonts w:ascii="Open Sans" w:hAnsi="Open Sans" w:cs="Open Sans"/>
          <w:color w:val="000000" w:themeColor="text1"/>
        </w:rPr>
      </w:pPr>
      <w:r w:rsidRPr="00AE2A0F">
        <w:rPr>
          <w:rFonts w:ascii="Open Sans" w:hAnsi="Open Sans" w:cs="Open Sans"/>
          <w:color w:val="000000" w:themeColor="text1"/>
        </w:rPr>
        <w:t>The above figure explains the interaction of Glucose in t</w:t>
      </w:r>
      <w:r w:rsidR="00D646CE" w:rsidRPr="00AE2A0F">
        <w:rPr>
          <w:rFonts w:ascii="Open Sans" w:hAnsi="Open Sans" w:cs="Open Sans"/>
          <w:color w:val="000000" w:themeColor="text1"/>
        </w:rPr>
        <w:t>he blood with the transducer enzyme which on chemical reaction will result in reduction current which will be measured. The variation from the initial current will give the measure of glucose level in the blood.</w:t>
      </w:r>
      <w:r w:rsidR="00AE2A0F" w:rsidRPr="00AE2A0F">
        <w:rPr>
          <w:rFonts w:ascii="Open Sans" w:hAnsi="Open Sans" w:cs="Open Sans"/>
          <w:color w:val="000000" w:themeColor="text1"/>
        </w:rPr>
        <w:t xml:space="preserve"> The current produced with blood glucose will be in proportion with the amount of chemical reaction that takes place with the enzyme.</w:t>
      </w:r>
    </w:p>
    <w:p w:rsidR="000801B9" w:rsidRPr="000801B9" w:rsidRDefault="000801B9" w:rsidP="00511C8D">
      <w:pPr>
        <w:rPr>
          <w:rFonts w:ascii="Open Sans" w:hAnsi="Open Sans" w:cs="Open Sans"/>
          <w:color w:val="000000" w:themeColor="text1"/>
        </w:rPr>
      </w:pPr>
      <w:r>
        <w:rPr>
          <w:rFonts w:ascii="Open Sans" w:hAnsi="Open Sans" w:cs="Open Sans"/>
          <w:b/>
          <w:color w:val="000000" w:themeColor="text1"/>
        </w:rPr>
        <w:t xml:space="preserve">Bottom layer </w:t>
      </w:r>
      <w:r>
        <w:rPr>
          <w:rFonts w:ascii="Open Sans" w:hAnsi="Open Sans" w:cs="Open Sans"/>
          <w:color w:val="000000" w:themeColor="text1"/>
        </w:rPr>
        <w:t>which is mostly made of plastic or fiber in most cases. It will be hydrophilic, good enough to hold the transducer enzyme.</w:t>
      </w:r>
    </w:p>
    <w:p w:rsidR="00AE2A0F" w:rsidRPr="00511C8D" w:rsidRDefault="00AE2A0F" w:rsidP="00511C8D">
      <w:pPr>
        <w:rPr>
          <w:rFonts w:ascii="Open Sans" w:hAnsi="Open Sans" w:cs="Open Sans"/>
          <w:color w:val="000000" w:themeColor="text1"/>
          <w:sz w:val="24"/>
          <w:szCs w:val="24"/>
        </w:rPr>
      </w:pPr>
    </w:p>
    <w:p w:rsidR="000824AC" w:rsidRPr="00A21921" w:rsidRDefault="000824AC" w:rsidP="0078653A">
      <w:pPr>
        <w:rPr>
          <w:rFonts w:ascii="Open Sans" w:hAnsi="Open Sans" w:cs="Open Sans"/>
          <w:color w:val="000000" w:themeColor="text1"/>
        </w:rPr>
      </w:pPr>
    </w:p>
    <w:p w:rsidR="00571D14" w:rsidRPr="00A21921" w:rsidRDefault="00571D14">
      <w:pPr>
        <w:rPr>
          <w:rFonts w:ascii="Open Sans" w:hAnsi="Open Sans" w:cs="Open Sans"/>
          <w:color w:val="000000" w:themeColor="text1"/>
        </w:rPr>
      </w:pPr>
    </w:p>
    <w:sectPr w:rsidR="00571D14" w:rsidRPr="00A21921" w:rsidSect="006A143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814" w:rsidRDefault="00565814" w:rsidP="006215D4">
      <w:pPr>
        <w:spacing w:after="0" w:line="240" w:lineRule="auto"/>
      </w:pPr>
      <w:r>
        <w:separator/>
      </w:r>
    </w:p>
  </w:endnote>
  <w:endnote w:type="continuationSeparator" w:id="0">
    <w:p w:rsidR="00565814" w:rsidRDefault="00565814" w:rsidP="00621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5D4" w:rsidRDefault="006215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5D4" w:rsidRDefault="006215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5D4" w:rsidRDefault="006215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814" w:rsidRDefault="00565814" w:rsidP="006215D4">
      <w:pPr>
        <w:spacing w:after="0" w:line="240" w:lineRule="auto"/>
      </w:pPr>
      <w:r>
        <w:separator/>
      </w:r>
    </w:p>
  </w:footnote>
  <w:footnote w:type="continuationSeparator" w:id="0">
    <w:p w:rsidR="00565814" w:rsidRDefault="00565814" w:rsidP="00621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5D4" w:rsidRDefault="006215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5D4" w:rsidRDefault="006215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5D4" w:rsidRDefault="00621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53089"/>
    <w:multiLevelType w:val="multilevel"/>
    <w:tmpl w:val="62C8F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53A"/>
    <w:rsid w:val="000801B9"/>
    <w:rsid w:val="000824AC"/>
    <w:rsid w:val="000951F3"/>
    <w:rsid w:val="00104AA4"/>
    <w:rsid w:val="002A719D"/>
    <w:rsid w:val="002E2515"/>
    <w:rsid w:val="00511C8D"/>
    <w:rsid w:val="00565814"/>
    <w:rsid w:val="00571D14"/>
    <w:rsid w:val="006215D4"/>
    <w:rsid w:val="006A1436"/>
    <w:rsid w:val="007349E0"/>
    <w:rsid w:val="0078653A"/>
    <w:rsid w:val="00861D24"/>
    <w:rsid w:val="008B0959"/>
    <w:rsid w:val="00A21921"/>
    <w:rsid w:val="00AE2A0F"/>
    <w:rsid w:val="00B2350E"/>
    <w:rsid w:val="00D646CE"/>
    <w:rsid w:val="00F27F38"/>
    <w:rsid w:val="00FD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3F2BC63-2584-4926-A803-644B133B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53A"/>
    <w:pPr>
      <w:spacing w:line="256" w:lineRule="auto"/>
    </w:pPr>
  </w:style>
  <w:style w:type="paragraph" w:styleId="Heading1">
    <w:name w:val="heading 1"/>
    <w:basedOn w:val="Normal"/>
    <w:link w:val="Heading1Char"/>
    <w:uiPriority w:val="9"/>
    <w:qFormat/>
    <w:rsid w:val="000951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1921"/>
  </w:style>
  <w:style w:type="character" w:styleId="Hyperlink">
    <w:name w:val="Hyperlink"/>
    <w:basedOn w:val="DefaultParagraphFont"/>
    <w:uiPriority w:val="99"/>
    <w:semiHidden/>
    <w:unhideWhenUsed/>
    <w:rsid w:val="00A21921"/>
    <w:rPr>
      <w:color w:val="0000FF"/>
      <w:u w:val="single"/>
    </w:rPr>
  </w:style>
  <w:style w:type="character" w:customStyle="1" w:styleId="Heading1Char">
    <w:name w:val="Heading 1 Char"/>
    <w:basedOn w:val="DefaultParagraphFont"/>
    <w:link w:val="Heading1"/>
    <w:uiPriority w:val="9"/>
    <w:rsid w:val="000951F3"/>
    <w:rPr>
      <w:rFonts w:ascii="Times New Roman" w:eastAsia="Times New Roman" w:hAnsi="Times New Roman" w:cs="Times New Roman"/>
      <w:b/>
      <w:bCs/>
      <w:kern w:val="36"/>
      <w:sz w:val="48"/>
      <w:szCs w:val="48"/>
    </w:rPr>
  </w:style>
  <w:style w:type="paragraph" w:styleId="NoSpacing">
    <w:name w:val="No Spacing"/>
    <w:uiPriority w:val="1"/>
    <w:qFormat/>
    <w:rsid w:val="000951F3"/>
    <w:pPr>
      <w:spacing w:after="0" w:line="240" w:lineRule="auto"/>
    </w:pPr>
  </w:style>
  <w:style w:type="paragraph" w:styleId="Header">
    <w:name w:val="header"/>
    <w:basedOn w:val="Normal"/>
    <w:link w:val="HeaderChar"/>
    <w:uiPriority w:val="99"/>
    <w:unhideWhenUsed/>
    <w:rsid w:val="00621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5D4"/>
  </w:style>
  <w:style w:type="paragraph" w:styleId="Footer">
    <w:name w:val="footer"/>
    <w:basedOn w:val="Normal"/>
    <w:link w:val="FooterChar"/>
    <w:uiPriority w:val="99"/>
    <w:unhideWhenUsed/>
    <w:rsid w:val="00621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11067">
      <w:bodyDiv w:val="1"/>
      <w:marLeft w:val="0"/>
      <w:marRight w:val="0"/>
      <w:marTop w:val="0"/>
      <w:marBottom w:val="0"/>
      <w:divBdr>
        <w:top w:val="none" w:sz="0" w:space="0" w:color="auto"/>
        <w:left w:val="none" w:sz="0" w:space="0" w:color="auto"/>
        <w:bottom w:val="none" w:sz="0" w:space="0" w:color="auto"/>
        <w:right w:val="none" w:sz="0" w:space="0" w:color="auto"/>
      </w:divBdr>
    </w:div>
    <w:div w:id="1171795937">
      <w:bodyDiv w:val="1"/>
      <w:marLeft w:val="0"/>
      <w:marRight w:val="0"/>
      <w:marTop w:val="0"/>
      <w:marBottom w:val="0"/>
      <w:divBdr>
        <w:top w:val="none" w:sz="0" w:space="0" w:color="auto"/>
        <w:left w:val="none" w:sz="0" w:space="0" w:color="auto"/>
        <w:bottom w:val="none" w:sz="0" w:space="0" w:color="auto"/>
        <w:right w:val="none" w:sz="0" w:space="0" w:color="auto"/>
      </w:divBdr>
    </w:div>
    <w:div w:id="1511330108">
      <w:bodyDiv w:val="1"/>
      <w:marLeft w:val="0"/>
      <w:marRight w:val="0"/>
      <w:marTop w:val="0"/>
      <w:marBottom w:val="0"/>
      <w:divBdr>
        <w:top w:val="none" w:sz="0" w:space="0" w:color="auto"/>
        <w:left w:val="none" w:sz="0" w:space="0" w:color="auto"/>
        <w:bottom w:val="none" w:sz="0" w:space="0" w:color="auto"/>
        <w:right w:val="none" w:sz="0" w:space="0" w:color="auto"/>
      </w:divBdr>
    </w:div>
    <w:div w:id="193011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lucose" TargetMode="Externa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Ski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en.wikipedia.org/wiki/Diabetes_mellitus"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7DF72-5FE2-41F1-9B83-573D467B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4</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Keerthivasan Krishnamurthy</dc:creator>
  <cp:keywords/>
  <dc:description/>
  <cp:lastModifiedBy>Keerthivasan Krishnamurthy</cp:lastModifiedBy>
  <cp:revision>9</cp:revision>
  <dcterms:created xsi:type="dcterms:W3CDTF">2016-03-06T02:18:00Z</dcterms:created>
  <dcterms:modified xsi:type="dcterms:W3CDTF">2016-03-06T17:12:00Z</dcterms:modified>
</cp:coreProperties>
</file>