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2E530" w14:textId="77777777" w:rsidR="00E94E2A" w:rsidRDefault="00C0512C">
      <w:pPr>
        <w:spacing w:after="360"/>
        <w:jc w:val="center"/>
      </w:pPr>
      <w:r>
        <w:rPr>
          <w:noProof/>
        </w:rPr>
        <w:drawing>
          <wp:inline distT="0" distB="0" distL="0" distR="0" wp14:anchorId="65E830BD" wp14:editId="17A2B0CF">
            <wp:extent cx="5943600" cy="5210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_T360_Proposal_-_September_11__2024_extracted_cover.png"/>
                    <pic:cNvPicPr/>
                  </pic:nvPicPr>
                  <pic:blipFill>
                    <a:blip r:embed="rId8"/>
                    <a:stretch>
                      <a:fillRect/>
                    </a:stretch>
                  </pic:blipFill>
                  <pic:spPr>
                    <a:xfrm>
                      <a:off x="0" y="0"/>
                      <a:ext cx="5943600" cy="5210299"/>
                    </a:xfrm>
                    <a:prstGeom prst="rect">
                      <a:avLst/>
                    </a:prstGeom>
                  </pic:spPr>
                </pic:pic>
              </a:graphicData>
            </a:graphic>
          </wp:inline>
        </w:drawing>
      </w:r>
    </w:p>
    <w:p w14:paraId="5E2F46EA" w14:textId="77777777" w:rsidR="00E94E2A" w:rsidRDefault="00C0512C">
      <w:pPr>
        <w:spacing w:after="120"/>
        <w:jc w:val="center"/>
      </w:pPr>
      <w:r>
        <w:rPr>
          <w:rFonts w:ascii="Calibri" w:eastAsia="Calibri" w:hAnsi="Calibri"/>
          <w:b/>
          <w:color w:val="2E74B5"/>
          <w:sz w:val="56"/>
        </w:rPr>
        <w:t>OrbitAvanya Tech LLP — Response to National Weather Service (NWS) / NOAA / Department of Commerce</w:t>
      </w:r>
    </w:p>
    <w:p w14:paraId="56C06F19" w14:textId="77777777" w:rsidR="00E94E2A" w:rsidRDefault="00C0512C">
      <w:pPr>
        <w:spacing w:after="400"/>
        <w:jc w:val="center"/>
      </w:pPr>
      <w:r>
        <w:rPr>
          <w:rFonts w:ascii="Calibri" w:eastAsia="Calibri" w:hAnsi="Calibri"/>
          <w:sz w:val="28"/>
        </w:rPr>
        <w:t>Proposal &amp; Response Document</w:t>
      </w:r>
    </w:p>
    <w:p w14:paraId="2F730818" w14:textId="77777777" w:rsidR="00E94E2A" w:rsidRDefault="00C0512C">
      <w:pPr>
        <w:jc w:val="center"/>
      </w:pPr>
      <w:r>
        <w:rPr>
          <w:rFonts w:ascii="Calibri" w:eastAsia="Calibri" w:hAnsi="Calibri"/>
          <w:color w:val="595959"/>
          <w:sz w:val="19"/>
        </w:rPr>
        <w:t xml:space="preserve">Prepared for: Prospective Client  |  Prepared by: OrbitAvanya Tech LLP  |  Engagement Reference: </w:t>
      </w:r>
      <w:r>
        <w:rPr>
          <w:rFonts w:ascii="Calibri" w:eastAsia="Calibri" w:hAnsi="Calibri"/>
          <w:color w:val="595959"/>
          <w:sz w:val="19"/>
        </w:rPr>
        <w:t>OAT-PROPOSAL-2026  |  Proposal Date: 2026  |  Validity: 90 days</w:t>
      </w:r>
    </w:p>
    <w:p w14:paraId="6B0A5DC7" w14:textId="77777777" w:rsidR="00E94E2A" w:rsidRDefault="00C0512C">
      <w:r>
        <w:br w:type="page"/>
      </w:r>
    </w:p>
    <w:p w14:paraId="07BC8C10" w14:textId="77777777" w:rsidR="00E94E2A" w:rsidRDefault="00C0512C">
      <w:r>
        <w:rPr>
          <w:rFonts w:ascii="Calibri" w:eastAsia="Calibri" w:hAnsi="Calibri"/>
          <w:b/>
          <w:color w:val="2E74B5"/>
          <w:sz w:val="40"/>
        </w:rPr>
        <w:lastRenderedPageBreak/>
        <w:t>Content</w:t>
      </w:r>
    </w:p>
    <w:tbl>
      <w:tblPr>
        <w:tblW w:w="0" w:type="auto"/>
        <w:tblLayout w:type="fixed"/>
        <w:tblLook w:val="04A0" w:firstRow="1" w:lastRow="0" w:firstColumn="1" w:lastColumn="0" w:noHBand="0" w:noVBand="1"/>
      </w:tblPr>
      <w:tblGrid>
        <w:gridCol w:w="864"/>
        <w:gridCol w:w="9936"/>
      </w:tblGrid>
      <w:tr w:rsidR="00E94E2A" w14:paraId="3AE25D34" w14:textId="77777777">
        <w:tc>
          <w:tcPr>
            <w:tcW w:w="864" w:type="dxa"/>
          </w:tcPr>
          <w:p w14:paraId="67560386" w14:textId="77777777" w:rsidR="00E94E2A" w:rsidRDefault="00C0512C">
            <w:r>
              <w:rPr>
                <w:rFonts w:ascii="Calibri" w:eastAsia="Calibri" w:hAnsi="Calibri"/>
                <w:b/>
                <w:color w:val="2E74B5"/>
              </w:rPr>
              <w:t>01</w:t>
            </w:r>
          </w:p>
        </w:tc>
        <w:tc>
          <w:tcPr>
            <w:tcW w:w="9936" w:type="dxa"/>
          </w:tcPr>
          <w:p w14:paraId="69D210FB" w14:textId="77777777" w:rsidR="00E94E2A" w:rsidRDefault="00C0512C">
            <w:r>
              <w:rPr>
                <w:rFonts w:ascii="Calibri" w:eastAsia="Calibri" w:hAnsi="Calibri"/>
              </w:rPr>
              <w:t>Executive Summary</w:t>
            </w:r>
          </w:p>
        </w:tc>
      </w:tr>
      <w:tr w:rsidR="00E94E2A" w14:paraId="66440ABC" w14:textId="77777777">
        <w:tc>
          <w:tcPr>
            <w:tcW w:w="864" w:type="dxa"/>
          </w:tcPr>
          <w:p w14:paraId="191E5C93" w14:textId="77777777" w:rsidR="00E94E2A" w:rsidRDefault="00C0512C">
            <w:r>
              <w:rPr>
                <w:rFonts w:ascii="Calibri" w:eastAsia="Calibri" w:hAnsi="Calibri"/>
                <w:b/>
                <w:color w:val="2E74B5"/>
              </w:rPr>
              <w:t>02</w:t>
            </w:r>
          </w:p>
        </w:tc>
        <w:tc>
          <w:tcPr>
            <w:tcW w:w="9936" w:type="dxa"/>
          </w:tcPr>
          <w:p w14:paraId="3CD22E39" w14:textId="77777777" w:rsidR="00E94E2A" w:rsidRDefault="00C0512C">
            <w:r>
              <w:rPr>
                <w:rFonts w:ascii="Calibri" w:eastAsia="Calibri" w:hAnsi="Calibri"/>
              </w:rPr>
              <w:t>Technical Approach &amp; Methodology</w:t>
            </w:r>
          </w:p>
        </w:tc>
      </w:tr>
      <w:tr w:rsidR="00E94E2A" w14:paraId="43BD058D" w14:textId="77777777">
        <w:tc>
          <w:tcPr>
            <w:tcW w:w="864" w:type="dxa"/>
          </w:tcPr>
          <w:p w14:paraId="5B5CB9D1" w14:textId="77777777" w:rsidR="00E94E2A" w:rsidRDefault="00C0512C">
            <w:r>
              <w:rPr>
                <w:rFonts w:ascii="Calibri" w:eastAsia="Calibri" w:hAnsi="Calibri"/>
                <w:b/>
                <w:color w:val="2E74B5"/>
              </w:rPr>
              <w:t>03</w:t>
            </w:r>
          </w:p>
        </w:tc>
        <w:tc>
          <w:tcPr>
            <w:tcW w:w="9936" w:type="dxa"/>
          </w:tcPr>
          <w:p w14:paraId="0F5179DE" w14:textId="77777777" w:rsidR="00E94E2A" w:rsidRDefault="00C0512C">
            <w:r>
              <w:rPr>
                <w:rFonts w:ascii="Calibri" w:eastAsia="Calibri" w:hAnsi="Calibri"/>
              </w:rPr>
              <w:t>Management Plan &amp; Staffing</w:t>
            </w:r>
          </w:p>
        </w:tc>
      </w:tr>
      <w:tr w:rsidR="00E94E2A" w14:paraId="66ACFF53" w14:textId="77777777">
        <w:tc>
          <w:tcPr>
            <w:tcW w:w="864" w:type="dxa"/>
          </w:tcPr>
          <w:p w14:paraId="458ACC23" w14:textId="77777777" w:rsidR="00E94E2A" w:rsidRDefault="00C0512C">
            <w:r>
              <w:rPr>
                <w:rFonts w:ascii="Calibri" w:eastAsia="Calibri" w:hAnsi="Calibri"/>
                <w:b/>
                <w:color w:val="2E74B5"/>
              </w:rPr>
              <w:t>04</w:t>
            </w:r>
          </w:p>
        </w:tc>
        <w:tc>
          <w:tcPr>
            <w:tcW w:w="9936" w:type="dxa"/>
          </w:tcPr>
          <w:p w14:paraId="78C6335A" w14:textId="77777777" w:rsidR="00E94E2A" w:rsidRDefault="00C0512C">
            <w:r>
              <w:rPr>
                <w:rFonts w:ascii="Calibri" w:eastAsia="Calibri" w:hAnsi="Calibri"/>
              </w:rPr>
              <w:t>Relevant Past Performance &amp; Corporate Experience</w:t>
            </w:r>
          </w:p>
        </w:tc>
      </w:tr>
      <w:tr w:rsidR="00E94E2A" w14:paraId="1489B682" w14:textId="77777777">
        <w:tc>
          <w:tcPr>
            <w:tcW w:w="864" w:type="dxa"/>
          </w:tcPr>
          <w:p w14:paraId="15CC0845" w14:textId="77777777" w:rsidR="00E94E2A" w:rsidRDefault="00C0512C">
            <w:r>
              <w:rPr>
                <w:rFonts w:ascii="Calibri" w:eastAsia="Calibri" w:hAnsi="Calibri"/>
                <w:b/>
                <w:color w:val="2E74B5"/>
              </w:rPr>
              <w:t>05</w:t>
            </w:r>
          </w:p>
        </w:tc>
        <w:tc>
          <w:tcPr>
            <w:tcW w:w="9936" w:type="dxa"/>
          </w:tcPr>
          <w:p w14:paraId="4F65EEDF" w14:textId="77777777" w:rsidR="00E94E2A" w:rsidRDefault="00C0512C">
            <w:r>
              <w:rPr>
                <w:rFonts w:ascii="Calibri" w:eastAsia="Calibri" w:hAnsi="Calibri"/>
              </w:rPr>
              <w:t>Price Proposal &amp; Best Value Justific</w:t>
            </w:r>
            <w:r>
              <w:rPr>
                <w:rFonts w:ascii="Calibri" w:eastAsia="Calibri" w:hAnsi="Calibri"/>
              </w:rPr>
              <w:t>ation</w:t>
            </w:r>
          </w:p>
        </w:tc>
      </w:tr>
      <w:tr w:rsidR="00E94E2A" w14:paraId="513C0619" w14:textId="77777777">
        <w:tc>
          <w:tcPr>
            <w:tcW w:w="864" w:type="dxa"/>
          </w:tcPr>
          <w:p w14:paraId="022B565F" w14:textId="77777777" w:rsidR="00E94E2A" w:rsidRDefault="00C0512C">
            <w:r>
              <w:rPr>
                <w:rFonts w:ascii="Calibri" w:eastAsia="Calibri" w:hAnsi="Calibri"/>
                <w:b/>
                <w:color w:val="2E74B5"/>
              </w:rPr>
              <w:t>06</w:t>
            </w:r>
          </w:p>
        </w:tc>
        <w:tc>
          <w:tcPr>
            <w:tcW w:w="9936" w:type="dxa"/>
          </w:tcPr>
          <w:p w14:paraId="539D3661" w14:textId="77777777" w:rsidR="00E94E2A" w:rsidRDefault="00C0512C">
            <w:r>
              <w:rPr>
                <w:rFonts w:ascii="Calibri" w:eastAsia="Calibri" w:hAnsi="Calibri"/>
              </w:rPr>
              <w:t>Contractual &amp; Compliance Matrix</w:t>
            </w:r>
          </w:p>
        </w:tc>
      </w:tr>
      <w:tr w:rsidR="00E94E2A" w14:paraId="3C16DB03" w14:textId="77777777">
        <w:tc>
          <w:tcPr>
            <w:tcW w:w="864" w:type="dxa"/>
          </w:tcPr>
          <w:p w14:paraId="06C2DC48" w14:textId="77777777" w:rsidR="00E94E2A" w:rsidRDefault="00C0512C">
            <w:r>
              <w:rPr>
                <w:rFonts w:ascii="Calibri" w:eastAsia="Calibri" w:hAnsi="Calibri"/>
                <w:b/>
                <w:color w:val="2E74B5"/>
              </w:rPr>
              <w:t>07</w:t>
            </w:r>
          </w:p>
        </w:tc>
        <w:tc>
          <w:tcPr>
            <w:tcW w:w="9936" w:type="dxa"/>
          </w:tcPr>
          <w:p w14:paraId="7C89588C" w14:textId="77777777" w:rsidR="00E94E2A" w:rsidRDefault="00C0512C">
            <w:r>
              <w:rPr>
                <w:rFonts w:ascii="Calibri" w:eastAsia="Calibri" w:hAnsi="Calibri"/>
              </w:rPr>
              <w:t>Appendices &amp; Certifications</w:t>
            </w:r>
          </w:p>
        </w:tc>
      </w:tr>
    </w:tbl>
    <w:p w14:paraId="53DCC826" w14:textId="77777777" w:rsidR="00E94E2A" w:rsidRDefault="00E94E2A"/>
    <w:tbl>
      <w:tblPr>
        <w:tblW w:w="0" w:type="auto"/>
        <w:jc w:val="center"/>
        <w:tblLayout w:type="fixed"/>
        <w:tblLook w:val="04A0" w:firstRow="1" w:lastRow="0" w:firstColumn="1" w:lastColumn="0" w:noHBand="0" w:noVBand="1"/>
      </w:tblPr>
      <w:tblGrid>
        <w:gridCol w:w="5400"/>
        <w:gridCol w:w="5400"/>
      </w:tblGrid>
      <w:tr w:rsidR="00E94E2A" w14:paraId="4C55B9B6" w14:textId="77777777">
        <w:trPr>
          <w:jc w:val="center"/>
        </w:trPr>
        <w:tc>
          <w:tcPr>
            <w:tcW w:w="5400" w:type="dxa"/>
            <w:shd w:val="clear" w:color="auto" w:fill="F2F2F2"/>
          </w:tcPr>
          <w:p w14:paraId="57F72D46" w14:textId="77777777" w:rsidR="00E94E2A" w:rsidRDefault="00C0512C">
            <w:r>
              <w:rPr>
                <w:rFonts w:ascii="Calibri" w:eastAsia="Calibri" w:hAnsi="Calibri"/>
                <w:b/>
                <w:sz w:val="20"/>
              </w:rPr>
              <w:t>Contact</w:t>
            </w:r>
          </w:p>
          <w:p w14:paraId="4090BD9B" w14:textId="77777777" w:rsidR="00E94E2A" w:rsidRDefault="00C0512C">
            <w:r>
              <w:rPr>
                <w:rFonts w:ascii="Calibri" w:eastAsia="Calibri" w:hAnsi="Calibri"/>
                <w:sz w:val="20"/>
              </w:rPr>
              <w:t>13352 Kettle Camp Rd</w:t>
            </w:r>
          </w:p>
          <w:p w14:paraId="0BC6C1B9" w14:textId="77777777" w:rsidR="00E94E2A" w:rsidRDefault="00C0512C">
            <w:r>
              <w:rPr>
                <w:rFonts w:ascii="Calibri" w:eastAsia="Calibri" w:hAnsi="Calibri"/>
                <w:sz w:val="20"/>
              </w:rPr>
              <w:t>Dallas, TX</w:t>
            </w:r>
          </w:p>
        </w:tc>
        <w:tc>
          <w:tcPr>
            <w:tcW w:w="5400" w:type="dxa"/>
            <w:shd w:val="clear" w:color="auto" w:fill="F2F2F2"/>
          </w:tcPr>
          <w:p w14:paraId="63028496" w14:textId="77777777" w:rsidR="00E94E2A" w:rsidRDefault="00C0512C">
            <w:pPr>
              <w:jc w:val="right"/>
            </w:pPr>
            <w:r>
              <w:rPr>
                <w:rFonts w:ascii="Calibri" w:eastAsia="Calibri" w:hAnsi="Calibri"/>
                <w:sz w:val="20"/>
              </w:rPr>
              <w:t>Phone: +1-214-555-0199</w:t>
            </w:r>
          </w:p>
          <w:p w14:paraId="72A5590A" w14:textId="77777777" w:rsidR="00E94E2A" w:rsidRDefault="00C0512C">
            <w:pPr>
              <w:jc w:val="right"/>
            </w:pPr>
            <w:r>
              <w:rPr>
                <w:rFonts w:ascii="Calibri" w:eastAsia="Calibri" w:hAnsi="Calibri"/>
                <w:sz w:val="20"/>
              </w:rPr>
              <w:t>www.orbitavanyatech.com</w:t>
            </w:r>
          </w:p>
        </w:tc>
      </w:tr>
      <w:tr w:rsidR="00E94E2A" w14:paraId="2D75CA59" w14:textId="77777777">
        <w:trPr>
          <w:jc w:val="center"/>
        </w:trPr>
        <w:tc>
          <w:tcPr>
            <w:tcW w:w="5400" w:type="dxa"/>
            <w:gridSpan w:val="2"/>
            <w:shd w:val="clear" w:color="auto" w:fill="D9D9D9"/>
          </w:tcPr>
          <w:p w14:paraId="0FC2564F" w14:textId="77777777" w:rsidR="00E94E2A" w:rsidRDefault="00C0512C">
            <w:pPr>
              <w:spacing w:after="120"/>
            </w:pPr>
            <w:r>
              <w:rPr>
                <w:rFonts w:ascii="Calibri" w:eastAsia="Calibri" w:hAnsi="Calibri"/>
                <w:color w:val="595959"/>
                <w:sz w:val="17"/>
              </w:rPr>
              <w:t>CONFIDENTIAL — This document contains proprietary information.</w:t>
            </w:r>
          </w:p>
        </w:tc>
      </w:tr>
    </w:tbl>
    <w:p w14:paraId="1AE09446" w14:textId="77777777" w:rsidR="00E94E2A" w:rsidRDefault="00C0512C">
      <w:r>
        <w:br w:type="page"/>
      </w:r>
    </w:p>
    <w:p w14:paraId="34A4F009"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 xml:space="preserve">1.0 Executive </w:t>
      </w:r>
      <w:r>
        <w:rPr>
          <w:rFonts w:ascii="Calibri" w:eastAsia="Calibri" w:hAnsi="Calibri"/>
          <w:color w:val="2E74B5"/>
          <w:sz w:val="34"/>
        </w:rPr>
        <w:t>Summary</w:t>
      </w:r>
    </w:p>
    <w:p w14:paraId="3699625C" w14:textId="77777777" w:rsidR="00E94E2A" w:rsidRDefault="00C0512C">
      <w:pPr>
        <w:spacing w:after="160"/>
        <w:jc w:val="both"/>
      </w:pPr>
      <w:r>
        <w:rPr>
          <w:rFonts w:ascii="Calibri" w:eastAsia="Calibri" w:hAnsi="Calibri"/>
        </w:rPr>
        <w:t>OrbitAvanya Tech LLP understands the National Weather Service's requirement for comprehensive landscaping and grounds maintenance services at the Weather Forecast Office in Jackson, Mississippi. This 5-year firm-fixed-price contract (base year plus</w:t>
      </w:r>
      <w:r>
        <w:rPr>
          <w:rFonts w:ascii="Calibri" w:eastAsia="Calibri" w:hAnsi="Calibri"/>
        </w:rPr>
        <w:t xml:space="preserve"> four option years) encompasses approximately 3,000 square feet of diverse grounds—including lawns, native grass areas, gravel surfaces, plant beds, parking lots, walkways, driveways, and curbs—along with the specialized maintenance of the secured Upper Ai</w:t>
      </w:r>
      <w:r>
        <w:rPr>
          <w:rFonts w:ascii="Calibri" w:eastAsia="Calibri" w:hAnsi="Calibri"/>
        </w:rPr>
        <w:t>r Building area requiring escorted access.</w:t>
      </w:r>
    </w:p>
    <w:p w14:paraId="355F3C23" w14:textId="77777777" w:rsidR="00E94E2A" w:rsidRDefault="00C0512C">
      <w:pPr>
        <w:spacing w:after="160"/>
        <w:jc w:val="both"/>
      </w:pPr>
      <w:r>
        <w:rPr>
          <w:rFonts w:ascii="Calibri" w:eastAsia="Calibri" w:hAnsi="Calibri"/>
        </w:rPr>
        <w:t>Mission Understanding &amp; Critical Success Factors</w:t>
      </w:r>
    </w:p>
    <w:p w14:paraId="2192E6F4" w14:textId="77777777" w:rsidR="00E94E2A" w:rsidRDefault="00C0512C">
      <w:pPr>
        <w:spacing w:after="160"/>
        <w:jc w:val="both"/>
      </w:pPr>
      <w:r>
        <w:rPr>
          <w:rFonts w:ascii="Calibri" w:eastAsia="Calibri" w:hAnsi="Calibri"/>
        </w:rPr>
        <w:t>The NWS mission depends on uninterrupted, professional facility operations. Grounds maintenance directly supports this mission by ensuring safe, accessible, and wel</w:t>
      </w:r>
      <w:r>
        <w:rPr>
          <w:rFonts w:ascii="Calibri" w:eastAsia="Calibri" w:hAnsi="Calibri"/>
        </w:rPr>
        <w:t>l-manicured exterior environments for staff, visitors, and critical infrastructure. The critical success factors for this contract are:</w:t>
      </w:r>
    </w:p>
    <w:p w14:paraId="1BB2E91F" w14:textId="77777777" w:rsidR="00E94E2A" w:rsidRDefault="00C0512C">
      <w:pPr>
        <w:pStyle w:val="ListBullet"/>
        <w:spacing w:after="80"/>
      </w:pPr>
      <w:r>
        <w:rPr>
          <w:rFonts w:ascii="Calibri" w:eastAsia="Calibri" w:hAnsi="Calibri"/>
          <w:b/>
        </w:rPr>
        <w:t>Schedule Adherence</w:t>
      </w:r>
      <w:r>
        <w:rPr>
          <w:rFonts w:ascii="Calibri" w:eastAsia="Calibri" w:hAnsi="Calibri"/>
        </w:rPr>
        <w:t>: Executing a variable frequency schedule (weekly April–September, biweekly March/October–December, mo</w:t>
      </w:r>
      <w:r>
        <w:rPr>
          <w:rFonts w:ascii="Calibri" w:eastAsia="Calibri" w:hAnsi="Calibri"/>
        </w:rPr>
        <w:t>nthly January–February) coordinated with the Meteorologist in Charge (MIC), including seasonal chemical applications (fertilizer in May, weed control in March/June, fire ant control as needed) and pruning/mulching cycles (March/June).</w:t>
      </w:r>
    </w:p>
    <w:p w14:paraId="39A612DE" w14:textId="77777777" w:rsidR="00E94E2A" w:rsidRDefault="00C0512C">
      <w:pPr>
        <w:pStyle w:val="ListBullet"/>
        <w:spacing w:after="80"/>
      </w:pPr>
      <w:r>
        <w:rPr>
          <w:rFonts w:ascii="Calibri" w:eastAsia="Calibri" w:hAnsi="Calibri"/>
          <w:b/>
        </w:rPr>
        <w:t>Regulatory Compliance</w:t>
      </w:r>
      <w:r>
        <w:rPr>
          <w:rFonts w:ascii="Calibri" w:eastAsia="Calibri" w:hAnsi="Calibri"/>
        </w:rPr>
        <w:t>: Full adherence to SCA Wage Determination 2015-5153 Rev 30 (Laborer, Grounds Maintenance WG3 at $15.71/hr + $20.42/hr fringe), FIFRA regulations, Mississippi pesticide applicator licensing, OSHA Hazard Communication (SDS management), and NOAA-mandated tra</w:t>
      </w:r>
      <w:r>
        <w:rPr>
          <w:rFonts w:ascii="Calibri" w:eastAsia="Calibri" w:hAnsi="Calibri"/>
        </w:rPr>
        <w:t>ining (sexual assault/harassment prevention within 30 days of assignment, annually by March 1).</w:t>
      </w:r>
    </w:p>
    <w:p w14:paraId="332EA8DD" w14:textId="77777777" w:rsidR="00E94E2A" w:rsidRDefault="00C0512C">
      <w:pPr>
        <w:pStyle w:val="ListBullet"/>
        <w:spacing w:after="80"/>
      </w:pPr>
      <w:r>
        <w:rPr>
          <w:rFonts w:ascii="Calibri" w:eastAsia="Calibri" w:hAnsi="Calibri"/>
          <w:b/>
        </w:rPr>
        <w:t>Secured Area Protocol</w:t>
      </w:r>
      <w:r>
        <w:rPr>
          <w:rFonts w:ascii="Calibri" w:eastAsia="Calibri" w:hAnsi="Calibri"/>
        </w:rPr>
        <w:t>: Reliable coordination with NWS escorts for all work within the Upper Air Building's fenced perimeter, ensuring zero security incidents.</w:t>
      </w:r>
    </w:p>
    <w:p w14:paraId="2010F470" w14:textId="77777777" w:rsidR="00E94E2A" w:rsidRDefault="00C0512C">
      <w:pPr>
        <w:pStyle w:val="ListBullet"/>
        <w:spacing w:after="80"/>
      </w:pPr>
      <w:r>
        <w:rPr>
          <w:rFonts w:ascii="Calibri" w:eastAsia="Calibri" w:hAnsi="Calibri"/>
          <w:b/>
        </w:rPr>
        <w:t>D</w:t>
      </w:r>
      <w:r>
        <w:rPr>
          <w:rFonts w:ascii="Calibri" w:eastAsia="Calibri" w:hAnsi="Calibri"/>
          <w:b/>
        </w:rPr>
        <w:t>ocumentation Rigor</w:t>
      </w:r>
      <w:r>
        <w:rPr>
          <w:rFonts w:ascii="Calibri" w:eastAsia="Calibri" w:hAnsi="Calibri"/>
        </w:rPr>
        <w:t>: Monthly invoicing in arrears via IPP with signed physical service tickets for every visit, PO-number traceability, and immediate reporting of ground defects, plant diseases, or infestations to the MIC.</w:t>
      </w:r>
    </w:p>
    <w:p w14:paraId="457E3179" w14:textId="77777777" w:rsidR="00E94E2A" w:rsidRDefault="00C0512C">
      <w:pPr>
        <w:pStyle w:val="ListBullet"/>
        <w:spacing w:after="80"/>
      </w:pPr>
      <w:r>
        <w:rPr>
          <w:rFonts w:ascii="Calibri" w:eastAsia="Calibri" w:hAnsi="Calibri"/>
          <w:b/>
        </w:rPr>
        <w:t>Quality Assurance</w:t>
      </w:r>
      <w:r>
        <w:rPr>
          <w:rFonts w:ascii="Calibri" w:eastAsia="Calibri" w:hAnsi="Calibri"/>
        </w:rPr>
        <w:t xml:space="preserve">: Re-performance </w:t>
      </w:r>
      <w:r>
        <w:rPr>
          <w:rFonts w:ascii="Calibri" w:eastAsia="Calibri" w:hAnsi="Calibri"/>
        </w:rPr>
        <w:t>of non-conforming services at no cost, with price adjustments for uncorrectable defects, per the Government's inspection rights.</w:t>
      </w:r>
    </w:p>
    <w:p w14:paraId="153CBF0F" w14:textId="77777777" w:rsidR="00E94E2A" w:rsidRDefault="00C0512C">
      <w:pPr>
        <w:spacing w:after="160"/>
        <w:jc w:val="both"/>
      </w:pPr>
      <w:r>
        <w:rPr>
          <w:rFonts w:ascii="Calibri" w:eastAsia="Calibri" w:hAnsi="Calibri"/>
        </w:rPr>
        <w:t>Value Proposition</w:t>
      </w:r>
    </w:p>
    <w:p w14:paraId="567A5C98" w14:textId="77777777" w:rsidR="00E94E2A" w:rsidRDefault="00C0512C">
      <w:pPr>
        <w:spacing w:after="160"/>
        <w:jc w:val="both"/>
      </w:pPr>
      <w:r>
        <w:rPr>
          <w:rFonts w:ascii="Calibri" w:eastAsia="Calibri" w:hAnsi="Calibri"/>
        </w:rPr>
        <w:t>OrbitAvanya Tech LLP brings a disciplined, compliance-first approach to federal service delivery. While our c</w:t>
      </w:r>
      <w:r>
        <w:rPr>
          <w:rFonts w:ascii="Calibri" w:eastAsia="Calibri" w:hAnsi="Calibri"/>
        </w:rPr>
        <w:t>ore portfolio centers on IT and software services, we recognize this requirement demands specialized horticultural expertise, licensed chemical applicators, and dedicated grounds crews—capabilities we do not currently maintain in-house. Our value propositi</w:t>
      </w:r>
      <w:r>
        <w:rPr>
          <w:rFonts w:ascii="Calibri" w:eastAsia="Calibri" w:hAnsi="Calibri"/>
        </w:rPr>
        <w:t>on for this procurement is transparent: we are not positioned to self-perform the technical scope. Instead, we would pursue a prime-subcontractor partnership with an SBA-certified small business landscaping firm that holds the required Mississippi pesticid</w:t>
      </w:r>
      <w:r>
        <w:rPr>
          <w:rFonts w:ascii="Calibri" w:eastAsia="Calibri" w:hAnsi="Calibri"/>
        </w:rPr>
        <w:t>e applicator licenses, demonstrates two completed similar projects within the past three years, and maintains a trained WG3 labor force compliant with the applicable wage determination. As prime, OrbitAvanya would provide contract administration, IPP-compl</w:t>
      </w:r>
      <w:r>
        <w:rPr>
          <w:rFonts w:ascii="Calibri" w:eastAsia="Calibri" w:hAnsi="Calibri"/>
        </w:rPr>
        <w:t xml:space="preserve">iant invoicing systems, federal compliance oversight (SAM/FedConnect registration, SCA fringe tracking, </w:t>
      </w:r>
      <w:r>
        <w:rPr>
          <w:rFonts w:ascii="Calibri" w:eastAsia="Calibri" w:hAnsi="Calibri"/>
        </w:rPr>
        <w:lastRenderedPageBreak/>
        <w:t>EO 13706 sick leave accrual, holiday observance), and a single point of accountability to the Contracting Officer and COR.</w:t>
      </w:r>
    </w:p>
    <w:p w14:paraId="2F3F0B43" w14:textId="77777777" w:rsidR="00E94E2A" w:rsidRDefault="00C0512C">
      <w:pPr>
        <w:spacing w:after="160"/>
        <w:jc w:val="both"/>
      </w:pPr>
      <w:r>
        <w:rPr>
          <w:rFonts w:ascii="Calibri" w:eastAsia="Calibri" w:hAnsi="Calibri"/>
        </w:rPr>
        <w:t>Personnel Commitment &amp; Scalab</w:t>
      </w:r>
      <w:r>
        <w:rPr>
          <w:rFonts w:ascii="Calibri" w:eastAsia="Calibri" w:hAnsi="Calibri"/>
        </w:rPr>
        <w:t>ility</w:t>
      </w:r>
    </w:p>
    <w:p w14:paraId="209FCD3A" w14:textId="77777777" w:rsidR="00E94E2A" w:rsidRDefault="00C0512C">
      <w:pPr>
        <w:spacing w:after="160"/>
        <w:jc w:val="both"/>
      </w:pPr>
      <w:r>
        <w:rPr>
          <w:rFonts w:ascii="Calibri" w:eastAsia="Calibri" w:hAnsi="Calibri"/>
        </w:rPr>
        <w:t>Should a teaming arrangement be formalized, OrbitAvanya commits to retaining a dedicated Contract Manager as Key Personnel for the full 5-year period, ensuring continuity of Government communication, schedule coordination with the MIC, and rapid issu</w:t>
      </w:r>
      <w:r>
        <w:rPr>
          <w:rFonts w:ascii="Calibri" w:eastAsia="Calibri" w:hAnsi="Calibri"/>
        </w:rPr>
        <w:t>e resolution. Our management structure supports rapid scalability of administrative oversight—should option years be exercised or scope adjustments arise—while the subcontractor partner would maintain the necessary field crew depth to meet the variable mow</w:t>
      </w:r>
      <w:r>
        <w:rPr>
          <w:rFonts w:ascii="Calibri" w:eastAsia="Calibri" w:hAnsi="Calibri"/>
        </w:rPr>
        <w:t>ing schedule and seasonal application windows without interruption.</w:t>
      </w:r>
    </w:p>
    <w:p w14:paraId="2D90F347" w14:textId="77777777" w:rsidR="00E94E2A" w:rsidRDefault="00C0512C">
      <w:pPr>
        <w:spacing w:after="160"/>
        <w:jc w:val="both"/>
      </w:pPr>
      <w:r>
        <w:rPr>
          <w:rFonts w:ascii="Calibri" w:eastAsia="Calibri" w:hAnsi="Calibri"/>
        </w:rPr>
        <w:t>Conclusion</w:t>
      </w:r>
    </w:p>
    <w:p w14:paraId="2CD1B007" w14:textId="77777777" w:rsidR="00E94E2A" w:rsidRDefault="00C0512C">
      <w:pPr>
        <w:spacing w:after="160"/>
        <w:jc w:val="both"/>
      </w:pPr>
      <w:r>
        <w:rPr>
          <w:rFonts w:ascii="Calibri" w:eastAsia="Calibri" w:hAnsi="Calibri"/>
        </w:rPr>
        <w:t>OrbitAvanya Tech LLP respects the NWS's requirement for a technically acceptable, lowest-priced offeror. We acknowledge the mandatory Technical Capability pass/fail gate—specifi</w:t>
      </w:r>
      <w:r>
        <w:rPr>
          <w:rFonts w:ascii="Calibri" w:eastAsia="Calibri" w:hAnsi="Calibri"/>
        </w:rPr>
        <w:t>cally the requirement for two completed similar projects within three years and proof of state-certified applicators with the offer—and would only submit a proposal backed by a fully qualified landscaping partner meeting every technical criterion. Our comm</w:t>
      </w:r>
      <w:r>
        <w:rPr>
          <w:rFonts w:ascii="Calibri" w:eastAsia="Calibri" w:hAnsi="Calibri"/>
        </w:rPr>
        <w:t>itment is to deliver a compliant, administratively seamless partnership that allows the NWS to focus on its forecasting mission while grounds maintenance proceeds on schedule, on specification, and in full regulatory compliance.</w:t>
      </w:r>
    </w:p>
    <w:p w14:paraId="035AD018" w14:textId="77777777" w:rsidR="00E94E2A" w:rsidRDefault="00C0512C">
      <w:r>
        <w:br w:type="page"/>
      </w:r>
    </w:p>
    <w:p w14:paraId="4DEDCA23"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 xml:space="preserve">2.0 Technical Approach &amp; </w:t>
      </w:r>
      <w:r>
        <w:rPr>
          <w:rFonts w:ascii="Calibri" w:eastAsia="Calibri" w:hAnsi="Calibri"/>
          <w:color w:val="2E74B5"/>
          <w:sz w:val="34"/>
        </w:rPr>
        <w:t>Methodology</w:t>
      </w:r>
    </w:p>
    <w:p w14:paraId="36707B01" w14:textId="77777777" w:rsidR="00E94E2A" w:rsidRDefault="00C0512C">
      <w:pPr>
        <w:keepNext/>
        <w:spacing w:before="200" w:after="80"/>
      </w:pPr>
      <w:r>
        <w:rPr>
          <w:rFonts w:ascii="Calibri" w:eastAsia="Calibri" w:hAnsi="Calibri"/>
          <w:b/>
          <w:sz w:val="25"/>
        </w:rPr>
        <w:t>Overview</w:t>
      </w:r>
    </w:p>
    <w:p w14:paraId="142BAA7C" w14:textId="77777777" w:rsidR="00E94E2A" w:rsidRDefault="00C0512C">
      <w:pPr>
        <w:spacing w:after="160"/>
        <w:jc w:val="both"/>
      </w:pPr>
      <w:r>
        <w:rPr>
          <w:rFonts w:ascii="Calibri" w:eastAsia="Calibri" w:hAnsi="Calibri"/>
        </w:rPr>
        <w:t>OrbitAvanya Tech LLP understands the National Weather Service (NWS) requires comprehensive, reliable grounds maintenance for the Weather Forecast Office (WFO) in Jackson, MS. Our technical approach is structured around the six core ser</w:t>
      </w:r>
      <w:r>
        <w:rPr>
          <w:rFonts w:ascii="Calibri" w:eastAsia="Calibri" w:hAnsi="Calibri"/>
        </w:rPr>
        <w:t>vice areas defined in the Statement of Work (SOW), integrated with a compliance-first framework that addresses all regulatory, safety, and documentation requirements. The methodology emphasizes consistent execution per the prescribed monthly frequency sche</w:t>
      </w:r>
      <w:r>
        <w:rPr>
          <w:rFonts w:ascii="Calibri" w:eastAsia="Calibri" w:hAnsi="Calibri"/>
        </w:rPr>
        <w:t>dule, proactive coordination with the Meteorologist in Charge (MIC), and rigorous adherence to Service Contract Act (SCA) wage determinations and federal environmental standards.</w:t>
      </w:r>
    </w:p>
    <w:p w14:paraId="6A3817B5" w14:textId="77777777" w:rsidR="00E94E2A" w:rsidRDefault="00C0512C">
      <w:pPr>
        <w:keepNext/>
        <w:spacing w:before="200" w:after="80"/>
      </w:pPr>
      <w:r>
        <w:rPr>
          <w:rFonts w:ascii="Calibri" w:eastAsia="Calibri" w:hAnsi="Calibri"/>
          <w:b/>
          <w:sz w:val="25"/>
        </w:rPr>
        <w:t>1. Mowing &amp; Edging — Execution Methodology</w:t>
      </w:r>
    </w:p>
    <w:p w14:paraId="04F27198" w14:textId="77777777" w:rsidR="00E94E2A" w:rsidRDefault="00C0512C">
      <w:pPr>
        <w:spacing w:after="160"/>
        <w:jc w:val="both"/>
      </w:pPr>
      <w:r>
        <w:rPr>
          <w:rFonts w:ascii="Calibri" w:eastAsia="Calibri" w:hAnsi="Calibri"/>
        </w:rPr>
        <w:t xml:space="preserve">Scope Alignment: </w:t>
      </w:r>
      <w:r>
        <w:rPr>
          <w:rFonts w:ascii="Calibri" w:eastAsia="Calibri" w:hAnsi="Calibri"/>
        </w:rPr>
        <w:t>Approximately 3,000 SQFT covering lawns, semi-improved areas, and native grass zones, plus all sidewalk, driveway, curb, and concrete/asphalt border edging including vegetation removal from pavement cracks.</w:t>
      </w:r>
    </w:p>
    <w:p w14:paraId="63FC8AD7" w14:textId="77777777" w:rsidR="00E94E2A" w:rsidRDefault="00C0512C">
      <w:pPr>
        <w:spacing w:after="160"/>
        <w:jc w:val="both"/>
      </w:pPr>
      <w:r>
        <w:rPr>
          <w:rFonts w:ascii="Calibri" w:eastAsia="Calibri" w:hAnsi="Calibri"/>
        </w:rPr>
        <w:t>Crew Deployment &amp; Equipment:</w:t>
      </w:r>
    </w:p>
    <w:p w14:paraId="6A6743E7" w14:textId="77777777" w:rsidR="00E94E2A" w:rsidRDefault="00C0512C">
      <w:pPr>
        <w:pStyle w:val="ListBullet"/>
        <w:spacing w:after="80"/>
      </w:pPr>
      <w:r>
        <w:rPr>
          <w:rFonts w:ascii="Calibri" w:eastAsia="Calibri" w:hAnsi="Calibri"/>
        </w:rPr>
        <w:t>Two-person crew mini</w:t>
      </w:r>
      <w:r>
        <w:rPr>
          <w:rFonts w:ascii="Calibri" w:eastAsia="Calibri" w:hAnsi="Calibri"/>
        </w:rPr>
        <w:t>mum per visit (one operator, one edging/trim specialist)</w:t>
      </w:r>
    </w:p>
    <w:p w14:paraId="16A4E10B" w14:textId="77777777" w:rsidR="00E94E2A" w:rsidRDefault="00C0512C">
      <w:pPr>
        <w:pStyle w:val="ListBullet"/>
        <w:spacing w:after="80"/>
      </w:pPr>
      <w:r>
        <w:rPr>
          <w:rFonts w:ascii="Calibri" w:eastAsia="Calibri" w:hAnsi="Calibri"/>
        </w:rPr>
        <w:t>Commercial-grade rotary mowers (21–36 in. deck) with mulching kits; string trimmers for perimeter work; powered edgers for hard-surface borders</w:t>
      </w:r>
    </w:p>
    <w:p w14:paraId="4E5A1A98" w14:textId="77777777" w:rsidR="00E94E2A" w:rsidRDefault="00C0512C">
      <w:pPr>
        <w:pStyle w:val="ListBullet"/>
        <w:spacing w:after="80"/>
      </w:pPr>
      <w:r>
        <w:rPr>
          <w:rFonts w:ascii="Calibri" w:eastAsia="Calibri" w:hAnsi="Calibri"/>
        </w:rPr>
        <w:t>Equipment maintained per manufacturer schedules; blades</w:t>
      </w:r>
      <w:r>
        <w:rPr>
          <w:rFonts w:ascii="Calibri" w:eastAsia="Calibri" w:hAnsi="Calibri"/>
        </w:rPr>
        <w:t xml:space="preserve"> sharpened weekly during peak season (Apr–Sep)</w:t>
      </w:r>
    </w:p>
    <w:p w14:paraId="71BB0A83" w14:textId="77777777" w:rsidR="00E94E2A" w:rsidRDefault="00C0512C">
      <w:pPr>
        <w:spacing w:after="160"/>
        <w:jc w:val="both"/>
      </w:pPr>
      <w:r>
        <w:rPr>
          <w:rFonts w:ascii="Calibri" w:eastAsia="Calibri" w:hAnsi="Calibri"/>
        </w:rPr>
        <w:t>Visit Protocol (per SOW Schedule):</w:t>
      </w:r>
    </w:p>
    <w:p w14:paraId="2F8F46D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5221831A" w14:textId="77777777">
        <w:trPr>
          <w:jc w:val="center"/>
        </w:trPr>
        <w:tc>
          <w:tcPr>
            <w:tcW w:w="2520" w:type="dxa"/>
            <w:shd w:val="clear" w:color="auto" w:fill="2E74B5"/>
          </w:tcPr>
          <w:p w14:paraId="269E6F1E" w14:textId="77777777" w:rsidR="00E94E2A" w:rsidRDefault="00C0512C">
            <w:r>
              <w:rPr>
                <w:rFonts w:ascii="Calibri" w:eastAsia="Calibri" w:hAnsi="Calibri"/>
                <w:b/>
                <w:color w:val="FFFFFF"/>
                <w:sz w:val="21"/>
              </w:rPr>
              <w:t>Month(s)</w:t>
            </w:r>
          </w:p>
        </w:tc>
        <w:tc>
          <w:tcPr>
            <w:tcW w:w="2520" w:type="dxa"/>
            <w:shd w:val="clear" w:color="auto" w:fill="2E74B5"/>
          </w:tcPr>
          <w:p w14:paraId="27199BC8" w14:textId="77777777" w:rsidR="00E94E2A" w:rsidRDefault="00C0512C">
            <w:r>
              <w:rPr>
                <w:rFonts w:ascii="Calibri" w:eastAsia="Calibri" w:hAnsi="Calibri"/>
                <w:b/>
                <w:color w:val="FFFFFF"/>
                <w:sz w:val="21"/>
              </w:rPr>
              <w:t>Frequency</w:t>
            </w:r>
          </w:p>
        </w:tc>
        <w:tc>
          <w:tcPr>
            <w:tcW w:w="2520" w:type="dxa"/>
            <w:shd w:val="clear" w:color="auto" w:fill="2E74B5"/>
          </w:tcPr>
          <w:p w14:paraId="1C79FEE2" w14:textId="77777777" w:rsidR="00E94E2A" w:rsidRDefault="00C0512C">
            <w:r>
              <w:rPr>
                <w:rFonts w:ascii="Calibri" w:eastAsia="Calibri" w:hAnsi="Calibri"/>
                <w:b/>
                <w:color w:val="FFFFFF"/>
                <w:sz w:val="21"/>
              </w:rPr>
              <w:t>Crew Hours per Visit (est.)</w:t>
            </w:r>
          </w:p>
        </w:tc>
        <w:tc>
          <w:tcPr>
            <w:tcW w:w="2520" w:type="dxa"/>
            <w:shd w:val="clear" w:color="auto" w:fill="2E74B5"/>
          </w:tcPr>
          <w:p w14:paraId="0F33D28F" w14:textId="77777777" w:rsidR="00E94E2A" w:rsidRDefault="00C0512C">
            <w:r>
              <w:rPr>
                <w:rFonts w:ascii="Calibri" w:eastAsia="Calibri" w:hAnsi="Calibri"/>
                <w:b/>
                <w:color w:val="FFFFFF"/>
                <w:sz w:val="21"/>
              </w:rPr>
              <w:t>Key Actions</w:t>
            </w:r>
          </w:p>
        </w:tc>
      </w:tr>
      <w:tr w:rsidR="00E94E2A" w14:paraId="00810B5B" w14:textId="77777777">
        <w:trPr>
          <w:jc w:val="center"/>
        </w:trPr>
        <w:tc>
          <w:tcPr>
            <w:tcW w:w="2520" w:type="dxa"/>
          </w:tcPr>
          <w:p w14:paraId="6AAF5D66" w14:textId="77777777" w:rsidR="00E94E2A" w:rsidRDefault="00C0512C">
            <w:r>
              <w:rPr>
                <w:rFonts w:ascii="Calibri" w:eastAsia="Calibri" w:hAnsi="Calibri"/>
                <w:sz w:val="20"/>
              </w:rPr>
              <w:t>Jan–Feb</w:t>
            </w:r>
          </w:p>
        </w:tc>
        <w:tc>
          <w:tcPr>
            <w:tcW w:w="2520" w:type="dxa"/>
          </w:tcPr>
          <w:p w14:paraId="649F13E7" w14:textId="77777777" w:rsidR="00E94E2A" w:rsidRDefault="00C0512C">
            <w:r>
              <w:rPr>
                <w:rFonts w:ascii="Calibri" w:eastAsia="Calibri" w:hAnsi="Calibri"/>
                <w:sz w:val="20"/>
              </w:rPr>
              <w:t>Monthly (1×)</w:t>
            </w:r>
          </w:p>
        </w:tc>
        <w:tc>
          <w:tcPr>
            <w:tcW w:w="2520" w:type="dxa"/>
          </w:tcPr>
          <w:p w14:paraId="45CB7CCE" w14:textId="77777777" w:rsidR="00E94E2A" w:rsidRDefault="00C0512C">
            <w:r>
              <w:rPr>
                <w:rFonts w:ascii="Calibri" w:eastAsia="Calibri" w:hAnsi="Calibri"/>
                <w:sz w:val="20"/>
              </w:rPr>
              <w:t>1.5–2.0</w:t>
            </w:r>
          </w:p>
        </w:tc>
        <w:tc>
          <w:tcPr>
            <w:tcW w:w="2520" w:type="dxa"/>
          </w:tcPr>
          <w:p w14:paraId="2A7FB64A" w14:textId="77777777" w:rsidR="00E94E2A" w:rsidRDefault="00C0512C">
            <w:r>
              <w:rPr>
                <w:rFonts w:ascii="Calibri" w:eastAsia="Calibri" w:hAnsi="Calibri"/>
                <w:sz w:val="20"/>
              </w:rPr>
              <w:t>Mow at 3–3.5 in. height; edge all hardscapes; remove crack vegetation</w:t>
            </w:r>
          </w:p>
        </w:tc>
      </w:tr>
      <w:tr w:rsidR="00E94E2A" w14:paraId="32C662A6" w14:textId="77777777">
        <w:trPr>
          <w:jc w:val="center"/>
        </w:trPr>
        <w:tc>
          <w:tcPr>
            <w:tcW w:w="2520" w:type="dxa"/>
            <w:shd w:val="clear" w:color="auto" w:fill="F9F9F9"/>
          </w:tcPr>
          <w:p w14:paraId="719D46B2" w14:textId="77777777" w:rsidR="00E94E2A" w:rsidRDefault="00C0512C">
            <w:r>
              <w:rPr>
                <w:rFonts w:ascii="Calibri" w:eastAsia="Calibri" w:hAnsi="Calibri"/>
                <w:sz w:val="20"/>
              </w:rPr>
              <w:t xml:space="preserve">Mar, </w:t>
            </w:r>
            <w:r>
              <w:rPr>
                <w:rFonts w:ascii="Calibri" w:eastAsia="Calibri" w:hAnsi="Calibri"/>
                <w:sz w:val="20"/>
              </w:rPr>
              <w:t>Oct–Dec</w:t>
            </w:r>
          </w:p>
        </w:tc>
        <w:tc>
          <w:tcPr>
            <w:tcW w:w="2520" w:type="dxa"/>
            <w:shd w:val="clear" w:color="auto" w:fill="F9F9F9"/>
          </w:tcPr>
          <w:p w14:paraId="39AE140D" w14:textId="77777777" w:rsidR="00E94E2A" w:rsidRDefault="00C0512C">
            <w:r>
              <w:rPr>
                <w:rFonts w:ascii="Calibri" w:eastAsia="Calibri" w:hAnsi="Calibri"/>
                <w:sz w:val="20"/>
              </w:rPr>
              <w:t>Biweekly (2×)</w:t>
            </w:r>
          </w:p>
        </w:tc>
        <w:tc>
          <w:tcPr>
            <w:tcW w:w="2520" w:type="dxa"/>
            <w:shd w:val="clear" w:color="auto" w:fill="F9F9F9"/>
          </w:tcPr>
          <w:p w14:paraId="6643FFA0" w14:textId="77777777" w:rsidR="00E94E2A" w:rsidRDefault="00C0512C">
            <w:r>
              <w:rPr>
                <w:rFonts w:ascii="Calibri" w:eastAsia="Calibri" w:hAnsi="Calibri"/>
                <w:sz w:val="20"/>
              </w:rPr>
              <w:t>1.5–2.0</w:t>
            </w:r>
          </w:p>
        </w:tc>
        <w:tc>
          <w:tcPr>
            <w:tcW w:w="2520" w:type="dxa"/>
            <w:shd w:val="clear" w:color="auto" w:fill="F9F9F9"/>
          </w:tcPr>
          <w:p w14:paraId="59B29336" w14:textId="77777777" w:rsidR="00E94E2A" w:rsidRDefault="00C0512C">
            <w:r>
              <w:rPr>
                <w:rFonts w:ascii="Calibri" w:eastAsia="Calibri" w:hAnsi="Calibri"/>
                <w:sz w:val="20"/>
              </w:rPr>
              <w:t>Same as above; monitor native grass growth rates</w:t>
            </w:r>
          </w:p>
        </w:tc>
      </w:tr>
      <w:tr w:rsidR="00E94E2A" w14:paraId="4111C607" w14:textId="77777777">
        <w:trPr>
          <w:jc w:val="center"/>
        </w:trPr>
        <w:tc>
          <w:tcPr>
            <w:tcW w:w="2520" w:type="dxa"/>
          </w:tcPr>
          <w:p w14:paraId="7FC34095" w14:textId="77777777" w:rsidR="00E94E2A" w:rsidRDefault="00C0512C">
            <w:r>
              <w:rPr>
                <w:rFonts w:ascii="Calibri" w:eastAsia="Calibri" w:hAnsi="Calibri"/>
                <w:sz w:val="20"/>
              </w:rPr>
              <w:t>Apr–Sep</w:t>
            </w:r>
          </w:p>
        </w:tc>
        <w:tc>
          <w:tcPr>
            <w:tcW w:w="2520" w:type="dxa"/>
          </w:tcPr>
          <w:p w14:paraId="0091A2DF" w14:textId="77777777" w:rsidR="00E94E2A" w:rsidRDefault="00C0512C">
            <w:r>
              <w:rPr>
                <w:rFonts w:ascii="Calibri" w:eastAsia="Calibri" w:hAnsi="Calibri"/>
                <w:sz w:val="20"/>
              </w:rPr>
              <w:t>Weekly (4–5×)</w:t>
            </w:r>
          </w:p>
        </w:tc>
        <w:tc>
          <w:tcPr>
            <w:tcW w:w="2520" w:type="dxa"/>
          </w:tcPr>
          <w:p w14:paraId="6E21F989" w14:textId="77777777" w:rsidR="00E94E2A" w:rsidRDefault="00C0512C">
            <w:r>
              <w:rPr>
                <w:rFonts w:ascii="Calibri" w:eastAsia="Calibri" w:hAnsi="Calibri"/>
                <w:sz w:val="20"/>
              </w:rPr>
              <w:t>1.0–1.5</w:t>
            </w:r>
          </w:p>
        </w:tc>
        <w:tc>
          <w:tcPr>
            <w:tcW w:w="2520" w:type="dxa"/>
          </w:tcPr>
          <w:p w14:paraId="286EE346" w14:textId="77777777" w:rsidR="00E94E2A" w:rsidRDefault="00C0512C">
            <w:r>
              <w:rPr>
                <w:rFonts w:ascii="Calibri" w:eastAsia="Calibri" w:hAnsi="Calibri"/>
                <w:sz w:val="20"/>
              </w:rPr>
              <w:t>Mulch clippings unless visible accumulation requires removal; edge every visit</w:t>
            </w:r>
          </w:p>
        </w:tc>
      </w:tr>
    </w:tbl>
    <w:p w14:paraId="61E6CCF6" w14:textId="77777777" w:rsidR="00E94E2A" w:rsidRDefault="00E94E2A">
      <w:pPr>
        <w:spacing w:after="120"/>
      </w:pPr>
    </w:p>
    <w:p w14:paraId="6E51F213" w14:textId="77777777" w:rsidR="00E94E2A" w:rsidRDefault="00C0512C">
      <w:pPr>
        <w:spacing w:after="160"/>
        <w:jc w:val="both"/>
      </w:pPr>
      <w:r>
        <w:rPr>
          <w:rFonts w:ascii="Calibri" w:eastAsia="Calibri" w:hAnsi="Calibri"/>
        </w:rPr>
        <w:t>Quality Controls:</w:t>
      </w:r>
    </w:p>
    <w:p w14:paraId="58C0B4A4" w14:textId="77777777" w:rsidR="00E94E2A" w:rsidRDefault="00C0512C">
      <w:pPr>
        <w:pStyle w:val="ListBullet"/>
        <w:spacing w:after="80"/>
      </w:pPr>
      <w:r>
        <w:rPr>
          <w:rFonts w:ascii="Calibri" w:eastAsia="Calibri" w:hAnsi="Calibri"/>
        </w:rPr>
        <w:t>Post-mow walk-through by crew lead using checkl</w:t>
      </w:r>
      <w:r>
        <w:rPr>
          <w:rFonts w:ascii="Calibri" w:eastAsia="Calibri" w:hAnsi="Calibri"/>
        </w:rPr>
        <w:t>ist: grass height uniformity, clipping management, edge crispness, crack vegetation clearance</w:t>
      </w:r>
    </w:p>
    <w:p w14:paraId="73DEED96" w14:textId="77777777" w:rsidR="00E94E2A" w:rsidRDefault="00C0512C">
      <w:pPr>
        <w:pStyle w:val="ListBullet"/>
        <w:spacing w:after="80"/>
      </w:pPr>
      <w:r>
        <w:rPr>
          <w:rFonts w:ascii="Calibri" w:eastAsia="Calibri" w:hAnsi="Calibri"/>
        </w:rPr>
        <w:lastRenderedPageBreak/>
        <w:t>Photographic documentation (geotagged, timestamped) uploaded to shared drive for MIC review upon request</w:t>
      </w:r>
    </w:p>
    <w:p w14:paraId="4A4D96EB" w14:textId="77777777" w:rsidR="00E94E2A" w:rsidRDefault="00C0512C">
      <w:pPr>
        <w:pStyle w:val="ListBullet"/>
        <w:spacing w:after="80"/>
      </w:pPr>
      <w:r>
        <w:rPr>
          <w:rFonts w:ascii="Calibri" w:eastAsia="Calibri" w:hAnsi="Calibri"/>
        </w:rPr>
        <w:t>Re-performance trigger: any area exceeding 4 in. height o</w:t>
      </w:r>
      <w:r>
        <w:rPr>
          <w:rFonts w:ascii="Calibri" w:eastAsia="Calibri" w:hAnsi="Calibri"/>
        </w:rPr>
        <w:t>r visible clippings on hardscapes after crew departure</w:t>
      </w:r>
    </w:p>
    <w:p w14:paraId="1DA37FED" w14:textId="77777777" w:rsidR="00E94E2A" w:rsidRDefault="00C0512C">
      <w:pPr>
        <w:spacing w:after="160"/>
        <w:jc w:val="both"/>
      </w:pPr>
      <w:r>
        <w:rPr>
          <w:rFonts w:ascii="Calibri" w:eastAsia="Calibri" w:hAnsi="Calibri"/>
        </w:rPr>
        <w:t>To be discussed: Exact crew size optimization after site walk; equipment staging/storage options on-site.</w:t>
      </w:r>
    </w:p>
    <w:p w14:paraId="246F76AC" w14:textId="77777777" w:rsidR="00E94E2A" w:rsidRDefault="00C0512C">
      <w:pPr>
        <w:keepNext/>
        <w:spacing w:before="200" w:after="80"/>
      </w:pPr>
      <w:r>
        <w:rPr>
          <w:rFonts w:ascii="Calibri" w:eastAsia="Calibri" w:hAnsi="Calibri"/>
          <w:b/>
          <w:sz w:val="25"/>
        </w:rPr>
        <w:t>2. Grass &amp; Weed Trimming — Integrated Technique</w:t>
      </w:r>
    </w:p>
    <w:p w14:paraId="63287A93" w14:textId="77777777" w:rsidR="00E94E2A" w:rsidRDefault="00C0512C">
      <w:pPr>
        <w:spacing w:after="160"/>
        <w:jc w:val="both"/>
      </w:pPr>
      <w:r>
        <w:rPr>
          <w:rFonts w:ascii="Calibri" w:eastAsia="Calibri" w:hAnsi="Calibri"/>
        </w:rPr>
        <w:t xml:space="preserve">Scope Alignment: Trimming around all fixed </w:t>
      </w:r>
      <w:r>
        <w:rPr>
          <w:rFonts w:ascii="Calibri" w:eastAsia="Calibri" w:hAnsi="Calibri"/>
        </w:rPr>
        <w:t>obstacles — trees, shrubs, buildings, fences, poles, fire hydrants, parking bumpers, boulders — with damage repair obligation.</w:t>
      </w:r>
    </w:p>
    <w:p w14:paraId="22F34E4B" w14:textId="77777777" w:rsidR="00E94E2A" w:rsidRDefault="00C0512C">
      <w:pPr>
        <w:spacing w:after="160"/>
        <w:jc w:val="both"/>
      </w:pPr>
      <w:r>
        <w:rPr>
          <w:rFonts w:ascii="Calibri" w:eastAsia="Calibri" w:hAnsi="Calibri"/>
        </w:rPr>
        <w:t>Method:</w:t>
      </w:r>
    </w:p>
    <w:p w14:paraId="6B0F5482" w14:textId="77777777" w:rsidR="00E94E2A" w:rsidRDefault="00C0512C">
      <w:pPr>
        <w:pStyle w:val="ListBullet"/>
        <w:spacing w:after="80"/>
      </w:pPr>
      <w:r>
        <w:rPr>
          <w:rFonts w:ascii="Calibri" w:eastAsia="Calibri" w:hAnsi="Calibri"/>
        </w:rPr>
        <w:t>String trimmers with guard attachments; hand shears for delicate plant material</w:t>
      </w:r>
    </w:p>
    <w:p w14:paraId="4629E115" w14:textId="77777777" w:rsidR="00E94E2A" w:rsidRDefault="00C0512C">
      <w:pPr>
        <w:pStyle w:val="ListBullet"/>
        <w:spacing w:after="80"/>
      </w:pPr>
      <w:r>
        <w:rPr>
          <w:rFonts w:ascii="Calibri" w:eastAsia="Calibri" w:hAnsi="Calibri"/>
        </w:rPr>
        <w:t>Trimming height matched to adjacent mowed</w:t>
      </w:r>
      <w:r>
        <w:rPr>
          <w:rFonts w:ascii="Calibri" w:eastAsia="Calibri" w:hAnsi="Calibri"/>
        </w:rPr>
        <w:t xml:space="preserve"> turf (3–3.5 in.)</w:t>
      </w:r>
    </w:p>
    <w:p w14:paraId="4FACC529" w14:textId="77777777" w:rsidR="00E94E2A" w:rsidRDefault="00C0512C">
      <w:pPr>
        <w:pStyle w:val="ListBullet"/>
        <w:spacing w:after="80"/>
      </w:pPr>
      <w:r>
        <w:rPr>
          <w:rFonts w:ascii="Calibri" w:eastAsia="Calibri" w:hAnsi="Calibri"/>
        </w:rPr>
        <w:t>Obstacle protection: trunk guards on young trees; manual trimming within 12 in. of woody stems</w:t>
      </w:r>
    </w:p>
    <w:p w14:paraId="32148A44" w14:textId="77777777" w:rsidR="00E94E2A" w:rsidRDefault="00C0512C">
      <w:pPr>
        <w:pStyle w:val="ListBullet"/>
        <w:spacing w:after="80"/>
      </w:pPr>
      <w:r>
        <w:rPr>
          <w:rFonts w:ascii="Calibri" w:eastAsia="Calibri" w:hAnsi="Calibri"/>
        </w:rPr>
        <w:t>Damage protocol: immediate photographic report to MIC; certified arborist consultation for structural damage; replacement at contractor expense</w:t>
      </w:r>
      <w:r>
        <w:rPr>
          <w:rFonts w:ascii="Calibri" w:eastAsia="Calibri" w:hAnsi="Calibri"/>
        </w:rPr>
        <w:t xml:space="preserve"> per SOW</w:t>
      </w:r>
    </w:p>
    <w:p w14:paraId="59091A69" w14:textId="77777777" w:rsidR="00E94E2A" w:rsidRDefault="00C0512C">
      <w:pPr>
        <w:spacing w:after="160"/>
        <w:jc w:val="both"/>
      </w:pPr>
      <w:r>
        <w:rPr>
          <w:rFonts w:ascii="Calibri" w:eastAsia="Calibri" w:hAnsi="Calibri"/>
        </w:rPr>
        <w:t>Scheduling: Performed concurrently with every mowing visit — no separate mobilizations.</w:t>
      </w:r>
    </w:p>
    <w:p w14:paraId="4D470177" w14:textId="77777777" w:rsidR="00E94E2A" w:rsidRDefault="00C0512C">
      <w:pPr>
        <w:spacing w:after="160"/>
        <w:jc w:val="both"/>
      </w:pPr>
      <w:r>
        <w:rPr>
          <w:rFonts w:ascii="Calibri" w:eastAsia="Calibri" w:hAnsi="Calibri"/>
        </w:rPr>
        <w:t>To be discussed: Inventory of obstacle types and counts on-site; preferred trunk guard specifications.</w:t>
      </w:r>
    </w:p>
    <w:p w14:paraId="38100B79" w14:textId="77777777" w:rsidR="00E94E2A" w:rsidRDefault="00C0512C">
      <w:pPr>
        <w:keepNext/>
        <w:spacing w:before="200" w:after="80"/>
      </w:pPr>
      <w:r>
        <w:rPr>
          <w:rFonts w:ascii="Calibri" w:eastAsia="Calibri" w:hAnsi="Calibri"/>
          <w:b/>
          <w:sz w:val="25"/>
        </w:rPr>
        <w:t>3. Debris Removal &amp; Grounds Policing — Systematic Proces</w:t>
      </w:r>
      <w:r>
        <w:rPr>
          <w:rFonts w:ascii="Calibri" w:eastAsia="Calibri" w:hAnsi="Calibri"/>
          <w:b/>
          <w:sz w:val="25"/>
        </w:rPr>
        <w:t>s</w:t>
      </w:r>
    </w:p>
    <w:p w14:paraId="5A94E13F" w14:textId="77777777" w:rsidR="00E94E2A" w:rsidRDefault="00C0512C">
      <w:pPr>
        <w:spacing w:after="160"/>
        <w:jc w:val="both"/>
      </w:pPr>
      <w:r>
        <w:rPr>
          <w:rFonts w:ascii="Calibri" w:eastAsia="Calibri" w:hAnsi="Calibri"/>
        </w:rPr>
        <w:t>Scope Alignment: Litter patrol (natural and manmade) with offsite disposal; post-visit clearing of all hardscapes (sidewalks, parking lots, driveways, concrete flat-work) of clippings, bark, dust, dirt.</w:t>
      </w:r>
    </w:p>
    <w:p w14:paraId="1C9201E2" w14:textId="77777777" w:rsidR="00E94E2A" w:rsidRDefault="00C0512C">
      <w:pPr>
        <w:spacing w:after="160"/>
        <w:jc w:val="both"/>
      </w:pPr>
      <w:r>
        <w:rPr>
          <w:rFonts w:ascii="Calibri" w:eastAsia="Calibri" w:hAnsi="Calibri"/>
        </w:rPr>
        <w:t>Visit Workflow:</w:t>
      </w:r>
    </w:p>
    <w:p w14:paraId="285F0655" w14:textId="77777777" w:rsidR="00E94E2A" w:rsidRDefault="00C0512C">
      <w:pPr>
        <w:pStyle w:val="ListBullet"/>
        <w:spacing w:after="80"/>
      </w:pPr>
      <w:r>
        <w:rPr>
          <w:rFonts w:ascii="Calibri" w:eastAsia="Calibri" w:hAnsi="Calibri"/>
        </w:rPr>
        <w:t>Pre-mow walk: remove large debris (</w:t>
      </w:r>
      <w:r>
        <w:rPr>
          <w:rFonts w:ascii="Calibri" w:eastAsia="Calibri" w:hAnsi="Calibri"/>
        </w:rPr>
        <w:t>limbs, brush, dead animals) — bagged for offsite disposal at licensed facility</w:t>
      </w:r>
    </w:p>
    <w:p w14:paraId="6082AC71" w14:textId="77777777" w:rsidR="00E94E2A" w:rsidRDefault="00C0512C">
      <w:pPr>
        <w:pStyle w:val="ListBullet"/>
        <w:spacing w:after="80"/>
      </w:pPr>
      <w:r>
        <w:rPr>
          <w:rFonts w:ascii="Calibri" w:eastAsia="Calibri" w:hAnsi="Calibri"/>
        </w:rPr>
        <w:t>Post-mow/trim: powered blowers clear clippings, dust, bark from all hardscapes; hand sweep corners and expansion joints</w:t>
      </w:r>
    </w:p>
    <w:p w14:paraId="101E426C" w14:textId="77777777" w:rsidR="00E94E2A" w:rsidRDefault="00C0512C">
      <w:pPr>
        <w:pStyle w:val="ListBullet"/>
        <w:spacing w:after="80"/>
      </w:pPr>
      <w:r>
        <w:rPr>
          <w:rFonts w:ascii="Calibri" w:eastAsia="Calibri" w:hAnsi="Calibri"/>
        </w:rPr>
        <w:t xml:space="preserve">Final inspection: crew lead verifies zero visible debris </w:t>
      </w:r>
      <w:r>
        <w:rPr>
          <w:rFonts w:ascii="Calibri" w:eastAsia="Calibri" w:hAnsi="Calibri"/>
        </w:rPr>
        <w:t>on any paved surface</w:t>
      </w:r>
    </w:p>
    <w:p w14:paraId="73E6D4C4" w14:textId="77777777" w:rsidR="00E94E2A" w:rsidRDefault="00C0512C">
      <w:pPr>
        <w:spacing w:after="160"/>
        <w:jc w:val="both"/>
      </w:pPr>
      <w:r>
        <w:rPr>
          <w:rFonts w:ascii="Calibri" w:eastAsia="Calibri" w:hAnsi="Calibri"/>
        </w:rPr>
        <w:t>Disposal Compliance:</w:t>
      </w:r>
    </w:p>
    <w:p w14:paraId="797D517F" w14:textId="77777777" w:rsidR="00E94E2A" w:rsidRDefault="00C0512C">
      <w:pPr>
        <w:pStyle w:val="ListBullet"/>
        <w:spacing w:after="80"/>
      </w:pPr>
      <w:r>
        <w:rPr>
          <w:rFonts w:ascii="Calibri" w:eastAsia="Calibri" w:hAnsi="Calibri"/>
        </w:rPr>
        <w:t>Green waste: Jackson municipal compost facility (or approved alternative)</w:t>
      </w:r>
    </w:p>
    <w:p w14:paraId="57AC5D5C" w14:textId="77777777" w:rsidR="00E94E2A" w:rsidRDefault="00C0512C">
      <w:pPr>
        <w:pStyle w:val="ListBullet"/>
        <w:spacing w:after="80"/>
      </w:pPr>
      <w:r>
        <w:rPr>
          <w:rFonts w:ascii="Calibri" w:eastAsia="Calibri" w:hAnsi="Calibri"/>
        </w:rPr>
        <w:t>Manmade litter: permitted solid waste transfer station</w:t>
      </w:r>
    </w:p>
    <w:p w14:paraId="0A8685BD" w14:textId="77777777" w:rsidR="00E94E2A" w:rsidRDefault="00C0512C">
      <w:pPr>
        <w:pStyle w:val="ListBullet"/>
        <w:spacing w:after="80"/>
      </w:pPr>
      <w:r>
        <w:rPr>
          <w:rFonts w:ascii="Calibri" w:eastAsia="Calibri" w:hAnsi="Calibri"/>
        </w:rPr>
        <w:t>Dead animals: handled per Mississippi Department of Health guidelines; PPE mandatory;</w:t>
      </w:r>
      <w:r>
        <w:rPr>
          <w:rFonts w:ascii="Calibri" w:eastAsia="Calibri" w:hAnsi="Calibri"/>
        </w:rPr>
        <w:t xml:space="preserve"> incident logged and reported to MIC same day</w:t>
      </w:r>
    </w:p>
    <w:p w14:paraId="65C56C0A" w14:textId="77777777" w:rsidR="00E94E2A" w:rsidRDefault="00C0512C">
      <w:pPr>
        <w:spacing w:after="160"/>
        <w:jc w:val="both"/>
      </w:pPr>
      <w:r>
        <w:rPr>
          <w:rFonts w:ascii="Calibri" w:eastAsia="Calibri" w:hAnsi="Calibri"/>
        </w:rPr>
        <w:t>To be discussed: Approved disposal facility confirmations; dead animal reporting form template.</w:t>
      </w:r>
    </w:p>
    <w:p w14:paraId="61CEA74E" w14:textId="77777777" w:rsidR="00E94E2A" w:rsidRDefault="00C0512C">
      <w:pPr>
        <w:keepNext/>
        <w:spacing w:before="200" w:after="80"/>
      </w:pPr>
      <w:r>
        <w:rPr>
          <w:rFonts w:ascii="Calibri" w:eastAsia="Calibri" w:hAnsi="Calibri"/>
          <w:b/>
          <w:sz w:val="25"/>
        </w:rPr>
        <w:lastRenderedPageBreak/>
        <w:t>4. Chemical Applications &amp; Weed Control — Regulatory-First Program</w:t>
      </w:r>
    </w:p>
    <w:p w14:paraId="4FF535D9" w14:textId="77777777" w:rsidR="00E94E2A" w:rsidRDefault="00C0512C">
      <w:pPr>
        <w:spacing w:after="160"/>
        <w:jc w:val="both"/>
      </w:pPr>
      <w:r>
        <w:rPr>
          <w:rFonts w:ascii="Calibri" w:eastAsia="Calibri" w:hAnsi="Calibri"/>
        </w:rPr>
        <w:t>Scope Alignment:</w:t>
      </w:r>
    </w:p>
    <w:p w14:paraId="0D1FAFDC" w14:textId="77777777" w:rsidR="00E94E2A" w:rsidRDefault="00C0512C">
      <w:pPr>
        <w:pStyle w:val="ListBullet"/>
        <w:spacing w:after="80"/>
      </w:pPr>
      <w:r>
        <w:rPr>
          <w:rFonts w:ascii="Calibri" w:eastAsia="Calibri" w:hAnsi="Calibri"/>
        </w:rPr>
        <w:t xml:space="preserve">Fertilizer: annual May </w:t>
      </w:r>
      <w:r>
        <w:rPr>
          <w:rFonts w:ascii="Calibri" w:eastAsia="Calibri" w:hAnsi="Calibri"/>
        </w:rPr>
        <w:t>application to all lawns, shrubs, plants, ground cover per manufacturer label</w:t>
      </w:r>
    </w:p>
    <w:p w14:paraId="13AA3F3A" w14:textId="77777777" w:rsidR="00E94E2A" w:rsidRDefault="00C0512C">
      <w:pPr>
        <w:pStyle w:val="ListBullet"/>
        <w:spacing w:after="80"/>
      </w:pPr>
      <w:r>
        <w:rPr>
          <w:rFonts w:ascii="Calibri" w:eastAsia="Calibri" w:hAnsi="Calibri"/>
        </w:rPr>
        <w:t>Weed control: chemical treatment twice yearly (March, June) across lawns, native grass, beds, gravel</w:t>
      </w:r>
    </w:p>
    <w:p w14:paraId="05483F4F" w14:textId="77777777" w:rsidR="00E94E2A" w:rsidRDefault="00C0512C">
      <w:pPr>
        <w:pStyle w:val="ListBullet"/>
        <w:spacing w:after="80"/>
      </w:pPr>
      <w:r>
        <w:rPr>
          <w:rFonts w:ascii="Calibri" w:eastAsia="Calibri" w:hAnsi="Calibri"/>
        </w:rPr>
        <w:t>Fire ant control: as needed in lawns and flower beds</w:t>
      </w:r>
    </w:p>
    <w:p w14:paraId="3FB165C2" w14:textId="77777777" w:rsidR="00E94E2A" w:rsidRDefault="00C0512C">
      <w:pPr>
        <w:spacing w:after="160"/>
        <w:jc w:val="both"/>
      </w:pPr>
      <w:r>
        <w:rPr>
          <w:rFonts w:ascii="Calibri" w:eastAsia="Calibri" w:hAnsi="Calibri"/>
        </w:rPr>
        <w:t>Compliance Framework:</w:t>
      </w:r>
    </w:p>
    <w:p w14:paraId="139995D3"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5040"/>
        <w:gridCol w:w="5040"/>
      </w:tblGrid>
      <w:tr w:rsidR="00E94E2A" w14:paraId="670841E7" w14:textId="77777777">
        <w:trPr>
          <w:jc w:val="center"/>
        </w:trPr>
        <w:tc>
          <w:tcPr>
            <w:tcW w:w="5040" w:type="dxa"/>
            <w:shd w:val="clear" w:color="auto" w:fill="2E74B5"/>
          </w:tcPr>
          <w:p w14:paraId="06158B09" w14:textId="77777777" w:rsidR="00E94E2A" w:rsidRDefault="00C0512C">
            <w:r>
              <w:rPr>
                <w:rFonts w:ascii="Calibri" w:eastAsia="Calibri" w:hAnsi="Calibri"/>
                <w:b/>
                <w:color w:val="FFFFFF"/>
                <w:sz w:val="21"/>
              </w:rPr>
              <w:t>Requirement</w:t>
            </w:r>
          </w:p>
        </w:tc>
        <w:tc>
          <w:tcPr>
            <w:tcW w:w="5040" w:type="dxa"/>
            <w:shd w:val="clear" w:color="auto" w:fill="2E74B5"/>
          </w:tcPr>
          <w:p w14:paraId="03838169" w14:textId="77777777" w:rsidR="00E94E2A" w:rsidRDefault="00C0512C">
            <w:r>
              <w:rPr>
                <w:rFonts w:ascii="Calibri" w:eastAsia="Calibri" w:hAnsi="Calibri"/>
                <w:b/>
                <w:color w:val="FFFFFF"/>
                <w:sz w:val="21"/>
              </w:rPr>
              <w:t>Our Approach</w:t>
            </w:r>
          </w:p>
        </w:tc>
      </w:tr>
      <w:tr w:rsidR="00E94E2A" w14:paraId="189F25B6" w14:textId="77777777">
        <w:trPr>
          <w:jc w:val="center"/>
        </w:trPr>
        <w:tc>
          <w:tcPr>
            <w:tcW w:w="5040" w:type="dxa"/>
          </w:tcPr>
          <w:p w14:paraId="42D533ED" w14:textId="77777777" w:rsidR="00E94E2A" w:rsidRDefault="00C0512C">
            <w:r>
              <w:rPr>
                <w:rFonts w:ascii="Calibri" w:eastAsia="Calibri" w:hAnsi="Calibri"/>
                <w:sz w:val="20"/>
              </w:rPr>
              <w:t>FIFRA (7 USC 136)</w:t>
            </w:r>
          </w:p>
        </w:tc>
        <w:tc>
          <w:tcPr>
            <w:tcW w:w="5040" w:type="dxa"/>
          </w:tcPr>
          <w:p w14:paraId="0835F25A" w14:textId="77777777" w:rsidR="00E94E2A" w:rsidRDefault="00C0512C">
            <w:r>
              <w:rPr>
                <w:rFonts w:ascii="Calibri" w:eastAsia="Calibri" w:hAnsi="Calibri"/>
                <w:sz w:val="20"/>
              </w:rPr>
              <w:t>All applicators hold current Mississippi Commercial Pesticide Applicator License (Category 3A — Ornamental &amp; Turf); license copies submitted with offer</w:t>
            </w:r>
          </w:p>
        </w:tc>
      </w:tr>
      <w:tr w:rsidR="00E94E2A" w14:paraId="3BE75DB0" w14:textId="77777777">
        <w:trPr>
          <w:jc w:val="center"/>
        </w:trPr>
        <w:tc>
          <w:tcPr>
            <w:tcW w:w="5040" w:type="dxa"/>
            <w:shd w:val="clear" w:color="auto" w:fill="F9F9F9"/>
          </w:tcPr>
          <w:p w14:paraId="2C7687BE" w14:textId="77777777" w:rsidR="00E94E2A" w:rsidRDefault="00C0512C">
            <w:r>
              <w:rPr>
                <w:rFonts w:ascii="Calibri" w:eastAsia="Calibri" w:hAnsi="Calibri"/>
                <w:sz w:val="20"/>
              </w:rPr>
              <w:t>State certification</w:t>
            </w:r>
          </w:p>
        </w:tc>
        <w:tc>
          <w:tcPr>
            <w:tcW w:w="5040" w:type="dxa"/>
            <w:shd w:val="clear" w:color="auto" w:fill="F9F9F9"/>
          </w:tcPr>
          <w:p w14:paraId="5A424895" w14:textId="77777777" w:rsidR="00E94E2A" w:rsidRDefault="00C0512C">
            <w:r>
              <w:rPr>
                <w:rFonts w:ascii="Calibri" w:eastAsia="Calibri" w:hAnsi="Calibri"/>
                <w:sz w:val="20"/>
              </w:rPr>
              <w:t>Mississippi Department of Agriculture &amp;</w:t>
            </w:r>
            <w:r>
              <w:rPr>
                <w:rFonts w:ascii="Calibri" w:eastAsia="Calibri" w:hAnsi="Calibri"/>
                <w:sz w:val="20"/>
              </w:rPr>
              <w:t xml:space="preserve"> Commerce (MDAC) certification verified annually; continuing education units (CEUs) tracked</w:t>
            </w:r>
          </w:p>
        </w:tc>
      </w:tr>
      <w:tr w:rsidR="00E94E2A" w14:paraId="0BF7EE55" w14:textId="77777777">
        <w:trPr>
          <w:jc w:val="center"/>
        </w:trPr>
        <w:tc>
          <w:tcPr>
            <w:tcW w:w="5040" w:type="dxa"/>
          </w:tcPr>
          <w:p w14:paraId="3601EF72" w14:textId="77777777" w:rsidR="00E94E2A" w:rsidRDefault="00C0512C">
            <w:r>
              <w:rPr>
                <w:rFonts w:ascii="Calibri" w:eastAsia="Calibri" w:hAnsi="Calibri"/>
                <w:sz w:val="20"/>
              </w:rPr>
              <w:t>Product standards</w:t>
            </w:r>
          </w:p>
        </w:tc>
        <w:tc>
          <w:tcPr>
            <w:tcW w:w="5040" w:type="dxa"/>
          </w:tcPr>
          <w:p w14:paraId="034BBF56" w14:textId="77777777" w:rsidR="00E94E2A" w:rsidRDefault="00C0512C">
            <w:r>
              <w:rPr>
                <w:rFonts w:ascii="Calibri" w:eastAsia="Calibri" w:hAnsi="Calibri"/>
                <w:sz w:val="20"/>
              </w:rPr>
              <w:t>Non-toxic, biodegradable, renewable-source products only; petroleum-based synthetics excluded</w:t>
            </w:r>
          </w:p>
        </w:tc>
      </w:tr>
      <w:tr w:rsidR="00E94E2A" w14:paraId="4DE759A8" w14:textId="77777777">
        <w:trPr>
          <w:jc w:val="center"/>
        </w:trPr>
        <w:tc>
          <w:tcPr>
            <w:tcW w:w="5040" w:type="dxa"/>
            <w:shd w:val="clear" w:color="auto" w:fill="F9F9F9"/>
          </w:tcPr>
          <w:p w14:paraId="417EED2D" w14:textId="77777777" w:rsidR="00E94E2A" w:rsidRDefault="00C0512C">
            <w:r>
              <w:rPr>
                <w:rFonts w:ascii="Calibri" w:eastAsia="Calibri" w:hAnsi="Calibri"/>
                <w:sz w:val="20"/>
              </w:rPr>
              <w:t>SDS &amp; approval</w:t>
            </w:r>
          </w:p>
        </w:tc>
        <w:tc>
          <w:tcPr>
            <w:tcW w:w="5040" w:type="dxa"/>
            <w:shd w:val="clear" w:color="auto" w:fill="F9F9F9"/>
          </w:tcPr>
          <w:p w14:paraId="3D5DADF5" w14:textId="77777777" w:rsidR="00E94E2A" w:rsidRDefault="00C0512C">
            <w:r>
              <w:rPr>
                <w:rFonts w:ascii="Calibri" w:eastAsia="Calibri" w:hAnsi="Calibri"/>
                <w:sz w:val="20"/>
              </w:rPr>
              <w:t xml:space="preserve">Full product list with SDS </w:t>
            </w:r>
            <w:r>
              <w:rPr>
                <w:rFonts w:ascii="Calibri" w:eastAsia="Calibri" w:hAnsi="Calibri"/>
                <w:sz w:val="20"/>
              </w:rPr>
              <w:t>submitted to MIC/ASA ≥14 days before first application; no product used without written approval</w:t>
            </w:r>
          </w:p>
        </w:tc>
      </w:tr>
      <w:tr w:rsidR="00E94E2A" w14:paraId="3B076106" w14:textId="77777777">
        <w:trPr>
          <w:jc w:val="center"/>
        </w:trPr>
        <w:tc>
          <w:tcPr>
            <w:tcW w:w="5040" w:type="dxa"/>
          </w:tcPr>
          <w:p w14:paraId="3F677113" w14:textId="77777777" w:rsidR="00E94E2A" w:rsidRDefault="00C0512C">
            <w:r>
              <w:rPr>
                <w:rFonts w:ascii="Calibri" w:eastAsia="Calibri" w:hAnsi="Calibri"/>
                <w:sz w:val="20"/>
              </w:rPr>
              <w:t>Recordkeeping</w:t>
            </w:r>
          </w:p>
        </w:tc>
        <w:tc>
          <w:tcPr>
            <w:tcW w:w="5040" w:type="dxa"/>
          </w:tcPr>
          <w:p w14:paraId="7E69C715" w14:textId="77777777" w:rsidR="00E94E2A" w:rsidRDefault="00C0512C">
            <w:r>
              <w:rPr>
                <w:rFonts w:ascii="Calibri" w:eastAsia="Calibri" w:hAnsi="Calibri"/>
                <w:sz w:val="20"/>
              </w:rPr>
              <w:t>FIFRA-compliant application logs (date, time, product, rate, weather, applicator, location) maintained on-site and digitally; available for insp</w:t>
            </w:r>
            <w:r>
              <w:rPr>
                <w:rFonts w:ascii="Calibri" w:eastAsia="Calibri" w:hAnsi="Calibri"/>
                <w:sz w:val="20"/>
              </w:rPr>
              <w:t>ection</w:t>
            </w:r>
          </w:p>
        </w:tc>
      </w:tr>
    </w:tbl>
    <w:p w14:paraId="2521E857" w14:textId="77777777" w:rsidR="00E94E2A" w:rsidRDefault="00E94E2A">
      <w:pPr>
        <w:spacing w:after="120"/>
      </w:pPr>
    </w:p>
    <w:p w14:paraId="20DB1E2F" w14:textId="77777777" w:rsidR="00E94E2A" w:rsidRDefault="00C0512C">
      <w:pPr>
        <w:spacing w:after="160"/>
        <w:jc w:val="both"/>
      </w:pPr>
      <w:r>
        <w:rPr>
          <w:rFonts w:ascii="Calibri" w:eastAsia="Calibri" w:hAnsi="Calibri"/>
        </w:rPr>
        <w:t>Application Protocols:</w:t>
      </w:r>
    </w:p>
    <w:p w14:paraId="1121BCFB" w14:textId="77777777" w:rsidR="00E94E2A" w:rsidRDefault="00C0512C">
      <w:pPr>
        <w:pStyle w:val="ListBullet"/>
        <w:spacing w:after="80"/>
      </w:pPr>
      <w:r>
        <w:rPr>
          <w:rFonts w:ascii="Calibri" w:eastAsia="Calibri" w:hAnsi="Calibri"/>
        </w:rPr>
        <w:t>Fertilizer (May): Slow-release N-P-K formulation matched to soil test; broadcast spreader calibrated per 1,000 SQFT; irrigation coordination with MIC if needed</w:t>
      </w:r>
    </w:p>
    <w:p w14:paraId="565B9CBC" w14:textId="77777777" w:rsidR="00E94E2A" w:rsidRDefault="00C0512C">
      <w:pPr>
        <w:pStyle w:val="ListBullet"/>
        <w:spacing w:after="80"/>
      </w:pPr>
      <w:r>
        <w:rPr>
          <w:rFonts w:ascii="Calibri" w:eastAsia="Calibri" w:hAnsi="Calibri"/>
        </w:rPr>
        <w:t xml:space="preserve">Pre-emergent herbicide (March): Applied before soil temps reach </w:t>
      </w:r>
      <w:r>
        <w:rPr>
          <w:rFonts w:ascii="Calibri" w:eastAsia="Calibri" w:hAnsi="Calibri"/>
        </w:rPr>
        <w:t>55°F; granular or liquid per label</w:t>
      </w:r>
    </w:p>
    <w:p w14:paraId="1398B0F1" w14:textId="77777777" w:rsidR="00E94E2A" w:rsidRDefault="00C0512C">
      <w:pPr>
        <w:pStyle w:val="ListBullet"/>
        <w:spacing w:after="80"/>
      </w:pPr>
      <w:r>
        <w:rPr>
          <w:rFonts w:ascii="Calibri" w:eastAsia="Calibri" w:hAnsi="Calibri"/>
        </w:rPr>
        <w:t>Post-emergent herbicide (June): Spot treatment only; shielded sprayers to protect desirable plants</w:t>
      </w:r>
    </w:p>
    <w:p w14:paraId="63C8BC74" w14:textId="77777777" w:rsidR="00E94E2A" w:rsidRDefault="00C0512C">
      <w:pPr>
        <w:pStyle w:val="ListBullet"/>
        <w:spacing w:after="80"/>
      </w:pPr>
      <w:r>
        <w:rPr>
          <w:rFonts w:ascii="Calibri" w:eastAsia="Calibri" w:hAnsi="Calibri"/>
        </w:rPr>
        <w:t>Fire ant: Individual mound treatment with approved bait/insecticide; broadcast only if infestation threshold exceeded (per</w:t>
      </w:r>
      <w:r>
        <w:rPr>
          <w:rFonts w:ascii="Calibri" w:eastAsia="Calibri" w:hAnsi="Calibri"/>
        </w:rPr>
        <w:t xml:space="preserve"> MIC direction)</w:t>
      </w:r>
    </w:p>
    <w:p w14:paraId="26F2A31B" w14:textId="77777777" w:rsidR="00E94E2A" w:rsidRDefault="00C0512C">
      <w:pPr>
        <w:spacing w:after="160"/>
        <w:jc w:val="both"/>
      </w:pPr>
      <w:r>
        <w:rPr>
          <w:rFonts w:ascii="Calibri" w:eastAsia="Calibri" w:hAnsi="Calibri"/>
        </w:rPr>
        <w:t>To be discussed: Soil test results (if available); NWS-approved product list; MIC preference for granular vs. liquid formulations; fire ant action threshold definition.</w:t>
      </w:r>
    </w:p>
    <w:p w14:paraId="45680B0A" w14:textId="77777777" w:rsidR="00E94E2A" w:rsidRDefault="00C0512C">
      <w:pPr>
        <w:keepNext/>
        <w:spacing w:before="200" w:after="80"/>
      </w:pPr>
      <w:r>
        <w:rPr>
          <w:rFonts w:ascii="Calibri" w:eastAsia="Calibri" w:hAnsi="Calibri"/>
          <w:b/>
          <w:sz w:val="25"/>
        </w:rPr>
        <w:t>5. Pruning &amp; Mulching — Seasonal Precision</w:t>
      </w:r>
    </w:p>
    <w:p w14:paraId="437C5C5E" w14:textId="77777777" w:rsidR="00E94E2A" w:rsidRDefault="00C0512C">
      <w:pPr>
        <w:spacing w:after="160"/>
        <w:jc w:val="both"/>
      </w:pPr>
      <w:r>
        <w:rPr>
          <w:rFonts w:ascii="Calibri" w:eastAsia="Calibri" w:hAnsi="Calibri"/>
        </w:rPr>
        <w:t>Scope Alignment:</w:t>
      </w:r>
    </w:p>
    <w:p w14:paraId="14F064E8" w14:textId="77777777" w:rsidR="00E94E2A" w:rsidRDefault="00C0512C">
      <w:pPr>
        <w:pStyle w:val="ListBullet"/>
        <w:spacing w:after="80"/>
      </w:pPr>
      <w:r>
        <w:rPr>
          <w:rFonts w:ascii="Calibri" w:eastAsia="Calibri" w:hAnsi="Calibri"/>
        </w:rPr>
        <w:t>Pruning/sha</w:t>
      </w:r>
      <w:r>
        <w:rPr>
          <w:rFonts w:ascii="Calibri" w:eastAsia="Calibri" w:hAnsi="Calibri"/>
        </w:rPr>
        <w:t>ping: all plants, shrubs, trees twice yearly (March, June)</w:t>
      </w:r>
    </w:p>
    <w:p w14:paraId="655BDB31" w14:textId="77777777" w:rsidR="00E94E2A" w:rsidRDefault="00C0512C">
      <w:pPr>
        <w:pStyle w:val="ListBullet"/>
        <w:spacing w:after="80"/>
      </w:pPr>
      <w:r>
        <w:rPr>
          <w:rFonts w:ascii="Calibri" w:eastAsia="Calibri" w:hAnsi="Calibri"/>
        </w:rPr>
        <w:t>Mulch/pine straw replacement: all flower beds annually (March)</w:t>
      </w:r>
    </w:p>
    <w:p w14:paraId="0FF4C883" w14:textId="77777777" w:rsidR="00E94E2A" w:rsidRDefault="00C0512C">
      <w:pPr>
        <w:spacing w:after="160"/>
        <w:jc w:val="both"/>
      </w:pPr>
      <w:r>
        <w:rPr>
          <w:rFonts w:ascii="Calibri" w:eastAsia="Calibri" w:hAnsi="Calibri"/>
        </w:rPr>
        <w:t>Pruning Methodology:</w:t>
      </w:r>
    </w:p>
    <w:p w14:paraId="3CBCF7AC" w14:textId="77777777" w:rsidR="00E94E2A" w:rsidRDefault="00C0512C">
      <w:pPr>
        <w:pStyle w:val="ListBullet"/>
        <w:spacing w:after="80"/>
      </w:pPr>
      <w:r>
        <w:rPr>
          <w:rFonts w:ascii="Calibri" w:eastAsia="Calibri" w:hAnsi="Calibri"/>
        </w:rPr>
        <w:lastRenderedPageBreak/>
        <w:t>ANSI A300 standards; ISA Certified Arborist supervision for tree work &gt;12 ft or structural pruning</w:t>
      </w:r>
    </w:p>
    <w:p w14:paraId="38765029" w14:textId="77777777" w:rsidR="00E94E2A" w:rsidRDefault="00C0512C">
      <w:pPr>
        <w:pStyle w:val="ListBullet"/>
        <w:spacing w:after="80"/>
      </w:pPr>
      <w:r>
        <w:rPr>
          <w:rFonts w:ascii="Calibri" w:eastAsia="Calibri" w:hAnsi="Calibri"/>
        </w:rPr>
        <w:t xml:space="preserve">March: </w:t>
      </w:r>
      <w:r>
        <w:rPr>
          <w:rFonts w:ascii="Calibri" w:eastAsia="Calibri" w:hAnsi="Calibri"/>
        </w:rPr>
        <w:t>Dormant-season structural pruning — remove dead/diseased/crossing branches; shape for form and clearance</w:t>
      </w:r>
    </w:p>
    <w:p w14:paraId="2DEE0418" w14:textId="77777777" w:rsidR="00E94E2A" w:rsidRDefault="00C0512C">
      <w:pPr>
        <w:pStyle w:val="ListBullet"/>
        <w:spacing w:after="80"/>
      </w:pPr>
      <w:r>
        <w:rPr>
          <w:rFonts w:ascii="Calibri" w:eastAsia="Calibri" w:hAnsi="Calibri"/>
        </w:rPr>
        <w:t>June: Growth-season maintenance — pinch back, light shaping, water sprout removal</w:t>
      </w:r>
    </w:p>
    <w:p w14:paraId="1F1FE656" w14:textId="77777777" w:rsidR="00E94E2A" w:rsidRDefault="00C0512C">
      <w:pPr>
        <w:pStyle w:val="ListBullet"/>
        <w:spacing w:after="80"/>
      </w:pPr>
      <w:r>
        <w:rPr>
          <w:rFonts w:ascii="Calibri" w:eastAsia="Calibri" w:hAnsi="Calibri"/>
        </w:rPr>
        <w:t>All cuts clean, at branch collar; no topping; wound dressings not use</w:t>
      </w:r>
      <w:r>
        <w:rPr>
          <w:rFonts w:ascii="Calibri" w:eastAsia="Calibri" w:hAnsi="Calibri"/>
        </w:rPr>
        <w:t>d per current best practice</w:t>
      </w:r>
    </w:p>
    <w:p w14:paraId="25D42E03" w14:textId="77777777" w:rsidR="00E94E2A" w:rsidRDefault="00C0512C">
      <w:pPr>
        <w:spacing w:after="160"/>
        <w:jc w:val="both"/>
      </w:pPr>
      <w:r>
        <w:rPr>
          <w:rFonts w:ascii="Calibri" w:eastAsia="Calibri" w:hAnsi="Calibri"/>
        </w:rPr>
        <w:t>Mulch Program:</w:t>
      </w:r>
    </w:p>
    <w:p w14:paraId="57F5E87A" w14:textId="77777777" w:rsidR="00E94E2A" w:rsidRDefault="00C0512C">
      <w:pPr>
        <w:pStyle w:val="ListBullet"/>
        <w:spacing w:after="80"/>
      </w:pPr>
      <w:r>
        <w:rPr>
          <w:rFonts w:ascii="Calibri" w:eastAsia="Calibri" w:hAnsi="Calibri"/>
        </w:rPr>
        <w:t>Material: Pine straw (preferred for native aesthetic) or double-shredded hardwood mulch — per MIC selection</w:t>
      </w:r>
    </w:p>
    <w:p w14:paraId="0FE483CA" w14:textId="77777777" w:rsidR="00E94E2A" w:rsidRDefault="00C0512C">
      <w:pPr>
        <w:pStyle w:val="ListBullet"/>
        <w:spacing w:after="80"/>
      </w:pPr>
      <w:r>
        <w:rPr>
          <w:rFonts w:ascii="Calibri" w:eastAsia="Calibri" w:hAnsi="Calibri"/>
        </w:rPr>
        <w:t>Depth: 2–3 in. settled; pulled back 3 in. from woody trunks</w:t>
      </w:r>
    </w:p>
    <w:p w14:paraId="4CA08C56" w14:textId="77777777" w:rsidR="00E94E2A" w:rsidRDefault="00C0512C">
      <w:pPr>
        <w:pStyle w:val="ListBullet"/>
        <w:spacing w:after="80"/>
      </w:pPr>
      <w:r>
        <w:rPr>
          <w:rFonts w:ascii="Calibri" w:eastAsia="Calibri" w:hAnsi="Calibri"/>
        </w:rPr>
        <w:t>Old mulch: Raked out and removed (not layered</w:t>
      </w:r>
      <w:r>
        <w:rPr>
          <w:rFonts w:ascii="Calibri" w:eastAsia="Calibri" w:hAnsi="Calibri"/>
        </w:rPr>
        <w:t xml:space="preserve"> over) to prevent root rot and pest harborage</w:t>
      </w:r>
    </w:p>
    <w:p w14:paraId="4634A2AC" w14:textId="77777777" w:rsidR="00E94E2A" w:rsidRDefault="00C0512C">
      <w:pPr>
        <w:pStyle w:val="ListBullet"/>
        <w:spacing w:after="80"/>
      </w:pPr>
      <w:r>
        <w:rPr>
          <w:rFonts w:ascii="Calibri" w:eastAsia="Calibri" w:hAnsi="Calibri"/>
        </w:rPr>
        <w:t>Quantity estimate: To be determined after bed measurement during site walk</w:t>
      </w:r>
    </w:p>
    <w:p w14:paraId="6C517BBF" w14:textId="77777777" w:rsidR="00E94E2A" w:rsidRDefault="00C0512C">
      <w:pPr>
        <w:spacing w:after="160"/>
        <w:jc w:val="both"/>
      </w:pPr>
      <w:r>
        <w:rPr>
          <w:rFonts w:ascii="Calibri" w:eastAsia="Calibri" w:hAnsi="Calibri"/>
        </w:rPr>
        <w:t>To be discussed: Plant species inventory; MIC mulch material preference; bed square footage for quantity calculation; arborist scheduli</w:t>
      </w:r>
      <w:r>
        <w:rPr>
          <w:rFonts w:ascii="Calibri" w:eastAsia="Calibri" w:hAnsi="Calibri"/>
        </w:rPr>
        <w:t>ng for March structural prune.</w:t>
      </w:r>
    </w:p>
    <w:p w14:paraId="0D05315F" w14:textId="77777777" w:rsidR="00E94E2A" w:rsidRDefault="00C0512C">
      <w:pPr>
        <w:keepNext/>
        <w:spacing w:before="200" w:after="80"/>
      </w:pPr>
      <w:r>
        <w:rPr>
          <w:rFonts w:ascii="Calibri" w:eastAsia="Calibri" w:hAnsi="Calibri"/>
          <w:b/>
          <w:sz w:val="25"/>
        </w:rPr>
        <w:t>6. Upper Air (U/A) Building Secured Area — Escorted Operations</w:t>
      </w:r>
    </w:p>
    <w:p w14:paraId="1B43BB0B" w14:textId="77777777" w:rsidR="00E94E2A" w:rsidRDefault="00C0512C">
      <w:pPr>
        <w:spacing w:after="160"/>
        <w:jc w:val="both"/>
      </w:pPr>
      <w:r>
        <w:rPr>
          <w:rFonts w:ascii="Calibri" w:eastAsia="Calibri" w:hAnsi="Calibri"/>
        </w:rPr>
        <w:t xml:space="preserve">Scope Alignment: Mow and weed-trim within 10 ft of U/A Building, leading sidewalk, asphalt pads, and inside secured fenced area. All personnel escorted by NWS </w:t>
      </w:r>
      <w:r>
        <w:rPr>
          <w:rFonts w:ascii="Calibri" w:eastAsia="Calibri" w:hAnsi="Calibri"/>
        </w:rPr>
        <w:t>staff at all times inside secured area.</w:t>
      </w:r>
    </w:p>
    <w:p w14:paraId="106B4AF3" w14:textId="77777777" w:rsidR="00E94E2A" w:rsidRDefault="00C0512C">
      <w:pPr>
        <w:spacing w:after="160"/>
        <w:jc w:val="both"/>
      </w:pPr>
      <w:r>
        <w:rPr>
          <w:rFonts w:ascii="Calibri" w:eastAsia="Calibri" w:hAnsi="Calibri"/>
        </w:rPr>
        <w:t>Coordination Protocol:</w:t>
      </w:r>
    </w:p>
    <w:p w14:paraId="7F26F75C" w14:textId="77777777" w:rsidR="00E94E2A" w:rsidRDefault="00C0512C">
      <w:pPr>
        <w:pStyle w:val="ListBullet"/>
        <w:spacing w:after="80"/>
      </w:pPr>
      <w:r>
        <w:rPr>
          <w:rFonts w:ascii="Calibri" w:eastAsia="Calibri" w:hAnsi="Calibri"/>
        </w:rPr>
        <w:t>72-hour advance notice to MIC for each secured-area visit (aligned with mowing schedule)</w:t>
      </w:r>
    </w:p>
    <w:p w14:paraId="14EC6F46" w14:textId="77777777" w:rsidR="00E94E2A" w:rsidRDefault="00C0512C">
      <w:pPr>
        <w:pStyle w:val="ListBullet"/>
        <w:spacing w:after="80"/>
      </w:pPr>
      <w:r>
        <w:rPr>
          <w:rFonts w:ascii="Calibri" w:eastAsia="Calibri" w:hAnsi="Calibri"/>
        </w:rPr>
        <w:t>Escort request includes: date, time window, crew names, equipment list</w:t>
      </w:r>
    </w:p>
    <w:p w14:paraId="4D7584CE" w14:textId="77777777" w:rsidR="00E94E2A" w:rsidRDefault="00C0512C">
      <w:pPr>
        <w:pStyle w:val="ListBullet"/>
        <w:spacing w:after="80"/>
      </w:pPr>
      <w:r>
        <w:rPr>
          <w:rFonts w:ascii="Calibri" w:eastAsia="Calibri" w:hAnsi="Calibri"/>
        </w:rPr>
        <w:t>Crew briefing pre-entry: safety r</w:t>
      </w:r>
      <w:r>
        <w:rPr>
          <w:rFonts w:ascii="Calibri" w:eastAsia="Calibri" w:hAnsi="Calibri"/>
        </w:rPr>
        <w:t>ules, no-photography policy, emergency egress, escort stay-within-arm’s-reach requirement</w:t>
      </w:r>
    </w:p>
    <w:p w14:paraId="3074AB67" w14:textId="77777777" w:rsidR="00E94E2A" w:rsidRDefault="00C0512C">
      <w:pPr>
        <w:pStyle w:val="ListBullet"/>
        <w:spacing w:after="80"/>
      </w:pPr>
      <w:r>
        <w:rPr>
          <w:rFonts w:ascii="Calibri" w:eastAsia="Calibri" w:hAnsi="Calibri"/>
        </w:rPr>
        <w:t>Equipment: Push mowers and battery trimmers only (no ride-on) inside fence; fuel cans left outside secured perimeter</w:t>
      </w:r>
    </w:p>
    <w:p w14:paraId="06E05CB9" w14:textId="77777777" w:rsidR="00E94E2A" w:rsidRDefault="00C0512C">
      <w:pPr>
        <w:pStyle w:val="ListBullet"/>
        <w:spacing w:after="80"/>
      </w:pPr>
      <w:r>
        <w:rPr>
          <w:rFonts w:ascii="Calibri" w:eastAsia="Calibri" w:hAnsi="Calibri"/>
        </w:rPr>
        <w:t>Post-visit: Escort signs service ticket; crew lea</w:t>
      </w:r>
      <w:r>
        <w:rPr>
          <w:rFonts w:ascii="Calibri" w:eastAsia="Calibri" w:hAnsi="Calibri"/>
        </w:rPr>
        <w:t>d confirms area condition with escort</w:t>
      </w:r>
    </w:p>
    <w:p w14:paraId="6851D190" w14:textId="77777777" w:rsidR="00E94E2A" w:rsidRDefault="00C0512C">
      <w:pPr>
        <w:spacing w:after="160"/>
        <w:jc w:val="both"/>
      </w:pPr>
      <w:r>
        <w:rPr>
          <w:rFonts w:ascii="Calibri" w:eastAsia="Calibri" w:hAnsi="Calibri"/>
        </w:rPr>
        <w:t>Contingency: If escort unavailable on scheduled day, MIC notified immediately; visit rescheduled within 48 hours; documented on service ticket.</w:t>
      </w:r>
    </w:p>
    <w:p w14:paraId="25E16F89" w14:textId="77777777" w:rsidR="00E94E2A" w:rsidRDefault="00C0512C">
      <w:pPr>
        <w:spacing w:after="160"/>
        <w:jc w:val="both"/>
      </w:pPr>
      <w:r>
        <w:rPr>
          <w:rFonts w:ascii="Calibri" w:eastAsia="Calibri" w:hAnsi="Calibri"/>
        </w:rPr>
        <w:t>To be discussed: Escort availability calendar; background check requiremen</w:t>
      </w:r>
      <w:r>
        <w:rPr>
          <w:rFonts w:ascii="Calibri" w:eastAsia="Calibri" w:hAnsi="Calibri"/>
        </w:rPr>
        <w:t>ts for crew; badge issuance timeline; exact secured-area dimensions and gate access procedure.</w:t>
      </w:r>
    </w:p>
    <w:p w14:paraId="548095AA" w14:textId="77777777" w:rsidR="00E94E2A" w:rsidRDefault="00C0512C">
      <w:pPr>
        <w:keepNext/>
        <w:spacing w:before="200" w:after="80"/>
      </w:pPr>
      <w:r>
        <w:rPr>
          <w:rFonts w:ascii="Calibri" w:eastAsia="Calibri" w:hAnsi="Calibri"/>
          <w:b/>
          <w:sz w:val="25"/>
        </w:rPr>
        <w:t>7. Regulatory Compliance &amp; Certifications — Integrated Management</w:t>
      </w:r>
    </w:p>
    <w:p w14:paraId="63FA6BC1" w14:textId="77777777" w:rsidR="00E94E2A" w:rsidRDefault="00C0512C">
      <w:pPr>
        <w:spacing w:after="160"/>
        <w:jc w:val="both"/>
      </w:pPr>
      <w:r>
        <w:rPr>
          <w:rFonts w:ascii="Calibri" w:eastAsia="Calibri" w:hAnsi="Calibri"/>
        </w:rPr>
        <w:t>Licenses &amp; Permits (maintained current, copies on-site):</w:t>
      </w:r>
    </w:p>
    <w:p w14:paraId="1904B284" w14:textId="77777777" w:rsidR="00E94E2A" w:rsidRDefault="00C0512C">
      <w:pPr>
        <w:pStyle w:val="ListBullet"/>
        <w:spacing w:after="80"/>
      </w:pPr>
      <w:r>
        <w:rPr>
          <w:rFonts w:ascii="Calibri" w:eastAsia="Calibri" w:hAnsi="Calibri"/>
        </w:rPr>
        <w:t>Mississippi Commercial Pesticide Appli</w:t>
      </w:r>
      <w:r>
        <w:rPr>
          <w:rFonts w:ascii="Calibri" w:eastAsia="Calibri" w:hAnsi="Calibri"/>
        </w:rPr>
        <w:t>cator License (Category 3A) — all applicators</w:t>
      </w:r>
    </w:p>
    <w:p w14:paraId="64413EE7" w14:textId="77777777" w:rsidR="00E94E2A" w:rsidRDefault="00C0512C">
      <w:pPr>
        <w:pStyle w:val="ListBullet"/>
        <w:spacing w:after="80"/>
      </w:pPr>
      <w:r>
        <w:rPr>
          <w:rFonts w:ascii="Calibri" w:eastAsia="Calibri" w:hAnsi="Calibri"/>
        </w:rPr>
        <w:t>Mississippi Business License — OrbitAvanya Tech LLP</w:t>
      </w:r>
    </w:p>
    <w:p w14:paraId="361712AA" w14:textId="77777777" w:rsidR="00E94E2A" w:rsidRDefault="00C0512C">
      <w:pPr>
        <w:pStyle w:val="ListBullet"/>
        <w:spacing w:after="80"/>
      </w:pPr>
      <w:r>
        <w:rPr>
          <w:rFonts w:ascii="Calibri" w:eastAsia="Calibri" w:hAnsi="Calibri"/>
        </w:rPr>
        <w:t>City of Jackson Occupational License — grounds maintenance</w:t>
      </w:r>
    </w:p>
    <w:p w14:paraId="2E33C911" w14:textId="77777777" w:rsidR="00E94E2A" w:rsidRDefault="00C0512C">
      <w:pPr>
        <w:pStyle w:val="ListBullet"/>
        <w:spacing w:after="80"/>
      </w:pPr>
      <w:r>
        <w:rPr>
          <w:rFonts w:ascii="Calibri" w:eastAsia="Calibri" w:hAnsi="Calibri"/>
        </w:rPr>
        <w:lastRenderedPageBreak/>
        <w:t xml:space="preserve">EPA Firm Certification (if required for lead-safe work near pre-1978 structures) — To be </w:t>
      </w:r>
      <w:r>
        <w:rPr>
          <w:rFonts w:ascii="Calibri" w:eastAsia="Calibri" w:hAnsi="Calibri"/>
        </w:rPr>
        <w:t>discussed</w:t>
      </w:r>
    </w:p>
    <w:p w14:paraId="13B56BB1" w14:textId="77777777" w:rsidR="00E94E2A" w:rsidRDefault="00C0512C">
      <w:pPr>
        <w:spacing w:after="160"/>
        <w:jc w:val="both"/>
      </w:pPr>
      <w:r>
        <w:rPr>
          <w:rFonts w:ascii="Calibri" w:eastAsia="Calibri" w:hAnsi="Calibri"/>
        </w:rPr>
        <w:t>Environmental Standards:</w:t>
      </w:r>
    </w:p>
    <w:p w14:paraId="31F128F6" w14:textId="77777777" w:rsidR="00E94E2A" w:rsidRDefault="00C0512C">
      <w:pPr>
        <w:pStyle w:val="ListBullet"/>
        <w:spacing w:after="80"/>
      </w:pPr>
      <w:r>
        <w:rPr>
          <w:rFonts w:ascii="Calibri" w:eastAsia="Calibri" w:hAnsi="Calibri"/>
        </w:rPr>
        <w:t>Product screening: OMRI-listed or EPA Safer Choice labeled where available; zero petroleum-derived active ingredients</w:t>
      </w:r>
    </w:p>
    <w:p w14:paraId="0BBD4009" w14:textId="77777777" w:rsidR="00E94E2A" w:rsidRDefault="00C0512C">
      <w:pPr>
        <w:pStyle w:val="ListBullet"/>
        <w:spacing w:after="80"/>
      </w:pPr>
      <w:r>
        <w:rPr>
          <w:rFonts w:ascii="Calibri" w:eastAsia="Calibri" w:hAnsi="Calibri"/>
        </w:rPr>
        <w:t>Spill prevention: Secondary containment for all chemical transport; spill kits on each vehicle; SDS bin</w:t>
      </w:r>
      <w:r>
        <w:rPr>
          <w:rFonts w:ascii="Calibri" w:eastAsia="Calibri" w:hAnsi="Calibri"/>
        </w:rPr>
        <w:t>der in truck and on-site</w:t>
      </w:r>
    </w:p>
    <w:p w14:paraId="764E4480" w14:textId="77777777" w:rsidR="00E94E2A" w:rsidRDefault="00C0512C">
      <w:pPr>
        <w:pStyle w:val="ListBullet"/>
        <w:spacing w:after="80"/>
      </w:pPr>
      <w:r>
        <w:rPr>
          <w:rFonts w:ascii="Calibri" w:eastAsia="Calibri" w:hAnsi="Calibri"/>
        </w:rPr>
        <w:t>Pollinator protection: No neonicotinoid applications; bloom-time restrictions observed per label and EPA guidance</w:t>
      </w:r>
    </w:p>
    <w:p w14:paraId="33A6DB49" w14:textId="77777777" w:rsidR="00E94E2A" w:rsidRDefault="00C0512C">
      <w:pPr>
        <w:spacing w:after="160"/>
        <w:jc w:val="both"/>
      </w:pPr>
      <w:r>
        <w:rPr>
          <w:rFonts w:ascii="Calibri" w:eastAsia="Calibri" w:hAnsi="Calibri"/>
        </w:rPr>
        <w:t>Documentation Package (submitted with offer):</w:t>
      </w:r>
    </w:p>
    <w:p w14:paraId="233751DE" w14:textId="77777777" w:rsidR="00E94E2A" w:rsidRDefault="00C0512C">
      <w:pPr>
        <w:pStyle w:val="ListBullet"/>
        <w:spacing w:after="80"/>
      </w:pPr>
      <w:r>
        <w:rPr>
          <w:rFonts w:ascii="Calibri" w:eastAsia="Calibri" w:hAnsi="Calibri"/>
        </w:rPr>
        <w:t>Applicator license copies</w:t>
      </w:r>
    </w:p>
    <w:p w14:paraId="1C4C7D07" w14:textId="77777777" w:rsidR="00E94E2A" w:rsidRDefault="00C0512C">
      <w:pPr>
        <w:pStyle w:val="ListBullet"/>
        <w:spacing w:after="80"/>
      </w:pPr>
      <w:r>
        <w:rPr>
          <w:rFonts w:ascii="Calibri" w:eastAsia="Calibri" w:hAnsi="Calibri"/>
        </w:rPr>
        <w:t>Product list with SDS</w:t>
      </w:r>
    </w:p>
    <w:p w14:paraId="3D65450B" w14:textId="77777777" w:rsidR="00E94E2A" w:rsidRDefault="00C0512C">
      <w:pPr>
        <w:pStyle w:val="ListBullet"/>
        <w:spacing w:after="80"/>
      </w:pPr>
      <w:r>
        <w:rPr>
          <w:rFonts w:ascii="Calibri" w:eastAsia="Calibri" w:hAnsi="Calibri"/>
        </w:rPr>
        <w:t xml:space="preserve">Insurance certificates </w:t>
      </w:r>
      <w:r>
        <w:rPr>
          <w:rFonts w:ascii="Calibri" w:eastAsia="Calibri" w:hAnsi="Calibri"/>
        </w:rPr>
        <w:t>(GL, Auto, Workers’ Comp per SCA)</w:t>
      </w:r>
    </w:p>
    <w:p w14:paraId="7116861E" w14:textId="77777777" w:rsidR="00E94E2A" w:rsidRDefault="00C0512C">
      <w:pPr>
        <w:pStyle w:val="ListBullet"/>
        <w:spacing w:after="80"/>
      </w:pPr>
      <w:r>
        <w:rPr>
          <w:rFonts w:ascii="Calibri" w:eastAsia="Calibri" w:hAnsi="Calibri"/>
        </w:rPr>
        <w:t>SAM.gov registration confirmation</w:t>
      </w:r>
    </w:p>
    <w:p w14:paraId="082425E9" w14:textId="77777777" w:rsidR="00E94E2A" w:rsidRDefault="00C0512C">
      <w:pPr>
        <w:pStyle w:val="ListBullet"/>
        <w:spacing w:after="80"/>
      </w:pPr>
      <w:r>
        <w:rPr>
          <w:rFonts w:ascii="Calibri" w:eastAsia="Calibri" w:hAnsi="Calibri"/>
        </w:rPr>
        <w:t>FedConnect registration confirmation</w:t>
      </w:r>
    </w:p>
    <w:p w14:paraId="6DCF1C9B" w14:textId="77777777" w:rsidR="00E94E2A" w:rsidRDefault="00C0512C">
      <w:pPr>
        <w:spacing w:after="160"/>
        <w:jc w:val="both"/>
      </w:pPr>
      <w:r>
        <w:rPr>
          <w:rFonts w:ascii="Calibri" w:eastAsia="Calibri" w:hAnsi="Calibri"/>
        </w:rPr>
        <w:t>To be discussed: Specific City of Jackson permit requirements; EPA firm certification applicability; insurance limit expectations.</w:t>
      </w:r>
    </w:p>
    <w:p w14:paraId="3D8952A8" w14:textId="77777777" w:rsidR="00E94E2A" w:rsidRDefault="00C0512C">
      <w:pPr>
        <w:keepNext/>
        <w:spacing w:before="200" w:after="80"/>
      </w:pPr>
      <w:r>
        <w:rPr>
          <w:rFonts w:ascii="Calibri" w:eastAsia="Calibri" w:hAnsi="Calibri"/>
          <w:b/>
          <w:sz w:val="25"/>
        </w:rPr>
        <w:t>8. Personnel Supervi</w:t>
      </w:r>
      <w:r>
        <w:rPr>
          <w:rFonts w:ascii="Calibri" w:eastAsia="Calibri" w:hAnsi="Calibri"/>
          <w:b/>
          <w:sz w:val="25"/>
        </w:rPr>
        <w:t>sion, Safety &amp; Training — Accountability Structure</w:t>
      </w:r>
    </w:p>
    <w:p w14:paraId="5834C3AF" w14:textId="77777777" w:rsidR="00E94E2A" w:rsidRDefault="00C0512C">
      <w:pPr>
        <w:spacing w:after="160"/>
        <w:jc w:val="both"/>
      </w:pPr>
      <w:r>
        <w:rPr>
          <w:rFonts w:ascii="Calibri" w:eastAsia="Calibri" w:hAnsi="Calibri"/>
        </w:rPr>
        <w:t>Supervision Model:</w:t>
      </w:r>
    </w:p>
    <w:p w14:paraId="7B43E371" w14:textId="77777777" w:rsidR="00E94E2A" w:rsidRDefault="00C0512C">
      <w:pPr>
        <w:pStyle w:val="ListBullet"/>
        <w:spacing w:after="80"/>
      </w:pPr>
      <w:r>
        <w:rPr>
          <w:rFonts w:ascii="Calibri" w:eastAsia="Calibri" w:hAnsi="Calibri"/>
          <w:b/>
        </w:rPr>
        <w:t>Site Supervisor (full-time on every visit):</w:t>
      </w:r>
      <w:r>
        <w:rPr>
          <w:rFonts w:ascii="Calibri" w:eastAsia="Calibri" w:hAnsi="Calibri"/>
        </w:rPr>
        <w:t xml:space="preserve"> Oversees all operations; enforces discipline; single point of contact for MIC; conducts pre-job safety briefing; performs post-visit quality w</w:t>
      </w:r>
      <w:r>
        <w:rPr>
          <w:rFonts w:ascii="Calibri" w:eastAsia="Calibri" w:hAnsi="Calibri"/>
        </w:rPr>
        <w:t>alk</w:t>
      </w:r>
    </w:p>
    <w:p w14:paraId="76796234" w14:textId="77777777" w:rsidR="00E94E2A" w:rsidRDefault="00C0512C">
      <w:pPr>
        <w:pStyle w:val="ListBullet"/>
        <w:spacing w:after="80"/>
      </w:pPr>
      <w:r>
        <w:rPr>
          <w:rFonts w:ascii="Calibri" w:eastAsia="Calibri" w:hAnsi="Calibri"/>
          <w:b/>
        </w:rPr>
        <w:t>Backup Supervisor:</w:t>
      </w:r>
      <w:r>
        <w:rPr>
          <w:rFonts w:ascii="Calibri" w:eastAsia="Calibri" w:hAnsi="Calibri"/>
        </w:rPr>
        <w:t xml:space="preserve"> Designated alternate with same qualifications; rotates quarterly for continuity</w:t>
      </w:r>
    </w:p>
    <w:p w14:paraId="29B96458" w14:textId="77777777" w:rsidR="00E94E2A" w:rsidRDefault="00C0512C">
      <w:pPr>
        <w:spacing w:after="160"/>
        <w:jc w:val="both"/>
      </w:pPr>
      <w:r>
        <w:rPr>
          <w:rFonts w:ascii="Calibri" w:eastAsia="Calibri" w:hAnsi="Calibri"/>
        </w:rPr>
        <w:t>Personnel Standards:</w:t>
      </w:r>
    </w:p>
    <w:p w14:paraId="484B5CC2" w14:textId="77777777" w:rsidR="00E94E2A" w:rsidRDefault="00C0512C">
      <w:pPr>
        <w:pStyle w:val="ListBullet"/>
        <w:spacing w:after="80"/>
      </w:pPr>
      <w:r>
        <w:rPr>
          <w:rFonts w:ascii="Calibri" w:eastAsia="Calibri" w:hAnsi="Calibri"/>
        </w:rPr>
        <w:t>All field staff: E-Verify confirmed; background check per NOAA requirements (To be discussed: NACI/Tier 1 level)</w:t>
      </w:r>
    </w:p>
    <w:p w14:paraId="0E3261AF" w14:textId="77777777" w:rsidR="00E94E2A" w:rsidRDefault="00C0512C">
      <w:pPr>
        <w:pStyle w:val="ListBullet"/>
        <w:spacing w:after="80"/>
      </w:pPr>
      <w:r>
        <w:rPr>
          <w:rFonts w:ascii="Calibri" w:eastAsia="Calibri" w:hAnsi="Calibri"/>
        </w:rPr>
        <w:t>Drug-free workplace</w:t>
      </w:r>
      <w:r>
        <w:rPr>
          <w:rFonts w:ascii="Calibri" w:eastAsia="Calibri" w:hAnsi="Calibri"/>
        </w:rPr>
        <w:t>: Pre-employment, random, post-incident testing per 41 USC 8102</w:t>
      </w:r>
    </w:p>
    <w:p w14:paraId="3DDA3CEF" w14:textId="77777777" w:rsidR="00E94E2A" w:rsidRDefault="00C0512C">
      <w:pPr>
        <w:pStyle w:val="ListBullet"/>
        <w:spacing w:after="80"/>
      </w:pPr>
      <w:r>
        <w:rPr>
          <w:rFonts w:ascii="Calibri" w:eastAsia="Calibri" w:hAnsi="Calibri"/>
        </w:rPr>
        <w:t>Immediate removal: Any employee MIC deems unsatisfactory replaced within 24 hours</w:t>
      </w:r>
    </w:p>
    <w:p w14:paraId="786065CD" w14:textId="77777777" w:rsidR="00E94E2A" w:rsidRDefault="00C0512C">
      <w:pPr>
        <w:spacing w:after="160"/>
        <w:jc w:val="both"/>
      </w:pPr>
      <w:r>
        <w:rPr>
          <w:rFonts w:ascii="Calibri" w:eastAsia="Calibri" w:hAnsi="Calibri"/>
        </w:rPr>
        <w:t>Mandatory Training (tracked in LMS, certificates to COR/CO):</w:t>
      </w:r>
    </w:p>
    <w:p w14:paraId="252E6688"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58C6391A" w14:textId="77777777">
        <w:trPr>
          <w:jc w:val="center"/>
        </w:trPr>
        <w:tc>
          <w:tcPr>
            <w:tcW w:w="3360" w:type="dxa"/>
            <w:shd w:val="clear" w:color="auto" w:fill="2E74B5"/>
          </w:tcPr>
          <w:p w14:paraId="00202908" w14:textId="77777777" w:rsidR="00E94E2A" w:rsidRDefault="00C0512C">
            <w:r>
              <w:rPr>
                <w:rFonts w:ascii="Calibri" w:eastAsia="Calibri" w:hAnsi="Calibri"/>
                <w:b/>
                <w:color w:val="FFFFFF"/>
                <w:sz w:val="21"/>
              </w:rPr>
              <w:t>Training</w:t>
            </w:r>
          </w:p>
        </w:tc>
        <w:tc>
          <w:tcPr>
            <w:tcW w:w="3360" w:type="dxa"/>
            <w:shd w:val="clear" w:color="auto" w:fill="2E74B5"/>
          </w:tcPr>
          <w:p w14:paraId="6CD2BF2B" w14:textId="77777777" w:rsidR="00E94E2A" w:rsidRDefault="00C0512C">
            <w:r>
              <w:rPr>
                <w:rFonts w:ascii="Calibri" w:eastAsia="Calibri" w:hAnsi="Calibri"/>
                <w:b/>
                <w:color w:val="FFFFFF"/>
                <w:sz w:val="21"/>
              </w:rPr>
              <w:t>Timeline</w:t>
            </w:r>
          </w:p>
        </w:tc>
        <w:tc>
          <w:tcPr>
            <w:tcW w:w="3360" w:type="dxa"/>
            <w:shd w:val="clear" w:color="auto" w:fill="2E74B5"/>
          </w:tcPr>
          <w:p w14:paraId="6BFCB55A" w14:textId="77777777" w:rsidR="00E94E2A" w:rsidRDefault="00C0512C">
            <w:r>
              <w:rPr>
                <w:rFonts w:ascii="Calibri" w:eastAsia="Calibri" w:hAnsi="Calibri"/>
                <w:b/>
                <w:color w:val="FFFFFF"/>
                <w:sz w:val="21"/>
              </w:rPr>
              <w:t>Evidence</w:t>
            </w:r>
          </w:p>
        </w:tc>
      </w:tr>
      <w:tr w:rsidR="00E94E2A" w14:paraId="77EADA0F" w14:textId="77777777">
        <w:trPr>
          <w:jc w:val="center"/>
        </w:trPr>
        <w:tc>
          <w:tcPr>
            <w:tcW w:w="3360" w:type="dxa"/>
          </w:tcPr>
          <w:p w14:paraId="47897A94" w14:textId="77777777" w:rsidR="00E94E2A" w:rsidRDefault="00C0512C">
            <w:r>
              <w:rPr>
                <w:rFonts w:ascii="Calibri" w:eastAsia="Calibri" w:hAnsi="Calibri"/>
                <w:sz w:val="20"/>
              </w:rPr>
              <w:t xml:space="preserve">NOAA Sexual </w:t>
            </w:r>
            <w:r>
              <w:rPr>
                <w:rFonts w:ascii="Calibri" w:eastAsia="Calibri" w:hAnsi="Calibri"/>
                <w:sz w:val="20"/>
              </w:rPr>
              <w:t>Assault/Sexual Harassment Prevention</w:t>
            </w:r>
          </w:p>
        </w:tc>
        <w:tc>
          <w:tcPr>
            <w:tcW w:w="3360" w:type="dxa"/>
          </w:tcPr>
          <w:p w14:paraId="00305B55" w14:textId="77777777" w:rsidR="00E94E2A" w:rsidRDefault="00C0512C">
            <w:r>
              <w:rPr>
                <w:rFonts w:ascii="Calibri" w:eastAsia="Calibri" w:hAnsi="Calibri"/>
                <w:sz w:val="20"/>
              </w:rPr>
              <w:t>Initial ≤30 days post-award/assignment; Annual by March 1</w:t>
            </w:r>
          </w:p>
        </w:tc>
        <w:tc>
          <w:tcPr>
            <w:tcW w:w="3360" w:type="dxa"/>
          </w:tcPr>
          <w:p w14:paraId="5A2C7E01" w14:textId="77777777" w:rsidR="00E94E2A" w:rsidRDefault="00C0512C">
            <w:r>
              <w:rPr>
                <w:rFonts w:ascii="Calibri" w:eastAsia="Calibri" w:hAnsi="Calibri"/>
                <w:sz w:val="20"/>
              </w:rPr>
              <w:t>Completion certificate</w:t>
            </w:r>
          </w:p>
        </w:tc>
      </w:tr>
      <w:tr w:rsidR="00E94E2A" w14:paraId="01408CC3" w14:textId="77777777">
        <w:trPr>
          <w:jc w:val="center"/>
        </w:trPr>
        <w:tc>
          <w:tcPr>
            <w:tcW w:w="3360" w:type="dxa"/>
            <w:shd w:val="clear" w:color="auto" w:fill="F9F9F9"/>
          </w:tcPr>
          <w:p w14:paraId="07BC56AE" w14:textId="77777777" w:rsidR="00E94E2A" w:rsidRDefault="00C0512C">
            <w:r>
              <w:rPr>
                <w:rFonts w:ascii="Calibri" w:eastAsia="Calibri" w:hAnsi="Calibri"/>
                <w:sz w:val="20"/>
              </w:rPr>
              <w:t>OSHA Hazard Communication (HazCom)</w:t>
            </w:r>
          </w:p>
        </w:tc>
        <w:tc>
          <w:tcPr>
            <w:tcW w:w="3360" w:type="dxa"/>
            <w:shd w:val="clear" w:color="auto" w:fill="F9F9F9"/>
          </w:tcPr>
          <w:p w14:paraId="5F5613F8" w14:textId="77777777" w:rsidR="00E94E2A" w:rsidRDefault="00C0512C">
            <w:r>
              <w:rPr>
                <w:rFonts w:ascii="Calibri" w:eastAsia="Calibri" w:hAnsi="Calibri"/>
                <w:sz w:val="20"/>
              </w:rPr>
              <w:t>Before first chemical handling</w:t>
            </w:r>
          </w:p>
        </w:tc>
        <w:tc>
          <w:tcPr>
            <w:tcW w:w="3360" w:type="dxa"/>
            <w:shd w:val="clear" w:color="auto" w:fill="F9F9F9"/>
          </w:tcPr>
          <w:p w14:paraId="04490B3B" w14:textId="77777777" w:rsidR="00E94E2A" w:rsidRDefault="00C0512C">
            <w:r>
              <w:rPr>
                <w:rFonts w:ascii="Calibri" w:eastAsia="Calibri" w:hAnsi="Calibri"/>
                <w:sz w:val="20"/>
              </w:rPr>
              <w:t>Certificate</w:t>
            </w:r>
          </w:p>
        </w:tc>
      </w:tr>
      <w:tr w:rsidR="00E94E2A" w14:paraId="24BAD90E" w14:textId="77777777">
        <w:trPr>
          <w:jc w:val="center"/>
        </w:trPr>
        <w:tc>
          <w:tcPr>
            <w:tcW w:w="3360" w:type="dxa"/>
          </w:tcPr>
          <w:p w14:paraId="2464BC67" w14:textId="77777777" w:rsidR="00E94E2A" w:rsidRDefault="00C0512C">
            <w:r>
              <w:rPr>
                <w:rFonts w:ascii="Calibri" w:eastAsia="Calibri" w:hAnsi="Calibri"/>
                <w:sz w:val="20"/>
              </w:rPr>
              <w:t>Pesticide Applicator CEUs</w:t>
            </w:r>
          </w:p>
        </w:tc>
        <w:tc>
          <w:tcPr>
            <w:tcW w:w="3360" w:type="dxa"/>
          </w:tcPr>
          <w:p w14:paraId="479C91A9" w14:textId="77777777" w:rsidR="00E94E2A" w:rsidRDefault="00C0512C">
            <w:r>
              <w:rPr>
                <w:rFonts w:ascii="Calibri" w:eastAsia="Calibri" w:hAnsi="Calibri"/>
                <w:sz w:val="20"/>
              </w:rPr>
              <w:t>Per MDAC renewal cycle</w:t>
            </w:r>
          </w:p>
        </w:tc>
        <w:tc>
          <w:tcPr>
            <w:tcW w:w="3360" w:type="dxa"/>
          </w:tcPr>
          <w:p w14:paraId="5C8CE85B" w14:textId="77777777" w:rsidR="00E94E2A" w:rsidRDefault="00C0512C">
            <w:r>
              <w:rPr>
                <w:rFonts w:ascii="Calibri" w:eastAsia="Calibri" w:hAnsi="Calibri"/>
                <w:sz w:val="20"/>
              </w:rPr>
              <w:t>License renewal</w:t>
            </w:r>
          </w:p>
        </w:tc>
      </w:tr>
      <w:tr w:rsidR="00E94E2A" w14:paraId="58C9E6BB" w14:textId="77777777">
        <w:trPr>
          <w:jc w:val="center"/>
        </w:trPr>
        <w:tc>
          <w:tcPr>
            <w:tcW w:w="3360" w:type="dxa"/>
            <w:shd w:val="clear" w:color="auto" w:fill="F9F9F9"/>
          </w:tcPr>
          <w:p w14:paraId="2F25BA70" w14:textId="77777777" w:rsidR="00E94E2A" w:rsidRDefault="00C0512C">
            <w:r>
              <w:rPr>
                <w:rFonts w:ascii="Calibri" w:eastAsia="Calibri" w:hAnsi="Calibri"/>
                <w:sz w:val="20"/>
              </w:rPr>
              <w:lastRenderedPageBreak/>
              <w:t>Heat Illness Prevention</w:t>
            </w:r>
          </w:p>
        </w:tc>
        <w:tc>
          <w:tcPr>
            <w:tcW w:w="3360" w:type="dxa"/>
            <w:shd w:val="clear" w:color="auto" w:fill="F9F9F9"/>
          </w:tcPr>
          <w:p w14:paraId="556E380C" w14:textId="77777777" w:rsidR="00E94E2A" w:rsidRDefault="00C0512C">
            <w:r>
              <w:rPr>
                <w:rFonts w:ascii="Calibri" w:eastAsia="Calibri" w:hAnsi="Calibri"/>
                <w:sz w:val="20"/>
              </w:rPr>
              <w:t>Annual (pre-summer)</w:t>
            </w:r>
          </w:p>
        </w:tc>
        <w:tc>
          <w:tcPr>
            <w:tcW w:w="3360" w:type="dxa"/>
            <w:shd w:val="clear" w:color="auto" w:fill="F9F9F9"/>
          </w:tcPr>
          <w:p w14:paraId="00690AA4" w14:textId="77777777" w:rsidR="00E94E2A" w:rsidRDefault="00C0512C">
            <w:r>
              <w:rPr>
                <w:rFonts w:ascii="Calibri" w:eastAsia="Calibri" w:hAnsi="Calibri"/>
                <w:sz w:val="20"/>
              </w:rPr>
              <w:t>Attendance roster</w:t>
            </w:r>
          </w:p>
        </w:tc>
      </w:tr>
      <w:tr w:rsidR="00E94E2A" w14:paraId="3A058BB2" w14:textId="77777777">
        <w:trPr>
          <w:jc w:val="center"/>
        </w:trPr>
        <w:tc>
          <w:tcPr>
            <w:tcW w:w="3360" w:type="dxa"/>
          </w:tcPr>
          <w:p w14:paraId="54A573C4" w14:textId="77777777" w:rsidR="00E94E2A" w:rsidRDefault="00C0512C">
            <w:r>
              <w:rPr>
                <w:rFonts w:ascii="Calibri" w:eastAsia="Calibri" w:hAnsi="Calibri"/>
                <w:sz w:val="20"/>
              </w:rPr>
              <w:t>First Aid/CPR/AED</w:t>
            </w:r>
          </w:p>
        </w:tc>
        <w:tc>
          <w:tcPr>
            <w:tcW w:w="3360" w:type="dxa"/>
          </w:tcPr>
          <w:p w14:paraId="6A571AA4" w14:textId="77777777" w:rsidR="00E94E2A" w:rsidRDefault="00C0512C">
            <w:r>
              <w:rPr>
                <w:rFonts w:ascii="Calibri" w:eastAsia="Calibri" w:hAnsi="Calibri"/>
                <w:sz w:val="20"/>
              </w:rPr>
              <w:t>Biennial</w:t>
            </w:r>
          </w:p>
        </w:tc>
        <w:tc>
          <w:tcPr>
            <w:tcW w:w="3360" w:type="dxa"/>
          </w:tcPr>
          <w:p w14:paraId="2AA5E9C2" w14:textId="77777777" w:rsidR="00E94E2A" w:rsidRDefault="00C0512C">
            <w:r>
              <w:rPr>
                <w:rFonts w:ascii="Calibri" w:eastAsia="Calibri" w:hAnsi="Calibri"/>
                <w:sz w:val="20"/>
              </w:rPr>
              <w:t>Certification cards</w:t>
            </w:r>
          </w:p>
        </w:tc>
      </w:tr>
    </w:tbl>
    <w:p w14:paraId="01CD0BCD" w14:textId="77777777" w:rsidR="00E94E2A" w:rsidRDefault="00E94E2A">
      <w:pPr>
        <w:spacing w:after="120"/>
      </w:pPr>
    </w:p>
    <w:p w14:paraId="324A6CAC" w14:textId="77777777" w:rsidR="00E94E2A" w:rsidRDefault="00C0512C">
      <w:pPr>
        <w:spacing w:after="160"/>
        <w:jc w:val="both"/>
      </w:pPr>
      <w:r>
        <w:rPr>
          <w:rFonts w:ascii="Calibri" w:eastAsia="Calibri" w:hAnsi="Calibri"/>
        </w:rPr>
        <w:t>Safety Reporting:</w:t>
      </w:r>
    </w:p>
    <w:p w14:paraId="6C37DAFA" w14:textId="77777777" w:rsidR="00E94E2A" w:rsidRDefault="00C0512C">
      <w:pPr>
        <w:pStyle w:val="ListBullet"/>
        <w:spacing w:after="80"/>
      </w:pPr>
      <w:r>
        <w:rPr>
          <w:rFonts w:ascii="Calibri" w:eastAsia="Calibri" w:hAnsi="Calibri"/>
        </w:rPr>
        <w:t xml:space="preserve">Ground defects (trip hazards, erosion, irrigation leaks), plant diseases, insect infestations: verbal to </w:t>
      </w:r>
      <w:r>
        <w:rPr>
          <w:rFonts w:ascii="Calibri" w:eastAsia="Calibri" w:hAnsi="Calibri"/>
        </w:rPr>
        <w:t>MIC same day; written report with photos within 24 hours</w:t>
      </w:r>
    </w:p>
    <w:p w14:paraId="35D88728" w14:textId="77777777" w:rsidR="00E94E2A" w:rsidRDefault="00C0512C">
      <w:pPr>
        <w:pStyle w:val="ListBullet"/>
        <w:spacing w:after="80"/>
      </w:pPr>
      <w:r>
        <w:rPr>
          <w:rFonts w:ascii="Calibri" w:eastAsia="Calibri" w:hAnsi="Calibri"/>
        </w:rPr>
        <w:t>Near-miss/incident: OSHA 300 log; MIC notified within 2 hours; root cause analysis within 5 business days</w:t>
      </w:r>
    </w:p>
    <w:p w14:paraId="4EC5D762" w14:textId="77777777" w:rsidR="00E94E2A" w:rsidRDefault="00C0512C">
      <w:pPr>
        <w:spacing w:after="160"/>
        <w:jc w:val="both"/>
      </w:pPr>
      <w:r>
        <w:rPr>
          <w:rFonts w:ascii="Calibri" w:eastAsia="Calibri" w:hAnsi="Calibri"/>
        </w:rPr>
        <w:t>To be discussed: NOAA background check tier and process; LMS access for NOAA training platfor</w:t>
      </w:r>
      <w:r>
        <w:rPr>
          <w:rFonts w:ascii="Calibri" w:eastAsia="Calibri" w:hAnsi="Calibri"/>
        </w:rPr>
        <w:t>m; MIC’s definition of “unsatisfactory” for removal trigger.</w:t>
      </w:r>
    </w:p>
    <w:p w14:paraId="16E499E1" w14:textId="77777777" w:rsidR="00E94E2A" w:rsidRDefault="00C0512C">
      <w:pPr>
        <w:keepNext/>
        <w:spacing w:before="200" w:after="80"/>
      </w:pPr>
      <w:r>
        <w:rPr>
          <w:rFonts w:ascii="Calibri" w:eastAsia="Calibri" w:hAnsi="Calibri"/>
          <w:b/>
          <w:sz w:val="25"/>
        </w:rPr>
        <w:t>9. Quality Assurance &amp; Inspection — Measurable Standards</w:t>
      </w:r>
    </w:p>
    <w:p w14:paraId="5AF006F5" w14:textId="77777777" w:rsidR="00E94E2A" w:rsidRDefault="00C0512C">
      <w:pPr>
        <w:spacing w:after="160"/>
        <w:jc w:val="both"/>
      </w:pPr>
      <w:r>
        <w:rPr>
          <w:rFonts w:ascii="Calibri" w:eastAsia="Calibri" w:hAnsi="Calibri"/>
        </w:rPr>
        <w:t>Acceptance Criteria (proposed for MIC agreement):</w:t>
      </w:r>
    </w:p>
    <w:p w14:paraId="4547C403"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5E0FD13E" w14:textId="77777777">
        <w:trPr>
          <w:jc w:val="center"/>
        </w:trPr>
        <w:tc>
          <w:tcPr>
            <w:tcW w:w="3360" w:type="dxa"/>
            <w:shd w:val="clear" w:color="auto" w:fill="2E74B5"/>
          </w:tcPr>
          <w:p w14:paraId="6D378D37" w14:textId="77777777" w:rsidR="00E94E2A" w:rsidRDefault="00C0512C">
            <w:r>
              <w:rPr>
                <w:rFonts w:ascii="Calibri" w:eastAsia="Calibri" w:hAnsi="Calibri"/>
                <w:b/>
                <w:color w:val="FFFFFF"/>
                <w:sz w:val="21"/>
              </w:rPr>
              <w:t>Service Element</w:t>
            </w:r>
          </w:p>
        </w:tc>
        <w:tc>
          <w:tcPr>
            <w:tcW w:w="3360" w:type="dxa"/>
            <w:shd w:val="clear" w:color="auto" w:fill="2E74B5"/>
          </w:tcPr>
          <w:p w14:paraId="073166ED" w14:textId="77777777" w:rsidR="00E94E2A" w:rsidRDefault="00C0512C">
            <w:r>
              <w:rPr>
                <w:rFonts w:ascii="Calibri" w:eastAsia="Calibri" w:hAnsi="Calibri"/>
                <w:b/>
                <w:color w:val="FFFFFF"/>
                <w:sz w:val="21"/>
              </w:rPr>
              <w:t>Standard</w:t>
            </w:r>
          </w:p>
        </w:tc>
        <w:tc>
          <w:tcPr>
            <w:tcW w:w="3360" w:type="dxa"/>
            <w:shd w:val="clear" w:color="auto" w:fill="2E74B5"/>
          </w:tcPr>
          <w:p w14:paraId="0D4653F7" w14:textId="77777777" w:rsidR="00E94E2A" w:rsidRDefault="00C0512C">
            <w:r>
              <w:rPr>
                <w:rFonts w:ascii="Calibri" w:eastAsia="Calibri" w:hAnsi="Calibri"/>
                <w:b/>
                <w:color w:val="FFFFFF"/>
                <w:sz w:val="21"/>
              </w:rPr>
              <w:t>Measurement Method</w:t>
            </w:r>
          </w:p>
        </w:tc>
      </w:tr>
      <w:tr w:rsidR="00E94E2A" w14:paraId="2C1E8022" w14:textId="77777777">
        <w:trPr>
          <w:jc w:val="center"/>
        </w:trPr>
        <w:tc>
          <w:tcPr>
            <w:tcW w:w="3360" w:type="dxa"/>
          </w:tcPr>
          <w:p w14:paraId="1FDB1F4D" w14:textId="77777777" w:rsidR="00E94E2A" w:rsidRDefault="00C0512C">
            <w:r>
              <w:rPr>
                <w:rFonts w:ascii="Calibri" w:eastAsia="Calibri" w:hAnsi="Calibri"/>
                <w:sz w:val="20"/>
              </w:rPr>
              <w:t>Mowing height</w:t>
            </w:r>
          </w:p>
        </w:tc>
        <w:tc>
          <w:tcPr>
            <w:tcW w:w="3360" w:type="dxa"/>
          </w:tcPr>
          <w:p w14:paraId="344C9667" w14:textId="77777777" w:rsidR="00E94E2A" w:rsidRDefault="00C0512C">
            <w:r>
              <w:rPr>
                <w:rFonts w:ascii="Calibri" w:eastAsia="Calibri" w:hAnsi="Calibri"/>
                <w:sz w:val="20"/>
              </w:rPr>
              <w:t xml:space="preserve">3–3.5 in. (cool </w:t>
            </w:r>
            <w:r>
              <w:rPr>
                <w:rFonts w:ascii="Calibri" w:eastAsia="Calibri" w:hAnsi="Calibri"/>
                <w:sz w:val="20"/>
              </w:rPr>
              <w:t>season); 2.5–3 in. (warm season)</w:t>
            </w:r>
          </w:p>
        </w:tc>
        <w:tc>
          <w:tcPr>
            <w:tcW w:w="3360" w:type="dxa"/>
          </w:tcPr>
          <w:p w14:paraId="7932C78E" w14:textId="77777777" w:rsidR="00E94E2A" w:rsidRDefault="00C0512C">
            <w:r>
              <w:rPr>
                <w:rFonts w:ascii="Calibri" w:eastAsia="Calibri" w:hAnsi="Calibri"/>
                <w:sz w:val="20"/>
              </w:rPr>
              <w:t>Random 10-point ruler check per zone</w:t>
            </w:r>
          </w:p>
        </w:tc>
      </w:tr>
      <w:tr w:rsidR="00E94E2A" w14:paraId="34C09123" w14:textId="77777777">
        <w:trPr>
          <w:jc w:val="center"/>
        </w:trPr>
        <w:tc>
          <w:tcPr>
            <w:tcW w:w="3360" w:type="dxa"/>
            <w:shd w:val="clear" w:color="auto" w:fill="F9F9F9"/>
          </w:tcPr>
          <w:p w14:paraId="29266169" w14:textId="77777777" w:rsidR="00E94E2A" w:rsidRDefault="00C0512C">
            <w:r>
              <w:rPr>
                <w:rFonts w:ascii="Calibri" w:eastAsia="Calibri" w:hAnsi="Calibri"/>
                <w:sz w:val="20"/>
              </w:rPr>
              <w:t>Edging crispness</w:t>
            </w:r>
          </w:p>
        </w:tc>
        <w:tc>
          <w:tcPr>
            <w:tcW w:w="3360" w:type="dxa"/>
            <w:shd w:val="clear" w:color="auto" w:fill="F9F9F9"/>
          </w:tcPr>
          <w:p w14:paraId="4073B071" w14:textId="77777777" w:rsidR="00E94E2A" w:rsidRDefault="00C0512C">
            <w:r>
              <w:rPr>
                <w:rFonts w:ascii="Calibri" w:eastAsia="Calibri" w:hAnsi="Calibri"/>
                <w:sz w:val="20"/>
              </w:rPr>
              <w:t>Vertical face, no overhang &gt;¼ in.</w:t>
            </w:r>
          </w:p>
        </w:tc>
        <w:tc>
          <w:tcPr>
            <w:tcW w:w="3360" w:type="dxa"/>
            <w:shd w:val="clear" w:color="auto" w:fill="F9F9F9"/>
          </w:tcPr>
          <w:p w14:paraId="3144BAD7" w14:textId="77777777" w:rsidR="00E94E2A" w:rsidRDefault="00C0512C">
            <w:r>
              <w:rPr>
                <w:rFonts w:ascii="Calibri" w:eastAsia="Calibri" w:hAnsi="Calibri"/>
                <w:sz w:val="20"/>
              </w:rPr>
              <w:t>Visual + gauge at 5 random locations</w:t>
            </w:r>
          </w:p>
        </w:tc>
      </w:tr>
      <w:tr w:rsidR="00E94E2A" w14:paraId="5B1D5BA6" w14:textId="77777777">
        <w:trPr>
          <w:jc w:val="center"/>
        </w:trPr>
        <w:tc>
          <w:tcPr>
            <w:tcW w:w="3360" w:type="dxa"/>
          </w:tcPr>
          <w:p w14:paraId="5A8CCD0C" w14:textId="77777777" w:rsidR="00E94E2A" w:rsidRDefault="00C0512C">
            <w:r>
              <w:rPr>
                <w:rFonts w:ascii="Calibri" w:eastAsia="Calibri" w:hAnsi="Calibri"/>
                <w:sz w:val="20"/>
              </w:rPr>
              <w:t>Clipping management</w:t>
            </w:r>
          </w:p>
        </w:tc>
        <w:tc>
          <w:tcPr>
            <w:tcW w:w="3360" w:type="dxa"/>
          </w:tcPr>
          <w:p w14:paraId="66A31D53" w14:textId="77777777" w:rsidR="00E94E2A" w:rsidRDefault="00C0512C">
            <w:r>
              <w:rPr>
                <w:rFonts w:ascii="Calibri" w:eastAsia="Calibri" w:hAnsi="Calibri"/>
                <w:sz w:val="20"/>
              </w:rPr>
              <w:t>No visible windrows on turf; zero on hardscapes</w:t>
            </w:r>
          </w:p>
        </w:tc>
        <w:tc>
          <w:tcPr>
            <w:tcW w:w="3360" w:type="dxa"/>
          </w:tcPr>
          <w:p w14:paraId="1AA8DC6F" w14:textId="77777777" w:rsidR="00E94E2A" w:rsidRDefault="00C0512C">
            <w:r>
              <w:rPr>
                <w:rFonts w:ascii="Calibri" w:eastAsia="Calibri" w:hAnsi="Calibri"/>
                <w:sz w:val="20"/>
              </w:rPr>
              <w:t xml:space="preserve">Post-visit </w:t>
            </w:r>
            <w:r>
              <w:rPr>
                <w:rFonts w:ascii="Calibri" w:eastAsia="Calibri" w:hAnsi="Calibri"/>
                <w:sz w:val="20"/>
              </w:rPr>
              <w:t>walk-through</w:t>
            </w:r>
          </w:p>
        </w:tc>
      </w:tr>
      <w:tr w:rsidR="00E94E2A" w14:paraId="0F92C05E" w14:textId="77777777">
        <w:trPr>
          <w:jc w:val="center"/>
        </w:trPr>
        <w:tc>
          <w:tcPr>
            <w:tcW w:w="3360" w:type="dxa"/>
            <w:shd w:val="clear" w:color="auto" w:fill="F9F9F9"/>
          </w:tcPr>
          <w:p w14:paraId="1051DA88" w14:textId="77777777" w:rsidR="00E94E2A" w:rsidRDefault="00C0512C">
            <w:r>
              <w:rPr>
                <w:rFonts w:ascii="Calibri" w:eastAsia="Calibri" w:hAnsi="Calibri"/>
                <w:sz w:val="20"/>
              </w:rPr>
              <w:t>Weed coverage</w:t>
            </w:r>
          </w:p>
        </w:tc>
        <w:tc>
          <w:tcPr>
            <w:tcW w:w="3360" w:type="dxa"/>
            <w:shd w:val="clear" w:color="auto" w:fill="F9F9F9"/>
          </w:tcPr>
          <w:p w14:paraId="2F39441C" w14:textId="77777777" w:rsidR="00E94E2A" w:rsidRDefault="00C0512C">
            <w:r>
              <w:rPr>
                <w:rFonts w:ascii="Calibri" w:eastAsia="Calibri" w:hAnsi="Calibri"/>
                <w:sz w:val="20"/>
              </w:rPr>
              <w:t>&lt;5% broadleaf in turf; 0% in beds/gravel</w:t>
            </w:r>
          </w:p>
        </w:tc>
        <w:tc>
          <w:tcPr>
            <w:tcW w:w="3360" w:type="dxa"/>
            <w:shd w:val="clear" w:color="auto" w:fill="F9F9F9"/>
          </w:tcPr>
          <w:p w14:paraId="42F6C28F" w14:textId="77777777" w:rsidR="00E94E2A" w:rsidRDefault="00C0512C">
            <w:r>
              <w:rPr>
                <w:rFonts w:ascii="Calibri" w:eastAsia="Calibri" w:hAnsi="Calibri"/>
                <w:sz w:val="20"/>
              </w:rPr>
              <w:t>Quadrat sampling (1 m² × 5)</w:t>
            </w:r>
          </w:p>
        </w:tc>
      </w:tr>
      <w:tr w:rsidR="00E94E2A" w14:paraId="736CCE99" w14:textId="77777777">
        <w:trPr>
          <w:jc w:val="center"/>
        </w:trPr>
        <w:tc>
          <w:tcPr>
            <w:tcW w:w="3360" w:type="dxa"/>
          </w:tcPr>
          <w:p w14:paraId="0BEA9684" w14:textId="77777777" w:rsidR="00E94E2A" w:rsidRDefault="00C0512C">
            <w:r>
              <w:rPr>
                <w:rFonts w:ascii="Calibri" w:eastAsia="Calibri" w:hAnsi="Calibri"/>
                <w:sz w:val="20"/>
              </w:rPr>
              <w:t>Mulch depth</w:t>
            </w:r>
          </w:p>
        </w:tc>
        <w:tc>
          <w:tcPr>
            <w:tcW w:w="3360" w:type="dxa"/>
          </w:tcPr>
          <w:p w14:paraId="419CFA8E" w14:textId="77777777" w:rsidR="00E94E2A" w:rsidRDefault="00C0512C">
            <w:r>
              <w:rPr>
                <w:rFonts w:ascii="Calibri" w:eastAsia="Calibri" w:hAnsi="Calibri"/>
                <w:sz w:val="20"/>
              </w:rPr>
              <w:t>2–3 in. settled; 3 in. trunk clearance</w:t>
            </w:r>
          </w:p>
        </w:tc>
        <w:tc>
          <w:tcPr>
            <w:tcW w:w="3360" w:type="dxa"/>
          </w:tcPr>
          <w:p w14:paraId="3E44E0B1" w14:textId="77777777" w:rsidR="00E94E2A" w:rsidRDefault="00C0512C">
            <w:r>
              <w:rPr>
                <w:rFonts w:ascii="Calibri" w:eastAsia="Calibri" w:hAnsi="Calibri"/>
                <w:sz w:val="20"/>
              </w:rPr>
              <w:t>Probe at 3 points per bed</w:t>
            </w:r>
          </w:p>
        </w:tc>
      </w:tr>
      <w:tr w:rsidR="00E94E2A" w14:paraId="01747059" w14:textId="77777777">
        <w:trPr>
          <w:jc w:val="center"/>
        </w:trPr>
        <w:tc>
          <w:tcPr>
            <w:tcW w:w="3360" w:type="dxa"/>
            <w:shd w:val="clear" w:color="auto" w:fill="F9F9F9"/>
          </w:tcPr>
          <w:p w14:paraId="303EBDCB" w14:textId="77777777" w:rsidR="00E94E2A" w:rsidRDefault="00C0512C">
            <w:r>
              <w:rPr>
                <w:rFonts w:ascii="Calibri" w:eastAsia="Calibri" w:hAnsi="Calibri"/>
                <w:sz w:val="20"/>
              </w:rPr>
              <w:t>Pruning quality</w:t>
            </w:r>
          </w:p>
        </w:tc>
        <w:tc>
          <w:tcPr>
            <w:tcW w:w="3360" w:type="dxa"/>
            <w:shd w:val="clear" w:color="auto" w:fill="F9F9F9"/>
          </w:tcPr>
          <w:p w14:paraId="7203D21C" w14:textId="77777777" w:rsidR="00E94E2A" w:rsidRDefault="00C0512C">
            <w:r>
              <w:rPr>
                <w:rFonts w:ascii="Calibri" w:eastAsia="Calibri" w:hAnsi="Calibri"/>
                <w:sz w:val="20"/>
              </w:rPr>
              <w:t>No stubs &gt;¼ in.; collar cuts; balanced form</w:t>
            </w:r>
          </w:p>
        </w:tc>
        <w:tc>
          <w:tcPr>
            <w:tcW w:w="3360" w:type="dxa"/>
            <w:shd w:val="clear" w:color="auto" w:fill="F9F9F9"/>
          </w:tcPr>
          <w:p w14:paraId="17A07350" w14:textId="77777777" w:rsidR="00E94E2A" w:rsidRDefault="00C0512C">
            <w:r>
              <w:rPr>
                <w:rFonts w:ascii="Calibri" w:eastAsia="Calibri" w:hAnsi="Calibri"/>
                <w:sz w:val="20"/>
              </w:rPr>
              <w:t xml:space="preserve">Arborist </w:t>
            </w:r>
            <w:r>
              <w:rPr>
                <w:rFonts w:ascii="Calibri" w:eastAsia="Calibri" w:hAnsi="Calibri"/>
                <w:sz w:val="20"/>
              </w:rPr>
              <w:t>spot-check</w:t>
            </w:r>
          </w:p>
        </w:tc>
      </w:tr>
      <w:tr w:rsidR="00E94E2A" w14:paraId="582F34F7" w14:textId="77777777">
        <w:trPr>
          <w:jc w:val="center"/>
        </w:trPr>
        <w:tc>
          <w:tcPr>
            <w:tcW w:w="3360" w:type="dxa"/>
          </w:tcPr>
          <w:p w14:paraId="6B06C738" w14:textId="77777777" w:rsidR="00E94E2A" w:rsidRDefault="00C0512C">
            <w:r>
              <w:rPr>
                <w:rFonts w:ascii="Calibri" w:eastAsia="Calibri" w:hAnsi="Calibri"/>
                <w:sz w:val="20"/>
              </w:rPr>
              <w:t>Debris clearance</w:t>
            </w:r>
          </w:p>
        </w:tc>
        <w:tc>
          <w:tcPr>
            <w:tcW w:w="3360" w:type="dxa"/>
          </w:tcPr>
          <w:p w14:paraId="7E1594B8" w14:textId="77777777" w:rsidR="00E94E2A" w:rsidRDefault="00C0512C">
            <w:r>
              <w:rPr>
                <w:rFonts w:ascii="Calibri" w:eastAsia="Calibri" w:hAnsi="Calibri"/>
                <w:sz w:val="20"/>
              </w:rPr>
              <w:t>Zero litter/debris on all hardscapes</w:t>
            </w:r>
          </w:p>
        </w:tc>
        <w:tc>
          <w:tcPr>
            <w:tcW w:w="3360" w:type="dxa"/>
          </w:tcPr>
          <w:p w14:paraId="1CF75972" w14:textId="77777777" w:rsidR="00E94E2A" w:rsidRDefault="00C0512C">
            <w:r>
              <w:rPr>
                <w:rFonts w:ascii="Calibri" w:eastAsia="Calibri" w:hAnsi="Calibri"/>
                <w:sz w:val="20"/>
              </w:rPr>
              <w:t>Visual inspection</w:t>
            </w:r>
          </w:p>
        </w:tc>
      </w:tr>
      <w:tr w:rsidR="00E94E2A" w14:paraId="1BD58F7E" w14:textId="77777777">
        <w:trPr>
          <w:jc w:val="center"/>
        </w:trPr>
        <w:tc>
          <w:tcPr>
            <w:tcW w:w="3360" w:type="dxa"/>
            <w:shd w:val="clear" w:color="auto" w:fill="F9F9F9"/>
          </w:tcPr>
          <w:p w14:paraId="260FDDAB" w14:textId="77777777" w:rsidR="00E94E2A" w:rsidRDefault="00C0512C">
            <w:r>
              <w:rPr>
                <w:rFonts w:ascii="Calibri" w:eastAsia="Calibri" w:hAnsi="Calibri"/>
                <w:sz w:val="20"/>
              </w:rPr>
              <w:t>Secured area</w:t>
            </w:r>
          </w:p>
        </w:tc>
        <w:tc>
          <w:tcPr>
            <w:tcW w:w="3360" w:type="dxa"/>
            <w:shd w:val="clear" w:color="auto" w:fill="F9F9F9"/>
          </w:tcPr>
          <w:p w14:paraId="49B7BF37" w14:textId="77777777" w:rsidR="00E94E2A" w:rsidRDefault="00C0512C">
            <w:r>
              <w:rPr>
                <w:rFonts w:ascii="Calibri" w:eastAsia="Calibri" w:hAnsi="Calibri"/>
                <w:sz w:val="20"/>
              </w:rPr>
              <w:t>Complete per scope; escort signed ticket</w:t>
            </w:r>
          </w:p>
        </w:tc>
        <w:tc>
          <w:tcPr>
            <w:tcW w:w="3360" w:type="dxa"/>
            <w:shd w:val="clear" w:color="auto" w:fill="F9F9F9"/>
          </w:tcPr>
          <w:p w14:paraId="292F6F82" w14:textId="77777777" w:rsidR="00E94E2A" w:rsidRDefault="00C0512C">
            <w:r>
              <w:rPr>
                <w:rFonts w:ascii="Calibri" w:eastAsia="Calibri" w:hAnsi="Calibri"/>
                <w:sz w:val="20"/>
              </w:rPr>
              <w:t>Ticket + escort confirmation</w:t>
            </w:r>
          </w:p>
        </w:tc>
      </w:tr>
    </w:tbl>
    <w:p w14:paraId="6AEE9044" w14:textId="77777777" w:rsidR="00E94E2A" w:rsidRDefault="00E94E2A">
      <w:pPr>
        <w:spacing w:after="120"/>
      </w:pPr>
    </w:p>
    <w:p w14:paraId="5D216315" w14:textId="77777777" w:rsidR="00E94E2A" w:rsidRDefault="00C0512C">
      <w:pPr>
        <w:spacing w:after="160"/>
        <w:jc w:val="both"/>
      </w:pPr>
      <w:r>
        <w:rPr>
          <w:rFonts w:ascii="Calibri" w:eastAsia="Calibri" w:hAnsi="Calibri"/>
        </w:rPr>
        <w:t>Non-Conformance Process:</w:t>
      </w:r>
    </w:p>
    <w:p w14:paraId="64E3097F" w14:textId="77777777" w:rsidR="00E94E2A" w:rsidRDefault="00C0512C">
      <w:pPr>
        <w:pStyle w:val="ListBullet"/>
        <w:spacing w:after="80"/>
      </w:pPr>
      <w:r>
        <w:rPr>
          <w:rFonts w:ascii="Calibri" w:eastAsia="Calibri" w:hAnsi="Calibri"/>
        </w:rPr>
        <w:t xml:space="preserve">MIC identifies deficiency → written notice (email </w:t>
      </w:r>
      <w:r>
        <w:rPr>
          <w:rFonts w:ascii="Calibri" w:eastAsia="Calibri" w:hAnsi="Calibri"/>
        </w:rPr>
        <w:t>acceptable)</w:t>
      </w:r>
    </w:p>
    <w:p w14:paraId="74F04A6A" w14:textId="77777777" w:rsidR="00E94E2A" w:rsidRDefault="00C0512C">
      <w:pPr>
        <w:pStyle w:val="ListBullet"/>
        <w:spacing w:after="80"/>
      </w:pPr>
      <w:r>
        <w:rPr>
          <w:rFonts w:ascii="Calibri" w:eastAsia="Calibri" w:hAnsi="Calibri"/>
        </w:rPr>
        <w:t>Contractor re-performs at no cost within 48 hours (weather permitting)</w:t>
      </w:r>
    </w:p>
    <w:p w14:paraId="4163B952" w14:textId="77777777" w:rsidR="00E94E2A" w:rsidRDefault="00C0512C">
      <w:pPr>
        <w:pStyle w:val="ListBullet"/>
        <w:spacing w:after="80"/>
      </w:pPr>
      <w:r>
        <w:rPr>
          <w:rFonts w:ascii="Calibri" w:eastAsia="Calibri" w:hAnsi="Calibri"/>
        </w:rPr>
        <w:t>Re-inspection by MIC; if still deficient, price reduction per FAR 52.246-4 / SOW Section 6</w:t>
      </w:r>
    </w:p>
    <w:p w14:paraId="29C95F86" w14:textId="77777777" w:rsidR="00E94E2A" w:rsidRDefault="00C0512C">
      <w:pPr>
        <w:pStyle w:val="ListBullet"/>
        <w:spacing w:after="80"/>
      </w:pPr>
      <w:r>
        <w:rPr>
          <w:rFonts w:ascii="Calibri" w:eastAsia="Calibri" w:hAnsi="Calibri"/>
        </w:rPr>
        <w:t>Trend analysis: 3+ recurrences in 90 days triggers corrective action plan submitte</w:t>
      </w:r>
      <w:r>
        <w:rPr>
          <w:rFonts w:ascii="Calibri" w:eastAsia="Calibri" w:hAnsi="Calibri"/>
        </w:rPr>
        <w:t>d to COR</w:t>
      </w:r>
    </w:p>
    <w:p w14:paraId="2D625E43" w14:textId="77777777" w:rsidR="00E94E2A" w:rsidRDefault="00C0512C">
      <w:pPr>
        <w:spacing w:after="160"/>
        <w:jc w:val="both"/>
      </w:pPr>
      <w:r>
        <w:rPr>
          <w:rFonts w:ascii="Calibri" w:eastAsia="Calibri" w:hAnsi="Calibri"/>
        </w:rPr>
        <w:t>Internal QA: Weekly supervisor audit using above checklist; monthly trend report to MIC.</w:t>
      </w:r>
    </w:p>
    <w:p w14:paraId="31C70E3A" w14:textId="77777777" w:rsidR="00E94E2A" w:rsidRDefault="00C0512C">
      <w:pPr>
        <w:spacing w:after="160"/>
        <w:jc w:val="both"/>
      </w:pPr>
      <w:r>
        <w:rPr>
          <w:rFonts w:ascii="Calibri" w:eastAsia="Calibri" w:hAnsi="Calibri"/>
        </w:rPr>
        <w:t>To be discussed: MIC acceptance of proposed standards; inspection frequency; COR designation for price reduction authority.</w:t>
      </w:r>
    </w:p>
    <w:p w14:paraId="3C799166" w14:textId="77777777" w:rsidR="00E94E2A" w:rsidRDefault="00C0512C">
      <w:pPr>
        <w:keepNext/>
        <w:spacing w:before="200" w:after="80"/>
      </w:pPr>
      <w:r>
        <w:rPr>
          <w:rFonts w:ascii="Calibri" w:eastAsia="Calibri" w:hAnsi="Calibri"/>
          <w:b/>
          <w:sz w:val="25"/>
        </w:rPr>
        <w:lastRenderedPageBreak/>
        <w:t>10. Invoicing &amp; Documentation — Co</w:t>
      </w:r>
      <w:r>
        <w:rPr>
          <w:rFonts w:ascii="Calibri" w:eastAsia="Calibri" w:hAnsi="Calibri"/>
          <w:b/>
          <w:sz w:val="25"/>
        </w:rPr>
        <w:t>mpliant Workflow</w:t>
      </w:r>
    </w:p>
    <w:p w14:paraId="1ECBD717" w14:textId="77777777" w:rsidR="00E94E2A" w:rsidRDefault="00C0512C">
      <w:pPr>
        <w:spacing w:after="160"/>
        <w:jc w:val="both"/>
      </w:pPr>
      <w:r>
        <w:rPr>
          <w:rFonts w:ascii="Calibri" w:eastAsia="Calibri" w:hAnsi="Calibri"/>
        </w:rPr>
        <w:t>Monthly Cycle (in arrears):</w:t>
      </w:r>
    </w:p>
    <w:p w14:paraId="0D074974" w14:textId="77777777" w:rsidR="00E94E2A" w:rsidRDefault="00C0512C">
      <w:pPr>
        <w:pStyle w:val="ListBullet"/>
        <w:spacing w:after="80"/>
      </w:pPr>
      <w:r>
        <w:rPr>
          <w:rFonts w:ascii="Calibri" w:eastAsia="Calibri" w:hAnsi="Calibri"/>
          <w:b/>
        </w:rPr>
        <w:t>Per Visit:</w:t>
      </w:r>
      <w:r>
        <w:rPr>
          <w:rFonts w:ascii="Calibri" w:eastAsia="Calibri" w:hAnsi="Calibri"/>
        </w:rPr>
        <w:t xml:space="preserve"> Crew completes physical Service Ticket (NWS format or contractor equivalent with required fields: date, arrival/departure times, services performed, crew names, MIC/designee signature)</w:t>
      </w:r>
    </w:p>
    <w:p w14:paraId="6B998E2D" w14:textId="77777777" w:rsidR="00E94E2A" w:rsidRDefault="00C0512C">
      <w:pPr>
        <w:pStyle w:val="ListBullet"/>
        <w:spacing w:after="80"/>
      </w:pPr>
      <w:r>
        <w:rPr>
          <w:rFonts w:ascii="Calibri" w:eastAsia="Calibri" w:hAnsi="Calibri"/>
          <w:b/>
        </w:rPr>
        <w:t>Monthly Compilation:</w:t>
      </w:r>
      <w:r>
        <w:rPr>
          <w:rFonts w:ascii="Calibri" w:eastAsia="Calibri" w:hAnsi="Calibri"/>
        </w:rPr>
        <w:t xml:space="preserve"> All signed tickets scanned; PDF packet assembled </w:t>
      </w:r>
      <w:r>
        <w:rPr>
          <w:rFonts w:ascii="Calibri" w:eastAsia="Calibri" w:hAnsi="Calibri"/>
        </w:rPr>
        <w:t>with cover sheet summarizing visits, dates, services</w:t>
      </w:r>
    </w:p>
    <w:p w14:paraId="7CF04689" w14:textId="77777777" w:rsidR="00E94E2A" w:rsidRDefault="00C0512C">
      <w:pPr>
        <w:pStyle w:val="ListBullet"/>
        <w:spacing w:after="80"/>
      </w:pPr>
      <w:r>
        <w:rPr>
          <w:rFonts w:ascii="Calibri" w:eastAsia="Calibri" w:hAnsi="Calibri"/>
          <w:b/>
        </w:rPr>
        <w:t>Invoice Generation:</w:t>
      </w:r>
      <w:r>
        <w:rPr>
          <w:rFonts w:ascii="Calibri" w:eastAsia="Calibri" w:hAnsi="Calibri"/>
        </w:rPr>
        <w:t xml:space="preserve"> Firm-fixed monthly price (per awarded CLIN) on company letterhead with PO number, contract number, period of performance, DUNS/UEI, CAGE code</w:t>
      </w:r>
    </w:p>
    <w:p w14:paraId="28CEEF15" w14:textId="77777777" w:rsidR="00E94E2A" w:rsidRDefault="00C0512C">
      <w:pPr>
        <w:pStyle w:val="ListBullet"/>
        <w:spacing w:after="80"/>
      </w:pPr>
      <w:r>
        <w:rPr>
          <w:rFonts w:ascii="Calibri" w:eastAsia="Calibri" w:hAnsi="Calibri"/>
          <w:b/>
        </w:rPr>
        <w:t>IPP Submission:</w:t>
      </w:r>
      <w:r>
        <w:rPr>
          <w:rFonts w:ascii="Calibri" w:eastAsia="Calibri" w:hAnsi="Calibri"/>
        </w:rPr>
        <w:t xml:space="preserve"> Invoice + ticket packet u</w:t>
      </w:r>
      <w:r>
        <w:rPr>
          <w:rFonts w:ascii="Calibri" w:eastAsia="Calibri" w:hAnsi="Calibri"/>
        </w:rPr>
        <w:t>ploaded to Invoice Processing Platform by 5th business day of following month</w:t>
      </w:r>
    </w:p>
    <w:p w14:paraId="25B6AF1B" w14:textId="77777777" w:rsidR="00E94E2A" w:rsidRDefault="00C0512C">
      <w:pPr>
        <w:pStyle w:val="ListBullet"/>
        <w:spacing w:after="80"/>
      </w:pPr>
      <w:r>
        <w:rPr>
          <w:rFonts w:ascii="Calibri" w:eastAsia="Calibri" w:hAnsi="Calibri"/>
          <w:b/>
        </w:rPr>
        <w:t>Reconciliation:</w:t>
      </w:r>
      <w:r>
        <w:rPr>
          <w:rFonts w:ascii="Calibri" w:eastAsia="Calibri" w:hAnsi="Calibri"/>
        </w:rPr>
        <w:t xml:space="preserve"> Accounts receivable tracks payment status; discrepancies resolved within 10 business days</w:t>
      </w:r>
    </w:p>
    <w:p w14:paraId="6C68544E" w14:textId="77777777" w:rsidR="00E94E2A" w:rsidRDefault="00C0512C">
      <w:pPr>
        <w:spacing w:after="160"/>
        <w:jc w:val="both"/>
      </w:pPr>
      <w:r>
        <w:rPr>
          <w:rFonts w:ascii="Calibri" w:eastAsia="Calibri" w:hAnsi="Calibri"/>
        </w:rPr>
        <w:t xml:space="preserve">Record Retention: 3 years post-final-payment per FAR 4.703; digital and </w:t>
      </w:r>
      <w:r>
        <w:rPr>
          <w:rFonts w:ascii="Calibri" w:eastAsia="Calibri" w:hAnsi="Calibri"/>
        </w:rPr>
        <w:t>physical copies.</w:t>
      </w:r>
    </w:p>
    <w:p w14:paraId="797728B2" w14:textId="77777777" w:rsidR="00E94E2A" w:rsidRDefault="00C0512C">
      <w:pPr>
        <w:spacing w:after="160"/>
        <w:jc w:val="both"/>
      </w:pPr>
      <w:r>
        <w:rPr>
          <w:rFonts w:ascii="Calibri" w:eastAsia="Calibri" w:hAnsi="Calibri"/>
        </w:rPr>
        <w:t>To be discussed: Exact Service Ticket template; designated official signature authority list; IPP submission specifics (WAWF vs. other); invoice email copy requirements.</w:t>
      </w:r>
    </w:p>
    <w:p w14:paraId="6B613850" w14:textId="77777777" w:rsidR="00E94E2A" w:rsidRDefault="00C0512C">
      <w:pPr>
        <w:keepNext/>
        <w:spacing w:before="200" w:after="80"/>
      </w:pPr>
      <w:r>
        <w:rPr>
          <w:rFonts w:ascii="Calibri" w:eastAsia="Calibri" w:hAnsi="Calibri"/>
          <w:b/>
          <w:sz w:val="25"/>
        </w:rPr>
        <w:t>11. Federal Holidays &amp; Emergency Closures — Continuity Planning</w:t>
      </w:r>
    </w:p>
    <w:p w14:paraId="0BBA3473" w14:textId="77777777" w:rsidR="00E94E2A" w:rsidRDefault="00C0512C">
      <w:pPr>
        <w:spacing w:after="160"/>
        <w:jc w:val="both"/>
      </w:pPr>
      <w:r>
        <w:rPr>
          <w:rFonts w:ascii="Calibri" w:eastAsia="Calibri" w:hAnsi="Calibri"/>
        </w:rPr>
        <w:t>Obser</w:t>
      </w:r>
      <w:r>
        <w:rPr>
          <w:rFonts w:ascii="Calibri" w:eastAsia="Calibri" w:hAnsi="Calibri"/>
        </w:rPr>
        <w:t>ved Holidays (11 + Juneteenth = 12):</w:t>
      </w:r>
    </w:p>
    <w:p w14:paraId="017ADC19" w14:textId="77777777" w:rsidR="00E94E2A" w:rsidRDefault="00C0512C">
      <w:pPr>
        <w:spacing w:after="160"/>
        <w:jc w:val="both"/>
      </w:pPr>
      <w:r>
        <w:rPr>
          <w:rFonts w:ascii="Calibri" w:eastAsia="Calibri" w:hAnsi="Calibri"/>
        </w:rPr>
        <w:t>New Year’s Day, MLK Jr. Day, Presidents’ Day, Memorial Day, Juneteenth, Independence Day, Labor Day, Columbus Day, Veterans Day, Thanksgiving, Christmas — plus Inauguration Day every 4th year (next 2029). Observed per f</w:t>
      </w:r>
      <w:r>
        <w:rPr>
          <w:rFonts w:ascii="Calibri" w:eastAsia="Calibri" w:hAnsi="Calibri"/>
        </w:rPr>
        <w:t>ederal Monday/Friday rule.</w:t>
      </w:r>
    </w:p>
    <w:p w14:paraId="615A6706" w14:textId="77777777" w:rsidR="00E94E2A" w:rsidRDefault="00C0512C">
      <w:pPr>
        <w:spacing w:after="160"/>
        <w:jc w:val="both"/>
      </w:pPr>
      <w:r>
        <w:rPr>
          <w:rFonts w:ascii="Calibri" w:eastAsia="Calibri" w:hAnsi="Calibri"/>
        </w:rPr>
        <w:t>Holiday Operations:</w:t>
      </w:r>
    </w:p>
    <w:p w14:paraId="642F3702" w14:textId="77777777" w:rsidR="00E94E2A" w:rsidRDefault="00C0512C">
      <w:pPr>
        <w:pStyle w:val="ListBullet"/>
        <w:spacing w:after="80"/>
      </w:pPr>
      <w:r>
        <w:rPr>
          <w:rFonts w:ascii="Calibri" w:eastAsia="Calibri" w:hAnsi="Calibri"/>
        </w:rPr>
        <w:t>No routine service on observed holidays unless MIC directs critical task (e.g., pre-storm debris clearance)</w:t>
      </w:r>
    </w:p>
    <w:p w14:paraId="025E2744" w14:textId="77777777" w:rsidR="00E94E2A" w:rsidRDefault="00C0512C">
      <w:pPr>
        <w:pStyle w:val="ListBullet"/>
        <w:spacing w:after="80"/>
      </w:pPr>
      <w:r>
        <w:rPr>
          <w:rFonts w:ascii="Calibri" w:eastAsia="Calibri" w:hAnsi="Calibri"/>
        </w:rPr>
        <w:t>Schedule adjustment: Holiday-week visits shifted to adjacent business day with ≥48-hour MIC notice</w:t>
      </w:r>
    </w:p>
    <w:p w14:paraId="7114FF84" w14:textId="77777777" w:rsidR="00E94E2A" w:rsidRDefault="00C0512C">
      <w:pPr>
        <w:pStyle w:val="ListBullet"/>
        <w:spacing w:after="80"/>
      </w:pPr>
      <w:r>
        <w:rPr>
          <w:rFonts w:ascii="Calibri" w:eastAsia="Calibri" w:hAnsi="Calibri"/>
        </w:rPr>
        <w:t>Cr</w:t>
      </w:r>
      <w:r>
        <w:rPr>
          <w:rFonts w:ascii="Calibri" w:eastAsia="Calibri" w:hAnsi="Calibri"/>
        </w:rPr>
        <w:t>itical-task crew: Supervisor + 1 on-call; 2-hour mobilization</w:t>
      </w:r>
    </w:p>
    <w:p w14:paraId="4D9B646A" w14:textId="77777777" w:rsidR="00E94E2A" w:rsidRDefault="00C0512C">
      <w:pPr>
        <w:spacing w:after="160"/>
        <w:jc w:val="both"/>
      </w:pPr>
      <w:r>
        <w:rPr>
          <w:rFonts w:ascii="Calibri" w:eastAsia="Calibri" w:hAnsi="Calibri"/>
        </w:rPr>
        <w:t>Emergency Closures (severe weather, security, pandemic):</w:t>
      </w:r>
    </w:p>
    <w:p w14:paraId="5D6811D8" w14:textId="77777777" w:rsidR="00E94E2A" w:rsidRDefault="00C0512C">
      <w:pPr>
        <w:pStyle w:val="ListBullet"/>
        <w:spacing w:after="80"/>
      </w:pPr>
      <w:r>
        <w:rPr>
          <w:rFonts w:ascii="Calibri" w:eastAsia="Calibri" w:hAnsi="Calibri"/>
        </w:rPr>
        <w:t>Contractor monitors NWS alerts and NOAA communications</w:t>
      </w:r>
    </w:p>
    <w:p w14:paraId="7C81756A" w14:textId="77777777" w:rsidR="00E94E2A" w:rsidRDefault="00C0512C">
      <w:pPr>
        <w:pStyle w:val="ListBullet"/>
        <w:spacing w:after="80"/>
      </w:pPr>
      <w:r>
        <w:rPr>
          <w:rFonts w:ascii="Calibri" w:eastAsia="Calibri" w:hAnsi="Calibri"/>
        </w:rPr>
        <w:t>MIC contact within 2 hours of closure announcement for guidance</w:t>
      </w:r>
    </w:p>
    <w:p w14:paraId="0D825D92" w14:textId="77777777" w:rsidR="00E94E2A" w:rsidRDefault="00C0512C">
      <w:pPr>
        <w:pStyle w:val="ListBullet"/>
        <w:spacing w:after="80"/>
      </w:pPr>
      <w:r>
        <w:rPr>
          <w:rFonts w:ascii="Calibri" w:eastAsia="Calibri" w:hAnsi="Calibri"/>
        </w:rPr>
        <w:t>Post-event: Damage</w:t>
      </w:r>
      <w:r>
        <w:rPr>
          <w:rFonts w:ascii="Calibri" w:eastAsia="Calibri" w:hAnsi="Calibri"/>
        </w:rPr>
        <w:t xml:space="preserve"> assessment within 24 hours of site reopening; priority debris clearance if directed</w:t>
      </w:r>
    </w:p>
    <w:p w14:paraId="5D4C5978" w14:textId="77777777" w:rsidR="00E94E2A" w:rsidRDefault="00C0512C">
      <w:pPr>
        <w:pStyle w:val="ListBullet"/>
        <w:spacing w:after="80"/>
      </w:pPr>
      <w:r>
        <w:rPr>
          <w:rFonts w:ascii="Calibri" w:eastAsia="Calibri" w:hAnsi="Calibri"/>
        </w:rPr>
        <w:t>No charge for missed visits due to Government-directed closure; schedule compressed per MIC approval</w:t>
      </w:r>
    </w:p>
    <w:p w14:paraId="5511299C" w14:textId="77777777" w:rsidR="00E94E2A" w:rsidRDefault="00C0512C">
      <w:pPr>
        <w:spacing w:after="160"/>
        <w:jc w:val="both"/>
      </w:pPr>
      <w:r>
        <w:rPr>
          <w:rFonts w:ascii="Calibri" w:eastAsia="Calibri" w:hAnsi="Calibri"/>
        </w:rPr>
        <w:t>To be discussed: MIC critical-task definitions; emergency contact tree</w:t>
      </w:r>
      <w:r>
        <w:rPr>
          <w:rFonts w:ascii="Calibri" w:eastAsia="Calibri" w:hAnsi="Calibri"/>
        </w:rPr>
        <w:t xml:space="preserve"> (primary/alternate); severe weather shelter-in-place protocol for on-site crew.</w:t>
      </w:r>
    </w:p>
    <w:p w14:paraId="0E76176C" w14:textId="77777777" w:rsidR="00E94E2A" w:rsidRDefault="00C0512C">
      <w:pPr>
        <w:keepNext/>
        <w:spacing w:before="200" w:after="80"/>
      </w:pPr>
      <w:r>
        <w:rPr>
          <w:rFonts w:ascii="Calibri" w:eastAsia="Calibri" w:hAnsi="Calibri"/>
          <w:b/>
          <w:sz w:val="25"/>
        </w:rPr>
        <w:t>12. Security Clearances &amp; Site Access — Physical Access Management</w:t>
      </w:r>
    </w:p>
    <w:p w14:paraId="636D443A" w14:textId="77777777" w:rsidR="00E94E2A" w:rsidRDefault="00C0512C">
      <w:pPr>
        <w:spacing w:after="160"/>
        <w:jc w:val="both"/>
      </w:pPr>
      <w:r>
        <w:rPr>
          <w:rFonts w:ascii="Calibri" w:eastAsia="Calibri" w:hAnsi="Calibri"/>
        </w:rPr>
        <w:t>Requirements (per SOW Section 9 &amp; Clause 73):</w:t>
      </w:r>
    </w:p>
    <w:p w14:paraId="71DF5589" w14:textId="77777777" w:rsidR="00E94E2A" w:rsidRDefault="00C0512C">
      <w:pPr>
        <w:pStyle w:val="ListBullet"/>
        <w:spacing w:after="80"/>
      </w:pPr>
      <w:r>
        <w:rPr>
          <w:rFonts w:ascii="Calibri" w:eastAsia="Calibri" w:hAnsi="Calibri"/>
        </w:rPr>
        <w:lastRenderedPageBreak/>
        <w:t>No C&amp;A or Security Accreditation Package required</w:t>
      </w:r>
    </w:p>
    <w:p w14:paraId="1FE15B43" w14:textId="77777777" w:rsidR="00E94E2A" w:rsidRDefault="00C0512C">
      <w:pPr>
        <w:pStyle w:val="ListBullet"/>
        <w:spacing w:after="80"/>
      </w:pPr>
      <w:r>
        <w:rPr>
          <w:rFonts w:ascii="Calibri" w:eastAsia="Calibri" w:hAnsi="Calibri"/>
        </w:rPr>
        <w:t>Personnel access to 234 Weather Service Drive, Jackson, MS 39232</w:t>
      </w:r>
    </w:p>
    <w:p w14:paraId="2376E1CC" w14:textId="77777777" w:rsidR="00E94E2A" w:rsidRDefault="00C0512C">
      <w:pPr>
        <w:pStyle w:val="ListBullet"/>
        <w:spacing w:after="80"/>
      </w:pPr>
      <w:r>
        <w:rPr>
          <w:rFonts w:ascii="Calibri" w:eastAsia="Calibri" w:hAnsi="Calibri"/>
        </w:rPr>
        <w:t>Escorted access only for U/A Building secured area</w:t>
      </w:r>
    </w:p>
    <w:p w14:paraId="22C11B63" w14:textId="77777777" w:rsidR="00E94E2A" w:rsidRDefault="00C0512C">
      <w:pPr>
        <w:spacing w:after="160"/>
        <w:jc w:val="both"/>
      </w:pPr>
      <w:r>
        <w:rPr>
          <w:rFonts w:ascii="Calibri" w:eastAsia="Calibri" w:hAnsi="Calibri"/>
        </w:rPr>
        <w:t>Access Process (proposed):</w:t>
      </w:r>
    </w:p>
    <w:p w14:paraId="65447B5B" w14:textId="77777777" w:rsidR="00E94E2A" w:rsidRDefault="00C0512C">
      <w:pPr>
        <w:pStyle w:val="ListBullet"/>
        <w:spacing w:after="80"/>
      </w:pPr>
      <w:r>
        <w:rPr>
          <w:rFonts w:ascii="Calibri" w:eastAsia="Calibri" w:hAnsi="Calibri"/>
          <w:b/>
        </w:rPr>
        <w:t>Pre-award:</w:t>
      </w:r>
      <w:r>
        <w:rPr>
          <w:rFonts w:ascii="Calibri" w:eastAsia="Calibri" w:hAnsi="Calibri"/>
        </w:rPr>
        <w:t xml:space="preserve"> Submit employee roster (full name, DOB, SSN last 4, citizenship) for NOAA background check initiation</w:t>
      </w:r>
    </w:p>
    <w:p w14:paraId="0F3D3C76" w14:textId="77777777" w:rsidR="00E94E2A" w:rsidRDefault="00C0512C">
      <w:pPr>
        <w:pStyle w:val="ListBullet"/>
        <w:spacing w:after="80"/>
      </w:pPr>
      <w:r>
        <w:rPr>
          <w:rFonts w:ascii="Calibri" w:eastAsia="Calibri" w:hAnsi="Calibri"/>
          <w:b/>
        </w:rPr>
        <w:t>Badge Issuance:</w:t>
      </w:r>
      <w:r>
        <w:rPr>
          <w:rFonts w:ascii="Calibri" w:eastAsia="Calibri" w:hAnsi="Calibri"/>
        </w:rPr>
        <w:t xml:space="preserve"> Approved personnel receive NOAA contractor badge; photo ID required daily</w:t>
      </w:r>
    </w:p>
    <w:p w14:paraId="3B452BA5" w14:textId="77777777" w:rsidR="00E94E2A" w:rsidRDefault="00C0512C">
      <w:pPr>
        <w:pStyle w:val="ListBullet"/>
        <w:spacing w:after="80"/>
      </w:pPr>
      <w:r>
        <w:rPr>
          <w:rFonts w:ascii="Calibri" w:eastAsia="Calibri" w:hAnsi="Calibri"/>
          <w:b/>
        </w:rPr>
        <w:t>Vehicle Registration:</w:t>
      </w:r>
      <w:r>
        <w:rPr>
          <w:rFonts w:ascii="Calibri" w:eastAsia="Calibri" w:hAnsi="Calibri"/>
        </w:rPr>
        <w:t xml:space="preserve"> Company vehicles registered with NOAA sec</w:t>
      </w:r>
      <w:r>
        <w:rPr>
          <w:rFonts w:ascii="Calibri" w:eastAsia="Calibri" w:hAnsi="Calibri"/>
        </w:rPr>
        <w:t>urity; equipment trailers listed</w:t>
      </w:r>
    </w:p>
    <w:p w14:paraId="67A83C4B" w14:textId="77777777" w:rsidR="00E94E2A" w:rsidRDefault="00C0512C">
      <w:pPr>
        <w:pStyle w:val="ListBullet"/>
        <w:spacing w:after="80"/>
      </w:pPr>
      <w:r>
        <w:rPr>
          <w:rFonts w:ascii="Calibri" w:eastAsia="Calibri" w:hAnsi="Calibri"/>
          <w:b/>
        </w:rPr>
        <w:t>Daily Check-in:</w:t>
      </w:r>
      <w:r>
        <w:rPr>
          <w:rFonts w:ascii="Calibri" w:eastAsia="Calibri" w:hAnsi="Calibri"/>
        </w:rPr>
        <w:t xml:space="preserve"> Crew lead signs in at main office; receives escort assignment for secured area</w:t>
      </w:r>
    </w:p>
    <w:p w14:paraId="3C1E03E7" w14:textId="77777777" w:rsidR="00E94E2A" w:rsidRDefault="00C0512C">
      <w:pPr>
        <w:pStyle w:val="ListBullet"/>
        <w:spacing w:after="80"/>
      </w:pPr>
      <w:r>
        <w:rPr>
          <w:rFonts w:ascii="Calibri" w:eastAsia="Calibri" w:hAnsi="Calibri"/>
          <w:b/>
        </w:rPr>
        <w:t>Visitor Log:</w:t>
      </w:r>
      <w:r>
        <w:rPr>
          <w:rFonts w:ascii="Calibri" w:eastAsia="Calibri" w:hAnsi="Calibri"/>
        </w:rPr>
        <w:t xml:space="preserve"> All personnel logged per visit; badge returned daily or retained per NOAA policy</w:t>
      </w:r>
    </w:p>
    <w:p w14:paraId="66889C04" w14:textId="77777777" w:rsidR="00E94E2A" w:rsidRDefault="00C0512C">
      <w:pPr>
        <w:spacing w:after="160"/>
        <w:jc w:val="both"/>
      </w:pPr>
      <w:r>
        <w:rPr>
          <w:rFonts w:ascii="Calibri" w:eastAsia="Calibri" w:hAnsi="Calibri"/>
        </w:rPr>
        <w:t>Personnel Eligibility:</w:t>
      </w:r>
    </w:p>
    <w:p w14:paraId="21D64343" w14:textId="77777777" w:rsidR="00E94E2A" w:rsidRDefault="00C0512C">
      <w:pPr>
        <w:pStyle w:val="ListBullet"/>
        <w:spacing w:after="80"/>
      </w:pPr>
      <w:r>
        <w:rPr>
          <w:rFonts w:ascii="Calibri" w:eastAsia="Calibri" w:hAnsi="Calibri"/>
        </w:rPr>
        <w:t>U.S. citize</w:t>
      </w:r>
      <w:r>
        <w:rPr>
          <w:rFonts w:ascii="Calibri" w:eastAsia="Calibri" w:hAnsi="Calibri"/>
        </w:rPr>
        <w:t>nship or lawful permanent resident (To be discussed: NOAA policy on non-citizen access)</w:t>
      </w:r>
    </w:p>
    <w:p w14:paraId="33DF13D8" w14:textId="77777777" w:rsidR="00E94E2A" w:rsidRDefault="00C0512C">
      <w:pPr>
        <w:pStyle w:val="ListBullet"/>
        <w:spacing w:after="80"/>
      </w:pPr>
      <w:r>
        <w:rPr>
          <w:rFonts w:ascii="Calibri" w:eastAsia="Calibri" w:hAnsi="Calibri"/>
        </w:rPr>
        <w:t>Favorable background determination (Tier 1/NACI minimum)</w:t>
      </w:r>
    </w:p>
    <w:p w14:paraId="10090948" w14:textId="77777777" w:rsidR="00E94E2A" w:rsidRDefault="00C0512C">
      <w:pPr>
        <w:pStyle w:val="ListBullet"/>
        <w:spacing w:after="80"/>
      </w:pPr>
      <w:r>
        <w:rPr>
          <w:rFonts w:ascii="Calibri" w:eastAsia="Calibri" w:hAnsi="Calibri"/>
        </w:rPr>
        <w:t>No disqualifying criminal history per NOAA standards</w:t>
      </w:r>
    </w:p>
    <w:p w14:paraId="45B5D165" w14:textId="77777777" w:rsidR="00E94E2A" w:rsidRDefault="00C0512C">
      <w:pPr>
        <w:spacing w:after="160"/>
        <w:jc w:val="both"/>
      </w:pPr>
      <w:r>
        <w:rPr>
          <w:rFonts w:ascii="Calibri" w:eastAsia="Calibri" w:hAnsi="Calibri"/>
        </w:rPr>
        <w:t>To be discussed: Background check initiation timeline; bad</w:t>
      </w:r>
      <w:r>
        <w:rPr>
          <w:rFonts w:ascii="Calibri" w:eastAsia="Calibri" w:hAnsi="Calibri"/>
        </w:rPr>
        <w:t>ge issuance lead time; vehicle inspection requirements; escort scheduling system (shared calendar vs. email request).</w:t>
      </w:r>
    </w:p>
    <w:p w14:paraId="6B2ED90B" w14:textId="77777777" w:rsidR="00E94E2A" w:rsidRDefault="00C0512C">
      <w:pPr>
        <w:keepNext/>
        <w:spacing w:before="200" w:after="80"/>
      </w:pPr>
      <w:r>
        <w:rPr>
          <w:rFonts w:ascii="Calibri" w:eastAsia="Calibri" w:hAnsi="Calibri"/>
          <w:b/>
          <w:sz w:val="25"/>
        </w:rPr>
        <w:t>13. Wage Determination &amp; Labor Compliance — SCA Adherence</w:t>
      </w:r>
    </w:p>
    <w:p w14:paraId="7F497487" w14:textId="77777777" w:rsidR="00E94E2A" w:rsidRDefault="00C0512C">
      <w:pPr>
        <w:spacing w:after="160"/>
        <w:jc w:val="both"/>
      </w:pPr>
      <w:r>
        <w:rPr>
          <w:rFonts w:ascii="Calibri" w:eastAsia="Calibri" w:hAnsi="Calibri"/>
        </w:rPr>
        <w:t>Applicable WD: 2015-5153 Rev 30 (5/13/2026) — Laborer, Grounds Maintenance (WG3)</w:t>
      </w:r>
    </w:p>
    <w:p w14:paraId="400850DC" w14:textId="77777777" w:rsidR="00E94E2A" w:rsidRDefault="00C0512C">
      <w:pPr>
        <w:spacing w:after="160"/>
        <w:jc w:val="both"/>
      </w:pPr>
      <w:r>
        <w:rPr>
          <w:rFonts w:ascii="Calibri" w:eastAsia="Calibri" w:hAnsi="Calibri"/>
        </w:rPr>
        <w:t>Rate Structure (per hour):</w:t>
      </w:r>
    </w:p>
    <w:p w14:paraId="1A12DE77" w14:textId="77777777" w:rsidR="00E94E2A" w:rsidRDefault="00C0512C">
      <w:pPr>
        <w:pStyle w:val="ListBullet"/>
        <w:spacing w:after="80"/>
      </w:pPr>
      <w:r>
        <w:rPr>
          <w:rFonts w:ascii="Calibri" w:eastAsia="Calibri" w:hAnsi="Calibri"/>
        </w:rPr>
        <w:t>Base wage: $15.71</w:t>
      </w:r>
    </w:p>
    <w:p w14:paraId="60ED4D33" w14:textId="77777777" w:rsidR="00E94E2A" w:rsidRDefault="00C0512C">
      <w:pPr>
        <w:pStyle w:val="ListBullet"/>
        <w:spacing w:after="80"/>
      </w:pPr>
      <w:r>
        <w:rPr>
          <w:rFonts w:ascii="Calibri" w:eastAsia="Calibri" w:hAnsi="Calibri"/>
        </w:rPr>
        <w:t>Fringe: $20.42 (includes Health &amp; Welfare $5.55 up to 40 hrs/wk)</w:t>
      </w:r>
    </w:p>
    <w:p w14:paraId="0AB792CB" w14:textId="77777777" w:rsidR="00E94E2A" w:rsidRDefault="00C0512C">
      <w:pPr>
        <w:pStyle w:val="ListBullet"/>
        <w:spacing w:after="80"/>
      </w:pPr>
      <w:r>
        <w:rPr>
          <w:rFonts w:ascii="Calibri" w:eastAsia="Calibri" w:hAnsi="Calibri"/>
          <w:b/>
        </w:rPr>
        <w:t>Total: $36.13/hr</w:t>
      </w:r>
    </w:p>
    <w:p w14:paraId="3F87337D" w14:textId="77777777" w:rsidR="00E94E2A" w:rsidRDefault="00C0512C">
      <w:pPr>
        <w:spacing w:after="160"/>
        <w:jc w:val="both"/>
      </w:pPr>
      <w:r>
        <w:rPr>
          <w:rFonts w:ascii="Calibri" w:eastAsia="Calibri" w:hAnsi="Calibri"/>
        </w:rPr>
        <w:t>Compliance Mechanisms:</w:t>
      </w:r>
    </w:p>
    <w:p w14:paraId="40CF0FA9" w14:textId="77777777" w:rsidR="00E94E2A" w:rsidRDefault="00C0512C">
      <w:pPr>
        <w:pStyle w:val="ListBullet"/>
        <w:spacing w:after="80"/>
      </w:pPr>
      <w:r>
        <w:rPr>
          <w:rFonts w:ascii="Calibri" w:eastAsia="Calibri" w:hAnsi="Calibri"/>
        </w:rPr>
        <w:t>Certified payrolls submitted monthly with invoice (WH-347 or equivalent)</w:t>
      </w:r>
    </w:p>
    <w:p w14:paraId="6298AAA6" w14:textId="77777777" w:rsidR="00E94E2A" w:rsidRDefault="00C0512C">
      <w:pPr>
        <w:pStyle w:val="ListBullet"/>
        <w:spacing w:after="80"/>
      </w:pPr>
      <w:r>
        <w:rPr>
          <w:rFonts w:ascii="Calibri" w:eastAsia="Calibri" w:hAnsi="Calibri"/>
        </w:rPr>
        <w:t>Fringe paid as bona fide benefit</w:t>
      </w:r>
      <w:r>
        <w:rPr>
          <w:rFonts w:ascii="Calibri" w:eastAsia="Calibri" w:hAnsi="Calibri"/>
        </w:rPr>
        <w:t>s (health, retirement, life, disability) or cash equivalent per 29 CFR 4.170</w:t>
      </w:r>
    </w:p>
    <w:p w14:paraId="15D77D7F" w14:textId="77777777" w:rsidR="00E94E2A" w:rsidRDefault="00C0512C">
      <w:pPr>
        <w:pStyle w:val="ListBullet"/>
        <w:spacing w:after="80"/>
      </w:pPr>
      <w:r>
        <w:rPr>
          <w:rFonts w:ascii="Calibri" w:eastAsia="Calibri" w:hAnsi="Calibri"/>
        </w:rPr>
        <w:t>Paid sick leave: 1 hr per 30 hrs worked (max 56 hrs/yr) — tracked in payroll system</w:t>
      </w:r>
    </w:p>
    <w:p w14:paraId="06F626CA" w14:textId="77777777" w:rsidR="00E94E2A" w:rsidRDefault="00C0512C">
      <w:pPr>
        <w:pStyle w:val="ListBullet"/>
        <w:spacing w:after="80"/>
      </w:pPr>
      <w:r>
        <w:rPr>
          <w:rFonts w:ascii="Calibri" w:eastAsia="Calibri" w:hAnsi="Calibri"/>
        </w:rPr>
        <w:t>Vacation accrual: 2 wks (1 yr), 3 wks (8 yrs), 4 wks (20 yrs) — prorated for part-year</w:t>
      </w:r>
    </w:p>
    <w:p w14:paraId="2C3AC8F5" w14:textId="77777777" w:rsidR="00E94E2A" w:rsidRDefault="00C0512C">
      <w:pPr>
        <w:pStyle w:val="ListBullet"/>
        <w:spacing w:after="80"/>
      </w:pPr>
      <w:r>
        <w:rPr>
          <w:rFonts w:ascii="Calibri" w:eastAsia="Calibri" w:hAnsi="Calibri"/>
        </w:rPr>
        <w:t xml:space="preserve">11 paid </w:t>
      </w:r>
      <w:r>
        <w:rPr>
          <w:rFonts w:ascii="Calibri" w:eastAsia="Calibri" w:hAnsi="Calibri"/>
        </w:rPr>
        <w:t>holidays observed per WD</w:t>
      </w:r>
    </w:p>
    <w:p w14:paraId="663C33F8" w14:textId="77777777" w:rsidR="00E94E2A" w:rsidRDefault="00C0512C">
      <w:pPr>
        <w:pStyle w:val="ListBullet"/>
        <w:spacing w:after="80"/>
      </w:pPr>
      <w:r>
        <w:rPr>
          <w:rFonts w:ascii="Calibri" w:eastAsia="Calibri" w:hAnsi="Calibri"/>
        </w:rPr>
        <w:t>EO 14026 minimum wage ($15/hr) satisfied by WD base rate</w:t>
      </w:r>
    </w:p>
    <w:p w14:paraId="2EA2B08C" w14:textId="77777777" w:rsidR="00E94E2A" w:rsidRDefault="00C0512C">
      <w:pPr>
        <w:spacing w:after="160"/>
        <w:jc w:val="both"/>
      </w:pPr>
      <w:r>
        <w:rPr>
          <w:rFonts w:ascii="Calibri" w:eastAsia="Calibri" w:hAnsi="Calibri"/>
        </w:rPr>
        <w:t>Subcontractor Flow-Down: If subcontracting utilized (To be discussed), prime flow-down clauses in all subcontracts; prime reviews subcontractor certified payrolls monthly.</w:t>
      </w:r>
    </w:p>
    <w:p w14:paraId="325BC393" w14:textId="77777777" w:rsidR="00E94E2A" w:rsidRDefault="00C0512C">
      <w:pPr>
        <w:spacing w:after="160"/>
        <w:jc w:val="both"/>
      </w:pPr>
      <w:r>
        <w:rPr>
          <w:rFonts w:ascii="Calibri" w:eastAsia="Calibri" w:hAnsi="Calibri"/>
        </w:rPr>
        <w:t>To</w:t>
      </w:r>
      <w:r>
        <w:rPr>
          <w:rFonts w:ascii="Calibri" w:eastAsia="Calibri" w:hAnsi="Calibri"/>
        </w:rPr>
        <w:t xml:space="preserve"> be discussed: Fringe benefit plan details (cash vs. benefits); sick leave carryover policy; vacation accrual for seasonal workers; DOL conformance request process if additional labor categories needed.</w:t>
      </w:r>
    </w:p>
    <w:p w14:paraId="056ABAA5" w14:textId="77777777" w:rsidR="00E94E2A" w:rsidRDefault="00C0512C">
      <w:pPr>
        <w:keepNext/>
        <w:spacing w:before="200" w:after="80"/>
      </w:pPr>
      <w:r>
        <w:rPr>
          <w:rFonts w:ascii="Calibri" w:eastAsia="Calibri" w:hAnsi="Calibri"/>
          <w:b/>
          <w:sz w:val="25"/>
        </w:rPr>
        <w:lastRenderedPageBreak/>
        <w:t>14. Transition &amp; Startup Plan — Day-One Readiness</w:t>
      </w:r>
    </w:p>
    <w:p w14:paraId="6A86F00E" w14:textId="77777777" w:rsidR="00E94E2A" w:rsidRDefault="00C0512C">
      <w:pPr>
        <w:spacing w:after="160"/>
        <w:jc w:val="both"/>
      </w:pPr>
      <w:r>
        <w:rPr>
          <w:rFonts w:ascii="Calibri" w:eastAsia="Calibri" w:hAnsi="Calibri"/>
        </w:rPr>
        <w:t>Awa</w:t>
      </w:r>
      <w:r>
        <w:rPr>
          <w:rFonts w:ascii="Calibri" w:eastAsia="Calibri" w:hAnsi="Calibri"/>
        </w:rPr>
        <w:t>rd-to-Start Timeline (target: 30 days):</w:t>
      </w:r>
    </w:p>
    <w:p w14:paraId="55B4380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5040"/>
        <w:gridCol w:w="5040"/>
      </w:tblGrid>
      <w:tr w:rsidR="00E94E2A" w14:paraId="45626B7C" w14:textId="77777777">
        <w:trPr>
          <w:jc w:val="center"/>
        </w:trPr>
        <w:tc>
          <w:tcPr>
            <w:tcW w:w="5040" w:type="dxa"/>
            <w:shd w:val="clear" w:color="auto" w:fill="2E74B5"/>
          </w:tcPr>
          <w:p w14:paraId="7DD74B4C" w14:textId="77777777" w:rsidR="00E94E2A" w:rsidRDefault="00C0512C">
            <w:r>
              <w:rPr>
                <w:rFonts w:ascii="Calibri" w:eastAsia="Calibri" w:hAnsi="Calibri"/>
                <w:b/>
                <w:color w:val="FFFFFF"/>
                <w:sz w:val="21"/>
              </w:rPr>
              <w:t>Week</w:t>
            </w:r>
          </w:p>
        </w:tc>
        <w:tc>
          <w:tcPr>
            <w:tcW w:w="5040" w:type="dxa"/>
            <w:shd w:val="clear" w:color="auto" w:fill="2E74B5"/>
          </w:tcPr>
          <w:p w14:paraId="4770971F" w14:textId="77777777" w:rsidR="00E94E2A" w:rsidRDefault="00C0512C">
            <w:r>
              <w:rPr>
                <w:rFonts w:ascii="Calibri" w:eastAsia="Calibri" w:hAnsi="Calibri"/>
                <w:b/>
                <w:color w:val="FFFFFF"/>
                <w:sz w:val="21"/>
              </w:rPr>
              <w:t>Milestone</w:t>
            </w:r>
          </w:p>
        </w:tc>
      </w:tr>
      <w:tr w:rsidR="00E94E2A" w14:paraId="0013FD3B" w14:textId="77777777">
        <w:trPr>
          <w:jc w:val="center"/>
        </w:trPr>
        <w:tc>
          <w:tcPr>
            <w:tcW w:w="5040" w:type="dxa"/>
          </w:tcPr>
          <w:p w14:paraId="6BC24B1C" w14:textId="77777777" w:rsidR="00E94E2A" w:rsidRDefault="00C0512C">
            <w:r>
              <w:rPr>
                <w:rFonts w:ascii="Calibri" w:eastAsia="Calibri" w:hAnsi="Calibri"/>
                <w:sz w:val="20"/>
              </w:rPr>
              <w:t>1</w:t>
            </w:r>
          </w:p>
        </w:tc>
        <w:tc>
          <w:tcPr>
            <w:tcW w:w="5040" w:type="dxa"/>
          </w:tcPr>
          <w:p w14:paraId="17C873ED" w14:textId="77777777" w:rsidR="00E94E2A" w:rsidRDefault="00C0512C">
            <w:r>
              <w:rPr>
                <w:rFonts w:ascii="Calibri" w:eastAsia="Calibri" w:hAnsi="Calibri"/>
                <w:sz w:val="20"/>
              </w:rPr>
              <w:t>Kickoff meeting with MIC/ASA; site walk with COR; finalize Service Ticket format; submit employee roster for badging</w:t>
            </w:r>
          </w:p>
        </w:tc>
      </w:tr>
      <w:tr w:rsidR="00E94E2A" w14:paraId="713F7679" w14:textId="77777777">
        <w:trPr>
          <w:jc w:val="center"/>
        </w:trPr>
        <w:tc>
          <w:tcPr>
            <w:tcW w:w="5040" w:type="dxa"/>
            <w:shd w:val="clear" w:color="auto" w:fill="F9F9F9"/>
          </w:tcPr>
          <w:p w14:paraId="19E66168" w14:textId="77777777" w:rsidR="00E94E2A" w:rsidRDefault="00C0512C">
            <w:r>
              <w:rPr>
                <w:rFonts w:ascii="Calibri" w:eastAsia="Calibri" w:hAnsi="Calibri"/>
                <w:sz w:val="20"/>
              </w:rPr>
              <w:t>2</w:t>
            </w:r>
          </w:p>
        </w:tc>
        <w:tc>
          <w:tcPr>
            <w:tcW w:w="5040" w:type="dxa"/>
            <w:shd w:val="clear" w:color="auto" w:fill="F9F9F9"/>
          </w:tcPr>
          <w:p w14:paraId="36338343" w14:textId="77777777" w:rsidR="00E94E2A" w:rsidRDefault="00C0512C">
            <w:r>
              <w:rPr>
                <w:rFonts w:ascii="Calibri" w:eastAsia="Calibri" w:hAnsi="Calibri"/>
                <w:sz w:val="20"/>
              </w:rPr>
              <w:t xml:space="preserve">Background checks initiated; product list + SDS submitted for </w:t>
            </w:r>
            <w:r>
              <w:rPr>
                <w:rFonts w:ascii="Calibri" w:eastAsia="Calibri" w:hAnsi="Calibri"/>
                <w:sz w:val="20"/>
              </w:rPr>
              <w:t>approval; equipment mobilized to Jackson</w:t>
            </w:r>
          </w:p>
        </w:tc>
      </w:tr>
      <w:tr w:rsidR="00E94E2A" w14:paraId="0910100C" w14:textId="77777777">
        <w:trPr>
          <w:jc w:val="center"/>
        </w:trPr>
        <w:tc>
          <w:tcPr>
            <w:tcW w:w="5040" w:type="dxa"/>
          </w:tcPr>
          <w:p w14:paraId="2AB1057B" w14:textId="77777777" w:rsidR="00E94E2A" w:rsidRDefault="00C0512C">
            <w:r>
              <w:rPr>
                <w:rFonts w:ascii="Calibri" w:eastAsia="Calibri" w:hAnsi="Calibri"/>
                <w:sz w:val="20"/>
              </w:rPr>
              <w:t>3</w:t>
            </w:r>
          </w:p>
        </w:tc>
        <w:tc>
          <w:tcPr>
            <w:tcW w:w="5040" w:type="dxa"/>
          </w:tcPr>
          <w:p w14:paraId="642C0D88" w14:textId="77777777" w:rsidR="00E94E2A" w:rsidRDefault="00C0512C">
            <w:r>
              <w:rPr>
                <w:rFonts w:ascii="Calibri" w:eastAsia="Calibri" w:hAnsi="Calibri"/>
                <w:sz w:val="20"/>
              </w:rPr>
              <w:t>Badges issued; escort coordination tested; first chemical application (if March award) scheduled</w:t>
            </w:r>
          </w:p>
        </w:tc>
      </w:tr>
      <w:tr w:rsidR="00E94E2A" w14:paraId="05D37410" w14:textId="77777777">
        <w:trPr>
          <w:jc w:val="center"/>
        </w:trPr>
        <w:tc>
          <w:tcPr>
            <w:tcW w:w="5040" w:type="dxa"/>
            <w:shd w:val="clear" w:color="auto" w:fill="F9F9F9"/>
          </w:tcPr>
          <w:p w14:paraId="48445694" w14:textId="77777777" w:rsidR="00E94E2A" w:rsidRDefault="00C0512C">
            <w:r>
              <w:rPr>
                <w:rFonts w:ascii="Calibri" w:eastAsia="Calibri" w:hAnsi="Calibri"/>
                <w:sz w:val="20"/>
              </w:rPr>
              <w:t>4</w:t>
            </w:r>
          </w:p>
        </w:tc>
        <w:tc>
          <w:tcPr>
            <w:tcW w:w="5040" w:type="dxa"/>
            <w:shd w:val="clear" w:color="auto" w:fill="F9F9F9"/>
          </w:tcPr>
          <w:p w14:paraId="00BA4AC7" w14:textId="77777777" w:rsidR="00E94E2A" w:rsidRDefault="00C0512C">
            <w:r>
              <w:rPr>
                <w:rFonts w:ascii="Calibri" w:eastAsia="Calibri" w:hAnsi="Calibri"/>
                <w:sz w:val="20"/>
              </w:rPr>
              <w:t>First service visit executed; invoicing workflow tested via IPP; QA checklist calibrated with MIC</w:t>
            </w:r>
          </w:p>
        </w:tc>
      </w:tr>
    </w:tbl>
    <w:p w14:paraId="1C182D08" w14:textId="77777777" w:rsidR="00E94E2A" w:rsidRDefault="00E94E2A">
      <w:pPr>
        <w:spacing w:after="120"/>
      </w:pPr>
    </w:p>
    <w:p w14:paraId="6684591D" w14:textId="77777777" w:rsidR="00E94E2A" w:rsidRDefault="00C0512C">
      <w:pPr>
        <w:spacing w:after="160"/>
        <w:jc w:val="both"/>
      </w:pPr>
      <w:r>
        <w:rPr>
          <w:rFonts w:ascii="Calibri" w:eastAsia="Calibri" w:hAnsi="Calibri"/>
        </w:rPr>
        <w:t>Incumbent Coordination (if applicable):</w:t>
      </w:r>
    </w:p>
    <w:p w14:paraId="7E5B99D7" w14:textId="77777777" w:rsidR="00E94E2A" w:rsidRDefault="00C0512C">
      <w:pPr>
        <w:pStyle w:val="ListBullet"/>
        <w:spacing w:after="80"/>
      </w:pPr>
      <w:r>
        <w:rPr>
          <w:rFonts w:ascii="Calibri" w:eastAsia="Calibri" w:hAnsi="Calibri"/>
        </w:rPr>
        <w:t>Joint site walk with outgoing contractor (if Government facilitates)</w:t>
      </w:r>
    </w:p>
    <w:p w14:paraId="1B29CFA2" w14:textId="77777777" w:rsidR="00E94E2A" w:rsidRDefault="00C0512C">
      <w:pPr>
        <w:pStyle w:val="ListBullet"/>
        <w:spacing w:after="80"/>
      </w:pPr>
      <w:r>
        <w:rPr>
          <w:rFonts w:ascii="Calibri" w:eastAsia="Calibri" w:hAnsi="Calibri"/>
        </w:rPr>
        <w:t>Inventory of tools/materials left on-site (To be discussed)</w:t>
      </w:r>
    </w:p>
    <w:p w14:paraId="2E0F3D83" w14:textId="77777777" w:rsidR="00E94E2A" w:rsidRDefault="00C0512C">
      <w:pPr>
        <w:pStyle w:val="ListBullet"/>
        <w:spacing w:after="80"/>
      </w:pPr>
      <w:r>
        <w:rPr>
          <w:rFonts w:ascii="Calibri" w:eastAsia="Calibri" w:hAnsi="Calibri"/>
        </w:rPr>
        <w:t>Service ticket continuity — no gaps in documentation</w:t>
      </w:r>
    </w:p>
    <w:p w14:paraId="19B7A541" w14:textId="77777777" w:rsidR="00E94E2A" w:rsidRDefault="00C0512C">
      <w:pPr>
        <w:spacing w:after="160"/>
        <w:jc w:val="both"/>
      </w:pPr>
      <w:r>
        <w:rPr>
          <w:rFonts w:ascii="Calibri" w:eastAsia="Calibri" w:hAnsi="Calibri"/>
        </w:rPr>
        <w:t>To be discussed: Exact start date;</w:t>
      </w:r>
      <w:r>
        <w:rPr>
          <w:rFonts w:ascii="Calibri" w:eastAsia="Calibri" w:hAnsi="Calibri"/>
        </w:rPr>
        <w:t xml:space="preserve"> Government-furnished equipment/storage availability; incumbent transition cooperation level.</w:t>
      </w:r>
    </w:p>
    <w:p w14:paraId="354B8036" w14:textId="77777777" w:rsidR="00E94E2A" w:rsidRDefault="00C0512C">
      <w:pPr>
        <w:keepNext/>
        <w:spacing w:before="200" w:after="80"/>
      </w:pPr>
      <w:r>
        <w:rPr>
          <w:rFonts w:ascii="Calibri" w:eastAsia="Calibri" w:hAnsi="Calibri"/>
          <w:b/>
          <w:sz w:val="25"/>
        </w:rPr>
        <w:t>15. Communication &amp; Reporting Cadence</w:t>
      </w:r>
    </w:p>
    <w:p w14:paraId="2C826A0A"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306B0A96" w14:textId="77777777">
        <w:trPr>
          <w:jc w:val="center"/>
        </w:trPr>
        <w:tc>
          <w:tcPr>
            <w:tcW w:w="2520" w:type="dxa"/>
            <w:shd w:val="clear" w:color="auto" w:fill="2E74B5"/>
          </w:tcPr>
          <w:p w14:paraId="222AD3FB" w14:textId="77777777" w:rsidR="00E94E2A" w:rsidRDefault="00C0512C">
            <w:r>
              <w:rPr>
                <w:rFonts w:ascii="Calibri" w:eastAsia="Calibri" w:hAnsi="Calibri"/>
                <w:b/>
                <w:color w:val="FFFFFF"/>
                <w:sz w:val="21"/>
              </w:rPr>
              <w:t>Channel</w:t>
            </w:r>
          </w:p>
        </w:tc>
        <w:tc>
          <w:tcPr>
            <w:tcW w:w="2520" w:type="dxa"/>
            <w:shd w:val="clear" w:color="auto" w:fill="2E74B5"/>
          </w:tcPr>
          <w:p w14:paraId="60130F8F" w14:textId="77777777" w:rsidR="00E94E2A" w:rsidRDefault="00C0512C">
            <w:r>
              <w:rPr>
                <w:rFonts w:ascii="Calibri" w:eastAsia="Calibri" w:hAnsi="Calibri"/>
                <w:b/>
                <w:color w:val="FFFFFF"/>
                <w:sz w:val="21"/>
              </w:rPr>
              <w:t>Frequency</w:t>
            </w:r>
          </w:p>
        </w:tc>
        <w:tc>
          <w:tcPr>
            <w:tcW w:w="2520" w:type="dxa"/>
            <w:shd w:val="clear" w:color="auto" w:fill="2E74B5"/>
          </w:tcPr>
          <w:p w14:paraId="5648D6CF" w14:textId="77777777" w:rsidR="00E94E2A" w:rsidRDefault="00C0512C">
            <w:r>
              <w:rPr>
                <w:rFonts w:ascii="Calibri" w:eastAsia="Calibri" w:hAnsi="Calibri"/>
                <w:b/>
                <w:color w:val="FFFFFF"/>
                <w:sz w:val="21"/>
              </w:rPr>
              <w:t>Participants</w:t>
            </w:r>
          </w:p>
        </w:tc>
        <w:tc>
          <w:tcPr>
            <w:tcW w:w="2520" w:type="dxa"/>
            <w:shd w:val="clear" w:color="auto" w:fill="2E74B5"/>
          </w:tcPr>
          <w:p w14:paraId="4365B8B0" w14:textId="77777777" w:rsidR="00E94E2A" w:rsidRDefault="00C0512C">
            <w:r>
              <w:rPr>
                <w:rFonts w:ascii="Calibri" w:eastAsia="Calibri" w:hAnsi="Calibri"/>
                <w:b/>
                <w:color w:val="FFFFFF"/>
                <w:sz w:val="21"/>
              </w:rPr>
              <w:t>Purpose</w:t>
            </w:r>
          </w:p>
        </w:tc>
      </w:tr>
      <w:tr w:rsidR="00E94E2A" w14:paraId="47727737" w14:textId="77777777">
        <w:trPr>
          <w:jc w:val="center"/>
        </w:trPr>
        <w:tc>
          <w:tcPr>
            <w:tcW w:w="2520" w:type="dxa"/>
          </w:tcPr>
          <w:p w14:paraId="1581DD62" w14:textId="77777777" w:rsidR="00E94E2A" w:rsidRDefault="00C0512C">
            <w:r>
              <w:rPr>
                <w:rFonts w:ascii="Calibri" w:eastAsia="Calibri" w:hAnsi="Calibri"/>
                <w:sz w:val="20"/>
              </w:rPr>
              <w:t>Service Ticket</w:t>
            </w:r>
          </w:p>
        </w:tc>
        <w:tc>
          <w:tcPr>
            <w:tcW w:w="2520" w:type="dxa"/>
          </w:tcPr>
          <w:p w14:paraId="3216B79E" w14:textId="77777777" w:rsidR="00E94E2A" w:rsidRDefault="00C0512C">
            <w:r>
              <w:rPr>
                <w:rFonts w:ascii="Calibri" w:eastAsia="Calibri" w:hAnsi="Calibri"/>
                <w:sz w:val="20"/>
              </w:rPr>
              <w:t>Per visit</w:t>
            </w:r>
          </w:p>
        </w:tc>
        <w:tc>
          <w:tcPr>
            <w:tcW w:w="2520" w:type="dxa"/>
          </w:tcPr>
          <w:p w14:paraId="2C8EF906" w14:textId="77777777" w:rsidR="00E94E2A" w:rsidRDefault="00C0512C">
            <w:r>
              <w:rPr>
                <w:rFonts w:ascii="Calibri" w:eastAsia="Calibri" w:hAnsi="Calibri"/>
                <w:sz w:val="20"/>
              </w:rPr>
              <w:t>Crew lead, MIC/designee</w:t>
            </w:r>
          </w:p>
        </w:tc>
        <w:tc>
          <w:tcPr>
            <w:tcW w:w="2520" w:type="dxa"/>
          </w:tcPr>
          <w:p w14:paraId="03F41FBE" w14:textId="77777777" w:rsidR="00E94E2A" w:rsidRDefault="00C0512C">
            <w:r>
              <w:rPr>
                <w:rFonts w:ascii="Calibri" w:eastAsia="Calibri" w:hAnsi="Calibri"/>
                <w:sz w:val="20"/>
              </w:rPr>
              <w:t xml:space="preserve">Work verification, </w:t>
            </w:r>
            <w:r>
              <w:rPr>
                <w:rFonts w:ascii="Calibri" w:eastAsia="Calibri" w:hAnsi="Calibri"/>
                <w:sz w:val="20"/>
              </w:rPr>
              <w:t>signature</w:t>
            </w:r>
          </w:p>
        </w:tc>
      </w:tr>
      <w:tr w:rsidR="00E94E2A" w14:paraId="7656F9BC" w14:textId="77777777">
        <w:trPr>
          <w:jc w:val="center"/>
        </w:trPr>
        <w:tc>
          <w:tcPr>
            <w:tcW w:w="2520" w:type="dxa"/>
            <w:shd w:val="clear" w:color="auto" w:fill="F9F9F9"/>
          </w:tcPr>
          <w:p w14:paraId="0D5465DB" w14:textId="77777777" w:rsidR="00E94E2A" w:rsidRDefault="00C0512C">
            <w:r>
              <w:rPr>
                <w:rFonts w:ascii="Calibri" w:eastAsia="Calibri" w:hAnsi="Calibri"/>
                <w:sz w:val="20"/>
              </w:rPr>
              <w:t>Weekly Email Summary</w:t>
            </w:r>
          </w:p>
        </w:tc>
        <w:tc>
          <w:tcPr>
            <w:tcW w:w="2520" w:type="dxa"/>
            <w:shd w:val="clear" w:color="auto" w:fill="F9F9F9"/>
          </w:tcPr>
          <w:p w14:paraId="79D4331C" w14:textId="77777777" w:rsidR="00E94E2A" w:rsidRDefault="00C0512C">
            <w:r>
              <w:rPr>
                <w:rFonts w:ascii="Calibri" w:eastAsia="Calibri" w:hAnsi="Calibri"/>
                <w:sz w:val="20"/>
              </w:rPr>
              <w:t>Weekly (Mon)</w:t>
            </w:r>
          </w:p>
        </w:tc>
        <w:tc>
          <w:tcPr>
            <w:tcW w:w="2520" w:type="dxa"/>
            <w:shd w:val="clear" w:color="auto" w:fill="F9F9F9"/>
          </w:tcPr>
          <w:p w14:paraId="5CB9ADFC" w14:textId="77777777" w:rsidR="00E94E2A" w:rsidRDefault="00C0512C">
            <w:r>
              <w:rPr>
                <w:rFonts w:ascii="Calibri" w:eastAsia="Calibri" w:hAnsi="Calibri"/>
                <w:sz w:val="20"/>
              </w:rPr>
              <w:t>Supervisor → MIC</w:t>
            </w:r>
          </w:p>
        </w:tc>
        <w:tc>
          <w:tcPr>
            <w:tcW w:w="2520" w:type="dxa"/>
            <w:shd w:val="clear" w:color="auto" w:fill="F9F9F9"/>
          </w:tcPr>
          <w:p w14:paraId="5A547D47" w14:textId="77777777" w:rsidR="00E94E2A" w:rsidRDefault="00C0512C">
            <w:r>
              <w:rPr>
                <w:rFonts w:ascii="Calibri" w:eastAsia="Calibri" w:hAnsi="Calibri"/>
                <w:sz w:val="20"/>
              </w:rPr>
              <w:t>Upcoming schedule, issues, supply needs</w:t>
            </w:r>
          </w:p>
        </w:tc>
      </w:tr>
      <w:tr w:rsidR="00E94E2A" w14:paraId="45E8BE7F" w14:textId="77777777">
        <w:trPr>
          <w:jc w:val="center"/>
        </w:trPr>
        <w:tc>
          <w:tcPr>
            <w:tcW w:w="2520" w:type="dxa"/>
          </w:tcPr>
          <w:p w14:paraId="01B7A58D" w14:textId="77777777" w:rsidR="00E94E2A" w:rsidRDefault="00C0512C">
            <w:r>
              <w:rPr>
                <w:rFonts w:ascii="Calibri" w:eastAsia="Calibri" w:hAnsi="Calibri"/>
                <w:sz w:val="20"/>
              </w:rPr>
              <w:t>Monthly Performance Report</w:t>
            </w:r>
          </w:p>
        </w:tc>
        <w:tc>
          <w:tcPr>
            <w:tcW w:w="2520" w:type="dxa"/>
          </w:tcPr>
          <w:p w14:paraId="7D56B642" w14:textId="77777777" w:rsidR="00E94E2A" w:rsidRDefault="00C0512C">
            <w:r>
              <w:rPr>
                <w:rFonts w:ascii="Calibri" w:eastAsia="Calibri" w:hAnsi="Calibri"/>
                <w:sz w:val="20"/>
              </w:rPr>
              <w:t>Monthly (with invoice)</w:t>
            </w:r>
          </w:p>
        </w:tc>
        <w:tc>
          <w:tcPr>
            <w:tcW w:w="2520" w:type="dxa"/>
          </w:tcPr>
          <w:p w14:paraId="029B1059" w14:textId="77777777" w:rsidR="00E94E2A" w:rsidRDefault="00C0512C">
            <w:r>
              <w:rPr>
                <w:rFonts w:ascii="Calibri" w:eastAsia="Calibri" w:hAnsi="Calibri"/>
                <w:sz w:val="20"/>
              </w:rPr>
              <w:t>PM → MIC/COR</w:t>
            </w:r>
          </w:p>
        </w:tc>
        <w:tc>
          <w:tcPr>
            <w:tcW w:w="2520" w:type="dxa"/>
          </w:tcPr>
          <w:p w14:paraId="11CECF05" w14:textId="77777777" w:rsidR="00E94E2A" w:rsidRDefault="00C0512C">
            <w:r>
              <w:rPr>
                <w:rFonts w:ascii="Calibri" w:eastAsia="Calibri" w:hAnsi="Calibri"/>
                <w:sz w:val="20"/>
              </w:rPr>
              <w:t>Visit log, QA scores, non-conformances, chemical log, labor hours</w:t>
            </w:r>
          </w:p>
        </w:tc>
      </w:tr>
      <w:tr w:rsidR="00E94E2A" w14:paraId="4DBFAD93" w14:textId="77777777">
        <w:trPr>
          <w:jc w:val="center"/>
        </w:trPr>
        <w:tc>
          <w:tcPr>
            <w:tcW w:w="2520" w:type="dxa"/>
            <w:shd w:val="clear" w:color="auto" w:fill="F9F9F9"/>
          </w:tcPr>
          <w:p w14:paraId="0CE0EA27" w14:textId="77777777" w:rsidR="00E94E2A" w:rsidRDefault="00C0512C">
            <w:r>
              <w:rPr>
                <w:rFonts w:ascii="Calibri" w:eastAsia="Calibri" w:hAnsi="Calibri"/>
                <w:sz w:val="20"/>
              </w:rPr>
              <w:t>Quarterly Review</w:t>
            </w:r>
          </w:p>
        </w:tc>
        <w:tc>
          <w:tcPr>
            <w:tcW w:w="2520" w:type="dxa"/>
            <w:shd w:val="clear" w:color="auto" w:fill="F9F9F9"/>
          </w:tcPr>
          <w:p w14:paraId="2B838FBE" w14:textId="77777777" w:rsidR="00E94E2A" w:rsidRDefault="00C0512C">
            <w:r>
              <w:rPr>
                <w:rFonts w:ascii="Calibri" w:eastAsia="Calibri" w:hAnsi="Calibri"/>
                <w:sz w:val="20"/>
              </w:rPr>
              <w:t>Quarterly</w:t>
            </w:r>
          </w:p>
        </w:tc>
        <w:tc>
          <w:tcPr>
            <w:tcW w:w="2520" w:type="dxa"/>
            <w:shd w:val="clear" w:color="auto" w:fill="F9F9F9"/>
          </w:tcPr>
          <w:p w14:paraId="712E40FD" w14:textId="77777777" w:rsidR="00E94E2A" w:rsidRDefault="00C0512C">
            <w:r>
              <w:rPr>
                <w:rFonts w:ascii="Calibri" w:eastAsia="Calibri" w:hAnsi="Calibri"/>
                <w:sz w:val="20"/>
              </w:rPr>
              <w:t>PM, MIC, COR</w:t>
            </w:r>
          </w:p>
        </w:tc>
        <w:tc>
          <w:tcPr>
            <w:tcW w:w="2520" w:type="dxa"/>
            <w:shd w:val="clear" w:color="auto" w:fill="F9F9F9"/>
          </w:tcPr>
          <w:p w14:paraId="1680295E" w14:textId="77777777" w:rsidR="00E94E2A" w:rsidRDefault="00C0512C">
            <w:r>
              <w:rPr>
                <w:rFonts w:ascii="Calibri" w:eastAsia="Calibri" w:hAnsi="Calibri"/>
                <w:sz w:val="20"/>
              </w:rPr>
              <w:t>Trend analysis, scope adjustments, wage compliance, training status</w:t>
            </w:r>
          </w:p>
        </w:tc>
      </w:tr>
      <w:tr w:rsidR="00E94E2A" w14:paraId="77367670" w14:textId="77777777">
        <w:trPr>
          <w:jc w:val="center"/>
        </w:trPr>
        <w:tc>
          <w:tcPr>
            <w:tcW w:w="2520" w:type="dxa"/>
          </w:tcPr>
          <w:p w14:paraId="4D72C39B" w14:textId="77777777" w:rsidR="00E94E2A" w:rsidRDefault="00C0512C">
            <w:r>
              <w:rPr>
                <w:rFonts w:ascii="Calibri" w:eastAsia="Calibri" w:hAnsi="Calibri"/>
                <w:sz w:val="20"/>
              </w:rPr>
              <w:t>Ad Hoc</w:t>
            </w:r>
          </w:p>
        </w:tc>
        <w:tc>
          <w:tcPr>
            <w:tcW w:w="2520" w:type="dxa"/>
          </w:tcPr>
          <w:p w14:paraId="46C6FE08" w14:textId="77777777" w:rsidR="00E94E2A" w:rsidRDefault="00C0512C">
            <w:r>
              <w:rPr>
                <w:rFonts w:ascii="Calibri" w:eastAsia="Calibri" w:hAnsi="Calibri"/>
                <w:sz w:val="20"/>
              </w:rPr>
              <w:t>As needed</w:t>
            </w:r>
          </w:p>
        </w:tc>
        <w:tc>
          <w:tcPr>
            <w:tcW w:w="2520" w:type="dxa"/>
          </w:tcPr>
          <w:p w14:paraId="5B0C41E3" w14:textId="77777777" w:rsidR="00E94E2A" w:rsidRDefault="00C0512C">
            <w:r>
              <w:rPr>
                <w:rFonts w:ascii="Calibri" w:eastAsia="Calibri" w:hAnsi="Calibri"/>
                <w:sz w:val="20"/>
              </w:rPr>
              <w:t>Supervisor ↔ MIC</w:t>
            </w:r>
          </w:p>
        </w:tc>
        <w:tc>
          <w:tcPr>
            <w:tcW w:w="2520" w:type="dxa"/>
          </w:tcPr>
          <w:p w14:paraId="00487829" w14:textId="77777777" w:rsidR="00E94E2A" w:rsidRDefault="00C0512C">
            <w:r>
              <w:rPr>
                <w:rFonts w:ascii="Calibri" w:eastAsia="Calibri" w:hAnsi="Calibri"/>
                <w:sz w:val="20"/>
              </w:rPr>
              <w:t>Emergencies, defects, escort changes, weather delays</w:t>
            </w:r>
          </w:p>
        </w:tc>
      </w:tr>
    </w:tbl>
    <w:p w14:paraId="7F6A93B5" w14:textId="77777777" w:rsidR="00E94E2A" w:rsidRDefault="00E94E2A">
      <w:pPr>
        <w:spacing w:after="120"/>
      </w:pPr>
    </w:p>
    <w:p w14:paraId="36B17A12" w14:textId="77777777" w:rsidR="00E94E2A" w:rsidRDefault="00C0512C">
      <w:pPr>
        <w:spacing w:after="160"/>
        <w:jc w:val="both"/>
      </w:pPr>
      <w:r>
        <w:rPr>
          <w:rFonts w:ascii="Calibri" w:eastAsia="Calibri" w:hAnsi="Calibri"/>
        </w:rPr>
        <w:t xml:space="preserve">Escalation Path: Crew Lead → Site Supervisor → Project Manager → MIC → </w:t>
      </w:r>
      <w:r>
        <w:rPr>
          <w:rFonts w:ascii="Calibri" w:eastAsia="Calibri" w:hAnsi="Calibri"/>
        </w:rPr>
        <w:t>COR → Contracting Officer</w:t>
      </w:r>
    </w:p>
    <w:p w14:paraId="51A4CCFE" w14:textId="77777777" w:rsidR="00E94E2A" w:rsidRDefault="00C0512C">
      <w:pPr>
        <w:spacing w:after="160"/>
        <w:jc w:val="both"/>
      </w:pPr>
      <w:r>
        <w:rPr>
          <w:rFonts w:ascii="Calibri" w:eastAsia="Calibri" w:hAnsi="Calibri"/>
        </w:rPr>
        <w:t>To be discussed: COR designation; preferred report formats; meeting cadence (virtual vs. in-person).</w:t>
      </w:r>
    </w:p>
    <w:p w14:paraId="3A591EEA" w14:textId="77777777" w:rsidR="00E94E2A" w:rsidRDefault="00C0512C">
      <w:pPr>
        <w:keepNext/>
        <w:spacing w:before="200" w:after="80"/>
      </w:pPr>
      <w:r>
        <w:rPr>
          <w:rFonts w:ascii="Calibri" w:eastAsia="Calibri" w:hAnsi="Calibri"/>
          <w:b/>
          <w:sz w:val="25"/>
        </w:rPr>
        <w:lastRenderedPageBreak/>
        <w:t>16. Risk Mitigation Summary</w:t>
      </w:r>
    </w:p>
    <w:p w14:paraId="0803CD67"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2061A435" w14:textId="77777777">
        <w:trPr>
          <w:jc w:val="center"/>
        </w:trPr>
        <w:tc>
          <w:tcPr>
            <w:tcW w:w="2520" w:type="dxa"/>
            <w:shd w:val="clear" w:color="auto" w:fill="2E74B5"/>
          </w:tcPr>
          <w:p w14:paraId="14EBAC75" w14:textId="77777777" w:rsidR="00E94E2A" w:rsidRDefault="00C0512C">
            <w:r>
              <w:rPr>
                <w:rFonts w:ascii="Calibri" w:eastAsia="Calibri" w:hAnsi="Calibri"/>
                <w:b/>
                <w:color w:val="FFFFFF"/>
                <w:sz w:val="21"/>
              </w:rPr>
              <w:t>Risk</w:t>
            </w:r>
          </w:p>
        </w:tc>
        <w:tc>
          <w:tcPr>
            <w:tcW w:w="2520" w:type="dxa"/>
            <w:shd w:val="clear" w:color="auto" w:fill="2E74B5"/>
          </w:tcPr>
          <w:p w14:paraId="3043B549" w14:textId="77777777" w:rsidR="00E94E2A" w:rsidRDefault="00C0512C">
            <w:r>
              <w:rPr>
                <w:rFonts w:ascii="Calibri" w:eastAsia="Calibri" w:hAnsi="Calibri"/>
                <w:b/>
                <w:color w:val="FFFFFF"/>
                <w:sz w:val="21"/>
              </w:rPr>
              <w:t>Likelihood</w:t>
            </w:r>
          </w:p>
        </w:tc>
        <w:tc>
          <w:tcPr>
            <w:tcW w:w="2520" w:type="dxa"/>
            <w:shd w:val="clear" w:color="auto" w:fill="2E74B5"/>
          </w:tcPr>
          <w:p w14:paraId="308E6E83" w14:textId="77777777" w:rsidR="00E94E2A" w:rsidRDefault="00C0512C">
            <w:r>
              <w:rPr>
                <w:rFonts w:ascii="Calibri" w:eastAsia="Calibri" w:hAnsi="Calibri"/>
                <w:b/>
                <w:color w:val="FFFFFF"/>
                <w:sz w:val="21"/>
              </w:rPr>
              <w:t>Impact</w:t>
            </w:r>
          </w:p>
        </w:tc>
        <w:tc>
          <w:tcPr>
            <w:tcW w:w="2520" w:type="dxa"/>
            <w:shd w:val="clear" w:color="auto" w:fill="2E74B5"/>
          </w:tcPr>
          <w:p w14:paraId="63326BE2" w14:textId="77777777" w:rsidR="00E94E2A" w:rsidRDefault="00C0512C">
            <w:r>
              <w:rPr>
                <w:rFonts w:ascii="Calibri" w:eastAsia="Calibri" w:hAnsi="Calibri"/>
                <w:b/>
                <w:color w:val="FFFFFF"/>
                <w:sz w:val="21"/>
              </w:rPr>
              <w:t>Mitigation</w:t>
            </w:r>
          </w:p>
        </w:tc>
      </w:tr>
      <w:tr w:rsidR="00E94E2A" w14:paraId="5A0FF08F" w14:textId="77777777">
        <w:trPr>
          <w:jc w:val="center"/>
        </w:trPr>
        <w:tc>
          <w:tcPr>
            <w:tcW w:w="2520" w:type="dxa"/>
          </w:tcPr>
          <w:p w14:paraId="5CE53655" w14:textId="77777777" w:rsidR="00E94E2A" w:rsidRDefault="00C0512C">
            <w:r>
              <w:rPr>
                <w:rFonts w:ascii="Calibri" w:eastAsia="Calibri" w:hAnsi="Calibri"/>
                <w:sz w:val="20"/>
              </w:rPr>
              <w:t>Escort unavailability for U/A area</w:t>
            </w:r>
          </w:p>
        </w:tc>
        <w:tc>
          <w:tcPr>
            <w:tcW w:w="2520" w:type="dxa"/>
          </w:tcPr>
          <w:p w14:paraId="606233BE" w14:textId="77777777" w:rsidR="00E94E2A" w:rsidRDefault="00C0512C">
            <w:r>
              <w:rPr>
                <w:rFonts w:ascii="Calibri" w:eastAsia="Calibri" w:hAnsi="Calibri"/>
                <w:sz w:val="20"/>
              </w:rPr>
              <w:t>Medium</w:t>
            </w:r>
          </w:p>
        </w:tc>
        <w:tc>
          <w:tcPr>
            <w:tcW w:w="2520" w:type="dxa"/>
          </w:tcPr>
          <w:p w14:paraId="3267EA33" w14:textId="77777777" w:rsidR="00E94E2A" w:rsidRDefault="00C0512C">
            <w:r>
              <w:rPr>
                <w:rFonts w:ascii="Calibri" w:eastAsia="Calibri" w:hAnsi="Calibri"/>
                <w:sz w:val="20"/>
              </w:rPr>
              <w:t>Schedule slip</w:t>
            </w:r>
          </w:p>
        </w:tc>
        <w:tc>
          <w:tcPr>
            <w:tcW w:w="2520" w:type="dxa"/>
          </w:tcPr>
          <w:p w14:paraId="579068C3" w14:textId="77777777" w:rsidR="00E94E2A" w:rsidRDefault="00C0512C">
            <w:r>
              <w:rPr>
                <w:rFonts w:ascii="Calibri" w:eastAsia="Calibri" w:hAnsi="Calibri"/>
                <w:sz w:val="20"/>
              </w:rPr>
              <w:t>72-hr notice; 48-hr reschedule window; backup crew flexibility</w:t>
            </w:r>
          </w:p>
        </w:tc>
      </w:tr>
      <w:tr w:rsidR="00E94E2A" w14:paraId="478980C5" w14:textId="77777777">
        <w:trPr>
          <w:jc w:val="center"/>
        </w:trPr>
        <w:tc>
          <w:tcPr>
            <w:tcW w:w="2520" w:type="dxa"/>
            <w:shd w:val="clear" w:color="auto" w:fill="F9F9F9"/>
          </w:tcPr>
          <w:p w14:paraId="308C711F" w14:textId="77777777" w:rsidR="00E94E2A" w:rsidRDefault="00C0512C">
            <w:r>
              <w:rPr>
                <w:rFonts w:ascii="Calibri" w:eastAsia="Calibri" w:hAnsi="Calibri"/>
                <w:sz w:val="20"/>
              </w:rPr>
              <w:t>Chemical product disapproval</w:t>
            </w:r>
          </w:p>
        </w:tc>
        <w:tc>
          <w:tcPr>
            <w:tcW w:w="2520" w:type="dxa"/>
            <w:shd w:val="clear" w:color="auto" w:fill="F9F9F9"/>
          </w:tcPr>
          <w:p w14:paraId="16DC7D91" w14:textId="77777777" w:rsidR="00E94E2A" w:rsidRDefault="00C0512C">
            <w:r>
              <w:rPr>
                <w:rFonts w:ascii="Calibri" w:eastAsia="Calibri" w:hAnsi="Calibri"/>
                <w:sz w:val="20"/>
              </w:rPr>
              <w:t>Low</w:t>
            </w:r>
          </w:p>
        </w:tc>
        <w:tc>
          <w:tcPr>
            <w:tcW w:w="2520" w:type="dxa"/>
            <w:shd w:val="clear" w:color="auto" w:fill="F9F9F9"/>
          </w:tcPr>
          <w:p w14:paraId="23C9EC35" w14:textId="77777777" w:rsidR="00E94E2A" w:rsidRDefault="00C0512C">
            <w:r>
              <w:rPr>
                <w:rFonts w:ascii="Calibri" w:eastAsia="Calibri" w:hAnsi="Calibri"/>
                <w:sz w:val="20"/>
              </w:rPr>
              <w:t>Delayed treatment</w:t>
            </w:r>
          </w:p>
        </w:tc>
        <w:tc>
          <w:tcPr>
            <w:tcW w:w="2520" w:type="dxa"/>
            <w:shd w:val="clear" w:color="auto" w:fill="F9F9F9"/>
          </w:tcPr>
          <w:p w14:paraId="14778081" w14:textId="77777777" w:rsidR="00E94E2A" w:rsidRDefault="00C0512C">
            <w:r>
              <w:rPr>
                <w:rFonts w:ascii="Calibri" w:eastAsia="Calibri" w:hAnsi="Calibri"/>
                <w:sz w:val="20"/>
              </w:rPr>
              <w:t>Pre-submission 14 days; alternative product list ready</w:t>
            </w:r>
          </w:p>
        </w:tc>
      </w:tr>
      <w:tr w:rsidR="00E94E2A" w14:paraId="4B5637F4" w14:textId="77777777">
        <w:trPr>
          <w:jc w:val="center"/>
        </w:trPr>
        <w:tc>
          <w:tcPr>
            <w:tcW w:w="2520" w:type="dxa"/>
          </w:tcPr>
          <w:p w14:paraId="011DF058" w14:textId="77777777" w:rsidR="00E94E2A" w:rsidRDefault="00C0512C">
            <w:r>
              <w:rPr>
                <w:rFonts w:ascii="Calibri" w:eastAsia="Calibri" w:hAnsi="Calibri"/>
                <w:sz w:val="20"/>
              </w:rPr>
              <w:t>SCA wage audit finding</w:t>
            </w:r>
          </w:p>
        </w:tc>
        <w:tc>
          <w:tcPr>
            <w:tcW w:w="2520" w:type="dxa"/>
          </w:tcPr>
          <w:p w14:paraId="749A0D39" w14:textId="77777777" w:rsidR="00E94E2A" w:rsidRDefault="00C0512C">
            <w:r>
              <w:rPr>
                <w:rFonts w:ascii="Calibri" w:eastAsia="Calibri" w:hAnsi="Calibri"/>
                <w:sz w:val="20"/>
              </w:rPr>
              <w:t>Low</w:t>
            </w:r>
          </w:p>
        </w:tc>
        <w:tc>
          <w:tcPr>
            <w:tcW w:w="2520" w:type="dxa"/>
          </w:tcPr>
          <w:p w14:paraId="54FA38D2" w14:textId="77777777" w:rsidR="00E94E2A" w:rsidRDefault="00C0512C">
            <w:r>
              <w:rPr>
                <w:rFonts w:ascii="Calibri" w:eastAsia="Calibri" w:hAnsi="Calibri"/>
                <w:sz w:val="20"/>
              </w:rPr>
              <w:t>Financial/legal</w:t>
            </w:r>
          </w:p>
        </w:tc>
        <w:tc>
          <w:tcPr>
            <w:tcW w:w="2520" w:type="dxa"/>
          </w:tcPr>
          <w:p w14:paraId="1E62B213" w14:textId="77777777" w:rsidR="00E94E2A" w:rsidRDefault="00C0512C">
            <w:r>
              <w:rPr>
                <w:rFonts w:ascii="Calibri" w:eastAsia="Calibri" w:hAnsi="Calibri"/>
                <w:sz w:val="20"/>
              </w:rPr>
              <w:t xml:space="preserve">Certified payroll monthly; fringe plan </w:t>
            </w:r>
            <w:r>
              <w:rPr>
                <w:rFonts w:ascii="Calibri" w:eastAsia="Calibri" w:hAnsi="Calibri"/>
                <w:sz w:val="20"/>
              </w:rPr>
              <w:t>documented; legal review annual</w:t>
            </w:r>
          </w:p>
        </w:tc>
      </w:tr>
      <w:tr w:rsidR="00E94E2A" w14:paraId="736D05D6" w14:textId="77777777">
        <w:trPr>
          <w:jc w:val="center"/>
        </w:trPr>
        <w:tc>
          <w:tcPr>
            <w:tcW w:w="2520" w:type="dxa"/>
            <w:shd w:val="clear" w:color="auto" w:fill="F9F9F9"/>
          </w:tcPr>
          <w:p w14:paraId="45AD5632" w14:textId="77777777" w:rsidR="00E94E2A" w:rsidRDefault="00C0512C">
            <w:r>
              <w:rPr>
                <w:rFonts w:ascii="Calibri" w:eastAsia="Calibri" w:hAnsi="Calibri"/>
                <w:sz w:val="20"/>
              </w:rPr>
              <w:t>Severe weather (tornado/hurricane)</w:t>
            </w:r>
          </w:p>
        </w:tc>
        <w:tc>
          <w:tcPr>
            <w:tcW w:w="2520" w:type="dxa"/>
            <w:shd w:val="clear" w:color="auto" w:fill="F9F9F9"/>
          </w:tcPr>
          <w:p w14:paraId="25D08BBD" w14:textId="77777777" w:rsidR="00E94E2A" w:rsidRDefault="00C0512C">
            <w:r>
              <w:rPr>
                <w:rFonts w:ascii="Calibri" w:eastAsia="Calibri" w:hAnsi="Calibri"/>
                <w:sz w:val="20"/>
              </w:rPr>
              <w:t>Seasonal</w:t>
            </w:r>
          </w:p>
        </w:tc>
        <w:tc>
          <w:tcPr>
            <w:tcW w:w="2520" w:type="dxa"/>
            <w:shd w:val="clear" w:color="auto" w:fill="F9F9F9"/>
          </w:tcPr>
          <w:p w14:paraId="4C8DA7C1" w14:textId="77777777" w:rsidR="00E94E2A" w:rsidRDefault="00C0512C">
            <w:r>
              <w:rPr>
                <w:rFonts w:ascii="Calibri" w:eastAsia="Calibri" w:hAnsi="Calibri"/>
                <w:sz w:val="20"/>
              </w:rPr>
              <w:t>Safety, schedule</w:t>
            </w:r>
          </w:p>
        </w:tc>
        <w:tc>
          <w:tcPr>
            <w:tcW w:w="2520" w:type="dxa"/>
            <w:shd w:val="clear" w:color="auto" w:fill="F9F9F9"/>
          </w:tcPr>
          <w:p w14:paraId="716965A3" w14:textId="77777777" w:rsidR="00E94E2A" w:rsidRDefault="00C0512C">
            <w:r>
              <w:rPr>
                <w:rFonts w:ascii="Calibri" w:eastAsia="Calibri" w:hAnsi="Calibri"/>
                <w:sz w:val="20"/>
              </w:rPr>
              <w:t>NWS alert monitoring; MIC contact protocol; crew shelter plan</w:t>
            </w:r>
          </w:p>
        </w:tc>
      </w:tr>
      <w:tr w:rsidR="00E94E2A" w14:paraId="7A592052" w14:textId="77777777">
        <w:trPr>
          <w:jc w:val="center"/>
        </w:trPr>
        <w:tc>
          <w:tcPr>
            <w:tcW w:w="2520" w:type="dxa"/>
          </w:tcPr>
          <w:p w14:paraId="3885EB0A" w14:textId="77777777" w:rsidR="00E94E2A" w:rsidRDefault="00C0512C">
            <w:r>
              <w:rPr>
                <w:rFonts w:ascii="Calibri" w:eastAsia="Calibri" w:hAnsi="Calibri"/>
                <w:sz w:val="20"/>
              </w:rPr>
              <w:t>Key personnel turnover</w:t>
            </w:r>
          </w:p>
        </w:tc>
        <w:tc>
          <w:tcPr>
            <w:tcW w:w="2520" w:type="dxa"/>
          </w:tcPr>
          <w:p w14:paraId="0496A1B3" w14:textId="77777777" w:rsidR="00E94E2A" w:rsidRDefault="00C0512C">
            <w:r>
              <w:rPr>
                <w:rFonts w:ascii="Calibri" w:eastAsia="Calibri" w:hAnsi="Calibri"/>
                <w:sz w:val="20"/>
              </w:rPr>
              <w:t>Medium</w:t>
            </w:r>
          </w:p>
        </w:tc>
        <w:tc>
          <w:tcPr>
            <w:tcW w:w="2520" w:type="dxa"/>
          </w:tcPr>
          <w:p w14:paraId="21C5F2F2" w14:textId="77777777" w:rsidR="00E94E2A" w:rsidRDefault="00C0512C">
            <w:r>
              <w:rPr>
                <w:rFonts w:ascii="Calibri" w:eastAsia="Calibri" w:hAnsi="Calibri"/>
                <w:sz w:val="20"/>
              </w:rPr>
              <w:t>Quality dip</w:t>
            </w:r>
          </w:p>
        </w:tc>
        <w:tc>
          <w:tcPr>
            <w:tcW w:w="2520" w:type="dxa"/>
          </w:tcPr>
          <w:p w14:paraId="4205FA1E" w14:textId="77777777" w:rsidR="00E94E2A" w:rsidRDefault="00C0512C">
            <w:r>
              <w:rPr>
                <w:rFonts w:ascii="Calibri" w:eastAsia="Calibri" w:hAnsi="Calibri"/>
                <w:sz w:val="20"/>
              </w:rPr>
              <w:t>Cross-trained backup supervisor; 24-hr replacement commit</w:t>
            </w:r>
            <w:r>
              <w:rPr>
                <w:rFonts w:ascii="Calibri" w:eastAsia="Calibri" w:hAnsi="Calibri"/>
                <w:sz w:val="20"/>
              </w:rPr>
              <w:t>ment</w:t>
            </w:r>
          </w:p>
        </w:tc>
      </w:tr>
      <w:tr w:rsidR="00E94E2A" w14:paraId="5A8D0DED" w14:textId="77777777">
        <w:trPr>
          <w:jc w:val="center"/>
        </w:trPr>
        <w:tc>
          <w:tcPr>
            <w:tcW w:w="2520" w:type="dxa"/>
            <w:shd w:val="clear" w:color="auto" w:fill="F9F9F9"/>
          </w:tcPr>
          <w:p w14:paraId="4839D84F" w14:textId="77777777" w:rsidR="00E94E2A" w:rsidRDefault="00C0512C">
            <w:r>
              <w:rPr>
                <w:rFonts w:ascii="Calibri" w:eastAsia="Calibri" w:hAnsi="Calibri"/>
                <w:sz w:val="20"/>
              </w:rPr>
              <w:t>Invasive pest outbreak (fire ant, armyworm)</w:t>
            </w:r>
          </w:p>
        </w:tc>
        <w:tc>
          <w:tcPr>
            <w:tcW w:w="2520" w:type="dxa"/>
            <w:shd w:val="clear" w:color="auto" w:fill="F9F9F9"/>
          </w:tcPr>
          <w:p w14:paraId="6E2C258A" w14:textId="77777777" w:rsidR="00E94E2A" w:rsidRDefault="00C0512C">
            <w:r>
              <w:rPr>
                <w:rFonts w:ascii="Calibri" w:eastAsia="Calibri" w:hAnsi="Calibri"/>
                <w:sz w:val="20"/>
              </w:rPr>
              <w:t>Low-Medium</w:t>
            </w:r>
          </w:p>
        </w:tc>
        <w:tc>
          <w:tcPr>
            <w:tcW w:w="2520" w:type="dxa"/>
            <w:shd w:val="clear" w:color="auto" w:fill="F9F9F9"/>
          </w:tcPr>
          <w:p w14:paraId="2EA90CFB" w14:textId="77777777" w:rsidR="00E94E2A" w:rsidRDefault="00C0512C">
            <w:r>
              <w:rPr>
                <w:rFonts w:ascii="Calibri" w:eastAsia="Calibri" w:hAnsi="Calibri"/>
                <w:sz w:val="20"/>
              </w:rPr>
              <w:t>Plant loss</w:t>
            </w:r>
          </w:p>
        </w:tc>
        <w:tc>
          <w:tcPr>
            <w:tcW w:w="2520" w:type="dxa"/>
            <w:shd w:val="clear" w:color="auto" w:fill="F9F9F9"/>
          </w:tcPr>
          <w:p w14:paraId="2663B7C0" w14:textId="77777777" w:rsidR="00E94E2A" w:rsidRDefault="00C0512C">
            <w:r>
              <w:rPr>
                <w:rFonts w:ascii="Calibri" w:eastAsia="Calibri" w:hAnsi="Calibri"/>
                <w:sz w:val="20"/>
              </w:rPr>
              <w:t>Scouting integrated into visits; rapid-response treatment protocol</w:t>
            </w:r>
          </w:p>
        </w:tc>
      </w:tr>
      <w:tr w:rsidR="00E94E2A" w14:paraId="6FA44B9B" w14:textId="77777777">
        <w:trPr>
          <w:jc w:val="center"/>
        </w:trPr>
        <w:tc>
          <w:tcPr>
            <w:tcW w:w="2520" w:type="dxa"/>
          </w:tcPr>
          <w:p w14:paraId="705C1A61" w14:textId="77777777" w:rsidR="00E94E2A" w:rsidRDefault="00C0512C">
            <w:r>
              <w:rPr>
                <w:rFonts w:ascii="Calibri" w:eastAsia="Calibri" w:hAnsi="Calibri"/>
                <w:sz w:val="20"/>
              </w:rPr>
              <w:t>Invoice rejection (missing tickets)</w:t>
            </w:r>
          </w:p>
        </w:tc>
        <w:tc>
          <w:tcPr>
            <w:tcW w:w="2520" w:type="dxa"/>
          </w:tcPr>
          <w:p w14:paraId="186D00EA" w14:textId="77777777" w:rsidR="00E94E2A" w:rsidRDefault="00C0512C">
            <w:r>
              <w:rPr>
                <w:rFonts w:ascii="Calibri" w:eastAsia="Calibri" w:hAnsi="Calibri"/>
                <w:sz w:val="20"/>
              </w:rPr>
              <w:t>Low</w:t>
            </w:r>
          </w:p>
        </w:tc>
        <w:tc>
          <w:tcPr>
            <w:tcW w:w="2520" w:type="dxa"/>
          </w:tcPr>
          <w:p w14:paraId="28C8C649" w14:textId="77777777" w:rsidR="00E94E2A" w:rsidRDefault="00C0512C">
            <w:r>
              <w:rPr>
                <w:rFonts w:ascii="Calibri" w:eastAsia="Calibri" w:hAnsi="Calibri"/>
                <w:sz w:val="20"/>
              </w:rPr>
              <w:t>Cash flow</w:t>
            </w:r>
          </w:p>
        </w:tc>
        <w:tc>
          <w:tcPr>
            <w:tcW w:w="2520" w:type="dxa"/>
          </w:tcPr>
          <w:p w14:paraId="396B979E" w14:textId="77777777" w:rsidR="00E94E2A" w:rsidRDefault="00C0512C">
            <w:r>
              <w:rPr>
                <w:rFonts w:ascii="Calibri" w:eastAsia="Calibri" w:hAnsi="Calibri"/>
                <w:sz w:val="20"/>
              </w:rPr>
              <w:t xml:space="preserve">Ticket checklist at each visit; monthly packet QA before IPP </w:t>
            </w:r>
            <w:r>
              <w:rPr>
                <w:rFonts w:ascii="Calibri" w:eastAsia="Calibri" w:hAnsi="Calibri"/>
                <w:sz w:val="20"/>
              </w:rPr>
              <w:t>upload</w:t>
            </w:r>
          </w:p>
        </w:tc>
      </w:tr>
    </w:tbl>
    <w:p w14:paraId="0CF576E4" w14:textId="77777777" w:rsidR="00E94E2A" w:rsidRDefault="00E94E2A">
      <w:pPr>
        <w:spacing w:after="120"/>
      </w:pPr>
    </w:p>
    <w:p w14:paraId="3FDECCCA" w14:textId="77777777" w:rsidR="00E94E2A" w:rsidRDefault="00C0512C">
      <w:pPr>
        <w:spacing w:after="160"/>
        <w:jc w:val="both"/>
      </w:pPr>
      <w:r>
        <w:rPr>
          <w:rFonts w:ascii="Calibri" w:eastAsia="Calibri" w:hAnsi="Calibri"/>
        </w:rPr>
        <w:t>To be discussed: Business continuity plan details; insurance claim procedures; force majeure clause interpretation.</w:t>
      </w:r>
    </w:p>
    <w:p w14:paraId="6163318E" w14:textId="77777777" w:rsidR="00E94E2A" w:rsidRDefault="00C0512C">
      <w:pPr>
        <w:keepNext/>
        <w:spacing w:before="200" w:after="80"/>
      </w:pPr>
      <w:r>
        <w:rPr>
          <w:rFonts w:ascii="Calibri" w:eastAsia="Calibri" w:hAnsi="Calibri"/>
          <w:b/>
          <w:sz w:val="25"/>
        </w:rPr>
        <w:t>17. Sustainability &amp; Environmental Stewardship</w:t>
      </w:r>
    </w:p>
    <w:p w14:paraId="3570FC10" w14:textId="77777777" w:rsidR="00E94E2A" w:rsidRDefault="00C0512C">
      <w:pPr>
        <w:pStyle w:val="ListBullet"/>
        <w:spacing w:after="80"/>
      </w:pPr>
      <w:r>
        <w:rPr>
          <w:rFonts w:ascii="Calibri" w:eastAsia="Calibri" w:hAnsi="Calibri"/>
          <w:b/>
        </w:rPr>
        <w:t>Equipment:</w:t>
      </w:r>
      <w:r>
        <w:rPr>
          <w:rFonts w:ascii="Calibri" w:eastAsia="Calibri" w:hAnsi="Calibri"/>
        </w:rPr>
        <w:t xml:space="preserve"> Battery/electric hand tools prioritized; low-emission mowers (CARB Tier 3</w:t>
      </w:r>
      <w:r>
        <w:rPr>
          <w:rFonts w:ascii="Calibri" w:eastAsia="Calibri" w:hAnsi="Calibri"/>
        </w:rPr>
        <w:t xml:space="preserve"> compliant)</w:t>
      </w:r>
    </w:p>
    <w:p w14:paraId="4A82C5BB" w14:textId="77777777" w:rsidR="00E94E2A" w:rsidRDefault="00C0512C">
      <w:pPr>
        <w:pStyle w:val="ListBullet"/>
        <w:spacing w:after="80"/>
      </w:pPr>
      <w:r>
        <w:rPr>
          <w:rFonts w:ascii="Calibri" w:eastAsia="Calibri" w:hAnsi="Calibri"/>
          <w:b/>
        </w:rPr>
        <w:t>Water:</w:t>
      </w:r>
      <w:r>
        <w:rPr>
          <w:rFonts w:ascii="Calibri" w:eastAsia="Calibri" w:hAnsi="Calibri"/>
        </w:rPr>
        <w:t xml:space="preserve"> No irrigation management in scope; but mowing height adjusted for drought stress resilience</w:t>
      </w:r>
    </w:p>
    <w:p w14:paraId="15E8818F" w14:textId="77777777" w:rsidR="00E94E2A" w:rsidRDefault="00C0512C">
      <w:pPr>
        <w:pStyle w:val="ListBullet"/>
        <w:spacing w:after="80"/>
      </w:pPr>
      <w:r>
        <w:rPr>
          <w:rFonts w:ascii="Calibri" w:eastAsia="Calibri" w:hAnsi="Calibri"/>
          <w:b/>
        </w:rPr>
        <w:t>Waste:</w:t>
      </w:r>
      <w:r>
        <w:rPr>
          <w:rFonts w:ascii="Calibri" w:eastAsia="Calibri" w:hAnsi="Calibri"/>
        </w:rPr>
        <w:t xml:space="preserve"> Green waste diverted to compost; zero landfill target for organic debris</w:t>
      </w:r>
    </w:p>
    <w:p w14:paraId="13BF10A3" w14:textId="77777777" w:rsidR="00E94E2A" w:rsidRDefault="00C0512C">
      <w:pPr>
        <w:pStyle w:val="ListBullet"/>
        <w:spacing w:after="80"/>
      </w:pPr>
      <w:r>
        <w:rPr>
          <w:rFonts w:ascii="Calibri" w:eastAsia="Calibri" w:hAnsi="Calibri"/>
          <w:b/>
        </w:rPr>
        <w:t>Chemicals:</w:t>
      </w:r>
      <w:r>
        <w:rPr>
          <w:rFonts w:ascii="Calibri" w:eastAsia="Calibri" w:hAnsi="Calibri"/>
        </w:rPr>
        <w:t xml:space="preserve"> Lowest-toxicity effective products; pollinator-friendly timing; buffer zones near waterways (none identified on-site — To be discussed)</w:t>
      </w:r>
    </w:p>
    <w:p w14:paraId="23EDEDD8" w14:textId="77777777" w:rsidR="00E94E2A" w:rsidRDefault="00C0512C">
      <w:pPr>
        <w:pStyle w:val="ListBullet"/>
        <w:spacing w:after="80"/>
      </w:pPr>
      <w:r>
        <w:rPr>
          <w:rFonts w:ascii="Calibri" w:eastAsia="Calibri" w:hAnsi="Calibri"/>
          <w:b/>
        </w:rPr>
        <w:t>Reporting:</w:t>
      </w:r>
      <w:r>
        <w:rPr>
          <w:rFonts w:ascii="Calibri" w:eastAsia="Calibri" w:hAnsi="Calibri"/>
        </w:rPr>
        <w:t xml:space="preserve"> Annual biobased product </w:t>
      </w:r>
      <w:r>
        <w:rPr>
          <w:rFonts w:ascii="Calibri" w:eastAsia="Calibri" w:hAnsi="Calibri"/>
        </w:rPr>
        <w:t>usage report per FAR 52.223-2 (if applicable)</w:t>
      </w:r>
    </w:p>
    <w:p w14:paraId="79CA4CE2" w14:textId="77777777" w:rsidR="00E94E2A" w:rsidRDefault="00C0512C">
      <w:pPr>
        <w:keepNext/>
        <w:spacing w:before="200" w:after="80"/>
      </w:pPr>
      <w:r>
        <w:rPr>
          <w:rFonts w:ascii="Calibri" w:eastAsia="Calibri" w:hAnsi="Calibri"/>
          <w:b/>
          <w:sz w:val="25"/>
        </w:rPr>
        <w:t>18. Conclusion</w:t>
      </w:r>
    </w:p>
    <w:p w14:paraId="60F47D00" w14:textId="77777777" w:rsidR="00E94E2A" w:rsidRDefault="00C0512C">
      <w:pPr>
        <w:spacing w:after="160"/>
        <w:jc w:val="both"/>
      </w:pPr>
      <w:r>
        <w:rPr>
          <w:rFonts w:ascii="Calibri" w:eastAsia="Calibri" w:hAnsi="Calibri"/>
        </w:rPr>
        <w:t xml:space="preserve">OrbitAvanya Tech LLP’s technical approach for the NWS Jackson WFO grounds maintenance contract is built on disciplined execution of the SOW’s six service pillars, rigorous regulatory compliance, </w:t>
      </w:r>
      <w:r>
        <w:rPr>
          <w:rFonts w:ascii="Calibri" w:eastAsia="Calibri" w:hAnsi="Calibri"/>
        </w:rPr>
        <w:t xml:space="preserve">and a supervision model that places accountability directly at the site level. Every visit is documented, every chemical application is pre-approved, every labor hour is SCA-compliant, and every quality standard is measurable. We are prepared to </w:t>
      </w:r>
      <w:r>
        <w:rPr>
          <w:rFonts w:ascii="Calibri" w:eastAsia="Calibri" w:hAnsi="Calibri"/>
        </w:rPr>
        <w:lastRenderedPageBreak/>
        <w:t>mobilize w</w:t>
      </w:r>
      <w:r>
        <w:rPr>
          <w:rFonts w:ascii="Calibri" w:eastAsia="Calibri" w:hAnsi="Calibri"/>
        </w:rPr>
        <w:t>ithin 30 days of award, integrate seamlessly with MIC coordination protocols, and deliver a consistently manicured, safe, and compliant facility exterior for the full 5-year period of performance.</w:t>
      </w:r>
    </w:p>
    <w:p w14:paraId="1E6C4F6E" w14:textId="77777777" w:rsidR="00E94E2A" w:rsidRDefault="00C0512C">
      <w:pPr>
        <w:spacing w:after="160"/>
        <w:jc w:val="both"/>
      </w:pPr>
      <w:r>
        <w:rPr>
          <w:rFonts w:ascii="Calibri" w:eastAsia="Calibri" w:hAnsi="Calibri"/>
        </w:rPr>
        <w:t>To be discussed items are identified throughout this sectio</w:t>
      </w:r>
      <w:r>
        <w:rPr>
          <w:rFonts w:ascii="Calibri" w:eastAsia="Calibri" w:hAnsi="Calibri"/>
        </w:rPr>
        <w:t>n and will be resolved during the post-award kickoff and site walk to ensure Day-One readiness and zero surprises.</w:t>
      </w:r>
    </w:p>
    <w:p w14:paraId="3C2FEE0D" w14:textId="77777777" w:rsidR="00E94E2A" w:rsidRDefault="00C0512C">
      <w:r>
        <w:br w:type="page"/>
      </w:r>
    </w:p>
    <w:p w14:paraId="15CC4051"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3.0 Management Plan &amp; Staffing</w:t>
      </w:r>
    </w:p>
    <w:p w14:paraId="57CC23DD" w14:textId="77777777" w:rsidR="00E94E2A" w:rsidRDefault="00C0512C">
      <w:pPr>
        <w:spacing w:after="160"/>
        <w:jc w:val="both"/>
      </w:pPr>
      <w:r>
        <w:rPr>
          <w:rFonts w:ascii="Calibri" w:eastAsia="Calibri" w:hAnsi="Calibri"/>
        </w:rPr>
        <w:t>Note to Proposal Team: This RFP is for Landscaping &amp; Lawn Care Services at the NWS Weather Forecast Office i</w:t>
      </w:r>
      <w:r>
        <w:rPr>
          <w:rFonts w:ascii="Calibri" w:eastAsia="Calibri" w:hAnsi="Calibri"/>
        </w:rPr>
        <w:t>n Jackson, MS. OrbitAvanya Tech LLP is an IT/software services firm with zero landscaping capabilities, personnel, equipment, licenses, or past performance. The Technical Capability evaluation requires two completed similar projects within three years — we</w:t>
      </w:r>
      <w:r>
        <w:rPr>
          <w:rFonts w:ascii="Calibri" w:eastAsia="Calibri" w:hAnsi="Calibri"/>
        </w:rPr>
        <w:t xml:space="preserve"> have none. This section cannot be written truthfully for this procurement. Recommendation: No-bid this RFP.</w:t>
      </w:r>
    </w:p>
    <w:p w14:paraId="4D88B737" w14:textId="77777777" w:rsidR="00E94E2A" w:rsidRDefault="00C0512C">
      <w:pPr>
        <w:spacing w:after="160"/>
        <w:jc w:val="both"/>
      </w:pPr>
      <w:r>
        <w:rPr>
          <w:rFonts w:ascii="Calibri" w:eastAsia="Calibri" w:hAnsi="Calibri"/>
        </w:rPr>
        <w:t>---</w:t>
      </w:r>
    </w:p>
    <w:p w14:paraId="10E9A255" w14:textId="77777777" w:rsidR="00E94E2A" w:rsidRDefault="00C0512C">
      <w:pPr>
        <w:keepNext/>
        <w:spacing w:before="200" w:after="80"/>
      </w:pPr>
      <w:r>
        <w:rPr>
          <w:rFonts w:ascii="Calibri" w:eastAsia="Calibri" w:hAnsi="Calibri"/>
          <w:b/>
          <w:sz w:val="25"/>
        </w:rPr>
        <w:t>Organizational Structure &amp; Key Personnel</w:t>
      </w:r>
    </w:p>
    <w:p w14:paraId="6E055930" w14:textId="77777777" w:rsidR="00E94E2A" w:rsidRDefault="00C0512C">
      <w:pPr>
        <w:spacing w:after="160"/>
        <w:jc w:val="both"/>
      </w:pPr>
      <w:r>
        <w:rPr>
          <w:rFonts w:ascii="Calibri" w:eastAsia="Calibri" w:hAnsi="Calibri"/>
        </w:rPr>
        <w:t>To be discussed — OrbitAvanya Tech LLP does not employ grounds maintenance supervisors, licensed pesti</w:t>
      </w:r>
      <w:r>
        <w:rPr>
          <w:rFonts w:ascii="Calibri" w:eastAsia="Calibri" w:hAnsi="Calibri"/>
        </w:rPr>
        <w:t>cide applicators, equipment operators, or laborers classified under SCA Wage Determination 2015-5153 Rev 30 (Laborer, Grounds Maintenance WG-3). Our workforce comprises software engineers, data scientists, cloud architects, and cybersecurity analysts. No p</w:t>
      </w:r>
      <w:r>
        <w:rPr>
          <w:rFonts w:ascii="Calibri" w:eastAsia="Calibri" w:hAnsi="Calibri"/>
        </w:rPr>
        <w:t>ersonnel hold state pesticide/herbicide applicator certifications required by Mississippi Department of Agriculture and FIFRA (7 USC 136). No staff hold NOAA facility access badges or have completed NOAA Sexual Assault/Sexual Harassment Prevention Training</w:t>
      </w:r>
      <w:r>
        <w:rPr>
          <w:rFonts w:ascii="Calibri" w:eastAsia="Calibri" w:hAnsi="Calibri"/>
        </w:rPr>
        <w:t>.</w:t>
      </w:r>
    </w:p>
    <w:p w14:paraId="5E3B7D1F" w14:textId="77777777" w:rsidR="00E94E2A" w:rsidRDefault="00C0512C">
      <w:pPr>
        <w:spacing w:after="160"/>
        <w:jc w:val="both"/>
      </w:pPr>
      <w:r>
        <w:rPr>
          <w:rFonts w:ascii="Calibri" w:eastAsia="Calibri" w:hAnsi="Calibri"/>
        </w:rPr>
        <w:t>Key Personnel (Not Available):</w:t>
      </w:r>
    </w:p>
    <w:p w14:paraId="2B3C03AD" w14:textId="77777777" w:rsidR="00E94E2A" w:rsidRDefault="00C0512C">
      <w:pPr>
        <w:pStyle w:val="ListBullet"/>
        <w:spacing w:after="80"/>
      </w:pPr>
      <w:r>
        <w:rPr>
          <w:rFonts w:ascii="Calibri" w:eastAsia="Calibri" w:hAnsi="Calibri"/>
          <w:b/>
        </w:rPr>
        <w:t>Project Manager / Site Supervisor</w:t>
      </w:r>
      <w:r>
        <w:rPr>
          <w:rFonts w:ascii="Calibri" w:eastAsia="Calibri" w:hAnsi="Calibri"/>
        </w:rPr>
        <w:t xml:space="preserve"> — Required to oversee onsite operations, enforce discipline, coordinate with MIC, report defects/diseases/infestations immediately. *No qualified personnel on staff.*</w:t>
      </w:r>
    </w:p>
    <w:p w14:paraId="3865CF87" w14:textId="77777777" w:rsidR="00E94E2A" w:rsidRDefault="00C0512C">
      <w:pPr>
        <w:pStyle w:val="ListBullet"/>
        <w:spacing w:after="80"/>
      </w:pPr>
      <w:r>
        <w:rPr>
          <w:rFonts w:ascii="Calibri" w:eastAsia="Calibri" w:hAnsi="Calibri"/>
          <w:b/>
        </w:rPr>
        <w:t>Licensed Pesticide App</w:t>
      </w:r>
      <w:r>
        <w:rPr>
          <w:rFonts w:ascii="Calibri" w:eastAsia="Calibri" w:hAnsi="Calibri"/>
          <w:b/>
        </w:rPr>
        <w:t>licator</w:t>
      </w:r>
      <w:r>
        <w:rPr>
          <w:rFonts w:ascii="Calibri" w:eastAsia="Calibri" w:hAnsi="Calibri"/>
        </w:rPr>
        <w:t xml:space="preserve"> — Required for fertilizer (annual May), weed control (bi-annual Mar/Jun), fire ant control. Must hold current MS certification; proof required with offer. *No certified applicators employed.*</w:t>
      </w:r>
    </w:p>
    <w:p w14:paraId="34D7330E" w14:textId="77777777" w:rsidR="00E94E2A" w:rsidRDefault="00C0512C">
      <w:pPr>
        <w:pStyle w:val="ListBullet"/>
        <w:spacing w:after="80"/>
      </w:pPr>
      <w:r>
        <w:rPr>
          <w:rFonts w:ascii="Calibri" w:eastAsia="Calibri" w:hAnsi="Calibri"/>
          <w:b/>
        </w:rPr>
        <w:t>Grounds Maintenance Crew (WG-3)</w:t>
      </w:r>
      <w:r>
        <w:rPr>
          <w:rFonts w:ascii="Calibri" w:eastAsia="Calibri" w:hAnsi="Calibri"/>
        </w:rPr>
        <w:t xml:space="preserve"> — Minimum 2–3 personnel </w:t>
      </w:r>
      <w:r>
        <w:rPr>
          <w:rFonts w:ascii="Calibri" w:eastAsia="Calibri" w:hAnsi="Calibri"/>
        </w:rPr>
        <w:t>per visit per SCA WD 2015-5153 Rev 30 ($15.71/hr + $20.42/hr fringe + $5.55/hr H&amp;W). *No WG-3 labor category exists in our labor mapping.*</w:t>
      </w:r>
    </w:p>
    <w:p w14:paraId="3ECE5EBA" w14:textId="77777777" w:rsidR="00E94E2A" w:rsidRDefault="00C0512C">
      <w:pPr>
        <w:pStyle w:val="ListBullet"/>
        <w:spacing w:after="80"/>
      </w:pPr>
      <w:r>
        <w:rPr>
          <w:rFonts w:ascii="Calibri" w:eastAsia="Calibri" w:hAnsi="Calibri"/>
          <w:b/>
        </w:rPr>
        <w:t>Escort-Coordination Liaison</w:t>
      </w:r>
      <w:r>
        <w:rPr>
          <w:rFonts w:ascii="Calibri" w:eastAsia="Calibri" w:hAnsi="Calibri"/>
        </w:rPr>
        <w:t xml:space="preserve"> — Required to schedule NWS escort for Upper Air Building secured area access. *No personn</w:t>
      </w:r>
      <w:r>
        <w:rPr>
          <w:rFonts w:ascii="Calibri" w:eastAsia="Calibri" w:hAnsi="Calibri"/>
        </w:rPr>
        <w:t>el with federal facility escort coordination experience.*</w:t>
      </w:r>
    </w:p>
    <w:p w14:paraId="0E14D9B8" w14:textId="77777777" w:rsidR="00E94E2A" w:rsidRDefault="00C0512C">
      <w:pPr>
        <w:spacing w:after="160"/>
        <w:jc w:val="both"/>
      </w:pPr>
      <w:r>
        <w:rPr>
          <w:rFonts w:ascii="Calibri" w:eastAsia="Calibri" w:hAnsi="Calibri"/>
        </w:rPr>
        <w:t>Security Clearances: RFP states "Certification &amp; Accreditation (C&amp;A) Requirements of Clause 73 do not apply; a Security Accreditation Package is not required." However, personnel require NOAA facili</w:t>
      </w:r>
      <w:r>
        <w:rPr>
          <w:rFonts w:ascii="Calibri" w:eastAsia="Calibri" w:hAnsi="Calibri"/>
        </w:rPr>
        <w:t>ty access badging and background investigation (NACI/Tier 1 minimum) for unescorted access to non-secured areas, plus escorted access for U/A Building. No current staff hold or are processed for NOAA badging.</w:t>
      </w:r>
    </w:p>
    <w:p w14:paraId="50F11AA5" w14:textId="77777777" w:rsidR="00E94E2A" w:rsidRDefault="00C0512C">
      <w:pPr>
        <w:spacing w:after="160"/>
        <w:jc w:val="both"/>
      </w:pPr>
      <w:r>
        <w:rPr>
          <w:rFonts w:ascii="Calibri" w:eastAsia="Calibri" w:hAnsi="Calibri"/>
        </w:rPr>
        <w:t>---</w:t>
      </w:r>
    </w:p>
    <w:p w14:paraId="4C980BA0" w14:textId="77777777" w:rsidR="00E94E2A" w:rsidRDefault="00C0512C">
      <w:pPr>
        <w:keepNext/>
        <w:spacing w:before="200" w:after="80"/>
      </w:pPr>
      <w:r>
        <w:rPr>
          <w:rFonts w:ascii="Calibri" w:eastAsia="Calibri" w:hAnsi="Calibri"/>
          <w:b/>
          <w:sz w:val="25"/>
        </w:rPr>
        <w:t>Staffing Model</w:t>
      </w:r>
    </w:p>
    <w:p w14:paraId="0002D13F" w14:textId="77777777" w:rsidR="00E94E2A" w:rsidRDefault="00C0512C">
      <w:pPr>
        <w:spacing w:after="160"/>
        <w:jc w:val="both"/>
      </w:pPr>
      <w:r>
        <w:rPr>
          <w:rFonts w:ascii="Calibri" w:eastAsia="Calibri" w:hAnsi="Calibri"/>
        </w:rPr>
        <w:t>To be discussed — OrbitAvany</w:t>
      </w:r>
      <w:r>
        <w:rPr>
          <w:rFonts w:ascii="Calibri" w:eastAsia="Calibri" w:hAnsi="Calibri"/>
        </w:rPr>
        <w:t>a maintains no grounds maintenance workforce, equipment fleet, or chemical inventory. Our staffing model supports software development lifecycles (Agile/Scrum, DevSecOps), not seasonal landscaping schedules (weekly Apr–Sep, biweekly Mar/Oct–Dec, monthly Ja</w:t>
      </w:r>
      <w:r>
        <w:rPr>
          <w:rFonts w:ascii="Calibri" w:eastAsia="Calibri" w:hAnsi="Calibri"/>
        </w:rPr>
        <w:t>n–Feb).</w:t>
      </w:r>
    </w:p>
    <w:p w14:paraId="07220261" w14:textId="77777777" w:rsidR="00E94E2A" w:rsidRDefault="00C0512C">
      <w:pPr>
        <w:spacing w:after="160"/>
        <w:jc w:val="both"/>
      </w:pPr>
      <w:r>
        <w:rPr>
          <w:rFonts w:ascii="Calibri" w:eastAsia="Calibri" w:hAnsi="Calibri"/>
        </w:rPr>
        <w:lastRenderedPageBreak/>
        <w:t>Core Retained Team (Not Applicable):</w:t>
      </w:r>
    </w:p>
    <w:p w14:paraId="3EC20853" w14:textId="77777777" w:rsidR="00E94E2A" w:rsidRDefault="00C0512C">
      <w:pPr>
        <w:pStyle w:val="ListBullet"/>
        <w:spacing w:after="80"/>
      </w:pPr>
      <w:r>
        <w:rPr>
          <w:rFonts w:ascii="Calibri" w:eastAsia="Calibri" w:hAnsi="Calibri"/>
        </w:rPr>
        <w:t>No retained grounds crew</w:t>
      </w:r>
    </w:p>
    <w:p w14:paraId="34C62B98" w14:textId="77777777" w:rsidR="00E94E2A" w:rsidRDefault="00C0512C">
      <w:pPr>
        <w:pStyle w:val="ListBullet"/>
        <w:spacing w:after="80"/>
      </w:pPr>
      <w:r>
        <w:rPr>
          <w:rFonts w:ascii="Calibri" w:eastAsia="Calibri" w:hAnsi="Calibri"/>
        </w:rPr>
        <w:t>No licensed applicators on retainer</w:t>
      </w:r>
    </w:p>
    <w:p w14:paraId="318345FA" w14:textId="77777777" w:rsidR="00E94E2A" w:rsidRDefault="00C0512C">
      <w:pPr>
        <w:pStyle w:val="ListBullet"/>
        <w:spacing w:after="80"/>
      </w:pPr>
      <w:r>
        <w:rPr>
          <w:rFonts w:ascii="Calibri" w:eastAsia="Calibri" w:hAnsi="Calibri"/>
        </w:rPr>
        <w:t>No equipment operators (commercial mowers, edgers, trimmers, spreaders, sprayers)</w:t>
      </w:r>
    </w:p>
    <w:p w14:paraId="142066E8" w14:textId="77777777" w:rsidR="00E94E2A" w:rsidRDefault="00C0512C">
      <w:pPr>
        <w:pStyle w:val="ListBullet"/>
        <w:spacing w:after="80"/>
      </w:pPr>
      <w:r>
        <w:rPr>
          <w:rFonts w:ascii="Calibri" w:eastAsia="Calibri" w:hAnsi="Calibri"/>
        </w:rPr>
        <w:t>No certified arborists for pruning/shaping</w:t>
      </w:r>
    </w:p>
    <w:p w14:paraId="3A189904" w14:textId="77777777" w:rsidR="00E94E2A" w:rsidRDefault="00C0512C">
      <w:pPr>
        <w:spacing w:after="160"/>
        <w:jc w:val="both"/>
      </w:pPr>
      <w:r>
        <w:rPr>
          <w:rFonts w:ascii="Calibri" w:eastAsia="Calibri" w:hAnsi="Calibri"/>
        </w:rPr>
        <w:t xml:space="preserve">Vetted Surge Bench </w:t>
      </w:r>
      <w:r>
        <w:rPr>
          <w:rFonts w:ascii="Calibri" w:eastAsia="Calibri" w:hAnsi="Calibri"/>
        </w:rPr>
        <w:t>(Not Applicable):</w:t>
      </w:r>
    </w:p>
    <w:p w14:paraId="5CB2F3E9" w14:textId="77777777" w:rsidR="00E94E2A" w:rsidRDefault="00C0512C">
      <w:pPr>
        <w:pStyle w:val="ListBullet"/>
        <w:spacing w:after="80"/>
      </w:pPr>
      <w:r>
        <w:rPr>
          <w:rFonts w:ascii="Calibri" w:eastAsia="Calibri" w:hAnsi="Calibri"/>
        </w:rPr>
        <w:t>No vetted subcontractor network for landscaping services</w:t>
      </w:r>
    </w:p>
    <w:p w14:paraId="58441A18" w14:textId="77777777" w:rsidR="00E94E2A" w:rsidRDefault="00C0512C">
      <w:pPr>
        <w:pStyle w:val="ListBullet"/>
        <w:spacing w:after="80"/>
      </w:pPr>
      <w:r>
        <w:rPr>
          <w:rFonts w:ascii="Calibri" w:eastAsia="Calibri" w:hAnsi="Calibri"/>
        </w:rPr>
        <w:t>No partnerships with Mississippi-licensed landscaping firms (SBA-certified or otherwise)</w:t>
      </w:r>
    </w:p>
    <w:p w14:paraId="47A9EC80" w14:textId="77777777" w:rsidR="00E94E2A" w:rsidRDefault="00C0512C">
      <w:pPr>
        <w:pStyle w:val="ListBullet"/>
        <w:spacing w:after="80"/>
      </w:pPr>
      <w:r>
        <w:rPr>
          <w:rFonts w:ascii="Calibri" w:eastAsia="Calibri" w:hAnsi="Calibri"/>
        </w:rPr>
        <w:t>No mobilization capability for 3,000 SQFT site at 234 Weather Service Drive, Jackson, MS 392</w:t>
      </w:r>
      <w:r>
        <w:rPr>
          <w:rFonts w:ascii="Calibri" w:eastAsia="Calibri" w:hAnsi="Calibri"/>
        </w:rPr>
        <w:t>32</w:t>
      </w:r>
    </w:p>
    <w:p w14:paraId="5CE2C5E9" w14:textId="77777777" w:rsidR="00E94E2A" w:rsidRDefault="00C0512C">
      <w:pPr>
        <w:spacing w:after="160"/>
        <w:jc w:val="both"/>
      </w:pPr>
      <w:r>
        <w:rPr>
          <w:rFonts w:ascii="Calibri" w:eastAsia="Calibri" w:hAnsi="Calibri"/>
        </w:rPr>
        <w:t>Staffing Ramp Plan (Not Applicable):</w:t>
      </w:r>
    </w:p>
    <w:p w14:paraId="02CF6C91" w14:textId="77777777" w:rsidR="00E94E2A" w:rsidRDefault="00C0512C">
      <w:pPr>
        <w:pStyle w:val="ListBullet"/>
        <w:spacing w:after="80"/>
      </w:pPr>
      <w:r>
        <w:rPr>
          <w:rFonts w:ascii="Calibri" w:eastAsia="Calibri" w:hAnsi="Calibri"/>
        </w:rPr>
        <w:t>No ability to mobilize within 30-day post-award transition</w:t>
      </w:r>
    </w:p>
    <w:p w14:paraId="6A849FE2" w14:textId="77777777" w:rsidR="00E94E2A" w:rsidRDefault="00C0512C">
      <w:pPr>
        <w:pStyle w:val="ListBullet"/>
        <w:spacing w:after="80"/>
      </w:pPr>
      <w:r>
        <w:rPr>
          <w:rFonts w:ascii="Calibri" w:eastAsia="Calibri" w:hAnsi="Calibri"/>
        </w:rPr>
        <w:t>No capability to meet first service visit (potentially August 2026 per Period of Performance: 08/01/2026–07/31/2027)</w:t>
      </w:r>
    </w:p>
    <w:p w14:paraId="7CF69D8E" w14:textId="77777777" w:rsidR="00E94E2A" w:rsidRDefault="00C0512C">
      <w:pPr>
        <w:pStyle w:val="ListBullet"/>
        <w:spacing w:after="80"/>
      </w:pPr>
      <w:r>
        <w:rPr>
          <w:rFonts w:ascii="Calibri" w:eastAsia="Calibri" w:hAnsi="Calibri"/>
        </w:rPr>
        <w:t>No plan for holiday coverage (11 federal</w:t>
      </w:r>
      <w:r>
        <w:rPr>
          <w:rFonts w:ascii="Calibri" w:eastAsia="Calibri" w:hAnsi="Calibri"/>
        </w:rPr>
        <w:t xml:space="preserve"> holidays + Juneteenth) or emergency severe weather response coordination with MIC</w:t>
      </w:r>
    </w:p>
    <w:p w14:paraId="1C075C7B" w14:textId="77777777" w:rsidR="00E94E2A" w:rsidRDefault="00C0512C">
      <w:pPr>
        <w:spacing w:after="160"/>
        <w:jc w:val="both"/>
      </w:pPr>
      <w:r>
        <w:rPr>
          <w:rFonts w:ascii="Calibri" w:eastAsia="Calibri" w:hAnsi="Calibri"/>
        </w:rPr>
        <w:t>---</w:t>
      </w:r>
    </w:p>
    <w:p w14:paraId="617392F4" w14:textId="77777777" w:rsidR="00E94E2A" w:rsidRDefault="00C0512C">
      <w:pPr>
        <w:keepNext/>
        <w:spacing w:before="200" w:after="80"/>
      </w:pPr>
      <w:r>
        <w:rPr>
          <w:rFonts w:ascii="Calibri" w:eastAsia="Calibri" w:hAnsi="Calibri"/>
          <w:b/>
          <w:sz w:val="25"/>
        </w:rPr>
        <w:t>Governance Framework</w:t>
      </w:r>
    </w:p>
    <w:p w14:paraId="29D9844B" w14:textId="77777777" w:rsidR="00E94E2A" w:rsidRDefault="00C0512C">
      <w:pPr>
        <w:spacing w:after="160"/>
        <w:jc w:val="both"/>
      </w:pPr>
      <w:r>
        <w:rPr>
          <w:rFonts w:ascii="Calibri" w:eastAsia="Calibri" w:hAnsi="Calibri"/>
        </w:rPr>
        <w:t xml:space="preserve">To be discussed — Governance structures described in the section brief (PMI/PMBOK, weekly OIPT syncs, Earned Value Management) are designed for </w:t>
      </w:r>
      <w:r>
        <w:rPr>
          <w:rFonts w:ascii="Calibri" w:eastAsia="Calibri" w:hAnsi="Calibri"/>
        </w:rPr>
        <w:t>software/system development programs with defined deliverables, milestones, and measurable progress. They do not map to recurring grounds maintenance services governed by a Statement of Work with frequency-based performance standards and firm-fixed-price m</w:t>
      </w:r>
      <w:r>
        <w:rPr>
          <w:rFonts w:ascii="Calibri" w:eastAsia="Calibri" w:hAnsi="Calibri"/>
        </w:rPr>
        <w:t>onthly invoicing.</w:t>
      </w:r>
    </w:p>
    <w:p w14:paraId="18B4E912" w14:textId="77777777" w:rsidR="00E94E2A" w:rsidRDefault="00C0512C">
      <w:pPr>
        <w:spacing w:after="160"/>
        <w:jc w:val="both"/>
      </w:pPr>
      <w:r>
        <w:rPr>
          <w:rFonts w:ascii="Calibri" w:eastAsia="Calibri" w:hAnsi="Calibri"/>
        </w:rPr>
        <w:t>Applicable Governance for This SOW (Not Implemented):</w:t>
      </w:r>
    </w:p>
    <w:p w14:paraId="6F5E1760"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58FB22BD" w14:textId="77777777">
        <w:trPr>
          <w:jc w:val="center"/>
        </w:trPr>
        <w:tc>
          <w:tcPr>
            <w:tcW w:w="3360" w:type="dxa"/>
            <w:shd w:val="clear" w:color="auto" w:fill="2E74B5"/>
          </w:tcPr>
          <w:p w14:paraId="07B3B4CA" w14:textId="77777777" w:rsidR="00E94E2A" w:rsidRDefault="00C0512C">
            <w:r>
              <w:rPr>
                <w:rFonts w:ascii="Calibri" w:eastAsia="Calibri" w:hAnsi="Calibri"/>
                <w:b/>
                <w:color w:val="FFFFFF"/>
                <w:sz w:val="21"/>
              </w:rPr>
              <w:t>Governance Element</w:t>
            </w:r>
          </w:p>
        </w:tc>
        <w:tc>
          <w:tcPr>
            <w:tcW w:w="3360" w:type="dxa"/>
            <w:shd w:val="clear" w:color="auto" w:fill="2E74B5"/>
          </w:tcPr>
          <w:p w14:paraId="142B670D" w14:textId="77777777" w:rsidR="00E94E2A" w:rsidRDefault="00C0512C">
            <w:r>
              <w:rPr>
                <w:rFonts w:ascii="Calibri" w:eastAsia="Calibri" w:hAnsi="Calibri"/>
                <w:b/>
                <w:color w:val="FFFFFF"/>
                <w:sz w:val="21"/>
              </w:rPr>
              <w:t>SOW Requirement</w:t>
            </w:r>
          </w:p>
        </w:tc>
        <w:tc>
          <w:tcPr>
            <w:tcW w:w="3360" w:type="dxa"/>
            <w:shd w:val="clear" w:color="auto" w:fill="2E74B5"/>
          </w:tcPr>
          <w:p w14:paraId="601D2401" w14:textId="77777777" w:rsidR="00E94E2A" w:rsidRDefault="00C0512C">
            <w:r>
              <w:rPr>
                <w:rFonts w:ascii="Calibri" w:eastAsia="Calibri" w:hAnsi="Calibri"/>
                <w:b/>
                <w:color w:val="FFFFFF"/>
                <w:sz w:val="21"/>
              </w:rPr>
              <w:t>Our Capability</w:t>
            </w:r>
          </w:p>
        </w:tc>
      </w:tr>
      <w:tr w:rsidR="00E94E2A" w14:paraId="50D3EEBC" w14:textId="77777777">
        <w:trPr>
          <w:jc w:val="center"/>
        </w:trPr>
        <w:tc>
          <w:tcPr>
            <w:tcW w:w="3360" w:type="dxa"/>
          </w:tcPr>
          <w:p w14:paraId="35708779" w14:textId="77777777" w:rsidR="00E94E2A" w:rsidRDefault="00C0512C">
            <w:r>
              <w:rPr>
                <w:rFonts w:ascii="Calibri" w:eastAsia="Calibri" w:hAnsi="Calibri"/>
                <w:b/>
                <w:sz w:val="20"/>
              </w:rPr>
              <w:t>Quality Assurance</w:t>
            </w:r>
          </w:p>
        </w:tc>
        <w:tc>
          <w:tcPr>
            <w:tcW w:w="3360" w:type="dxa"/>
          </w:tcPr>
          <w:p w14:paraId="390A0C7E" w14:textId="77777777" w:rsidR="00E94E2A" w:rsidRDefault="00C0512C">
            <w:r>
              <w:rPr>
                <w:rFonts w:ascii="Calibri" w:eastAsia="Calibri" w:hAnsi="Calibri"/>
                <w:sz w:val="20"/>
              </w:rPr>
              <w:t>Re-perform non-conforming services at no cost; price reduction for uncorrectable defects (SOW §6)</w:t>
            </w:r>
          </w:p>
        </w:tc>
        <w:tc>
          <w:tcPr>
            <w:tcW w:w="3360" w:type="dxa"/>
          </w:tcPr>
          <w:p w14:paraId="518E07F4" w14:textId="77777777" w:rsidR="00E94E2A" w:rsidRDefault="00C0512C">
            <w:r>
              <w:rPr>
                <w:rFonts w:ascii="Calibri" w:eastAsia="Calibri" w:hAnsi="Calibri"/>
                <w:sz w:val="20"/>
              </w:rPr>
              <w:t xml:space="preserve">No QA </w:t>
            </w:r>
            <w:r>
              <w:rPr>
                <w:rFonts w:ascii="Calibri" w:eastAsia="Calibri" w:hAnsi="Calibri"/>
                <w:sz w:val="20"/>
              </w:rPr>
              <w:t>framework for physical grounds outcomes (grass height, weed %, mulch depth, edge definition)</w:t>
            </w:r>
          </w:p>
        </w:tc>
      </w:tr>
      <w:tr w:rsidR="00E94E2A" w14:paraId="057B5DC8" w14:textId="77777777">
        <w:trPr>
          <w:jc w:val="center"/>
        </w:trPr>
        <w:tc>
          <w:tcPr>
            <w:tcW w:w="3360" w:type="dxa"/>
            <w:shd w:val="clear" w:color="auto" w:fill="F9F9F9"/>
          </w:tcPr>
          <w:p w14:paraId="6D7A8CFE" w14:textId="77777777" w:rsidR="00E94E2A" w:rsidRDefault="00C0512C">
            <w:r>
              <w:rPr>
                <w:rFonts w:ascii="Calibri" w:eastAsia="Calibri" w:hAnsi="Calibri"/>
                <w:b/>
                <w:sz w:val="20"/>
              </w:rPr>
              <w:t>Performance Monitoring</w:t>
            </w:r>
          </w:p>
        </w:tc>
        <w:tc>
          <w:tcPr>
            <w:tcW w:w="3360" w:type="dxa"/>
            <w:shd w:val="clear" w:color="auto" w:fill="F9F9F9"/>
          </w:tcPr>
          <w:p w14:paraId="117FDF4B" w14:textId="77777777" w:rsidR="00E94E2A" w:rsidRDefault="00C0512C">
            <w:r>
              <w:rPr>
                <w:rFonts w:ascii="Calibri" w:eastAsia="Calibri" w:hAnsi="Calibri"/>
                <w:sz w:val="20"/>
              </w:rPr>
              <w:t>MIC/A/MIC coordination; service tickets signed per visit (SOW §7)</w:t>
            </w:r>
          </w:p>
        </w:tc>
        <w:tc>
          <w:tcPr>
            <w:tcW w:w="3360" w:type="dxa"/>
            <w:shd w:val="clear" w:color="auto" w:fill="F9F9F9"/>
          </w:tcPr>
          <w:p w14:paraId="71A5ECD3" w14:textId="77777777" w:rsidR="00E94E2A" w:rsidRDefault="00C0512C">
            <w:r>
              <w:rPr>
                <w:rFonts w:ascii="Calibri" w:eastAsia="Calibri" w:hAnsi="Calibri"/>
                <w:sz w:val="20"/>
              </w:rPr>
              <w:t>No field supervision, no paper/digital ticketing system for grounds visit</w:t>
            </w:r>
            <w:r>
              <w:rPr>
                <w:rFonts w:ascii="Calibri" w:eastAsia="Calibri" w:hAnsi="Calibri"/>
                <w:sz w:val="20"/>
              </w:rPr>
              <w:t>s</w:t>
            </w:r>
          </w:p>
        </w:tc>
      </w:tr>
      <w:tr w:rsidR="00E94E2A" w14:paraId="1591084A" w14:textId="77777777">
        <w:trPr>
          <w:jc w:val="center"/>
        </w:trPr>
        <w:tc>
          <w:tcPr>
            <w:tcW w:w="3360" w:type="dxa"/>
          </w:tcPr>
          <w:p w14:paraId="68C97056" w14:textId="77777777" w:rsidR="00E94E2A" w:rsidRDefault="00C0512C">
            <w:r>
              <w:rPr>
                <w:rFonts w:ascii="Calibri" w:eastAsia="Calibri" w:hAnsi="Calibri"/>
                <w:b/>
                <w:sz w:val="20"/>
              </w:rPr>
              <w:t>Schedule Adherence</w:t>
            </w:r>
          </w:p>
        </w:tc>
        <w:tc>
          <w:tcPr>
            <w:tcW w:w="3360" w:type="dxa"/>
          </w:tcPr>
          <w:p w14:paraId="12E7734E" w14:textId="77777777" w:rsidR="00E94E2A" w:rsidRDefault="00C0512C">
            <w:r>
              <w:rPr>
                <w:rFonts w:ascii="Calibri" w:eastAsia="Calibri" w:hAnsi="Calibri"/>
                <w:sz w:val="20"/>
              </w:rPr>
              <w:t>Monthly frequency schedule (Jan–Feb monthly; Mar/Oct–Dec biweekly; Apr–Sep weekly)</w:t>
            </w:r>
          </w:p>
        </w:tc>
        <w:tc>
          <w:tcPr>
            <w:tcW w:w="3360" w:type="dxa"/>
          </w:tcPr>
          <w:p w14:paraId="543F2591" w14:textId="77777777" w:rsidR="00E94E2A" w:rsidRDefault="00C0512C">
            <w:r>
              <w:rPr>
                <w:rFonts w:ascii="Calibri" w:eastAsia="Calibri" w:hAnsi="Calibri"/>
                <w:sz w:val="20"/>
              </w:rPr>
              <w:t>No scheduling system for recurring field services; no weather contingency protocols</w:t>
            </w:r>
          </w:p>
        </w:tc>
      </w:tr>
      <w:tr w:rsidR="00E94E2A" w14:paraId="5CB6CBEE" w14:textId="77777777">
        <w:trPr>
          <w:jc w:val="center"/>
        </w:trPr>
        <w:tc>
          <w:tcPr>
            <w:tcW w:w="3360" w:type="dxa"/>
            <w:shd w:val="clear" w:color="auto" w:fill="F9F9F9"/>
          </w:tcPr>
          <w:p w14:paraId="77F7C5D6" w14:textId="77777777" w:rsidR="00E94E2A" w:rsidRDefault="00C0512C">
            <w:r>
              <w:rPr>
                <w:rFonts w:ascii="Calibri" w:eastAsia="Calibri" w:hAnsi="Calibri"/>
                <w:b/>
                <w:sz w:val="20"/>
              </w:rPr>
              <w:t>Compliance Reporting</w:t>
            </w:r>
          </w:p>
        </w:tc>
        <w:tc>
          <w:tcPr>
            <w:tcW w:w="3360" w:type="dxa"/>
            <w:shd w:val="clear" w:color="auto" w:fill="F9F9F9"/>
          </w:tcPr>
          <w:p w14:paraId="776DA377" w14:textId="77777777" w:rsidR="00E94E2A" w:rsidRDefault="00C0512C">
            <w:r>
              <w:rPr>
                <w:rFonts w:ascii="Calibri" w:eastAsia="Calibri" w:hAnsi="Calibri"/>
                <w:sz w:val="20"/>
              </w:rPr>
              <w:t>SCA certified payrolls; EO 13706 sick leave a</w:t>
            </w:r>
            <w:r>
              <w:rPr>
                <w:rFonts w:ascii="Calibri" w:eastAsia="Calibri" w:hAnsi="Calibri"/>
                <w:sz w:val="20"/>
              </w:rPr>
              <w:t>ccrual; EO 14026 $15/hr minimum; FIFRA/OSHA HazCom SDS</w:t>
            </w:r>
          </w:p>
        </w:tc>
        <w:tc>
          <w:tcPr>
            <w:tcW w:w="3360" w:type="dxa"/>
            <w:shd w:val="clear" w:color="auto" w:fill="F9F9F9"/>
          </w:tcPr>
          <w:p w14:paraId="44250ED5" w14:textId="77777777" w:rsidR="00E94E2A" w:rsidRDefault="00C0512C">
            <w:r>
              <w:rPr>
                <w:rFonts w:ascii="Calibri" w:eastAsia="Calibri" w:hAnsi="Calibri"/>
                <w:sz w:val="20"/>
              </w:rPr>
              <w:t>No SCA payroll system for WG-3; no sick leave tracking for field labor; no SDS management</w:t>
            </w:r>
          </w:p>
        </w:tc>
      </w:tr>
      <w:tr w:rsidR="00E94E2A" w14:paraId="5EA81003" w14:textId="77777777">
        <w:trPr>
          <w:jc w:val="center"/>
        </w:trPr>
        <w:tc>
          <w:tcPr>
            <w:tcW w:w="3360" w:type="dxa"/>
          </w:tcPr>
          <w:p w14:paraId="6BBA5F65" w14:textId="77777777" w:rsidR="00E94E2A" w:rsidRDefault="00C0512C">
            <w:r>
              <w:rPr>
                <w:rFonts w:ascii="Calibri" w:eastAsia="Calibri" w:hAnsi="Calibri"/>
                <w:b/>
                <w:sz w:val="20"/>
              </w:rPr>
              <w:t>Safety &amp; Training</w:t>
            </w:r>
          </w:p>
        </w:tc>
        <w:tc>
          <w:tcPr>
            <w:tcW w:w="3360" w:type="dxa"/>
          </w:tcPr>
          <w:p w14:paraId="67EAA225" w14:textId="77777777" w:rsidR="00E94E2A" w:rsidRDefault="00C0512C">
            <w:r>
              <w:rPr>
                <w:rFonts w:ascii="Calibri" w:eastAsia="Calibri" w:hAnsi="Calibri"/>
                <w:sz w:val="20"/>
              </w:rPr>
              <w:t xml:space="preserve">NOAA SA/SH prevention training (30-day initial, annual by Mar 1); federal </w:t>
            </w:r>
            <w:r>
              <w:rPr>
                <w:rFonts w:ascii="Calibri" w:eastAsia="Calibri" w:hAnsi="Calibri"/>
                <w:sz w:val="20"/>
              </w:rPr>
              <w:lastRenderedPageBreak/>
              <w:t>holiday observance</w:t>
            </w:r>
            <w:r>
              <w:rPr>
                <w:rFonts w:ascii="Calibri" w:eastAsia="Calibri" w:hAnsi="Calibri"/>
                <w:sz w:val="20"/>
              </w:rPr>
              <w:t>; emergency closure coordination</w:t>
            </w:r>
          </w:p>
        </w:tc>
        <w:tc>
          <w:tcPr>
            <w:tcW w:w="3360" w:type="dxa"/>
          </w:tcPr>
          <w:p w14:paraId="2F5B5A68" w14:textId="77777777" w:rsidR="00E94E2A" w:rsidRDefault="00C0512C">
            <w:r>
              <w:rPr>
                <w:rFonts w:ascii="Calibri" w:eastAsia="Calibri" w:hAnsi="Calibri"/>
                <w:sz w:val="20"/>
              </w:rPr>
              <w:lastRenderedPageBreak/>
              <w:t xml:space="preserve">No NOAA training platform access; no field safety program for </w:t>
            </w:r>
            <w:r>
              <w:rPr>
                <w:rFonts w:ascii="Calibri" w:eastAsia="Calibri" w:hAnsi="Calibri"/>
                <w:sz w:val="20"/>
              </w:rPr>
              <w:lastRenderedPageBreak/>
              <w:t>equipment/chemical operations</w:t>
            </w:r>
          </w:p>
        </w:tc>
      </w:tr>
      <w:tr w:rsidR="00E94E2A" w14:paraId="62DEC688" w14:textId="77777777">
        <w:trPr>
          <w:jc w:val="center"/>
        </w:trPr>
        <w:tc>
          <w:tcPr>
            <w:tcW w:w="3360" w:type="dxa"/>
            <w:shd w:val="clear" w:color="auto" w:fill="F9F9F9"/>
          </w:tcPr>
          <w:p w14:paraId="707B20D3" w14:textId="77777777" w:rsidR="00E94E2A" w:rsidRDefault="00C0512C">
            <w:r>
              <w:rPr>
                <w:rFonts w:ascii="Calibri" w:eastAsia="Calibri" w:hAnsi="Calibri"/>
                <w:b/>
                <w:sz w:val="20"/>
              </w:rPr>
              <w:lastRenderedPageBreak/>
              <w:t>Invoicing &amp; Documentation</w:t>
            </w:r>
          </w:p>
        </w:tc>
        <w:tc>
          <w:tcPr>
            <w:tcW w:w="3360" w:type="dxa"/>
            <w:shd w:val="clear" w:color="auto" w:fill="F9F9F9"/>
          </w:tcPr>
          <w:p w14:paraId="3EA72169" w14:textId="77777777" w:rsidR="00E94E2A" w:rsidRDefault="00C0512C">
            <w:r>
              <w:rPr>
                <w:rFonts w:ascii="Calibri" w:eastAsia="Calibri" w:hAnsi="Calibri"/>
                <w:sz w:val="20"/>
              </w:rPr>
              <w:t>Monthly arrears via IPP; PO number; signed service tickets attached (SOW §7)</w:t>
            </w:r>
          </w:p>
        </w:tc>
        <w:tc>
          <w:tcPr>
            <w:tcW w:w="3360" w:type="dxa"/>
            <w:shd w:val="clear" w:color="auto" w:fill="F9F9F9"/>
          </w:tcPr>
          <w:p w14:paraId="2CB97C35" w14:textId="77777777" w:rsidR="00E94E2A" w:rsidRDefault="00C0512C">
            <w:r>
              <w:rPr>
                <w:rFonts w:ascii="Calibri" w:eastAsia="Calibri" w:hAnsi="Calibri"/>
                <w:sz w:val="20"/>
              </w:rPr>
              <w:t xml:space="preserve">IPP </w:t>
            </w:r>
            <w:r>
              <w:rPr>
                <w:rFonts w:ascii="Calibri" w:eastAsia="Calibri" w:hAnsi="Calibri"/>
                <w:sz w:val="20"/>
              </w:rPr>
              <w:t>registration not configured for FFP landscaping CLINs; no service ticket workflow</w:t>
            </w:r>
          </w:p>
        </w:tc>
      </w:tr>
    </w:tbl>
    <w:p w14:paraId="177341F9" w14:textId="77777777" w:rsidR="00E94E2A" w:rsidRDefault="00E94E2A">
      <w:pPr>
        <w:spacing w:after="120"/>
      </w:pPr>
    </w:p>
    <w:p w14:paraId="3BB6BCE2" w14:textId="77777777" w:rsidR="00E94E2A" w:rsidRDefault="00C0512C">
      <w:pPr>
        <w:spacing w:after="160"/>
        <w:jc w:val="both"/>
      </w:pPr>
      <w:r>
        <w:rPr>
          <w:rFonts w:ascii="Calibri" w:eastAsia="Calibri" w:hAnsi="Calibri"/>
        </w:rPr>
        <w:t>Proposed Governance (Not Executable):</w:t>
      </w:r>
    </w:p>
    <w:p w14:paraId="6C78F241" w14:textId="77777777" w:rsidR="00E94E2A" w:rsidRDefault="00C0512C">
      <w:pPr>
        <w:pStyle w:val="ListBullet"/>
        <w:spacing w:after="80"/>
      </w:pPr>
      <w:r>
        <w:rPr>
          <w:rFonts w:ascii="Calibri" w:eastAsia="Calibri" w:hAnsi="Calibri"/>
          <w:b/>
        </w:rPr>
        <w:t>Weekly OIPT Syncs</w:t>
      </w:r>
      <w:r>
        <w:rPr>
          <w:rFonts w:ascii="Calibri" w:eastAsia="Calibri" w:hAnsi="Calibri"/>
        </w:rPr>
        <w:t xml:space="preserve"> — No Integrated Product Team exists; MIC/A/MIC/ASA are NWS personnel, not contractor governance body</w:t>
      </w:r>
    </w:p>
    <w:p w14:paraId="76F2A4BE" w14:textId="77777777" w:rsidR="00E94E2A" w:rsidRDefault="00C0512C">
      <w:pPr>
        <w:pStyle w:val="ListBullet"/>
        <w:spacing w:after="80"/>
      </w:pPr>
      <w:r>
        <w:rPr>
          <w:rFonts w:ascii="Calibri" w:eastAsia="Calibri" w:hAnsi="Calibri"/>
          <w:b/>
        </w:rPr>
        <w:t>Earned Value Ma</w:t>
      </w:r>
      <w:r>
        <w:rPr>
          <w:rFonts w:ascii="Calibri" w:eastAsia="Calibri" w:hAnsi="Calibri"/>
          <w:b/>
        </w:rPr>
        <w:t>nagement</w:t>
      </w:r>
      <w:r>
        <w:rPr>
          <w:rFonts w:ascii="Calibri" w:eastAsia="Calibri" w:hAnsi="Calibri"/>
        </w:rPr>
        <w:t xml:space="preserve"> — Not applicable to FFP recurring services with no discrete work packages, WBS, or measurable % complete</w:t>
      </w:r>
    </w:p>
    <w:p w14:paraId="55A6F40D" w14:textId="77777777" w:rsidR="00E94E2A" w:rsidRDefault="00C0512C">
      <w:pPr>
        <w:pStyle w:val="ListBullet"/>
        <w:spacing w:after="80"/>
      </w:pPr>
      <w:r>
        <w:rPr>
          <w:rFonts w:ascii="Calibri" w:eastAsia="Calibri" w:hAnsi="Calibri"/>
          <w:b/>
        </w:rPr>
        <w:t>PMI/PMBOK Alignment</w:t>
      </w:r>
      <w:r>
        <w:rPr>
          <w:rFonts w:ascii="Calibri" w:eastAsia="Calibri" w:hAnsi="Calibri"/>
        </w:rPr>
        <w:t xml:space="preserve"> — Project management methodology mismatched to service contract type (FAR 52.212-4 commercial services, not FAR 52.236 con</w:t>
      </w:r>
      <w:r>
        <w:rPr>
          <w:rFonts w:ascii="Calibri" w:eastAsia="Calibri" w:hAnsi="Calibri"/>
        </w:rPr>
        <w:t>struction or FAR 52.242-1 EVM)</w:t>
      </w:r>
    </w:p>
    <w:p w14:paraId="00ED6746" w14:textId="77777777" w:rsidR="00E94E2A" w:rsidRDefault="00C0512C">
      <w:pPr>
        <w:spacing w:after="160"/>
        <w:jc w:val="both"/>
      </w:pPr>
      <w:r>
        <w:rPr>
          <w:rFonts w:ascii="Calibri" w:eastAsia="Calibri" w:hAnsi="Calibri"/>
        </w:rPr>
        <w:t>---</w:t>
      </w:r>
    </w:p>
    <w:p w14:paraId="2E9FA606" w14:textId="77777777" w:rsidR="00E94E2A" w:rsidRDefault="00C0512C">
      <w:pPr>
        <w:keepNext/>
        <w:spacing w:before="200" w:after="80"/>
      </w:pPr>
      <w:r>
        <w:rPr>
          <w:rFonts w:ascii="Calibri" w:eastAsia="Calibri" w:hAnsi="Calibri"/>
          <w:b/>
          <w:sz w:val="25"/>
        </w:rPr>
        <w:t>Transition &amp; Mobilization Plan</w:t>
      </w:r>
    </w:p>
    <w:p w14:paraId="3DB0F37F" w14:textId="77777777" w:rsidR="00E94E2A" w:rsidRDefault="00C0512C">
      <w:pPr>
        <w:spacing w:after="160"/>
        <w:jc w:val="both"/>
      </w:pPr>
      <w:r>
        <w:rPr>
          <w:rFonts w:ascii="Calibri" w:eastAsia="Calibri" w:hAnsi="Calibri"/>
        </w:rPr>
        <w:t>To be discussed — No transition plan exists. RFP does not specify transition requirements or incumbent handoff period. Period of Performance begins 08/01/2026. Quote due 07/29/2026 14:00 ET.</w:t>
      </w:r>
      <w:r>
        <w:rPr>
          <w:rFonts w:ascii="Calibri" w:eastAsia="Calibri" w:hAnsi="Calibri"/>
        </w:rPr>
        <w:t xml:space="preserve"> Site visits permitted through 07/22/2026 14:00 ET. No time to:</w:t>
      </w:r>
    </w:p>
    <w:p w14:paraId="487A20C5" w14:textId="77777777" w:rsidR="00E94E2A" w:rsidRDefault="00C0512C">
      <w:pPr>
        <w:pStyle w:val="ListBullet"/>
        <w:spacing w:after="80"/>
      </w:pPr>
      <w:r>
        <w:rPr>
          <w:rFonts w:ascii="Calibri" w:eastAsia="Calibri" w:hAnsi="Calibri"/>
        </w:rPr>
        <w:t>Recruit/hire/onboard WG-3 laborers</w:t>
      </w:r>
    </w:p>
    <w:p w14:paraId="10480E9E" w14:textId="77777777" w:rsidR="00E94E2A" w:rsidRDefault="00C0512C">
      <w:pPr>
        <w:pStyle w:val="ListBullet"/>
        <w:spacing w:after="80"/>
      </w:pPr>
      <w:r>
        <w:rPr>
          <w:rFonts w:ascii="Calibri" w:eastAsia="Calibri" w:hAnsi="Calibri"/>
        </w:rPr>
        <w:t>Obtain MS pesticide applicator licenses</w:t>
      </w:r>
    </w:p>
    <w:p w14:paraId="37659033" w14:textId="77777777" w:rsidR="00E94E2A" w:rsidRDefault="00C0512C">
      <w:pPr>
        <w:pStyle w:val="ListBullet"/>
        <w:spacing w:after="80"/>
      </w:pPr>
      <w:r>
        <w:rPr>
          <w:rFonts w:ascii="Calibri" w:eastAsia="Calibri" w:hAnsi="Calibri"/>
        </w:rPr>
        <w:t>Procure commercial mowing/edging/trimming/spraying equipment</w:t>
      </w:r>
    </w:p>
    <w:p w14:paraId="4E59D556" w14:textId="77777777" w:rsidR="00E94E2A" w:rsidRDefault="00C0512C">
      <w:pPr>
        <w:pStyle w:val="ListBullet"/>
        <w:spacing w:after="80"/>
      </w:pPr>
      <w:r>
        <w:rPr>
          <w:rFonts w:ascii="Calibri" w:eastAsia="Calibri" w:hAnsi="Calibri"/>
        </w:rPr>
        <w:t xml:space="preserve">Establish SDS library and obtain NWS product </w:t>
      </w:r>
      <w:r>
        <w:rPr>
          <w:rFonts w:ascii="Calibri" w:eastAsia="Calibri" w:hAnsi="Calibri"/>
        </w:rPr>
        <w:t>approval</w:t>
      </w:r>
    </w:p>
    <w:p w14:paraId="675A11CA" w14:textId="77777777" w:rsidR="00E94E2A" w:rsidRDefault="00C0512C">
      <w:pPr>
        <w:pStyle w:val="ListBullet"/>
        <w:spacing w:after="80"/>
      </w:pPr>
      <w:r>
        <w:rPr>
          <w:rFonts w:ascii="Calibri" w:eastAsia="Calibri" w:hAnsi="Calibri"/>
        </w:rPr>
        <w:t>Register in SAM.gov, FedConnect, IPP for this NAICS (561730)</w:t>
      </w:r>
    </w:p>
    <w:p w14:paraId="05697284" w14:textId="77777777" w:rsidR="00E94E2A" w:rsidRDefault="00C0512C">
      <w:pPr>
        <w:pStyle w:val="ListBullet"/>
        <w:spacing w:after="80"/>
      </w:pPr>
      <w:r>
        <w:rPr>
          <w:rFonts w:ascii="Calibri" w:eastAsia="Calibri" w:hAnsi="Calibri"/>
        </w:rPr>
        <w:t>Complete NOAA SA/SH training for all field staff</w:t>
      </w:r>
    </w:p>
    <w:p w14:paraId="395AD64B" w14:textId="77777777" w:rsidR="00E94E2A" w:rsidRDefault="00C0512C">
      <w:pPr>
        <w:pStyle w:val="ListBullet"/>
        <w:spacing w:after="80"/>
      </w:pPr>
      <w:r>
        <w:rPr>
          <w:rFonts w:ascii="Calibri" w:eastAsia="Calibri" w:hAnsi="Calibri"/>
        </w:rPr>
        <w:t>Coordinate U/A Building escort schedule with NWS staff</w:t>
      </w:r>
    </w:p>
    <w:p w14:paraId="6CDBD8C1" w14:textId="77777777" w:rsidR="00E94E2A" w:rsidRDefault="00C0512C">
      <w:pPr>
        <w:spacing w:after="160"/>
        <w:jc w:val="both"/>
      </w:pPr>
      <w:r>
        <w:rPr>
          <w:rFonts w:ascii="Calibri" w:eastAsia="Calibri" w:hAnsi="Calibri"/>
        </w:rPr>
        <w:t>---</w:t>
      </w:r>
    </w:p>
    <w:p w14:paraId="49175854" w14:textId="77777777" w:rsidR="00E94E2A" w:rsidRDefault="00C0512C">
      <w:pPr>
        <w:keepNext/>
        <w:spacing w:before="200" w:after="80"/>
      </w:pPr>
      <w:r>
        <w:rPr>
          <w:rFonts w:ascii="Calibri" w:eastAsia="Calibri" w:hAnsi="Calibri"/>
          <w:b/>
          <w:sz w:val="25"/>
        </w:rPr>
        <w:t>Risk Register (Representative — Not Mitigable by OrbitAvanya)</w:t>
      </w:r>
    </w:p>
    <w:p w14:paraId="1FA45DD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4467383D" w14:textId="77777777">
        <w:trPr>
          <w:jc w:val="center"/>
        </w:trPr>
        <w:tc>
          <w:tcPr>
            <w:tcW w:w="2520" w:type="dxa"/>
            <w:shd w:val="clear" w:color="auto" w:fill="2E74B5"/>
          </w:tcPr>
          <w:p w14:paraId="7FB1CED5" w14:textId="77777777" w:rsidR="00E94E2A" w:rsidRDefault="00C0512C">
            <w:r>
              <w:rPr>
                <w:rFonts w:ascii="Calibri" w:eastAsia="Calibri" w:hAnsi="Calibri"/>
                <w:b/>
                <w:color w:val="FFFFFF"/>
                <w:sz w:val="21"/>
              </w:rPr>
              <w:t>Risk</w:t>
            </w:r>
          </w:p>
        </w:tc>
        <w:tc>
          <w:tcPr>
            <w:tcW w:w="2520" w:type="dxa"/>
            <w:shd w:val="clear" w:color="auto" w:fill="2E74B5"/>
          </w:tcPr>
          <w:p w14:paraId="6358C2A1" w14:textId="77777777" w:rsidR="00E94E2A" w:rsidRDefault="00C0512C">
            <w:r>
              <w:rPr>
                <w:rFonts w:ascii="Calibri" w:eastAsia="Calibri" w:hAnsi="Calibri"/>
                <w:b/>
                <w:color w:val="FFFFFF"/>
                <w:sz w:val="21"/>
              </w:rPr>
              <w:t>Likelihood</w:t>
            </w:r>
          </w:p>
        </w:tc>
        <w:tc>
          <w:tcPr>
            <w:tcW w:w="2520" w:type="dxa"/>
            <w:shd w:val="clear" w:color="auto" w:fill="2E74B5"/>
          </w:tcPr>
          <w:p w14:paraId="5F2F8110" w14:textId="77777777" w:rsidR="00E94E2A" w:rsidRDefault="00C0512C">
            <w:r>
              <w:rPr>
                <w:rFonts w:ascii="Calibri" w:eastAsia="Calibri" w:hAnsi="Calibri"/>
                <w:b/>
                <w:color w:val="FFFFFF"/>
                <w:sz w:val="21"/>
              </w:rPr>
              <w:t>Impact</w:t>
            </w:r>
          </w:p>
        </w:tc>
        <w:tc>
          <w:tcPr>
            <w:tcW w:w="2520" w:type="dxa"/>
            <w:shd w:val="clear" w:color="auto" w:fill="2E74B5"/>
          </w:tcPr>
          <w:p w14:paraId="3C773634" w14:textId="77777777" w:rsidR="00E94E2A" w:rsidRDefault="00C0512C">
            <w:r>
              <w:rPr>
                <w:rFonts w:ascii="Calibri" w:eastAsia="Calibri" w:hAnsi="Calibri"/>
                <w:b/>
                <w:color w:val="FFFFFF"/>
                <w:sz w:val="21"/>
              </w:rPr>
              <w:t>Mitigation (Not Available)</w:t>
            </w:r>
          </w:p>
        </w:tc>
      </w:tr>
      <w:tr w:rsidR="00E94E2A" w14:paraId="44237939" w14:textId="77777777">
        <w:trPr>
          <w:jc w:val="center"/>
        </w:trPr>
        <w:tc>
          <w:tcPr>
            <w:tcW w:w="2520" w:type="dxa"/>
          </w:tcPr>
          <w:p w14:paraId="46E563B6" w14:textId="77777777" w:rsidR="00E94E2A" w:rsidRDefault="00C0512C">
            <w:r>
              <w:rPr>
                <w:rFonts w:ascii="Calibri" w:eastAsia="Calibri" w:hAnsi="Calibri"/>
                <w:sz w:val="20"/>
              </w:rPr>
              <w:t>Technical Capability Fail — 0 similar projects in 3 yrs</w:t>
            </w:r>
          </w:p>
        </w:tc>
        <w:tc>
          <w:tcPr>
            <w:tcW w:w="2520" w:type="dxa"/>
          </w:tcPr>
          <w:p w14:paraId="692F1801" w14:textId="77777777" w:rsidR="00E94E2A" w:rsidRDefault="00C0512C">
            <w:r>
              <w:rPr>
                <w:rFonts w:ascii="Calibri" w:eastAsia="Calibri" w:hAnsi="Calibri"/>
                <w:sz w:val="20"/>
              </w:rPr>
              <w:t>Certain</w:t>
            </w:r>
          </w:p>
        </w:tc>
        <w:tc>
          <w:tcPr>
            <w:tcW w:w="2520" w:type="dxa"/>
          </w:tcPr>
          <w:p w14:paraId="4EB8C4DD" w14:textId="77777777" w:rsidR="00E94E2A" w:rsidRDefault="00C0512C">
            <w:r>
              <w:rPr>
                <w:rFonts w:ascii="Calibri" w:eastAsia="Calibri" w:hAnsi="Calibri"/>
                <w:sz w:val="20"/>
              </w:rPr>
              <w:t>Disqualification</w:t>
            </w:r>
          </w:p>
        </w:tc>
        <w:tc>
          <w:tcPr>
            <w:tcW w:w="2520" w:type="dxa"/>
          </w:tcPr>
          <w:p w14:paraId="21653EB5" w14:textId="77777777" w:rsidR="00E94E2A" w:rsidRDefault="00C0512C">
            <w:r>
              <w:rPr>
                <w:rFonts w:ascii="Calibri" w:eastAsia="Calibri" w:hAnsi="Calibri"/>
                <w:sz w:val="20"/>
              </w:rPr>
              <w:t>Cannot mitigate</w:t>
            </w:r>
          </w:p>
        </w:tc>
      </w:tr>
      <w:tr w:rsidR="00E94E2A" w14:paraId="4B487DAD" w14:textId="77777777">
        <w:trPr>
          <w:jc w:val="center"/>
        </w:trPr>
        <w:tc>
          <w:tcPr>
            <w:tcW w:w="2520" w:type="dxa"/>
            <w:shd w:val="clear" w:color="auto" w:fill="F9F9F9"/>
          </w:tcPr>
          <w:p w14:paraId="1FEE66E3" w14:textId="77777777" w:rsidR="00E94E2A" w:rsidRDefault="00C0512C">
            <w:r>
              <w:rPr>
                <w:rFonts w:ascii="Calibri" w:eastAsia="Calibri" w:hAnsi="Calibri"/>
                <w:sz w:val="20"/>
              </w:rPr>
              <w:t>No licensed pesticide applicators</w:t>
            </w:r>
          </w:p>
        </w:tc>
        <w:tc>
          <w:tcPr>
            <w:tcW w:w="2520" w:type="dxa"/>
            <w:shd w:val="clear" w:color="auto" w:fill="F9F9F9"/>
          </w:tcPr>
          <w:p w14:paraId="17EDCA84" w14:textId="77777777" w:rsidR="00E94E2A" w:rsidRDefault="00C0512C">
            <w:r>
              <w:rPr>
                <w:rFonts w:ascii="Calibri" w:eastAsia="Calibri" w:hAnsi="Calibri"/>
                <w:sz w:val="20"/>
              </w:rPr>
              <w:t>Certain</w:t>
            </w:r>
          </w:p>
        </w:tc>
        <w:tc>
          <w:tcPr>
            <w:tcW w:w="2520" w:type="dxa"/>
            <w:shd w:val="clear" w:color="auto" w:fill="F9F9F9"/>
          </w:tcPr>
          <w:p w14:paraId="187ED856" w14:textId="77777777" w:rsidR="00E94E2A" w:rsidRDefault="00C0512C">
            <w:r>
              <w:rPr>
                <w:rFonts w:ascii="Calibri" w:eastAsia="Calibri" w:hAnsi="Calibri"/>
                <w:sz w:val="20"/>
              </w:rPr>
              <w:t>Disqualification / FIFRA violation</w:t>
            </w:r>
          </w:p>
        </w:tc>
        <w:tc>
          <w:tcPr>
            <w:tcW w:w="2520" w:type="dxa"/>
            <w:shd w:val="clear" w:color="auto" w:fill="F9F9F9"/>
          </w:tcPr>
          <w:p w14:paraId="553E1F6D" w14:textId="77777777" w:rsidR="00E94E2A" w:rsidRDefault="00C0512C">
            <w:r>
              <w:rPr>
                <w:rFonts w:ascii="Calibri" w:eastAsia="Calibri" w:hAnsi="Calibri"/>
                <w:sz w:val="20"/>
              </w:rPr>
              <w:t>Cannot mitigate</w:t>
            </w:r>
          </w:p>
        </w:tc>
      </w:tr>
      <w:tr w:rsidR="00E94E2A" w14:paraId="67835AA8" w14:textId="77777777">
        <w:trPr>
          <w:jc w:val="center"/>
        </w:trPr>
        <w:tc>
          <w:tcPr>
            <w:tcW w:w="2520" w:type="dxa"/>
          </w:tcPr>
          <w:p w14:paraId="370A30F6" w14:textId="77777777" w:rsidR="00E94E2A" w:rsidRDefault="00C0512C">
            <w:r>
              <w:rPr>
                <w:rFonts w:ascii="Calibri" w:eastAsia="Calibri" w:hAnsi="Calibri"/>
                <w:sz w:val="20"/>
              </w:rPr>
              <w:t xml:space="preserve">No WG-3 labor </w:t>
            </w:r>
            <w:r>
              <w:rPr>
                <w:rFonts w:ascii="Calibri" w:eastAsia="Calibri" w:hAnsi="Calibri"/>
                <w:sz w:val="20"/>
              </w:rPr>
              <w:t>category / SCA compliance</w:t>
            </w:r>
          </w:p>
        </w:tc>
        <w:tc>
          <w:tcPr>
            <w:tcW w:w="2520" w:type="dxa"/>
          </w:tcPr>
          <w:p w14:paraId="1D05226A" w14:textId="77777777" w:rsidR="00E94E2A" w:rsidRDefault="00C0512C">
            <w:r>
              <w:rPr>
                <w:rFonts w:ascii="Calibri" w:eastAsia="Calibri" w:hAnsi="Calibri"/>
                <w:sz w:val="20"/>
              </w:rPr>
              <w:t>Certain</w:t>
            </w:r>
          </w:p>
        </w:tc>
        <w:tc>
          <w:tcPr>
            <w:tcW w:w="2520" w:type="dxa"/>
          </w:tcPr>
          <w:p w14:paraId="6905F633" w14:textId="77777777" w:rsidR="00E94E2A" w:rsidRDefault="00C0512C">
            <w:r>
              <w:rPr>
                <w:rFonts w:ascii="Calibri" w:eastAsia="Calibri" w:hAnsi="Calibri"/>
                <w:sz w:val="20"/>
              </w:rPr>
              <w:t>DOL violation, contract termination</w:t>
            </w:r>
          </w:p>
        </w:tc>
        <w:tc>
          <w:tcPr>
            <w:tcW w:w="2520" w:type="dxa"/>
          </w:tcPr>
          <w:p w14:paraId="24C2FD7D" w14:textId="77777777" w:rsidR="00E94E2A" w:rsidRDefault="00C0512C">
            <w:r>
              <w:rPr>
                <w:rFonts w:ascii="Calibri" w:eastAsia="Calibri" w:hAnsi="Calibri"/>
                <w:sz w:val="20"/>
              </w:rPr>
              <w:t>Cannot mitigate</w:t>
            </w:r>
          </w:p>
        </w:tc>
      </w:tr>
      <w:tr w:rsidR="00E94E2A" w14:paraId="7C90B1B1" w14:textId="77777777">
        <w:trPr>
          <w:jc w:val="center"/>
        </w:trPr>
        <w:tc>
          <w:tcPr>
            <w:tcW w:w="2520" w:type="dxa"/>
            <w:shd w:val="clear" w:color="auto" w:fill="F9F9F9"/>
          </w:tcPr>
          <w:p w14:paraId="3539CC5A" w14:textId="77777777" w:rsidR="00E94E2A" w:rsidRDefault="00C0512C">
            <w:r>
              <w:rPr>
                <w:rFonts w:ascii="Calibri" w:eastAsia="Calibri" w:hAnsi="Calibri"/>
                <w:sz w:val="20"/>
              </w:rPr>
              <w:t xml:space="preserve">No equipment for 3,000 SQFT </w:t>
            </w:r>
            <w:r>
              <w:rPr>
                <w:rFonts w:ascii="Calibri" w:eastAsia="Calibri" w:hAnsi="Calibri"/>
                <w:sz w:val="20"/>
              </w:rPr>
              <w:lastRenderedPageBreak/>
              <w:t>mowing/edging/trimming</w:t>
            </w:r>
          </w:p>
        </w:tc>
        <w:tc>
          <w:tcPr>
            <w:tcW w:w="2520" w:type="dxa"/>
            <w:shd w:val="clear" w:color="auto" w:fill="F9F9F9"/>
          </w:tcPr>
          <w:p w14:paraId="05617310" w14:textId="77777777" w:rsidR="00E94E2A" w:rsidRDefault="00C0512C">
            <w:r>
              <w:rPr>
                <w:rFonts w:ascii="Calibri" w:eastAsia="Calibri" w:hAnsi="Calibri"/>
                <w:sz w:val="20"/>
              </w:rPr>
              <w:lastRenderedPageBreak/>
              <w:t>Certain</w:t>
            </w:r>
          </w:p>
        </w:tc>
        <w:tc>
          <w:tcPr>
            <w:tcW w:w="2520" w:type="dxa"/>
            <w:shd w:val="clear" w:color="auto" w:fill="F9F9F9"/>
          </w:tcPr>
          <w:p w14:paraId="0687E28A" w14:textId="77777777" w:rsidR="00E94E2A" w:rsidRDefault="00C0512C">
            <w:r>
              <w:rPr>
                <w:rFonts w:ascii="Calibri" w:eastAsia="Calibri" w:hAnsi="Calibri"/>
                <w:sz w:val="20"/>
              </w:rPr>
              <w:t>Non-performance</w:t>
            </w:r>
          </w:p>
        </w:tc>
        <w:tc>
          <w:tcPr>
            <w:tcW w:w="2520" w:type="dxa"/>
            <w:shd w:val="clear" w:color="auto" w:fill="F9F9F9"/>
          </w:tcPr>
          <w:p w14:paraId="260A84AD" w14:textId="77777777" w:rsidR="00E94E2A" w:rsidRDefault="00C0512C">
            <w:r>
              <w:rPr>
                <w:rFonts w:ascii="Calibri" w:eastAsia="Calibri" w:hAnsi="Calibri"/>
                <w:sz w:val="20"/>
              </w:rPr>
              <w:t>Cannot mitigate</w:t>
            </w:r>
          </w:p>
        </w:tc>
      </w:tr>
      <w:tr w:rsidR="00E94E2A" w14:paraId="22BB4D94" w14:textId="77777777">
        <w:trPr>
          <w:jc w:val="center"/>
        </w:trPr>
        <w:tc>
          <w:tcPr>
            <w:tcW w:w="2520" w:type="dxa"/>
          </w:tcPr>
          <w:p w14:paraId="55FDD321" w14:textId="77777777" w:rsidR="00E94E2A" w:rsidRDefault="00C0512C">
            <w:r>
              <w:rPr>
                <w:rFonts w:ascii="Calibri" w:eastAsia="Calibri" w:hAnsi="Calibri"/>
                <w:sz w:val="20"/>
              </w:rPr>
              <w:t>No NOAA badging/escort coordination</w:t>
            </w:r>
          </w:p>
        </w:tc>
        <w:tc>
          <w:tcPr>
            <w:tcW w:w="2520" w:type="dxa"/>
          </w:tcPr>
          <w:p w14:paraId="05996E56" w14:textId="77777777" w:rsidR="00E94E2A" w:rsidRDefault="00C0512C">
            <w:r>
              <w:rPr>
                <w:rFonts w:ascii="Calibri" w:eastAsia="Calibri" w:hAnsi="Calibri"/>
                <w:sz w:val="20"/>
              </w:rPr>
              <w:t>High</w:t>
            </w:r>
          </w:p>
        </w:tc>
        <w:tc>
          <w:tcPr>
            <w:tcW w:w="2520" w:type="dxa"/>
          </w:tcPr>
          <w:p w14:paraId="6A2A8872" w14:textId="77777777" w:rsidR="00E94E2A" w:rsidRDefault="00C0512C">
            <w:r>
              <w:rPr>
                <w:rFonts w:ascii="Calibri" w:eastAsia="Calibri" w:hAnsi="Calibri"/>
                <w:sz w:val="20"/>
              </w:rPr>
              <w:t xml:space="preserve">Site access denial, U/A </w:t>
            </w:r>
            <w:r>
              <w:rPr>
                <w:rFonts w:ascii="Calibri" w:eastAsia="Calibri" w:hAnsi="Calibri"/>
                <w:sz w:val="20"/>
              </w:rPr>
              <w:t>Building non-service</w:t>
            </w:r>
          </w:p>
        </w:tc>
        <w:tc>
          <w:tcPr>
            <w:tcW w:w="2520" w:type="dxa"/>
          </w:tcPr>
          <w:p w14:paraId="7CC167E2" w14:textId="77777777" w:rsidR="00E94E2A" w:rsidRDefault="00C0512C">
            <w:r>
              <w:rPr>
                <w:rFonts w:ascii="Calibri" w:eastAsia="Calibri" w:hAnsi="Calibri"/>
                <w:sz w:val="20"/>
              </w:rPr>
              <w:t>Cannot mitigate</w:t>
            </w:r>
          </w:p>
        </w:tc>
      </w:tr>
      <w:tr w:rsidR="00E94E2A" w14:paraId="4E5CFFE2" w14:textId="77777777">
        <w:trPr>
          <w:jc w:val="center"/>
        </w:trPr>
        <w:tc>
          <w:tcPr>
            <w:tcW w:w="2520" w:type="dxa"/>
            <w:shd w:val="clear" w:color="auto" w:fill="F9F9F9"/>
          </w:tcPr>
          <w:p w14:paraId="069BDFA4" w14:textId="77777777" w:rsidR="00E94E2A" w:rsidRDefault="00C0512C">
            <w:r>
              <w:rPr>
                <w:rFonts w:ascii="Calibri" w:eastAsia="Calibri" w:hAnsi="Calibri"/>
                <w:sz w:val="20"/>
              </w:rPr>
              <w:t>No IPP/FedConnect for landscaping CLINs</w:t>
            </w:r>
          </w:p>
        </w:tc>
        <w:tc>
          <w:tcPr>
            <w:tcW w:w="2520" w:type="dxa"/>
            <w:shd w:val="clear" w:color="auto" w:fill="F9F9F9"/>
          </w:tcPr>
          <w:p w14:paraId="24DF44E3" w14:textId="77777777" w:rsidR="00E94E2A" w:rsidRDefault="00C0512C">
            <w:r>
              <w:rPr>
                <w:rFonts w:ascii="Calibri" w:eastAsia="Calibri" w:hAnsi="Calibri"/>
                <w:sz w:val="20"/>
              </w:rPr>
              <w:t>High</w:t>
            </w:r>
          </w:p>
        </w:tc>
        <w:tc>
          <w:tcPr>
            <w:tcW w:w="2520" w:type="dxa"/>
            <w:shd w:val="clear" w:color="auto" w:fill="F9F9F9"/>
          </w:tcPr>
          <w:p w14:paraId="246275AF" w14:textId="77777777" w:rsidR="00E94E2A" w:rsidRDefault="00C0512C">
            <w:r>
              <w:rPr>
                <w:rFonts w:ascii="Calibri" w:eastAsia="Calibri" w:hAnsi="Calibri"/>
                <w:sz w:val="20"/>
              </w:rPr>
              <w:t>Payment rejection</w:t>
            </w:r>
          </w:p>
        </w:tc>
        <w:tc>
          <w:tcPr>
            <w:tcW w:w="2520" w:type="dxa"/>
            <w:shd w:val="clear" w:color="auto" w:fill="F9F9F9"/>
          </w:tcPr>
          <w:p w14:paraId="70497D68" w14:textId="77777777" w:rsidR="00E94E2A" w:rsidRDefault="00C0512C">
            <w:r>
              <w:rPr>
                <w:rFonts w:ascii="Calibri" w:eastAsia="Calibri" w:hAnsi="Calibri"/>
                <w:sz w:val="20"/>
              </w:rPr>
              <w:t>Cannot mitigate</w:t>
            </w:r>
          </w:p>
        </w:tc>
      </w:tr>
      <w:tr w:rsidR="00E94E2A" w14:paraId="6B690E8C" w14:textId="77777777">
        <w:trPr>
          <w:jc w:val="center"/>
        </w:trPr>
        <w:tc>
          <w:tcPr>
            <w:tcW w:w="2520" w:type="dxa"/>
          </w:tcPr>
          <w:p w14:paraId="60D159BD" w14:textId="77777777" w:rsidR="00E94E2A" w:rsidRDefault="00C0512C">
            <w:r>
              <w:rPr>
                <w:rFonts w:ascii="Calibri" w:eastAsia="Calibri" w:hAnsi="Calibri"/>
                <w:sz w:val="20"/>
              </w:rPr>
              <w:t>Severe weather (Jackson, MS: tornado/hurricane/ice)</w:t>
            </w:r>
          </w:p>
        </w:tc>
        <w:tc>
          <w:tcPr>
            <w:tcW w:w="2520" w:type="dxa"/>
          </w:tcPr>
          <w:p w14:paraId="5A6CA34A" w14:textId="77777777" w:rsidR="00E94E2A" w:rsidRDefault="00C0512C">
            <w:r>
              <w:rPr>
                <w:rFonts w:ascii="Calibri" w:eastAsia="Calibri" w:hAnsi="Calibri"/>
                <w:sz w:val="20"/>
              </w:rPr>
              <w:t>High</w:t>
            </w:r>
          </w:p>
        </w:tc>
        <w:tc>
          <w:tcPr>
            <w:tcW w:w="2520" w:type="dxa"/>
          </w:tcPr>
          <w:p w14:paraId="14C142D9" w14:textId="77777777" w:rsidR="00E94E2A" w:rsidRDefault="00C0512C">
            <w:r>
              <w:rPr>
                <w:rFonts w:ascii="Calibri" w:eastAsia="Calibri" w:hAnsi="Calibri"/>
                <w:sz w:val="20"/>
              </w:rPr>
              <w:t>Safety, schedule, emergency closure protocol</w:t>
            </w:r>
          </w:p>
        </w:tc>
        <w:tc>
          <w:tcPr>
            <w:tcW w:w="2520" w:type="dxa"/>
          </w:tcPr>
          <w:p w14:paraId="552E4710" w14:textId="77777777" w:rsidR="00E94E2A" w:rsidRDefault="00C0512C">
            <w:r>
              <w:rPr>
                <w:rFonts w:ascii="Calibri" w:eastAsia="Calibri" w:hAnsi="Calibri"/>
                <w:sz w:val="20"/>
              </w:rPr>
              <w:t>No field ops capability</w:t>
            </w:r>
          </w:p>
        </w:tc>
      </w:tr>
    </w:tbl>
    <w:p w14:paraId="385FF39E" w14:textId="77777777" w:rsidR="00E94E2A" w:rsidRDefault="00E94E2A">
      <w:pPr>
        <w:spacing w:after="120"/>
      </w:pPr>
    </w:p>
    <w:p w14:paraId="5411B775" w14:textId="77777777" w:rsidR="00E94E2A" w:rsidRDefault="00C0512C">
      <w:pPr>
        <w:spacing w:after="160"/>
        <w:jc w:val="both"/>
      </w:pPr>
      <w:r>
        <w:rPr>
          <w:rFonts w:ascii="Calibri" w:eastAsia="Calibri" w:hAnsi="Calibri"/>
        </w:rPr>
        <w:t>---</w:t>
      </w:r>
    </w:p>
    <w:p w14:paraId="46B7F326" w14:textId="77777777" w:rsidR="00E94E2A" w:rsidRDefault="00C0512C">
      <w:pPr>
        <w:keepNext/>
        <w:spacing w:before="200" w:after="80"/>
      </w:pPr>
      <w:r>
        <w:rPr>
          <w:rFonts w:ascii="Calibri" w:eastAsia="Calibri" w:hAnsi="Calibri"/>
          <w:b/>
          <w:sz w:val="25"/>
        </w:rPr>
        <w:t>Summary</w:t>
      </w:r>
    </w:p>
    <w:p w14:paraId="19F7C502" w14:textId="77777777" w:rsidR="00E94E2A" w:rsidRDefault="00C0512C">
      <w:pPr>
        <w:spacing w:after="160"/>
        <w:jc w:val="both"/>
      </w:pPr>
      <w:r>
        <w:rPr>
          <w:rFonts w:ascii="Calibri" w:eastAsia="Calibri" w:hAnsi="Calibri"/>
        </w:rPr>
        <w:t xml:space="preserve">OrbitAvanya Tech LLP cannot execute this Management Plan &amp; Staffing section for Solicitation 1305M326Q0303. The requirement is for landscaping/grounds maintenance under NAICS 561730 with SCA WG-3 labor, state pesticide licensing, </w:t>
      </w:r>
      <w:r>
        <w:rPr>
          <w:rFonts w:ascii="Calibri" w:eastAsia="Calibri" w:hAnsi="Calibri"/>
        </w:rPr>
        <w:t xml:space="preserve">FIFRA/OSHA compliance, and physical site services. Our capabilities, workforce, licenses, equipment, past performance, and governance systems are entirely misaligned. Submitting a proposal would result in immediate Technical Capability failure (Pass/Fail) </w:t>
      </w:r>
      <w:r>
        <w:rPr>
          <w:rFonts w:ascii="Calibri" w:eastAsia="Calibri" w:hAnsi="Calibri"/>
        </w:rPr>
        <w:t>and potential suspension/debarment risk for misrepresentation.</w:t>
      </w:r>
    </w:p>
    <w:p w14:paraId="514DAD26" w14:textId="77777777" w:rsidR="00E94E2A" w:rsidRDefault="00C0512C">
      <w:pPr>
        <w:spacing w:after="160"/>
        <w:jc w:val="both"/>
      </w:pPr>
      <w:r>
        <w:rPr>
          <w:rFonts w:ascii="Calibri" w:eastAsia="Calibri" w:hAnsi="Calibri"/>
        </w:rPr>
        <w:t>Recommended Action: File a No-Bid notification to Contracting Officer Sara Brunstetter (sara.brunstetter@noaa.gov) and Casey Morrison (casey.morrison@noaa.gov) prior to 07/29/2026 deadline.</w:t>
      </w:r>
    </w:p>
    <w:p w14:paraId="2BF87953" w14:textId="77777777" w:rsidR="00E94E2A" w:rsidRDefault="00C0512C">
      <w:r>
        <w:br w:type="page"/>
      </w:r>
    </w:p>
    <w:p w14:paraId="76533BEB"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4</w:t>
      </w:r>
      <w:r>
        <w:rPr>
          <w:rFonts w:ascii="Calibri" w:eastAsia="Calibri" w:hAnsi="Calibri"/>
          <w:color w:val="2E74B5"/>
          <w:sz w:val="34"/>
        </w:rPr>
        <w:t>.0 Relevant Past Performance &amp; Corporate Experience</w:t>
      </w:r>
    </w:p>
    <w:p w14:paraId="722E8D3F" w14:textId="77777777" w:rsidR="00E94E2A" w:rsidRDefault="00C0512C">
      <w:pPr>
        <w:keepNext/>
        <w:spacing w:before="200" w:after="80"/>
      </w:pPr>
      <w:r>
        <w:rPr>
          <w:rFonts w:ascii="Calibri" w:eastAsia="Calibri" w:hAnsi="Calibri"/>
          <w:b/>
          <w:sz w:val="25"/>
        </w:rPr>
        <w:t>Corporate Experience Overview</w:t>
      </w:r>
    </w:p>
    <w:p w14:paraId="7EED92DC" w14:textId="77777777" w:rsidR="00E94E2A" w:rsidRDefault="00C0512C">
      <w:pPr>
        <w:spacing w:after="160"/>
        <w:jc w:val="both"/>
      </w:pPr>
      <w:r>
        <w:rPr>
          <w:rFonts w:ascii="Calibri" w:eastAsia="Calibri" w:hAnsi="Calibri"/>
        </w:rPr>
        <w:t>OrbitAvanya Tech LLP is a Woman-Owned Small Business (WOSB) specializing in information technology and software engineering services for Federal civilian and Department of De</w:t>
      </w:r>
      <w:r>
        <w:rPr>
          <w:rFonts w:ascii="Calibri" w:eastAsia="Calibri" w:hAnsi="Calibri"/>
        </w:rPr>
        <w:t>fense customers. Our core competencies include custom software development, AI/ML solutions, cloud migration, cybersecurity, and IT modernization. We hold an active SAM.gov registration (Unique Entity ID: [UEI]), CAGE Code [CAGE], and maintain current regi</w:t>
      </w:r>
      <w:r>
        <w:rPr>
          <w:rFonts w:ascii="Calibri" w:eastAsia="Calibri" w:hAnsi="Calibri"/>
        </w:rPr>
        <w:t>strations in FedConnect and the Invoice Processing Platform (IPP) as required by this solicitation.</w:t>
      </w:r>
    </w:p>
    <w:p w14:paraId="7B27EE31" w14:textId="77777777" w:rsidR="00E94E2A" w:rsidRDefault="00C0512C">
      <w:pPr>
        <w:spacing w:after="160"/>
        <w:jc w:val="both"/>
      </w:pPr>
      <w:r>
        <w:rPr>
          <w:rFonts w:ascii="Calibri" w:eastAsia="Calibri" w:hAnsi="Calibri"/>
        </w:rPr>
        <w:t>NAICS Alignment: Our primary NAICS code is 541511 (Custom Computer Programming Services). The solicitation NAICS is 561730 (Landscaping Services, $9.5M size</w:t>
      </w:r>
      <w:r>
        <w:rPr>
          <w:rFonts w:ascii="Calibri" w:eastAsia="Calibri" w:hAnsi="Calibri"/>
        </w:rPr>
        <w:t xml:space="preserve"> standard). OrbitAvanya Tech LLP qualifies as a small business under both size standards.</w:t>
      </w:r>
    </w:p>
    <w:p w14:paraId="45E9B9C6" w14:textId="77777777" w:rsidR="00E94E2A" w:rsidRDefault="00C0512C">
      <w:pPr>
        <w:spacing w:after="160"/>
        <w:jc w:val="both"/>
      </w:pPr>
      <w:r>
        <w:rPr>
          <w:rFonts w:ascii="Calibri" w:eastAsia="Calibri" w:hAnsi="Calibri"/>
        </w:rPr>
        <w:t>Federal Contracting Experience: We have successfully delivered on multiple Federal contracts and subcontracts, including prime and subcontract roles on NIH, VA, and D</w:t>
      </w:r>
      <w:r>
        <w:rPr>
          <w:rFonts w:ascii="Calibri" w:eastAsia="Calibri" w:hAnsi="Calibri"/>
        </w:rPr>
        <w:t>OD IT modernization efforts. Our corporate experience includes CMMI Maturity Level 3 processes, ISO 9001:2015 certification, and a history of CPARS ratings of "Very Good" or higher on IT services task orders.</w:t>
      </w:r>
    </w:p>
    <w:p w14:paraId="3288B107" w14:textId="77777777" w:rsidR="00E94E2A" w:rsidRDefault="00C0512C">
      <w:pPr>
        <w:spacing w:after="160"/>
        <w:jc w:val="both"/>
      </w:pPr>
      <w:r>
        <w:rPr>
          <w:rFonts w:ascii="Calibri" w:eastAsia="Calibri" w:hAnsi="Calibri"/>
        </w:rPr>
        <w:t>---</w:t>
      </w:r>
    </w:p>
    <w:p w14:paraId="40FC3A0D" w14:textId="77777777" w:rsidR="00E94E2A" w:rsidRDefault="00C0512C">
      <w:pPr>
        <w:keepNext/>
        <w:spacing w:before="200" w:after="80"/>
      </w:pPr>
      <w:r>
        <w:rPr>
          <w:rFonts w:ascii="Calibri" w:eastAsia="Calibri" w:hAnsi="Calibri"/>
          <w:b/>
          <w:sz w:val="25"/>
        </w:rPr>
        <w:t>Landscaping &amp; Grounds Maintenance Past Perf</w:t>
      </w:r>
      <w:r>
        <w:rPr>
          <w:rFonts w:ascii="Calibri" w:eastAsia="Calibri" w:hAnsi="Calibri"/>
          <w:b/>
          <w:sz w:val="25"/>
        </w:rPr>
        <w:t>ormance</w:t>
      </w:r>
    </w:p>
    <w:p w14:paraId="274BDCC4" w14:textId="77777777" w:rsidR="00E94E2A" w:rsidRDefault="00C0512C">
      <w:pPr>
        <w:spacing w:after="160"/>
        <w:jc w:val="both"/>
      </w:pPr>
      <w:r>
        <w:rPr>
          <w:rFonts w:ascii="Calibri" w:eastAsia="Calibri" w:hAnsi="Calibri"/>
        </w:rPr>
        <w:t>Relevant Past Performance for This Solicitation: To be discussed.</w:t>
      </w:r>
    </w:p>
    <w:p w14:paraId="24610F17" w14:textId="77777777" w:rsidR="00E94E2A" w:rsidRDefault="00C0512C">
      <w:pPr>
        <w:spacing w:after="160"/>
        <w:jc w:val="both"/>
      </w:pPr>
      <w:r>
        <w:rPr>
          <w:rFonts w:ascii="Calibri" w:eastAsia="Calibri" w:hAnsi="Calibri"/>
        </w:rPr>
        <w:t xml:space="preserve">The solicitation requires a Technical Capability narrative demonstrating the Offeror's ability to perform the required landscaping and grounds maintenance services, supported by two </w:t>
      </w:r>
      <w:r>
        <w:rPr>
          <w:rFonts w:ascii="Calibri" w:eastAsia="Calibri" w:hAnsi="Calibri"/>
        </w:rPr>
        <w:t>(2) completed projects of similar scope, size, and complexity within the past three (3) years at Federal, state, or local government facilities.</w:t>
      </w:r>
    </w:p>
    <w:p w14:paraId="3A8CAE90" w14:textId="77777777" w:rsidR="00E94E2A" w:rsidRDefault="00C0512C">
      <w:pPr>
        <w:spacing w:after="160"/>
        <w:jc w:val="both"/>
      </w:pPr>
      <w:r>
        <w:rPr>
          <w:rFonts w:ascii="Calibri" w:eastAsia="Calibri" w:hAnsi="Calibri"/>
        </w:rPr>
        <w:t>OrbitAvanya Tech LLP's historical portfolio consists exclusively of information technology and software enginee</w:t>
      </w:r>
      <w:r>
        <w:rPr>
          <w:rFonts w:ascii="Calibri" w:eastAsia="Calibri" w:hAnsi="Calibri"/>
        </w:rPr>
        <w:t>ring services. We have not previously performed as a prime or subcontractor on landscaping, grounds maintenance, pesticide/herbicide application, or horticultural services contracts. Consequently, we do not have two completed landscaping projects within th</w:t>
      </w:r>
      <w:r>
        <w:rPr>
          <w:rFonts w:ascii="Calibri" w:eastAsia="Calibri" w:hAnsi="Calibri"/>
        </w:rPr>
        <w:t>e past three years that meet the solicitation's similarity criteria (approximately 3,000 SQFT of grounds, Federal facility access requirements, SCA wage determination compliance, state pesticide applicator licensing, and escorted access to secured areas).</w:t>
      </w:r>
    </w:p>
    <w:p w14:paraId="42118F8C" w14:textId="77777777" w:rsidR="00E94E2A" w:rsidRDefault="00C0512C">
      <w:pPr>
        <w:spacing w:after="160"/>
        <w:jc w:val="both"/>
      </w:pPr>
      <w:r>
        <w:rPr>
          <w:rFonts w:ascii="Calibri" w:eastAsia="Calibri" w:hAnsi="Calibri"/>
        </w:rPr>
        <w:t>Path Forward — To Be Discussed: We are actively evaluating teaming arrangements with qualified, SBA-certified small business landscaping contractors in the Jackson, MS area who hold current Mississippi Department of Agriculture pesticide applicator license</w:t>
      </w:r>
      <w:r>
        <w:rPr>
          <w:rFonts w:ascii="Calibri" w:eastAsia="Calibri" w:hAnsi="Calibri"/>
        </w:rPr>
        <w:t>s, maintain SCA Wage Determination 2015-5153 compliant labor rates, and possess the required past performance (minimum two Federal or comparable commercial grounds maintenance contracts within three years). Under a prime-subcontractor arrangement, OrbitAva</w:t>
      </w:r>
      <w:r>
        <w:rPr>
          <w:rFonts w:ascii="Calibri" w:eastAsia="Calibri" w:hAnsi="Calibri"/>
        </w:rPr>
        <w:t xml:space="preserve">nya Tech LLP would serve as the prime contractor responsible for contract administration, compliance, invoicing (IPP/FedConnect), quality assurance oversight, and federal regulatory adherence (FAR clauses, SCA, EO 14026, </w:t>
      </w:r>
      <w:r>
        <w:rPr>
          <w:rFonts w:ascii="Calibri" w:eastAsia="Calibri" w:hAnsi="Calibri"/>
        </w:rPr>
        <w:lastRenderedPageBreak/>
        <w:t xml:space="preserve">EO 13706, FIFRA, OSHA HazCom, NOAA </w:t>
      </w:r>
      <w:r>
        <w:rPr>
          <w:rFonts w:ascii="Calibri" w:eastAsia="Calibri" w:hAnsi="Calibri"/>
        </w:rPr>
        <w:t>training requirements), while the landscaping subcontractor would perform all on-site grounds maintenance operations under our supervision.</w:t>
      </w:r>
    </w:p>
    <w:p w14:paraId="36BCC168" w14:textId="77777777" w:rsidR="00E94E2A" w:rsidRDefault="00C0512C">
      <w:pPr>
        <w:spacing w:after="160"/>
        <w:jc w:val="both"/>
      </w:pPr>
      <w:r>
        <w:rPr>
          <w:rFonts w:ascii="Calibri" w:eastAsia="Calibri" w:hAnsi="Calibri"/>
        </w:rPr>
        <w:t>We are prepared to submit the subcontractor's past performance references, pesticide applicator licenses, wage deter</w:t>
      </w:r>
      <w:r>
        <w:rPr>
          <w:rFonts w:ascii="Calibri" w:eastAsia="Calibri" w:hAnsi="Calibri"/>
        </w:rPr>
        <w:t>mination compliance plan, and SDS/product lists with the offer package, subject to finalizing the teaming agreement prior to the quote due date of 07/29/2026 at 1400 ET.</w:t>
      </w:r>
    </w:p>
    <w:p w14:paraId="02547A91" w14:textId="77777777" w:rsidR="00E94E2A" w:rsidRDefault="00C0512C">
      <w:pPr>
        <w:spacing w:after="160"/>
        <w:jc w:val="both"/>
      </w:pPr>
      <w:r>
        <w:rPr>
          <w:rFonts w:ascii="Calibri" w:eastAsia="Calibri" w:hAnsi="Calibri"/>
        </w:rPr>
        <w:t>---</w:t>
      </w:r>
    </w:p>
    <w:p w14:paraId="7DEEC099" w14:textId="77777777" w:rsidR="00E94E2A" w:rsidRDefault="00C0512C">
      <w:pPr>
        <w:keepNext/>
        <w:spacing w:before="200" w:after="80"/>
      </w:pPr>
      <w:r>
        <w:rPr>
          <w:rFonts w:ascii="Calibri" w:eastAsia="Calibri" w:hAnsi="Calibri"/>
          <w:b/>
          <w:sz w:val="25"/>
        </w:rPr>
        <w:t>IT Services Past Performance (Corporate Reference)</w:t>
      </w:r>
    </w:p>
    <w:p w14:paraId="4B5FA911" w14:textId="77777777" w:rsidR="00E94E2A" w:rsidRDefault="00C0512C">
      <w:pPr>
        <w:spacing w:after="160"/>
        <w:jc w:val="both"/>
      </w:pPr>
      <w:r>
        <w:rPr>
          <w:rFonts w:ascii="Calibri" w:eastAsia="Calibri" w:hAnsi="Calibri"/>
        </w:rPr>
        <w:t>While not directly responsive t</w:t>
      </w:r>
      <w:r>
        <w:rPr>
          <w:rFonts w:ascii="Calibri" w:eastAsia="Calibri" w:hAnsi="Calibri"/>
        </w:rPr>
        <w:t>o the landscaping scope, the following references demonstrate OrbitAvanya Tech LLP's reliability as a Federal prime contractor, our compliance infrastructure, and our key personnel's performance on Federal contracts. These references are provided to establ</w:t>
      </w:r>
      <w:r>
        <w:rPr>
          <w:rFonts w:ascii="Calibri" w:eastAsia="Calibri" w:hAnsi="Calibri"/>
        </w:rPr>
        <w:t>ish corporate responsibility and may be verified through CPARS or the listed points of contact.</w:t>
      </w:r>
    </w:p>
    <w:p w14:paraId="2FE5C8EB"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946"/>
        <w:gridCol w:w="1416"/>
        <w:gridCol w:w="1428"/>
        <w:gridCol w:w="1343"/>
        <w:gridCol w:w="1573"/>
        <w:gridCol w:w="1162"/>
        <w:gridCol w:w="1225"/>
        <w:gridCol w:w="1203"/>
      </w:tblGrid>
      <w:tr w:rsidR="00E94E2A" w14:paraId="7C9F4FAF" w14:textId="77777777">
        <w:trPr>
          <w:jc w:val="center"/>
        </w:trPr>
        <w:tc>
          <w:tcPr>
            <w:tcW w:w="1260" w:type="dxa"/>
            <w:shd w:val="clear" w:color="auto" w:fill="2E74B5"/>
          </w:tcPr>
          <w:p w14:paraId="1D59ADC0" w14:textId="77777777" w:rsidR="00E94E2A" w:rsidRDefault="00C0512C">
            <w:r>
              <w:rPr>
                <w:rFonts w:ascii="Calibri" w:eastAsia="Calibri" w:hAnsi="Calibri"/>
                <w:b/>
                <w:color w:val="FFFFFF"/>
                <w:sz w:val="21"/>
              </w:rPr>
              <w:t>#</w:t>
            </w:r>
          </w:p>
        </w:tc>
        <w:tc>
          <w:tcPr>
            <w:tcW w:w="1260" w:type="dxa"/>
            <w:shd w:val="clear" w:color="auto" w:fill="2E74B5"/>
          </w:tcPr>
          <w:p w14:paraId="146B5214" w14:textId="77777777" w:rsidR="00E94E2A" w:rsidRDefault="00C0512C">
            <w:r>
              <w:rPr>
                <w:rFonts w:ascii="Calibri" w:eastAsia="Calibri" w:hAnsi="Calibri"/>
                <w:b/>
                <w:color w:val="FFFFFF"/>
                <w:sz w:val="21"/>
              </w:rPr>
              <w:t>Contract / Task Order</w:t>
            </w:r>
          </w:p>
        </w:tc>
        <w:tc>
          <w:tcPr>
            <w:tcW w:w="1260" w:type="dxa"/>
            <w:shd w:val="clear" w:color="auto" w:fill="2E74B5"/>
          </w:tcPr>
          <w:p w14:paraId="74388CFF" w14:textId="77777777" w:rsidR="00E94E2A" w:rsidRDefault="00C0512C">
            <w:r>
              <w:rPr>
                <w:rFonts w:ascii="Calibri" w:eastAsia="Calibri" w:hAnsi="Calibri"/>
                <w:b/>
                <w:color w:val="FFFFFF"/>
                <w:sz w:val="21"/>
              </w:rPr>
              <w:t>Customer / Agency</w:t>
            </w:r>
          </w:p>
        </w:tc>
        <w:tc>
          <w:tcPr>
            <w:tcW w:w="1260" w:type="dxa"/>
            <w:shd w:val="clear" w:color="auto" w:fill="2E74B5"/>
          </w:tcPr>
          <w:p w14:paraId="38861AA2" w14:textId="77777777" w:rsidR="00E94E2A" w:rsidRDefault="00C0512C">
            <w:r>
              <w:rPr>
                <w:rFonts w:ascii="Calibri" w:eastAsia="Calibri" w:hAnsi="Calibri"/>
                <w:b/>
                <w:color w:val="FFFFFF"/>
                <w:sz w:val="21"/>
              </w:rPr>
              <w:t>Period of Performance</w:t>
            </w:r>
          </w:p>
        </w:tc>
        <w:tc>
          <w:tcPr>
            <w:tcW w:w="1260" w:type="dxa"/>
            <w:shd w:val="clear" w:color="auto" w:fill="2E74B5"/>
          </w:tcPr>
          <w:p w14:paraId="0BB88668" w14:textId="77777777" w:rsidR="00E94E2A" w:rsidRDefault="00C0512C">
            <w:r>
              <w:rPr>
                <w:rFonts w:ascii="Calibri" w:eastAsia="Calibri" w:hAnsi="Calibri"/>
                <w:b/>
                <w:color w:val="FFFFFF"/>
                <w:sz w:val="21"/>
              </w:rPr>
              <w:t>Scope Summary</w:t>
            </w:r>
          </w:p>
        </w:tc>
        <w:tc>
          <w:tcPr>
            <w:tcW w:w="1260" w:type="dxa"/>
            <w:shd w:val="clear" w:color="auto" w:fill="2E74B5"/>
          </w:tcPr>
          <w:p w14:paraId="4108F72F" w14:textId="77777777" w:rsidR="00E94E2A" w:rsidRDefault="00C0512C">
            <w:r>
              <w:rPr>
                <w:rFonts w:ascii="Calibri" w:eastAsia="Calibri" w:hAnsi="Calibri"/>
                <w:b/>
                <w:color w:val="FFFFFF"/>
                <w:sz w:val="21"/>
              </w:rPr>
              <w:t>Contract Value</w:t>
            </w:r>
          </w:p>
        </w:tc>
        <w:tc>
          <w:tcPr>
            <w:tcW w:w="1260" w:type="dxa"/>
            <w:shd w:val="clear" w:color="auto" w:fill="2E74B5"/>
          </w:tcPr>
          <w:p w14:paraId="0FFF90C8" w14:textId="77777777" w:rsidR="00E94E2A" w:rsidRDefault="00C0512C">
            <w:r>
              <w:rPr>
                <w:rFonts w:ascii="Calibri" w:eastAsia="Calibri" w:hAnsi="Calibri"/>
                <w:b/>
                <w:color w:val="FFFFFF"/>
                <w:sz w:val="21"/>
              </w:rPr>
              <w:t>CPARS Rating</w:t>
            </w:r>
          </w:p>
        </w:tc>
        <w:tc>
          <w:tcPr>
            <w:tcW w:w="1260" w:type="dxa"/>
            <w:shd w:val="clear" w:color="auto" w:fill="2E74B5"/>
          </w:tcPr>
          <w:p w14:paraId="5A61FFCD" w14:textId="77777777" w:rsidR="00E94E2A" w:rsidRDefault="00C0512C">
            <w:r>
              <w:rPr>
                <w:rFonts w:ascii="Calibri" w:eastAsia="Calibri" w:hAnsi="Calibri"/>
                <w:b/>
                <w:color w:val="FFFFFF"/>
                <w:sz w:val="21"/>
              </w:rPr>
              <w:t>Key Personnel</w:t>
            </w:r>
          </w:p>
        </w:tc>
      </w:tr>
      <w:tr w:rsidR="00E94E2A" w14:paraId="0A511DC0" w14:textId="77777777">
        <w:trPr>
          <w:jc w:val="center"/>
        </w:trPr>
        <w:tc>
          <w:tcPr>
            <w:tcW w:w="1260" w:type="dxa"/>
          </w:tcPr>
          <w:p w14:paraId="06C0E237" w14:textId="77777777" w:rsidR="00E94E2A" w:rsidRDefault="00C0512C">
            <w:r>
              <w:rPr>
                <w:rFonts w:ascii="Calibri" w:eastAsia="Calibri" w:hAnsi="Calibri"/>
                <w:sz w:val="20"/>
              </w:rPr>
              <w:t>1</w:t>
            </w:r>
          </w:p>
        </w:tc>
        <w:tc>
          <w:tcPr>
            <w:tcW w:w="1260" w:type="dxa"/>
          </w:tcPr>
          <w:p w14:paraId="30B3125A" w14:textId="77777777" w:rsidR="00E94E2A" w:rsidRDefault="00C0512C">
            <w:r>
              <w:rPr>
                <w:rFonts w:ascii="Calibri" w:eastAsia="Calibri" w:hAnsi="Calibri"/>
                <w:sz w:val="20"/>
              </w:rPr>
              <w:t xml:space="preserve">NIH IT Modernization Support </w:t>
            </w:r>
            <w:r>
              <w:rPr>
                <w:rFonts w:ascii="Calibri" w:eastAsia="Calibri" w:hAnsi="Calibri"/>
                <w:sz w:val="20"/>
              </w:rPr>
              <w:t>(Prime)</w:t>
            </w:r>
          </w:p>
        </w:tc>
        <w:tc>
          <w:tcPr>
            <w:tcW w:w="1260" w:type="dxa"/>
          </w:tcPr>
          <w:p w14:paraId="60D3CD47" w14:textId="77777777" w:rsidR="00E94E2A" w:rsidRDefault="00C0512C">
            <w:r>
              <w:rPr>
                <w:rFonts w:ascii="Calibri" w:eastAsia="Calibri" w:hAnsi="Calibri"/>
                <w:sz w:val="20"/>
              </w:rPr>
              <w:t>National Institutes of Health (HHS)</w:t>
            </w:r>
          </w:p>
        </w:tc>
        <w:tc>
          <w:tcPr>
            <w:tcW w:w="1260" w:type="dxa"/>
          </w:tcPr>
          <w:p w14:paraId="3876FAAE" w14:textId="77777777" w:rsidR="00E94E2A" w:rsidRDefault="00C0512C">
            <w:r>
              <w:rPr>
                <w:rFonts w:ascii="Calibri" w:eastAsia="Calibri" w:hAnsi="Calibri"/>
                <w:sz w:val="20"/>
              </w:rPr>
              <w:t>09/2021 – 09/2024 (Base + 2 Options)</w:t>
            </w:r>
          </w:p>
        </w:tc>
        <w:tc>
          <w:tcPr>
            <w:tcW w:w="1260" w:type="dxa"/>
          </w:tcPr>
          <w:p w14:paraId="477BAF8A" w14:textId="77777777" w:rsidR="00E94E2A" w:rsidRDefault="00C0512C">
            <w:r>
              <w:rPr>
                <w:rFonts w:ascii="Calibri" w:eastAsia="Calibri" w:hAnsi="Calibri"/>
                <w:sz w:val="20"/>
              </w:rPr>
              <w:t>Agile software development, cloud migration (AWS GovCloud), DevSecOps pipeline implementation, Section 508 compliance for public-facing applications</w:t>
            </w:r>
          </w:p>
        </w:tc>
        <w:tc>
          <w:tcPr>
            <w:tcW w:w="1260" w:type="dxa"/>
          </w:tcPr>
          <w:p w14:paraId="6F0A222A" w14:textId="77777777" w:rsidR="00E94E2A" w:rsidRDefault="00C0512C">
            <w:r>
              <w:rPr>
                <w:rFonts w:ascii="Calibri" w:eastAsia="Calibri" w:hAnsi="Calibri"/>
                <w:sz w:val="20"/>
              </w:rPr>
              <w:t>$4.2M (CPFF)</w:t>
            </w:r>
          </w:p>
        </w:tc>
        <w:tc>
          <w:tcPr>
            <w:tcW w:w="1260" w:type="dxa"/>
          </w:tcPr>
          <w:p w14:paraId="72CD87B6" w14:textId="77777777" w:rsidR="00E94E2A" w:rsidRDefault="00C0512C">
            <w:r>
              <w:rPr>
                <w:rFonts w:ascii="Calibri" w:eastAsia="Calibri" w:hAnsi="Calibri"/>
                <w:sz w:val="20"/>
              </w:rPr>
              <w:t>Very Good (Fi</w:t>
            </w:r>
            <w:r>
              <w:rPr>
                <w:rFonts w:ascii="Calibri" w:eastAsia="Calibri" w:hAnsi="Calibri"/>
                <w:sz w:val="20"/>
              </w:rPr>
              <w:t>nal)</w:t>
            </w:r>
          </w:p>
        </w:tc>
        <w:tc>
          <w:tcPr>
            <w:tcW w:w="1260" w:type="dxa"/>
          </w:tcPr>
          <w:p w14:paraId="51DC4508" w14:textId="77777777" w:rsidR="00E94E2A" w:rsidRDefault="00C0512C">
            <w:r>
              <w:rPr>
                <w:rFonts w:ascii="Calibri" w:eastAsia="Calibri" w:hAnsi="Calibri"/>
                <w:sz w:val="20"/>
              </w:rPr>
              <w:t>Priya Sharma (PM), Rajesh Patel (Lead Dev)</w:t>
            </w:r>
          </w:p>
        </w:tc>
      </w:tr>
      <w:tr w:rsidR="00E94E2A" w14:paraId="7ED842EF" w14:textId="77777777">
        <w:trPr>
          <w:jc w:val="center"/>
        </w:trPr>
        <w:tc>
          <w:tcPr>
            <w:tcW w:w="1260" w:type="dxa"/>
            <w:shd w:val="clear" w:color="auto" w:fill="F9F9F9"/>
          </w:tcPr>
          <w:p w14:paraId="64EEFA0E" w14:textId="77777777" w:rsidR="00E94E2A" w:rsidRDefault="00C0512C">
            <w:r>
              <w:rPr>
                <w:rFonts w:ascii="Calibri" w:eastAsia="Calibri" w:hAnsi="Calibri"/>
                <w:sz w:val="20"/>
              </w:rPr>
              <w:t>2</w:t>
            </w:r>
          </w:p>
        </w:tc>
        <w:tc>
          <w:tcPr>
            <w:tcW w:w="1260" w:type="dxa"/>
            <w:shd w:val="clear" w:color="auto" w:fill="F9F9F9"/>
          </w:tcPr>
          <w:p w14:paraId="3EFBEAD7" w14:textId="77777777" w:rsidR="00E94E2A" w:rsidRDefault="00C0512C">
            <w:r>
              <w:rPr>
                <w:rFonts w:ascii="Calibri" w:eastAsia="Calibri" w:hAnsi="Calibri"/>
                <w:sz w:val="20"/>
              </w:rPr>
              <w:t>VA Claims Processing Enhancement (Sub to Prime)</w:t>
            </w:r>
          </w:p>
        </w:tc>
        <w:tc>
          <w:tcPr>
            <w:tcW w:w="1260" w:type="dxa"/>
            <w:shd w:val="clear" w:color="auto" w:fill="F9F9F9"/>
          </w:tcPr>
          <w:p w14:paraId="616D0854" w14:textId="77777777" w:rsidR="00E94E2A" w:rsidRDefault="00C0512C">
            <w:r>
              <w:rPr>
                <w:rFonts w:ascii="Calibri" w:eastAsia="Calibri" w:hAnsi="Calibri"/>
                <w:sz w:val="20"/>
              </w:rPr>
              <w:t>Department of Veterans Affairs</w:t>
            </w:r>
          </w:p>
        </w:tc>
        <w:tc>
          <w:tcPr>
            <w:tcW w:w="1260" w:type="dxa"/>
            <w:shd w:val="clear" w:color="auto" w:fill="F9F9F9"/>
          </w:tcPr>
          <w:p w14:paraId="2EE570A2" w14:textId="77777777" w:rsidR="00E94E2A" w:rsidRDefault="00C0512C">
            <w:r>
              <w:rPr>
                <w:rFonts w:ascii="Calibri" w:eastAsia="Calibri" w:hAnsi="Calibri"/>
                <w:sz w:val="20"/>
              </w:rPr>
              <w:t>03/2022 – 03/2025</w:t>
            </w:r>
          </w:p>
        </w:tc>
        <w:tc>
          <w:tcPr>
            <w:tcW w:w="1260" w:type="dxa"/>
            <w:shd w:val="clear" w:color="auto" w:fill="F9F9F9"/>
          </w:tcPr>
          <w:p w14:paraId="331EC2D4" w14:textId="77777777" w:rsidR="00E94E2A" w:rsidRDefault="00C0512C">
            <w:r>
              <w:rPr>
                <w:rFonts w:ascii="Calibri" w:eastAsia="Calibri" w:hAnsi="Calibri"/>
                <w:sz w:val="20"/>
              </w:rPr>
              <w:t xml:space="preserve">Custom workflow automation, legacy system integration (VBMS), cybersecurity RMF package </w:t>
            </w:r>
            <w:r>
              <w:rPr>
                <w:rFonts w:ascii="Calibri" w:eastAsia="Calibri" w:hAnsi="Calibri"/>
                <w:sz w:val="20"/>
              </w:rPr>
              <w:t>maintenance, 24/7 Tier 2 help desk support</w:t>
            </w:r>
          </w:p>
        </w:tc>
        <w:tc>
          <w:tcPr>
            <w:tcW w:w="1260" w:type="dxa"/>
            <w:shd w:val="clear" w:color="auto" w:fill="F9F9F9"/>
          </w:tcPr>
          <w:p w14:paraId="3E251FE6" w14:textId="77777777" w:rsidR="00E94E2A" w:rsidRDefault="00C0512C">
            <w:r>
              <w:rPr>
                <w:rFonts w:ascii="Calibri" w:eastAsia="Calibri" w:hAnsi="Calibri"/>
                <w:sz w:val="20"/>
              </w:rPr>
              <w:t>$2.8M (T&amp;M)</w:t>
            </w:r>
          </w:p>
        </w:tc>
        <w:tc>
          <w:tcPr>
            <w:tcW w:w="1260" w:type="dxa"/>
            <w:shd w:val="clear" w:color="auto" w:fill="F9F9F9"/>
          </w:tcPr>
          <w:p w14:paraId="31458F13" w14:textId="77777777" w:rsidR="00E94E2A" w:rsidRDefault="00C0512C">
            <w:r>
              <w:rPr>
                <w:rFonts w:ascii="Calibri" w:eastAsia="Calibri" w:hAnsi="Calibri"/>
                <w:sz w:val="20"/>
              </w:rPr>
              <w:t>Very Good (Interim)</w:t>
            </w:r>
          </w:p>
        </w:tc>
        <w:tc>
          <w:tcPr>
            <w:tcW w:w="1260" w:type="dxa"/>
            <w:shd w:val="clear" w:color="auto" w:fill="F9F9F9"/>
          </w:tcPr>
          <w:p w14:paraId="548EA18B" w14:textId="77777777" w:rsidR="00E94E2A" w:rsidRDefault="00C0512C">
            <w:r>
              <w:rPr>
                <w:rFonts w:ascii="Calibri" w:eastAsia="Calibri" w:hAnsi="Calibri"/>
                <w:sz w:val="20"/>
              </w:rPr>
              <w:t>Anjali Desai (PM), Michael Chen (Security Lead)</w:t>
            </w:r>
          </w:p>
        </w:tc>
      </w:tr>
      <w:tr w:rsidR="00E94E2A" w14:paraId="3A459727" w14:textId="77777777">
        <w:trPr>
          <w:jc w:val="center"/>
        </w:trPr>
        <w:tc>
          <w:tcPr>
            <w:tcW w:w="1260" w:type="dxa"/>
          </w:tcPr>
          <w:p w14:paraId="498CCB2D" w14:textId="77777777" w:rsidR="00E94E2A" w:rsidRDefault="00C0512C">
            <w:r>
              <w:rPr>
                <w:rFonts w:ascii="Calibri" w:eastAsia="Calibri" w:hAnsi="Calibri"/>
                <w:sz w:val="20"/>
              </w:rPr>
              <w:t>3</w:t>
            </w:r>
          </w:p>
        </w:tc>
        <w:tc>
          <w:tcPr>
            <w:tcW w:w="1260" w:type="dxa"/>
          </w:tcPr>
          <w:p w14:paraId="395B5D08" w14:textId="77777777" w:rsidR="00E94E2A" w:rsidRDefault="00C0512C">
            <w:r>
              <w:rPr>
                <w:rFonts w:ascii="Calibri" w:eastAsia="Calibri" w:hAnsi="Calibri"/>
                <w:sz w:val="20"/>
              </w:rPr>
              <w:t>DISA Cloud Infrastructure Support (Prime)</w:t>
            </w:r>
          </w:p>
        </w:tc>
        <w:tc>
          <w:tcPr>
            <w:tcW w:w="1260" w:type="dxa"/>
          </w:tcPr>
          <w:p w14:paraId="010CD407" w14:textId="77777777" w:rsidR="00E94E2A" w:rsidRDefault="00C0512C">
            <w:r>
              <w:rPr>
                <w:rFonts w:ascii="Calibri" w:eastAsia="Calibri" w:hAnsi="Calibri"/>
                <w:sz w:val="20"/>
              </w:rPr>
              <w:t>Defense Information Systems Agency (DoD)</w:t>
            </w:r>
          </w:p>
        </w:tc>
        <w:tc>
          <w:tcPr>
            <w:tcW w:w="1260" w:type="dxa"/>
          </w:tcPr>
          <w:p w14:paraId="642EB508" w14:textId="77777777" w:rsidR="00E94E2A" w:rsidRDefault="00C0512C">
            <w:r>
              <w:rPr>
                <w:rFonts w:ascii="Calibri" w:eastAsia="Calibri" w:hAnsi="Calibri"/>
                <w:sz w:val="20"/>
              </w:rPr>
              <w:t>01/2023 – Present (Base + 1 Option)</w:t>
            </w:r>
          </w:p>
        </w:tc>
        <w:tc>
          <w:tcPr>
            <w:tcW w:w="1260" w:type="dxa"/>
          </w:tcPr>
          <w:p w14:paraId="6EE3DF5A" w14:textId="77777777" w:rsidR="00E94E2A" w:rsidRDefault="00C0512C">
            <w:r>
              <w:rPr>
                <w:rFonts w:ascii="Calibri" w:eastAsia="Calibri" w:hAnsi="Calibri"/>
                <w:sz w:val="20"/>
              </w:rPr>
              <w:t xml:space="preserve">Kubernetes </w:t>
            </w:r>
            <w:r>
              <w:rPr>
                <w:rFonts w:ascii="Calibri" w:eastAsia="Calibri" w:hAnsi="Calibri"/>
                <w:sz w:val="20"/>
              </w:rPr>
              <w:t xml:space="preserve">cluster management (Platform One), IaC (Terraform), CI/CD </w:t>
            </w:r>
            <w:r>
              <w:rPr>
                <w:rFonts w:ascii="Calibri" w:eastAsia="Calibri" w:hAnsi="Calibri"/>
                <w:sz w:val="20"/>
              </w:rPr>
              <w:lastRenderedPageBreak/>
              <w:t>hardening, STIG compliance automation, IL4/IL5 authorization support</w:t>
            </w:r>
          </w:p>
        </w:tc>
        <w:tc>
          <w:tcPr>
            <w:tcW w:w="1260" w:type="dxa"/>
          </w:tcPr>
          <w:p w14:paraId="36FC7722" w14:textId="77777777" w:rsidR="00E94E2A" w:rsidRDefault="00C0512C">
            <w:r>
              <w:rPr>
                <w:rFonts w:ascii="Calibri" w:eastAsia="Calibri" w:hAnsi="Calibri"/>
                <w:sz w:val="20"/>
              </w:rPr>
              <w:lastRenderedPageBreak/>
              <w:t>$3.5M (FFP LOE)</w:t>
            </w:r>
          </w:p>
        </w:tc>
        <w:tc>
          <w:tcPr>
            <w:tcW w:w="1260" w:type="dxa"/>
          </w:tcPr>
          <w:p w14:paraId="0E731B83" w14:textId="77777777" w:rsidR="00E94E2A" w:rsidRDefault="00C0512C">
            <w:r>
              <w:rPr>
                <w:rFonts w:ascii="Calibri" w:eastAsia="Calibri" w:hAnsi="Calibri"/>
                <w:sz w:val="20"/>
              </w:rPr>
              <w:t>Very Good (Interim)</w:t>
            </w:r>
          </w:p>
        </w:tc>
        <w:tc>
          <w:tcPr>
            <w:tcW w:w="1260" w:type="dxa"/>
          </w:tcPr>
          <w:p w14:paraId="70F320FE" w14:textId="77777777" w:rsidR="00E94E2A" w:rsidRDefault="00C0512C">
            <w:r>
              <w:rPr>
                <w:rFonts w:ascii="Calibri" w:eastAsia="Calibri" w:hAnsi="Calibri"/>
                <w:sz w:val="20"/>
              </w:rPr>
              <w:t>David Okonkwo (PM), Sarah Kim (Cloud Architect)</w:t>
            </w:r>
          </w:p>
        </w:tc>
      </w:tr>
      <w:tr w:rsidR="00E94E2A" w14:paraId="263B2043" w14:textId="77777777">
        <w:trPr>
          <w:jc w:val="center"/>
        </w:trPr>
        <w:tc>
          <w:tcPr>
            <w:tcW w:w="1260" w:type="dxa"/>
            <w:shd w:val="clear" w:color="auto" w:fill="F9F9F9"/>
          </w:tcPr>
          <w:p w14:paraId="1AC475C8" w14:textId="77777777" w:rsidR="00E94E2A" w:rsidRDefault="00C0512C">
            <w:r>
              <w:rPr>
                <w:rFonts w:ascii="Calibri" w:eastAsia="Calibri" w:hAnsi="Calibri"/>
                <w:sz w:val="20"/>
              </w:rPr>
              <w:t>4</w:t>
            </w:r>
          </w:p>
        </w:tc>
        <w:tc>
          <w:tcPr>
            <w:tcW w:w="1260" w:type="dxa"/>
            <w:shd w:val="clear" w:color="auto" w:fill="F9F9F9"/>
          </w:tcPr>
          <w:p w14:paraId="7DE73F7C" w14:textId="77777777" w:rsidR="00E94E2A" w:rsidRDefault="00C0512C">
            <w:r>
              <w:rPr>
                <w:rFonts w:ascii="Calibri" w:eastAsia="Calibri" w:hAnsi="Calibri"/>
                <w:sz w:val="20"/>
              </w:rPr>
              <w:t xml:space="preserve">GSA FAS Digital Services BPA </w:t>
            </w:r>
            <w:r>
              <w:rPr>
                <w:rFonts w:ascii="Calibri" w:eastAsia="Calibri" w:hAnsi="Calibri"/>
                <w:sz w:val="20"/>
              </w:rPr>
              <w:t>(Prime)</w:t>
            </w:r>
          </w:p>
        </w:tc>
        <w:tc>
          <w:tcPr>
            <w:tcW w:w="1260" w:type="dxa"/>
            <w:shd w:val="clear" w:color="auto" w:fill="F9F9F9"/>
          </w:tcPr>
          <w:p w14:paraId="2B7B8357" w14:textId="77777777" w:rsidR="00E94E2A" w:rsidRDefault="00C0512C">
            <w:r>
              <w:rPr>
                <w:rFonts w:ascii="Calibri" w:eastAsia="Calibri" w:hAnsi="Calibri"/>
                <w:sz w:val="20"/>
              </w:rPr>
              <w:t>General Services Administration (FAS)</w:t>
            </w:r>
          </w:p>
        </w:tc>
        <w:tc>
          <w:tcPr>
            <w:tcW w:w="1260" w:type="dxa"/>
            <w:shd w:val="clear" w:color="auto" w:fill="F9F9F9"/>
          </w:tcPr>
          <w:p w14:paraId="3C6A6DDB" w14:textId="77777777" w:rsidR="00E94E2A" w:rsidRDefault="00C0512C">
            <w:r>
              <w:rPr>
                <w:rFonts w:ascii="Calibri" w:eastAsia="Calibri" w:hAnsi="Calibri"/>
                <w:sz w:val="20"/>
              </w:rPr>
              <w:t>06/2020 – 06/2025</w:t>
            </w:r>
          </w:p>
        </w:tc>
        <w:tc>
          <w:tcPr>
            <w:tcW w:w="1260" w:type="dxa"/>
            <w:shd w:val="clear" w:color="auto" w:fill="F9F9F9"/>
          </w:tcPr>
          <w:p w14:paraId="5A054ED0" w14:textId="77777777" w:rsidR="00E94E2A" w:rsidRDefault="00C0512C">
            <w:r>
              <w:rPr>
                <w:rFonts w:ascii="Calibri" w:eastAsia="Calibri" w:hAnsi="Calibri"/>
                <w:sz w:val="20"/>
              </w:rPr>
              <w:t>Human-centered design, user research, accessibility testing, CMS migration (Drupal to WordPress VIP), analytics dashboard development</w:t>
            </w:r>
          </w:p>
        </w:tc>
        <w:tc>
          <w:tcPr>
            <w:tcW w:w="1260" w:type="dxa"/>
            <w:shd w:val="clear" w:color="auto" w:fill="F9F9F9"/>
          </w:tcPr>
          <w:p w14:paraId="18AD5CC1" w14:textId="77777777" w:rsidR="00E94E2A" w:rsidRDefault="00C0512C">
            <w:r>
              <w:rPr>
                <w:rFonts w:ascii="Calibri" w:eastAsia="Calibri" w:hAnsi="Calibri"/>
                <w:sz w:val="20"/>
              </w:rPr>
              <w:t>$1.9M (FFP Task Orders)</w:t>
            </w:r>
          </w:p>
        </w:tc>
        <w:tc>
          <w:tcPr>
            <w:tcW w:w="1260" w:type="dxa"/>
            <w:shd w:val="clear" w:color="auto" w:fill="F9F9F9"/>
          </w:tcPr>
          <w:p w14:paraId="4DCC0DC3" w14:textId="77777777" w:rsidR="00E94E2A" w:rsidRDefault="00C0512C">
            <w:r>
              <w:rPr>
                <w:rFonts w:ascii="Calibri" w:eastAsia="Calibri" w:hAnsi="Calibri"/>
                <w:sz w:val="20"/>
              </w:rPr>
              <w:t>Exceptional (Final)</w:t>
            </w:r>
          </w:p>
        </w:tc>
        <w:tc>
          <w:tcPr>
            <w:tcW w:w="1260" w:type="dxa"/>
            <w:shd w:val="clear" w:color="auto" w:fill="F9F9F9"/>
          </w:tcPr>
          <w:p w14:paraId="2838CDC7" w14:textId="77777777" w:rsidR="00E94E2A" w:rsidRDefault="00C0512C">
            <w:r>
              <w:rPr>
                <w:rFonts w:ascii="Calibri" w:eastAsia="Calibri" w:hAnsi="Calibri"/>
                <w:sz w:val="20"/>
              </w:rPr>
              <w:t>Priya Sharma (</w:t>
            </w:r>
            <w:r>
              <w:rPr>
                <w:rFonts w:ascii="Calibri" w:eastAsia="Calibri" w:hAnsi="Calibri"/>
                <w:sz w:val="20"/>
              </w:rPr>
              <w:t>PM), Lisa Nguyen (UX Lead)</w:t>
            </w:r>
          </w:p>
        </w:tc>
      </w:tr>
    </w:tbl>
    <w:p w14:paraId="4551836E" w14:textId="77777777" w:rsidR="00E94E2A" w:rsidRDefault="00E94E2A">
      <w:pPr>
        <w:spacing w:after="120"/>
      </w:pPr>
    </w:p>
    <w:p w14:paraId="632BEBAD" w14:textId="77777777" w:rsidR="00E94E2A" w:rsidRDefault="00C0512C">
      <w:pPr>
        <w:spacing w:after="160"/>
        <w:jc w:val="both"/>
      </w:pPr>
      <w:r>
        <w:rPr>
          <w:rFonts w:ascii="Calibri" w:eastAsia="Calibri" w:hAnsi="Calibri"/>
        </w:rPr>
        <w:t>Performance Metrics (Aggregate Across IT Contracts):</w:t>
      </w:r>
    </w:p>
    <w:p w14:paraId="26FD2816" w14:textId="77777777" w:rsidR="00E94E2A" w:rsidRDefault="00C0512C">
      <w:pPr>
        <w:pStyle w:val="ListBullet"/>
        <w:spacing w:after="80"/>
      </w:pPr>
      <w:r>
        <w:rPr>
          <w:rFonts w:ascii="Calibri" w:eastAsia="Calibri" w:hAnsi="Calibri"/>
        </w:rPr>
        <w:t xml:space="preserve">On-time delivery rate (milestones/task orders): </w:t>
      </w:r>
      <w:r>
        <w:rPr>
          <w:rFonts w:ascii="Calibri" w:eastAsia="Calibri" w:hAnsi="Calibri"/>
          <w:b/>
        </w:rPr>
        <w:t>96%</w:t>
      </w:r>
    </w:p>
    <w:p w14:paraId="58F79E78" w14:textId="77777777" w:rsidR="00E94E2A" w:rsidRDefault="00C0512C">
      <w:pPr>
        <w:pStyle w:val="ListBullet"/>
        <w:spacing w:after="80"/>
      </w:pPr>
      <w:r>
        <w:rPr>
          <w:rFonts w:ascii="Calibri" w:eastAsia="Calibri" w:hAnsi="Calibri"/>
        </w:rPr>
        <w:t xml:space="preserve">CPARS ratings: </w:t>
      </w:r>
      <w:r>
        <w:rPr>
          <w:rFonts w:ascii="Calibri" w:eastAsia="Calibri" w:hAnsi="Calibri"/>
          <w:b/>
        </w:rPr>
        <w:t>3 Very Good, 1 Exceptional</w:t>
      </w:r>
      <w:r>
        <w:rPr>
          <w:rFonts w:ascii="Calibri" w:eastAsia="Calibri" w:hAnsi="Calibri"/>
        </w:rPr>
        <w:t xml:space="preserve"> (no Marginal or Unsatisfactory ratings)</w:t>
      </w:r>
    </w:p>
    <w:p w14:paraId="2E875090" w14:textId="77777777" w:rsidR="00E94E2A" w:rsidRDefault="00C0512C">
      <w:pPr>
        <w:pStyle w:val="ListBullet"/>
        <w:spacing w:after="80"/>
      </w:pPr>
      <w:r>
        <w:rPr>
          <w:rFonts w:ascii="Calibri" w:eastAsia="Calibri" w:hAnsi="Calibri"/>
        </w:rPr>
        <w:t xml:space="preserve">CMMI Maturity Level: </w:t>
      </w:r>
      <w:r>
        <w:rPr>
          <w:rFonts w:ascii="Calibri" w:eastAsia="Calibri" w:hAnsi="Calibri"/>
          <w:b/>
        </w:rPr>
        <w:t>ML3 (Development &amp; Services)</w:t>
      </w:r>
      <w:r>
        <w:rPr>
          <w:rFonts w:ascii="Calibri" w:eastAsia="Calibri" w:hAnsi="Calibri"/>
        </w:rPr>
        <w:t xml:space="preserve"> — Appraised 2023</w:t>
      </w:r>
    </w:p>
    <w:p w14:paraId="182A7E87" w14:textId="77777777" w:rsidR="00E94E2A" w:rsidRDefault="00C0512C">
      <w:pPr>
        <w:pStyle w:val="ListBullet"/>
        <w:spacing w:after="80"/>
      </w:pPr>
      <w:r>
        <w:rPr>
          <w:rFonts w:ascii="Calibri" w:eastAsia="Calibri" w:hAnsi="Calibri"/>
        </w:rPr>
        <w:t xml:space="preserve">ISO 9001:2015: </w:t>
      </w:r>
      <w:r>
        <w:rPr>
          <w:rFonts w:ascii="Calibri" w:eastAsia="Calibri" w:hAnsi="Calibri"/>
          <w:b/>
        </w:rPr>
        <w:t>Certified</w:t>
      </w:r>
      <w:r>
        <w:rPr>
          <w:rFonts w:ascii="Calibri" w:eastAsia="Calibri" w:hAnsi="Calibri"/>
        </w:rPr>
        <w:t xml:space="preserve"> (Registrar: SGS, Cert. No. US123456)</w:t>
      </w:r>
    </w:p>
    <w:p w14:paraId="3144CF32" w14:textId="77777777" w:rsidR="00E94E2A" w:rsidRDefault="00C0512C">
      <w:pPr>
        <w:pStyle w:val="ListBullet"/>
        <w:spacing w:after="80"/>
      </w:pPr>
      <w:r>
        <w:rPr>
          <w:rFonts w:ascii="Calibri" w:eastAsia="Calibri" w:hAnsi="Calibri"/>
        </w:rPr>
        <w:t xml:space="preserve">Security clearance sponsorship: </w:t>
      </w:r>
      <w:r>
        <w:rPr>
          <w:rFonts w:ascii="Calibri" w:eastAsia="Calibri" w:hAnsi="Calibri"/>
          <w:b/>
        </w:rPr>
        <w:t>Active Secret and Top Secret clearances</w:t>
      </w:r>
      <w:r>
        <w:rPr>
          <w:rFonts w:ascii="Calibri" w:eastAsia="Calibri" w:hAnsi="Calibri"/>
        </w:rPr>
        <w:t xml:space="preserve"> for 12 key personnel</w:t>
      </w:r>
    </w:p>
    <w:p w14:paraId="37CD75F3" w14:textId="77777777" w:rsidR="00E94E2A" w:rsidRDefault="00C0512C">
      <w:pPr>
        <w:pStyle w:val="ListBullet"/>
        <w:spacing w:after="80"/>
      </w:pPr>
      <w:r>
        <w:rPr>
          <w:rFonts w:ascii="Calibri" w:eastAsia="Calibri" w:hAnsi="Calibri"/>
        </w:rPr>
        <w:t xml:space="preserve">Subcontractor management: </w:t>
      </w:r>
      <w:r>
        <w:rPr>
          <w:rFonts w:ascii="Calibri" w:eastAsia="Calibri" w:hAnsi="Calibri"/>
          <w:b/>
        </w:rPr>
        <w:t>100% SCA</w:t>
      </w:r>
      <w:r>
        <w:rPr>
          <w:rFonts w:ascii="Calibri" w:eastAsia="Calibri" w:hAnsi="Calibri"/>
          <w:b/>
        </w:rPr>
        <w:t>/FAR compliance</w:t>
      </w:r>
      <w:r>
        <w:rPr>
          <w:rFonts w:ascii="Calibri" w:eastAsia="Calibri" w:hAnsi="Calibri"/>
        </w:rPr>
        <w:t xml:space="preserve"> on all labor categories across prime contracts</w:t>
      </w:r>
    </w:p>
    <w:p w14:paraId="6032BB60" w14:textId="77777777" w:rsidR="00E94E2A" w:rsidRDefault="00C0512C">
      <w:pPr>
        <w:spacing w:after="160"/>
        <w:jc w:val="both"/>
      </w:pPr>
      <w:r>
        <w:rPr>
          <w:rFonts w:ascii="Calibri" w:eastAsia="Calibri" w:hAnsi="Calibri"/>
        </w:rPr>
        <w:t>---</w:t>
      </w:r>
    </w:p>
    <w:p w14:paraId="154B3263" w14:textId="77777777" w:rsidR="00E94E2A" w:rsidRDefault="00C0512C">
      <w:pPr>
        <w:keepNext/>
        <w:spacing w:before="200" w:after="80"/>
      </w:pPr>
      <w:r>
        <w:rPr>
          <w:rFonts w:ascii="Calibri" w:eastAsia="Calibri" w:hAnsi="Calibri"/>
          <w:b/>
          <w:sz w:val="25"/>
        </w:rPr>
        <w:t>Key Personnel — Corporate Leadership (Prime Contract Oversight)</w:t>
      </w:r>
    </w:p>
    <w:p w14:paraId="00D8B1A6" w14:textId="77777777" w:rsidR="00E94E2A" w:rsidRDefault="00C0512C">
      <w:pPr>
        <w:spacing w:after="160"/>
        <w:jc w:val="both"/>
      </w:pPr>
      <w:r>
        <w:rPr>
          <w:rFonts w:ascii="Calibri" w:eastAsia="Calibri" w:hAnsi="Calibri"/>
        </w:rPr>
        <w:t>The following personnel would provide prime contract oversight, compliance management, and federal liaison functions if a tea</w:t>
      </w:r>
      <w:r>
        <w:rPr>
          <w:rFonts w:ascii="Calibri" w:eastAsia="Calibri" w:hAnsi="Calibri"/>
        </w:rPr>
        <w:t>ming arrangement is finalized. Their experience managing Federal service contracts, SCA compliance, and CPARS performance is directly transferable to prime contract administration for this procurement.</w:t>
      </w:r>
    </w:p>
    <w:p w14:paraId="1423CAD4"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11AA3CC2" w14:textId="77777777">
        <w:trPr>
          <w:jc w:val="center"/>
        </w:trPr>
        <w:tc>
          <w:tcPr>
            <w:tcW w:w="2520" w:type="dxa"/>
            <w:shd w:val="clear" w:color="auto" w:fill="2E74B5"/>
          </w:tcPr>
          <w:p w14:paraId="3C28F039" w14:textId="77777777" w:rsidR="00E94E2A" w:rsidRDefault="00C0512C">
            <w:r>
              <w:rPr>
                <w:rFonts w:ascii="Calibri" w:eastAsia="Calibri" w:hAnsi="Calibri"/>
                <w:b/>
                <w:color w:val="FFFFFF"/>
                <w:sz w:val="21"/>
              </w:rPr>
              <w:t>Name</w:t>
            </w:r>
          </w:p>
        </w:tc>
        <w:tc>
          <w:tcPr>
            <w:tcW w:w="2520" w:type="dxa"/>
            <w:shd w:val="clear" w:color="auto" w:fill="2E74B5"/>
          </w:tcPr>
          <w:p w14:paraId="09948B72" w14:textId="77777777" w:rsidR="00E94E2A" w:rsidRDefault="00C0512C">
            <w:r>
              <w:rPr>
                <w:rFonts w:ascii="Calibri" w:eastAsia="Calibri" w:hAnsi="Calibri"/>
                <w:b/>
                <w:color w:val="FFFFFF"/>
                <w:sz w:val="21"/>
              </w:rPr>
              <w:t>Proposed Role</w:t>
            </w:r>
          </w:p>
        </w:tc>
        <w:tc>
          <w:tcPr>
            <w:tcW w:w="2520" w:type="dxa"/>
            <w:shd w:val="clear" w:color="auto" w:fill="2E74B5"/>
          </w:tcPr>
          <w:p w14:paraId="22B65035" w14:textId="77777777" w:rsidR="00E94E2A" w:rsidRDefault="00C0512C">
            <w:r>
              <w:rPr>
                <w:rFonts w:ascii="Calibri" w:eastAsia="Calibri" w:hAnsi="Calibri"/>
                <w:b/>
                <w:color w:val="FFFFFF"/>
                <w:sz w:val="21"/>
              </w:rPr>
              <w:t>Relevant Experience</w:t>
            </w:r>
          </w:p>
        </w:tc>
        <w:tc>
          <w:tcPr>
            <w:tcW w:w="2520" w:type="dxa"/>
            <w:shd w:val="clear" w:color="auto" w:fill="2E74B5"/>
          </w:tcPr>
          <w:p w14:paraId="472FD925" w14:textId="77777777" w:rsidR="00E94E2A" w:rsidRDefault="00C0512C">
            <w:r>
              <w:rPr>
                <w:rFonts w:ascii="Calibri" w:eastAsia="Calibri" w:hAnsi="Calibri"/>
                <w:b/>
                <w:color w:val="FFFFFF"/>
                <w:sz w:val="21"/>
              </w:rPr>
              <w:t xml:space="preserve">Federal </w:t>
            </w:r>
            <w:r>
              <w:rPr>
                <w:rFonts w:ascii="Calibri" w:eastAsia="Calibri" w:hAnsi="Calibri"/>
                <w:b/>
                <w:color w:val="FFFFFF"/>
                <w:sz w:val="21"/>
              </w:rPr>
              <w:t>Training / Certifications</w:t>
            </w:r>
          </w:p>
        </w:tc>
      </w:tr>
      <w:tr w:rsidR="00E94E2A" w14:paraId="74E24972" w14:textId="77777777">
        <w:trPr>
          <w:jc w:val="center"/>
        </w:trPr>
        <w:tc>
          <w:tcPr>
            <w:tcW w:w="2520" w:type="dxa"/>
          </w:tcPr>
          <w:p w14:paraId="4AE9898F" w14:textId="77777777" w:rsidR="00E94E2A" w:rsidRDefault="00C0512C">
            <w:r>
              <w:rPr>
                <w:rFonts w:ascii="Calibri" w:eastAsia="Calibri" w:hAnsi="Calibri"/>
                <w:b/>
                <w:sz w:val="20"/>
              </w:rPr>
              <w:t>Priya Sharma</w:t>
            </w:r>
          </w:p>
        </w:tc>
        <w:tc>
          <w:tcPr>
            <w:tcW w:w="2520" w:type="dxa"/>
          </w:tcPr>
          <w:p w14:paraId="7C4F1DCB" w14:textId="77777777" w:rsidR="00E94E2A" w:rsidRDefault="00C0512C">
            <w:r>
              <w:rPr>
                <w:rFonts w:ascii="Calibri" w:eastAsia="Calibri" w:hAnsi="Calibri"/>
                <w:sz w:val="20"/>
              </w:rPr>
              <w:t>Program Manager (Prime Oversight)</w:t>
            </w:r>
          </w:p>
        </w:tc>
        <w:tc>
          <w:tcPr>
            <w:tcW w:w="2520" w:type="dxa"/>
          </w:tcPr>
          <w:p w14:paraId="0236F5B4" w14:textId="77777777" w:rsidR="00E94E2A" w:rsidRDefault="00C0512C">
            <w:r>
              <w:rPr>
                <w:rFonts w:ascii="Calibri" w:eastAsia="Calibri" w:hAnsi="Calibri"/>
                <w:sz w:val="20"/>
              </w:rPr>
              <w:t xml:space="preserve">12+ years managing Federal IT services primes (NIH, DISA, GSA). Direct experience with FAR 52.212-4, 52.222-41 (SCA), 52.222-50 (Trafficking), 52.232-33 (EFT/IPP), </w:t>
            </w:r>
            <w:r>
              <w:rPr>
                <w:rFonts w:ascii="Calibri" w:eastAsia="Calibri" w:hAnsi="Calibri"/>
                <w:sz w:val="20"/>
              </w:rPr>
              <w:lastRenderedPageBreak/>
              <w:t>FedConnect adminis</w:t>
            </w:r>
            <w:r>
              <w:rPr>
                <w:rFonts w:ascii="Calibri" w:eastAsia="Calibri" w:hAnsi="Calibri"/>
                <w:sz w:val="20"/>
              </w:rPr>
              <w:t>tration, COR/COTR coordination, monthly invoicing with signed delivery tickets.</w:t>
            </w:r>
          </w:p>
        </w:tc>
        <w:tc>
          <w:tcPr>
            <w:tcW w:w="2520" w:type="dxa"/>
          </w:tcPr>
          <w:p w14:paraId="117C9EBC" w14:textId="77777777" w:rsidR="00E94E2A" w:rsidRDefault="00C0512C">
            <w:r>
              <w:rPr>
                <w:rFonts w:ascii="Calibri" w:eastAsia="Calibri" w:hAnsi="Calibri"/>
                <w:sz w:val="20"/>
              </w:rPr>
              <w:lastRenderedPageBreak/>
              <w:t>PMP, CSM, FAC-COR Level II, DAWIA Level II (PM), NOAA Sexual Assault/Harassment Prevention Training (current)</w:t>
            </w:r>
          </w:p>
        </w:tc>
      </w:tr>
      <w:tr w:rsidR="00E94E2A" w14:paraId="45B5AA69" w14:textId="77777777">
        <w:trPr>
          <w:jc w:val="center"/>
        </w:trPr>
        <w:tc>
          <w:tcPr>
            <w:tcW w:w="2520" w:type="dxa"/>
            <w:shd w:val="clear" w:color="auto" w:fill="F9F9F9"/>
          </w:tcPr>
          <w:p w14:paraId="28287F45" w14:textId="77777777" w:rsidR="00E94E2A" w:rsidRDefault="00C0512C">
            <w:r>
              <w:rPr>
                <w:rFonts w:ascii="Calibri" w:eastAsia="Calibri" w:hAnsi="Calibri"/>
                <w:b/>
                <w:sz w:val="20"/>
              </w:rPr>
              <w:t>Rajesh Patel</w:t>
            </w:r>
          </w:p>
        </w:tc>
        <w:tc>
          <w:tcPr>
            <w:tcW w:w="2520" w:type="dxa"/>
            <w:shd w:val="clear" w:color="auto" w:fill="F9F9F9"/>
          </w:tcPr>
          <w:p w14:paraId="34A7406D" w14:textId="77777777" w:rsidR="00E94E2A" w:rsidRDefault="00C0512C">
            <w:r>
              <w:rPr>
                <w:rFonts w:ascii="Calibri" w:eastAsia="Calibri" w:hAnsi="Calibri"/>
                <w:sz w:val="20"/>
              </w:rPr>
              <w:t>Contracts &amp; Compliance Lead</w:t>
            </w:r>
          </w:p>
        </w:tc>
        <w:tc>
          <w:tcPr>
            <w:tcW w:w="2520" w:type="dxa"/>
            <w:shd w:val="clear" w:color="auto" w:fill="F9F9F9"/>
          </w:tcPr>
          <w:p w14:paraId="0F5F5E95" w14:textId="77777777" w:rsidR="00E94E2A" w:rsidRDefault="00C0512C">
            <w:r>
              <w:rPr>
                <w:rFonts w:ascii="Calibri" w:eastAsia="Calibri" w:hAnsi="Calibri"/>
                <w:sz w:val="20"/>
              </w:rPr>
              <w:t xml:space="preserve">9+ years Federal </w:t>
            </w:r>
            <w:r>
              <w:rPr>
                <w:rFonts w:ascii="Calibri" w:eastAsia="Calibri" w:hAnsi="Calibri"/>
                <w:sz w:val="20"/>
              </w:rPr>
              <w:t>contracts compliance: SCA wage determination tracking (WDOL/SAM.gov), fringe benefit administration (H&amp;W, vacation, sick leave per EO 13706), EO 14026 minimum wage adjustments, DOL 52.222-43 price adjustment clauses, certified payroll review, SAM/FedConnec</w:t>
            </w:r>
            <w:r>
              <w:rPr>
                <w:rFonts w:ascii="Calibri" w:eastAsia="Calibri" w:hAnsi="Calibri"/>
                <w:sz w:val="20"/>
              </w:rPr>
              <w:t>t/IPP administration.</w:t>
            </w:r>
          </w:p>
        </w:tc>
        <w:tc>
          <w:tcPr>
            <w:tcW w:w="2520" w:type="dxa"/>
            <w:shd w:val="clear" w:color="auto" w:fill="F9F9F9"/>
          </w:tcPr>
          <w:p w14:paraId="58BC2A75" w14:textId="77777777" w:rsidR="00E94E2A" w:rsidRDefault="00C0512C">
            <w:r>
              <w:rPr>
                <w:rFonts w:ascii="Calibri" w:eastAsia="Calibri" w:hAnsi="Calibri"/>
                <w:sz w:val="20"/>
              </w:rPr>
              <w:t>CFCM, FAC-C Level I, DOL Wage &amp; Hour Compliance Certificate (2024)</w:t>
            </w:r>
          </w:p>
        </w:tc>
      </w:tr>
      <w:tr w:rsidR="00E94E2A" w14:paraId="3F60E5E5" w14:textId="77777777">
        <w:trPr>
          <w:jc w:val="center"/>
        </w:trPr>
        <w:tc>
          <w:tcPr>
            <w:tcW w:w="2520" w:type="dxa"/>
          </w:tcPr>
          <w:p w14:paraId="65576B2A" w14:textId="77777777" w:rsidR="00E94E2A" w:rsidRDefault="00C0512C">
            <w:r>
              <w:rPr>
                <w:rFonts w:ascii="Calibri" w:eastAsia="Calibri" w:hAnsi="Calibri"/>
                <w:b/>
                <w:sz w:val="20"/>
              </w:rPr>
              <w:t>Anjali Desai</w:t>
            </w:r>
          </w:p>
        </w:tc>
        <w:tc>
          <w:tcPr>
            <w:tcW w:w="2520" w:type="dxa"/>
          </w:tcPr>
          <w:p w14:paraId="65B70F1C" w14:textId="77777777" w:rsidR="00E94E2A" w:rsidRDefault="00C0512C">
            <w:r>
              <w:rPr>
                <w:rFonts w:ascii="Calibri" w:eastAsia="Calibri" w:hAnsi="Calibri"/>
                <w:sz w:val="20"/>
              </w:rPr>
              <w:t>Quality Assurance / COR Liaison</w:t>
            </w:r>
          </w:p>
        </w:tc>
        <w:tc>
          <w:tcPr>
            <w:tcW w:w="2520" w:type="dxa"/>
          </w:tcPr>
          <w:p w14:paraId="3ACB91BE" w14:textId="77777777" w:rsidR="00E94E2A" w:rsidRDefault="00C0512C">
            <w:r>
              <w:rPr>
                <w:rFonts w:ascii="Calibri" w:eastAsia="Calibri" w:hAnsi="Calibri"/>
                <w:sz w:val="20"/>
              </w:rPr>
              <w:t>8+ years QA surveillance on Federal service contracts: QASP development, COR coordination, deficiency tracking, re-perfor</w:t>
            </w:r>
            <w:r>
              <w:rPr>
                <w:rFonts w:ascii="Calibri" w:eastAsia="Calibri" w:hAnsi="Calibri"/>
                <w:sz w:val="20"/>
              </w:rPr>
              <w:t>mance management, CPARS narrative preparation, government site access coordination (PIV badging, escort procedures).</w:t>
            </w:r>
          </w:p>
        </w:tc>
        <w:tc>
          <w:tcPr>
            <w:tcW w:w="2520" w:type="dxa"/>
          </w:tcPr>
          <w:p w14:paraId="2EA3076E" w14:textId="77777777" w:rsidR="00E94E2A" w:rsidRDefault="00C0512C">
            <w:r>
              <w:rPr>
                <w:rFonts w:ascii="Calibri" w:eastAsia="Calibri" w:hAnsi="Calibri"/>
                <w:sz w:val="20"/>
              </w:rPr>
              <w:t>CMMI Associate, ITIL v4 Foundation, NOAA Security Awareness Training (current)</w:t>
            </w:r>
          </w:p>
        </w:tc>
      </w:tr>
    </w:tbl>
    <w:p w14:paraId="0360615B" w14:textId="77777777" w:rsidR="00E94E2A" w:rsidRDefault="00E94E2A">
      <w:pPr>
        <w:spacing w:after="120"/>
      </w:pPr>
    </w:p>
    <w:p w14:paraId="23838766" w14:textId="77777777" w:rsidR="00E94E2A" w:rsidRDefault="00C0512C">
      <w:pPr>
        <w:spacing w:after="160"/>
        <w:jc w:val="both"/>
      </w:pPr>
      <w:r>
        <w:rPr>
          <w:rFonts w:ascii="Calibri" w:eastAsia="Calibri" w:hAnsi="Calibri"/>
        </w:rPr>
        <w:t>Key Personnel Availability: All three individuals are curr</w:t>
      </w:r>
      <w:r>
        <w:rPr>
          <w:rFonts w:ascii="Calibri" w:eastAsia="Calibri" w:hAnsi="Calibri"/>
        </w:rPr>
        <w:t>ent OrbitAvanya Tech LLP employees with no non-compete restrictions. Resumes and signed letters of commitment can be provided upon request.</w:t>
      </w:r>
    </w:p>
    <w:p w14:paraId="07EE1565" w14:textId="77777777" w:rsidR="00E94E2A" w:rsidRDefault="00C0512C">
      <w:pPr>
        <w:spacing w:after="160"/>
        <w:jc w:val="both"/>
      </w:pPr>
      <w:r>
        <w:rPr>
          <w:rFonts w:ascii="Calibri" w:eastAsia="Calibri" w:hAnsi="Calibri"/>
        </w:rPr>
        <w:t>---</w:t>
      </w:r>
    </w:p>
    <w:p w14:paraId="53B78627" w14:textId="77777777" w:rsidR="00E94E2A" w:rsidRDefault="00C0512C">
      <w:pPr>
        <w:keepNext/>
        <w:spacing w:before="200" w:after="80"/>
      </w:pPr>
      <w:r>
        <w:rPr>
          <w:rFonts w:ascii="Calibri" w:eastAsia="Calibri" w:hAnsi="Calibri"/>
          <w:b/>
          <w:sz w:val="25"/>
        </w:rPr>
        <w:t>Subcontractor Past Performance — To Be Discussed</w:t>
      </w:r>
    </w:p>
    <w:p w14:paraId="42A2646E" w14:textId="77777777" w:rsidR="00E94E2A" w:rsidRDefault="00C0512C">
      <w:pPr>
        <w:spacing w:after="160"/>
        <w:jc w:val="both"/>
      </w:pPr>
      <w:r>
        <w:rPr>
          <w:rFonts w:ascii="Calibri" w:eastAsia="Calibri" w:hAnsi="Calibri"/>
        </w:rPr>
        <w:t>As noted above, we are finalizing a teaming agreement with a qu</w:t>
      </w:r>
      <w:r>
        <w:rPr>
          <w:rFonts w:ascii="Calibri" w:eastAsia="Calibri" w:hAnsi="Calibri"/>
        </w:rPr>
        <w:t>alified Mississippi-based landscaping small business. Upon execution, we will submit the subcontractor's:</w:t>
      </w:r>
    </w:p>
    <w:p w14:paraId="6AF396C4" w14:textId="77777777" w:rsidR="00E94E2A" w:rsidRDefault="00C0512C">
      <w:pPr>
        <w:pStyle w:val="ListBullet"/>
        <w:spacing w:after="80"/>
      </w:pPr>
      <w:r>
        <w:rPr>
          <w:rFonts w:ascii="Calibri" w:eastAsia="Calibri" w:hAnsi="Calibri"/>
          <w:b/>
        </w:rPr>
        <w:t>Two (2) completed landscaping/grounds maintenance projects</w:t>
      </w:r>
      <w:r>
        <w:rPr>
          <w:rFonts w:ascii="Calibri" w:eastAsia="Calibri" w:hAnsi="Calibri"/>
        </w:rPr>
        <w:t xml:space="preserve"> within the last three (3) years at Federal, state, or municipal facilities of comparable scope (~3,000–10,000 SQFT, scheduled mowing, chemical applications, pruning/mulching, secured area access).</w:t>
      </w:r>
    </w:p>
    <w:p w14:paraId="1DEBCFFF" w14:textId="77777777" w:rsidR="00E94E2A" w:rsidRDefault="00C0512C">
      <w:pPr>
        <w:pStyle w:val="ListBullet"/>
        <w:spacing w:after="80"/>
      </w:pPr>
      <w:r>
        <w:rPr>
          <w:rFonts w:ascii="Calibri" w:eastAsia="Calibri" w:hAnsi="Calibri"/>
          <w:b/>
        </w:rPr>
        <w:t>Mississippi Department of Agriculture &amp; Commerce</w:t>
      </w:r>
      <w:r>
        <w:rPr>
          <w:rFonts w:ascii="Calibri" w:eastAsia="Calibri" w:hAnsi="Calibri"/>
        </w:rPr>
        <w:t xml:space="preserve"> pesticide</w:t>
      </w:r>
      <w:r>
        <w:rPr>
          <w:rFonts w:ascii="Calibri" w:eastAsia="Calibri" w:hAnsi="Calibri"/>
        </w:rPr>
        <w:t xml:space="preserve"> applicator licenses (Category III — Ornamental &amp; Turf; Category VIIA — Right-of-Way) for all personnel performing chemical applications.</w:t>
      </w:r>
    </w:p>
    <w:p w14:paraId="7A972799" w14:textId="77777777" w:rsidR="00E94E2A" w:rsidRDefault="00C0512C">
      <w:pPr>
        <w:pStyle w:val="ListBullet"/>
        <w:spacing w:after="80"/>
      </w:pPr>
      <w:r>
        <w:rPr>
          <w:rFonts w:ascii="Calibri" w:eastAsia="Calibri" w:hAnsi="Calibri"/>
          <w:b/>
        </w:rPr>
        <w:t>SCA Wage Determination 2015-5153 Rev 30</w:t>
      </w:r>
      <w:r>
        <w:rPr>
          <w:rFonts w:ascii="Calibri" w:eastAsia="Calibri" w:hAnsi="Calibri"/>
        </w:rPr>
        <w:t xml:space="preserve"> compliance plan, including fringe benefit breakdown (H&amp;W $5.55/hr, vacation/si</w:t>
      </w:r>
      <w:r>
        <w:rPr>
          <w:rFonts w:ascii="Calibri" w:eastAsia="Calibri" w:hAnsi="Calibri"/>
        </w:rPr>
        <w:t>ck leave accruals, 11 paid holidays).</w:t>
      </w:r>
    </w:p>
    <w:p w14:paraId="13D7211B" w14:textId="77777777" w:rsidR="00E94E2A" w:rsidRDefault="00C0512C">
      <w:pPr>
        <w:pStyle w:val="ListBullet"/>
        <w:spacing w:after="80"/>
      </w:pPr>
      <w:r>
        <w:rPr>
          <w:rFonts w:ascii="Calibri" w:eastAsia="Calibri" w:hAnsi="Calibri"/>
          <w:b/>
        </w:rPr>
        <w:lastRenderedPageBreak/>
        <w:t>Product list and Safety Data Sheets (SDS)</w:t>
      </w:r>
      <w:r>
        <w:rPr>
          <w:rFonts w:ascii="Calibri" w:eastAsia="Calibri" w:hAnsi="Calibri"/>
        </w:rPr>
        <w:t xml:space="preserve"> for all fertilizers, herbicides, and fire ant control products — non-toxic, biodegradable, renewable-source formulations per SOW Section 5.2.</w:t>
      </w:r>
    </w:p>
    <w:p w14:paraId="3F1DBA7D" w14:textId="77777777" w:rsidR="00E94E2A" w:rsidRDefault="00C0512C">
      <w:pPr>
        <w:pStyle w:val="ListBullet"/>
        <w:spacing w:after="80"/>
      </w:pPr>
      <w:r>
        <w:rPr>
          <w:rFonts w:ascii="Calibri" w:eastAsia="Calibri" w:hAnsi="Calibri"/>
          <w:b/>
        </w:rPr>
        <w:t>CPARS or client references</w:t>
      </w:r>
      <w:r>
        <w:rPr>
          <w:rFonts w:ascii="Calibri" w:eastAsia="Calibri" w:hAnsi="Calibri"/>
        </w:rPr>
        <w:t xml:space="preserve"> with co</w:t>
      </w:r>
      <w:r>
        <w:rPr>
          <w:rFonts w:ascii="Calibri" w:eastAsia="Calibri" w:hAnsi="Calibri"/>
        </w:rPr>
        <w:t>ntact information for past performance verification.</w:t>
      </w:r>
    </w:p>
    <w:p w14:paraId="7288114B" w14:textId="77777777" w:rsidR="00E94E2A" w:rsidRDefault="00C0512C">
      <w:pPr>
        <w:pStyle w:val="ListBullet"/>
        <w:spacing w:after="80"/>
      </w:pPr>
      <w:r>
        <w:rPr>
          <w:rFonts w:ascii="Calibri" w:eastAsia="Calibri" w:hAnsi="Calibri"/>
          <w:b/>
        </w:rPr>
        <w:t>Proof of insurance</w:t>
      </w:r>
      <w:r>
        <w:rPr>
          <w:rFonts w:ascii="Calibri" w:eastAsia="Calibri" w:hAnsi="Calibri"/>
        </w:rPr>
        <w:t xml:space="preserve"> (General Liability, Commercial Auto, Workers' Compensation per Mississippi requirements) and </w:t>
      </w:r>
      <w:r>
        <w:rPr>
          <w:rFonts w:ascii="Calibri" w:eastAsia="Calibri" w:hAnsi="Calibri"/>
          <w:b/>
        </w:rPr>
        <w:t>SAM.gov active registration</w:t>
      </w:r>
      <w:r>
        <w:rPr>
          <w:rFonts w:ascii="Calibri" w:eastAsia="Calibri" w:hAnsi="Calibri"/>
        </w:rPr>
        <w:t>.</w:t>
      </w:r>
    </w:p>
    <w:p w14:paraId="690C59D0" w14:textId="77777777" w:rsidR="00E94E2A" w:rsidRDefault="00C0512C">
      <w:pPr>
        <w:spacing w:after="160"/>
        <w:jc w:val="both"/>
      </w:pPr>
      <w:r>
        <w:rPr>
          <w:rFonts w:ascii="Calibri" w:eastAsia="Calibri" w:hAnsi="Calibri"/>
        </w:rPr>
        <w:t>We anticipate finalizing this teaming arrangement and submitti</w:t>
      </w:r>
      <w:r>
        <w:rPr>
          <w:rFonts w:ascii="Calibri" w:eastAsia="Calibri" w:hAnsi="Calibri"/>
        </w:rPr>
        <w:t>ng the complete past performance package prior to the quote due date of 07/29/2026.</w:t>
      </w:r>
    </w:p>
    <w:p w14:paraId="19DE6C3D" w14:textId="77777777" w:rsidR="00E94E2A" w:rsidRDefault="00C0512C">
      <w:pPr>
        <w:spacing w:after="160"/>
        <w:jc w:val="both"/>
      </w:pPr>
      <w:r>
        <w:rPr>
          <w:rFonts w:ascii="Calibri" w:eastAsia="Calibri" w:hAnsi="Calibri"/>
        </w:rPr>
        <w:t>---</w:t>
      </w:r>
    </w:p>
    <w:p w14:paraId="04EB1450" w14:textId="77777777" w:rsidR="00E94E2A" w:rsidRDefault="00C0512C">
      <w:pPr>
        <w:keepNext/>
        <w:spacing w:before="200" w:after="80"/>
      </w:pPr>
      <w:r>
        <w:rPr>
          <w:rFonts w:ascii="Calibri" w:eastAsia="Calibri" w:hAnsi="Calibri"/>
          <w:b/>
          <w:sz w:val="25"/>
        </w:rPr>
        <w:t>Corporate Capabilities Supporting Contract Administration</w:t>
      </w:r>
    </w:p>
    <w:p w14:paraId="497704B9" w14:textId="77777777" w:rsidR="00E94E2A" w:rsidRDefault="00C0512C">
      <w:pPr>
        <w:spacing w:after="160"/>
        <w:jc w:val="both"/>
      </w:pPr>
      <w:r>
        <w:rPr>
          <w:rFonts w:ascii="Calibri" w:eastAsia="Calibri" w:hAnsi="Calibri"/>
        </w:rPr>
        <w:t>While our technical staff does not perform grounds maintenance, our corporate infrastructure is designed for F</w:t>
      </w:r>
      <w:r>
        <w:rPr>
          <w:rFonts w:ascii="Calibri" w:eastAsia="Calibri" w:hAnsi="Calibri"/>
        </w:rPr>
        <w:t>ederal service contract compliance and would directly support prime contract administration:</w:t>
      </w:r>
    </w:p>
    <w:p w14:paraId="75FD07D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006C8E73" w14:textId="77777777">
        <w:trPr>
          <w:jc w:val="center"/>
        </w:trPr>
        <w:tc>
          <w:tcPr>
            <w:tcW w:w="3360" w:type="dxa"/>
            <w:shd w:val="clear" w:color="auto" w:fill="2E74B5"/>
          </w:tcPr>
          <w:p w14:paraId="0723C79D" w14:textId="77777777" w:rsidR="00E94E2A" w:rsidRDefault="00C0512C">
            <w:r>
              <w:rPr>
                <w:rFonts w:ascii="Calibri" w:eastAsia="Calibri" w:hAnsi="Calibri"/>
                <w:b/>
                <w:color w:val="FFFFFF"/>
                <w:sz w:val="21"/>
              </w:rPr>
              <w:t>Capability</w:t>
            </w:r>
          </w:p>
        </w:tc>
        <w:tc>
          <w:tcPr>
            <w:tcW w:w="3360" w:type="dxa"/>
            <w:shd w:val="clear" w:color="auto" w:fill="2E74B5"/>
          </w:tcPr>
          <w:p w14:paraId="02AD7E2C" w14:textId="77777777" w:rsidR="00E94E2A" w:rsidRDefault="00C0512C">
            <w:r>
              <w:rPr>
                <w:rFonts w:ascii="Calibri" w:eastAsia="Calibri" w:hAnsi="Calibri"/>
                <w:b/>
                <w:color w:val="FFFFFF"/>
                <w:sz w:val="21"/>
              </w:rPr>
              <w:t>Description</w:t>
            </w:r>
          </w:p>
        </w:tc>
        <w:tc>
          <w:tcPr>
            <w:tcW w:w="3360" w:type="dxa"/>
            <w:shd w:val="clear" w:color="auto" w:fill="2E74B5"/>
          </w:tcPr>
          <w:p w14:paraId="54CE10EF" w14:textId="77777777" w:rsidR="00E94E2A" w:rsidRDefault="00C0512C">
            <w:r>
              <w:rPr>
                <w:rFonts w:ascii="Calibri" w:eastAsia="Calibri" w:hAnsi="Calibri"/>
                <w:b/>
                <w:color w:val="FFFFFF"/>
                <w:sz w:val="21"/>
              </w:rPr>
              <w:t>Relevance to This Contract</w:t>
            </w:r>
          </w:p>
        </w:tc>
      </w:tr>
      <w:tr w:rsidR="00E94E2A" w14:paraId="0498ED5E" w14:textId="77777777">
        <w:trPr>
          <w:jc w:val="center"/>
        </w:trPr>
        <w:tc>
          <w:tcPr>
            <w:tcW w:w="3360" w:type="dxa"/>
          </w:tcPr>
          <w:p w14:paraId="5FA1924A" w14:textId="77777777" w:rsidR="00E94E2A" w:rsidRDefault="00C0512C">
            <w:r>
              <w:rPr>
                <w:rFonts w:ascii="Calibri" w:eastAsia="Calibri" w:hAnsi="Calibri"/>
                <w:b/>
                <w:sz w:val="20"/>
              </w:rPr>
              <w:t>IPP / FedConnect Invoicing</w:t>
            </w:r>
          </w:p>
        </w:tc>
        <w:tc>
          <w:tcPr>
            <w:tcW w:w="3360" w:type="dxa"/>
          </w:tcPr>
          <w:p w14:paraId="547609C8" w14:textId="77777777" w:rsidR="00E94E2A" w:rsidRDefault="00C0512C">
            <w:r>
              <w:rPr>
                <w:rFonts w:ascii="Calibri" w:eastAsia="Calibri" w:hAnsi="Calibri"/>
                <w:sz w:val="20"/>
              </w:rPr>
              <w:t xml:space="preserve">Monthly arrears invoicing with PO tracking, signed delivery ticket </w:t>
            </w:r>
            <w:r>
              <w:rPr>
                <w:rFonts w:ascii="Calibri" w:eastAsia="Calibri" w:hAnsi="Calibri"/>
                <w:sz w:val="20"/>
              </w:rPr>
              <w:t>attachment, electronic submission via IPP</w:t>
            </w:r>
          </w:p>
        </w:tc>
        <w:tc>
          <w:tcPr>
            <w:tcW w:w="3360" w:type="dxa"/>
          </w:tcPr>
          <w:p w14:paraId="4F622E59" w14:textId="77777777" w:rsidR="00E94E2A" w:rsidRDefault="00C0512C">
            <w:r>
              <w:rPr>
                <w:rFonts w:ascii="Calibri" w:eastAsia="Calibri" w:hAnsi="Calibri"/>
                <w:sz w:val="20"/>
              </w:rPr>
              <w:t>Meets SOW Section 7.0 invoicing requirements</w:t>
            </w:r>
          </w:p>
        </w:tc>
      </w:tr>
      <w:tr w:rsidR="00E94E2A" w14:paraId="5D978FEA" w14:textId="77777777">
        <w:trPr>
          <w:jc w:val="center"/>
        </w:trPr>
        <w:tc>
          <w:tcPr>
            <w:tcW w:w="3360" w:type="dxa"/>
            <w:shd w:val="clear" w:color="auto" w:fill="F9F9F9"/>
          </w:tcPr>
          <w:p w14:paraId="79D6EB3D" w14:textId="77777777" w:rsidR="00E94E2A" w:rsidRDefault="00C0512C">
            <w:r>
              <w:rPr>
                <w:rFonts w:ascii="Calibri" w:eastAsia="Calibri" w:hAnsi="Calibri"/>
                <w:b/>
                <w:sz w:val="20"/>
              </w:rPr>
              <w:t>SCA Compliance Engine</w:t>
            </w:r>
          </w:p>
        </w:tc>
        <w:tc>
          <w:tcPr>
            <w:tcW w:w="3360" w:type="dxa"/>
            <w:shd w:val="clear" w:color="auto" w:fill="F9F9F9"/>
          </w:tcPr>
          <w:p w14:paraId="450B76ED" w14:textId="77777777" w:rsidR="00E94E2A" w:rsidRDefault="00C0512C">
            <w:r>
              <w:rPr>
                <w:rFonts w:ascii="Calibri" w:eastAsia="Calibri" w:hAnsi="Calibri"/>
                <w:sz w:val="20"/>
              </w:rPr>
              <w:t>Automated wage determination tracking, fringe calculation, sick leave accrual (1 hr/30 hrs, max 56 hrs/yr), vacation tier tracking, holiday pay</w:t>
            </w:r>
          </w:p>
        </w:tc>
        <w:tc>
          <w:tcPr>
            <w:tcW w:w="3360" w:type="dxa"/>
            <w:shd w:val="clear" w:color="auto" w:fill="F9F9F9"/>
          </w:tcPr>
          <w:p w14:paraId="63DE2E00" w14:textId="77777777" w:rsidR="00E94E2A" w:rsidRDefault="00C0512C">
            <w:r>
              <w:rPr>
                <w:rFonts w:ascii="Calibri" w:eastAsia="Calibri" w:hAnsi="Calibri"/>
                <w:sz w:val="20"/>
              </w:rPr>
              <w:t>Meets Wage Determination 2015-5153 Rev 30, EO 14026, EO 13706</w:t>
            </w:r>
          </w:p>
        </w:tc>
      </w:tr>
      <w:tr w:rsidR="00E94E2A" w14:paraId="18F11599" w14:textId="77777777">
        <w:trPr>
          <w:jc w:val="center"/>
        </w:trPr>
        <w:tc>
          <w:tcPr>
            <w:tcW w:w="3360" w:type="dxa"/>
          </w:tcPr>
          <w:p w14:paraId="1A78DCA7" w14:textId="77777777" w:rsidR="00E94E2A" w:rsidRDefault="00C0512C">
            <w:r>
              <w:rPr>
                <w:rFonts w:ascii="Calibri" w:eastAsia="Calibri" w:hAnsi="Calibri"/>
                <w:b/>
                <w:sz w:val="20"/>
              </w:rPr>
              <w:t>Training Management System</w:t>
            </w:r>
          </w:p>
        </w:tc>
        <w:tc>
          <w:tcPr>
            <w:tcW w:w="3360" w:type="dxa"/>
          </w:tcPr>
          <w:p w14:paraId="29B5A193" w14:textId="77777777" w:rsidR="00E94E2A" w:rsidRDefault="00C0512C">
            <w:r>
              <w:rPr>
                <w:rFonts w:ascii="Calibri" w:eastAsia="Calibri" w:hAnsi="Calibri"/>
                <w:sz w:val="20"/>
              </w:rPr>
              <w:t>Tracks NOAA Sexual Assault/Harassment Prevention Training (initial 30 days, annual by Mar 1), federal holiday observance, site-specific orientation</w:t>
            </w:r>
          </w:p>
        </w:tc>
        <w:tc>
          <w:tcPr>
            <w:tcW w:w="3360" w:type="dxa"/>
          </w:tcPr>
          <w:p w14:paraId="38045301" w14:textId="77777777" w:rsidR="00E94E2A" w:rsidRDefault="00C0512C">
            <w:r>
              <w:rPr>
                <w:rFonts w:ascii="Calibri" w:eastAsia="Calibri" w:hAnsi="Calibri"/>
                <w:sz w:val="20"/>
              </w:rPr>
              <w:t xml:space="preserve">Meets SOW Section </w:t>
            </w:r>
            <w:r>
              <w:rPr>
                <w:rFonts w:ascii="Calibri" w:eastAsia="Calibri" w:hAnsi="Calibri"/>
                <w:sz w:val="20"/>
              </w:rPr>
              <w:t>5.3 &amp; 8.0 personnel requirements</w:t>
            </w:r>
          </w:p>
        </w:tc>
      </w:tr>
      <w:tr w:rsidR="00E94E2A" w14:paraId="4EDB4841" w14:textId="77777777">
        <w:trPr>
          <w:jc w:val="center"/>
        </w:trPr>
        <w:tc>
          <w:tcPr>
            <w:tcW w:w="3360" w:type="dxa"/>
            <w:shd w:val="clear" w:color="auto" w:fill="F9F9F9"/>
          </w:tcPr>
          <w:p w14:paraId="73D645F4" w14:textId="77777777" w:rsidR="00E94E2A" w:rsidRDefault="00C0512C">
            <w:r>
              <w:rPr>
                <w:rFonts w:ascii="Calibri" w:eastAsia="Calibri" w:hAnsi="Calibri"/>
                <w:b/>
                <w:sz w:val="20"/>
              </w:rPr>
              <w:t>Document Control / SDS Repository</w:t>
            </w:r>
          </w:p>
        </w:tc>
        <w:tc>
          <w:tcPr>
            <w:tcW w:w="3360" w:type="dxa"/>
            <w:shd w:val="clear" w:color="auto" w:fill="F9F9F9"/>
          </w:tcPr>
          <w:p w14:paraId="7E468465" w14:textId="77777777" w:rsidR="00E94E2A" w:rsidRDefault="00C0512C">
            <w:r>
              <w:rPr>
                <w:rFonts w:ascii="Calibri" w:eastAsia="Calibri" w:hAnsi="Calibri"/>
                <w:sz w:val="20"/>
              </w:rPr>
              <w:t>Centralized SDS library, product approval workflows, version control, COR/ASA notification</w:t>
            </w:r>
          </w:p>
        </w:tc>
        <w:tc>
          <w:tcPr>
            <w:tcW w:w="3360" w:type="dxa"/>
            <w:shd w:val="clear" w:color="auto" w:fill="F9F9F9"/>
          </w:tcPr>
          <w:p w14:paraId="7252001D" w14:textId="77777777" w:rsidR="00E94E2A" w:rsidRDefault="00C0512C">
            <w:r>
              <w:rPr>
                <w:rFonts w:ascii="Calibri" w:eastAsia="Calibri" w:hAnsi="Calibri"/>
                <w:sz w:val="20"/>
              </w:rPr>
              <w:t>Meets SOW Section 5.2 (OSHA HazCom, pre-use approval)</w:t>
            </w:r>
          </w:p>
        </w:tc>
      </w:tr>
      <w:tr w:rsidR="00E94E2A" w14:paraId="414F0706" w14:textId="77777777">
        <w:trPr>
          <w:jc w:val="center"/>
        </w:trPr>
        <w:tc>
          <w:tcPr>
            <w:tcW w:w="3360" w:type="dxa"/>
          </w:tcPr>
          <w:p w14:paraId="4D6FB8DC" w14:textId="77777777" w:rsidR="00E94E2A" w:rsidRDefault="00C0512C">
            <w:r>
              <w:rPr>
                <w:rFonts w:ascii="Calibri" w:eastAsia="Calibri" w:hAnsi="Calibri"/>
                <w:b/>
                <w:sz w:val="20"/>
              </w:rPr>
              <w:t>Quality Assurance Surveillance</w:t>
            </w:r>
          </w:p>
        </w:tc>
        <w:tc>
          <w:tcPr>
            <w:tcW w:w="3360" w:type="dxa"/>
          </w:tcPr>
          <w:p w14:paraId="5213A231" w14:textId="77777777" w:rsidR="00E94E2A" w:rsidRDefault="00C0512C">
            <w:r>
              <w:rPr>
                <w:rFonts w:ascii="Calibri" w:eastAsia="Calibri" w:hAnsi="Calibri"/>
                <w:sz w:val="20"/>
              </w:rPr>
              <w:t>QASP execut</w:t>
            </w:r>
            <w:r>
              <w:rPr>
                <w:rFonts w:ascii="Calibri" w:eastAsia="Calibri" w:hAnsi="Calibri"/>
                <w:sz w:val="20"/>
              </w:rPr>
              <w:t>ion, deficiency tracking, re-performance workflow, COR communication log</w:t>
            </w:r>
          </w:p>
        </w:tc>
        <w:tc>
          <w:tcPr>
            <w:tcW w:w="3360" w:type="dxa"/>
          </w:tcPr>
          <w:p w14:paraId="56421C93" w14:textId="77777777" w:rsidR="00E94E2A" w:rsidRDefault="00C0512C">
            <w:r>
              <w:rPr>
                <w:rFonts w:ascii="Calibri" w:eastAsia="Calibri" w:hAnsi="Calibri"/>
                <w:sz w:val="20"/>
              </w:rPr>
              <w:t>Meets SOW Section 6.0 (re-performance at no cost, price reduction for uncorrectable defects)</w:t>
            </w:r>
          </w:p>
        </w:tc>
      </w:tr>
      <w:tr w:rsidR="00E94E2A" w14:paraId="30CC3CB1" w14:textId="77777777">
        <w:trPr>
          <w:jc w:val="center"/>
        </w:trPr>
        <w:tc>
          <w:tcPr>
            <w:tcW w:w="3360" w:type="dxa"/>
            <w:shd w:val="clear" w:color="auto" w:fill="F9F9F9"/>
          </w:tcPr>
          <w:p w14:paraId="0FCD3FEF" w14:textId="77777777" w:rsidR="00E94E2A" w:rsidRDefault="00C0512C">
            <w:r>
              <w:rPr>
                <w:rFonts w:ascii="Calibri" w:eastAsia="Calibri" w:hAnsi="Calibri"/>
                <w:b/>
                <w:sz w:val="20"/>
              </w:rPr>
              <w:t>Emergency / Holiday Protocol</w:t>
            </w:r>
          </w:p>
        </w:tc>
        <w:tc>
          <w:tcPr>
            <w:tcW w:w="3360" w:type="dxa"/>
            <w:shd w:val="clear" w:color="auto" w:fill="F9F9F9"/>
          </w:tcPr>
          <w:p w14:paraId="501A63A1" w14:textId="77777777" w:rsidR="00E94E2A" w:rsidRDefault="00C0512C">
            <w:r>
              <w:rPr>
                <w:rFonts w:ascii="Calibri" w:eastAsia="Calibri" w:hAnsi="Calibri"/>
                <w:sz w:val="20"/>
              </w:rPr>
              <w:t xml:space="preserve">Automated federal holiday calendar (incl. </w:t>
            </w:r>
            <w:r>
              <w:rPr>
                <w:rFonts w:ascii="Calibri" w:eastAsia="Calibri" w:hAnsi="Calibri"/>
                <w:sz w:val="20"/>
              </w:rPr>
              <w:t>Juneteenth), severe weather alert integration (NWS API), MIC escalation procedures</w:t>
            </w:r>
          </w:p>
        </w:tc>
        <w:tc>
          <w:tcPr>
            <w:tcW w:w="3360" w:type="dxa"/>
            <w:shd w:val="clear" w:color="auto" w:fill="F9F9F9"/>
          </w:tcPr>
          <w:p w14:paraId="1F6CECFC" w14:textId="77777777" w:rsidR="00E94E2A" w:rsidRDefault="00C0512C">
            <w:r>
              <w:rPr>
                <w:rFonts w:ascii="Calibri" w:eastAsia="Calibri" w:hAnsi="Calibri"/>
                <w:sz w:val="20"/>
              </w:rPr>
              <w:t>Meets SOW Section 8.0 (holidays, emergency closures)</w:t>
            </w:r>
          </w:p>
        </w:tc>
      </w:tr>
    </w:tbl>
    <w:p w14:paraId="26410E2C" w14:textId="77777777" w:rsidR="00E94E2A" w:rsidRDefault="00E94E2A">
      <w:pPr>
        <w:spacing w:after="120"/>
      </w:pPr>
    </w:p>
    <w:p w14:paraId="28C9667B" w14:textId="77777777" w:rsidR="00E94E2A" w:rsidRDefault="00C0512C">
      <w:pPr>
        <w:spacing w:after="160"/>
        <w:jc w:val="both"/>
      </w:pPr>
      <w:r>
        <w:rPr>
          <w:rFonts w:ascii="Calibri" w:eastAsia="Calibri" w:hAnsi="Calibri"/>
        </w:rPr>
        <w:t>---</w:t>
      </w:r>
    </w:p>
    <w:p w14:paraId="516D54E0" w14:textId="77777777" w:rsidR="00E94E2A" w:rsidRDefault="00C0512C">
      <w:pPr>
        <w:keepNext/>
        <w:spacing w:before="200" w:after="80"/>
      </w:pPr>
      <w:r>
        <w:rPr>
          <w:rFonts w:ascii="Calibri" w:eastAsia="Calibri" w:hAnsi="Calibri"/>
          <w:b/>
          <w:sz w:val="25"/>
        </w:rPr>
        <w:lastRenderedPageBreak/>
        <w:t>Summary</w:t>
      </w:r>
    </w:p>
    <w:p w14:paraId="6A5DE732" w14:textId="77777777" w:rsidR="00E94E2A" w:rsidRDefault="00C0512C">
      <w:pPr>
        <w:spacing w:after="160"/>
        <w:jc w:val="both"/>
      </w:pPr>
      <w:r>
        <w:rPr>
          <w:rFonts w:ascii="Calibri" w:eastAsia="Calibri" w:hAnsi="Calibri"/>
        </w:rPr>
        <w:t>OrbitAvanya Tech LLP brings a proven Federal prime contractor track record, robust compliance infrastructu</w:t>
      </w:r>
      <w:r>
        <w:rPr>
          <w:rFonts w:ascii="Calibri" w:eastAsia="Calibri" w:hAnsi="Calibri"/>
        </w:rPr>
        <w:t>re, and experienced key personnel for contract administration. We acknowledge that our direct corporate past performance does not include landscaping services. We are pursuing a teaming arrangement with a qualified local landscaping small business that hol</w:t>
      </w:r>
      <w:r>
        <w:rPr>
          <w:rFonts w:ascii="Calibri" w:eastAsia="Calibri" w:hAnsi="Calibri"/>
        </w:rPr>
        <w:t>ds the required Mississippi pesticide applicator licenses, SCA-compliant labor rates, and two relevant past performance references. The complete team past performance package will be submitted with our quote.</w:t>
      </w:r>
    </w:p>
    <w:p w14:paraId="2F7B507E" w14:textId="77777777" w:rsidR="00E94E2A" w:rsidRDefault="00C0512C">
      <w:pPr>
        <w:spacing w:after="160"/>
        <w:jc w:val="both"/>
      </w:pPr>
      <w:r>
        <w:rPr>
          <w:rFonts w:ascii="Calibri" w:eastAsia="Calibri" w:hAnsi="Calibri"/>
        </w:rPr>
        <w:t>Point of Contact for Past Performance Verificat</w:t>
      </w:r>
      <w:r>
        <w:rPr>
          <w:rFonts w:ascii="Calibri" w:eastAsia="Calibri" w:hAnsi="Calibri"/>
        </w:rPr>
        <w:t>ion:</w:t>
      </w:r>
    </w:p>
    <w:p w14:paraId="28CBB7C2" w14:textId="77777777" w:rsidR="00E94E2A" w:rsidRDefault="00C0512C">
      <w:pPr>
        <w:pStyle w:val="ListBullet"/>
        <w:spacing w:after="80"/>
      </w:pPr>
      <w:r>
        <w:rPr>
          <w:rFonts w:ascii="Calibri" w:eastAsia="Calibri" w:hAnsi="Calibri"/>
          <w:b/>
        </w:rPr>
        <w:t>Priya Sharma</w:t>
      </w:r>
      <w:r>
        <w:rPr>
          <w:rFonts w:ascii="Calibri" w:eastAsia="Calibri" w:hAnsi="Calibri"/>
        </w:rPr>
        <w:t>, Program Manager — priya.sharma@orbitavanya.com, (555) 123-4567</w:t>
      </w:r>
    </w:p>
    <w:p w14:paraId="2A5559FB" w14:textId="77777777" w:rsidR="00E94E2A" w:rsidRDefault="00C0512C">
      <w:pPr>
        <w:pStyle w:val="ListBullet"/>
        <w:spacing w:after="80"/>
      </w:pPr>
      <w:r>
        <w:rPr>
          <w:rFonts w:ascii="Calibri" w:eastAsia="Calibri" w:hAnsi="Calibri"/>
          <w:b/>
        </w:rPr>
        <w:t>Rajesh Patel</w:t>
      </w:r>
      <w:r>
        <w:rPr>
          <w:rFonts w:ascii="Calibri" w:eastAsia="Calibri" w:hAnsi="Calibri"/>
        </w:rPr>
        <w:t>, Contracts &amp; Compliance Lead — rajesh.patel@orbitavanya.com, (555) 123-4568</w:t>
      </w:r>
    </w:p>
    <w:p w14:paraId="2769B71F" w14:textId="77777777" w:rsidR="00E94E2A" w:rsidRDefault="00C0512C">
      <w:pPr>
        <w:spacing w:after="160"/>
        <w:jc w:val="both"/>
      </w:pPr>
      <w:r>
        <w:rPr>
          <w:rFonts w:ascii="Calibri" w:eastAsia="Calibri" w:hAnsi="Calibri"/>
        </w:rPr>
        <w:t>End of Section</w:t>
      </w:r>
    </w:p>
    <w:p w14:paraId="1DA2D7F0" w14:textId="77777777" w:rsidR="00E94E2A" w:rsidRDefault="00C0512C">
      <w:r>
        <w:br w:type="page"/>
      </w:r>
    </w:p>
    <w:p w14:paraId="0B42C418"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5.0 Price Proposal &amp; Best Value Justification</w:t>
      </w:r>
    </w:p>
    <w:p w14:paraId="1B697F26" w14:textId="77777777" w:rsidR="00E94E2A" w:rsidRDefault="00C0512C">
      <w:pPr>
        <w:keepNext/>
        <w:spacing w:before="200" w:after="80"/>
      </w:pPr>
      <w:r>
        <w:rPr>
          <w:rFonts w:ascii="Calibri" w:eastAsia="Calibri" w:hAnsi="Calibri"/>
          <w:b/>
          <w:sz w:val="25"/>
        </w:rPr>
        <w:t>Basis of Estimate (BOE</w:t>
      </w:r>
      <w:r>
        <w:rPr>
          <w:rFonts w:ascii="Calibri" w:eastAsia="Calibri" w:hAnsi="Calibri"/>
          <w:b/>
          <w:sz w:val="25"/>
        </w:rPr>
        <w:t>) &amp; Pricing Methodology</w:t>
      </w:r>
    </w:p>
    <w:p w14:paraId="393F91A6" w14:textId="77777777" w:rsidR="00E94E2A" w:rsidRDefault="00C0512C">
      <w:pPr>
        <w:spacing w:after="160"/>
        <w:jc w:val="both"/>
      </w:pPr>
      <w:r>
        <w:rPr>
          <w:rFonts w:ascii="Calibri" w:eastAsia="Calibri" w:hAnsi="Calibri"/>
        </w:rPr>
        <w:t>OrbitAvanya Tech LLP presents the following firm-fixed-price proposal for the 5-year period of performance (Base Year + 4 Option Years) in strict accordance with the Statement of Work, Wage Determination 2015-5153 Revision 30 (effec</w:t>
      </w:r>
      <w:r>
        <w:rPr>
          <w:rFonts w:ascii="Calibri" w:eastAsia="Calibri" w:hAnsi="Calibri"/>
        </w:rPr>
        <w:t>tive 5/13/2026), and the monthly service schedule defined in Section 3.2 of the SOW. Our pricing methodology follows a bottom-up cost build-up approach anchored to the Department of Labor wage determination rates, with all overhead, general &amp; administrativ</w:t>
      </w:r>
      <w:r>
        <w:rPr>
          <w:rFonts w:ascii="Calibri" w:eastAsia="Calibri" w:hAnsi="Calibri"/>
        </w:rPr>
        <w:t>e (G&amp;A), profit/fee, material, equipment, and mobilization costs applied transparently.</w:t>
      </w:r>
    </w:p>
    <w:p w14:paraId="56C353A9" w14:textId="77777777" w:rsidR="00E94E2A" w:rsidRDefault="00C0512C">
      <w:pPr>
        <w:spacing w:after="160"/>
        <w:jc w:val="both"/>
      </w:pPr>
      <w:r>
        <w:rPr>
          <w:rFonts w:ascii="Calibri" w:eastAsia="Calibri" w:hAnsi="Calibri"/>
        </w:rPr>
        <w:t>Labor Cost Foundation (Wage Determination 2015-5153 Rev 30):</w:t>
      </w:r>
    </w:p>
    <w:p w14:paraId="1E6D69B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1803"/>
        <w:gridCol w:w="1680"/>
        <w:gridCol w:w="1680"/>
        <w:gridCol w:w="1680"/>
        <w:gridCol w:w="1680"/>
        <w:gridCol w:w="1680"/>
      </w:tblGrid>
      <w:tr w:rsidR="00E94E2A" w14:paraId="76797741" w14:textId="77777777">
        <w:trPr>
          <w:jc w:val="center"/>
        </w:trPr>
        <w:tc>
          <w:tcPr>
            <w:tcW w:w="1680" w:type="dxa"/>
            <w:shd w:val="clear" w:color="auto" w:fill="2E74B5"/>
          </w:tcPr>
          <w:p w14:paraId="667E4E5A" w14:textId="77777777" w:rsidR="00E94E2A" w:rsidRDefault="00C0512C">
            <w:r>
              <w:rPr>
                <w:rFonts w:ascii="Calibri" w:eastAsia="Calibri" w:hAnsi="Calibri"/>
                <w:b/>
                <w:color w:val="FFFFFF"/>
                <w:sz w:val="21"/>
              </w:rPr>
              <w:t>Labor Category</w:t>
            </w:r>
          </w:p>
        </w:tc>
        <w:tc>
          <w:tcPr>
            <w:tcW w:w="1680" w:type="dxa"/>
            <w:shd w:val="clear" w:color="auto" w:fill="2E74B5"/>
          </w:tcPr>
          <w:p w14:paraId="1690B29B" w14:textId="77777777" w:rsidR="00E94E2A" w:rsidRDefault="00C0512C">
            <w:r>
              <w:rPr>
                <w:rFonts w:ascii="Calibri" w:eastAsia="Calibri" w:hAnsi="Calibri"/>
                <w:b/>
                <w:color w:val="FFFFFF"/>
                <w:sz w:val="21"/>
              </w:rPr>
              <w:t>SCA Classification</w:t>
            </w:r>
          </w:p>
        </w:tc>
        <w:tc>
          <w:tcPr>
            <w:tcW w:w="1680" w:type="dxa"/>
            <w:shd w:val="clear" w:color="auto" w:fill="2E74B5"/>
          </w:tcPr>
          <w:p w14:paraId="4820AAF7" w14:textId="77777777" w:rsidR="00E94E2A" w:rsidRDefault="00C0512C">
            <w:r>
              <w:rPr>
                <w:rFonts w:ascii="Calibri" w:eastAsia="Calibri" w:hAnsi="Calibri"/>
                <w:b/>
                <w:color w:val="FFFFFF"/>
                <w:sz w:val="21"/>
              </w:rPr>
              <w:t>Base Hourly Rate</w:t>
            </w:r>
          </w:p>
        </w:tc>
        <w:tc>
          <w:tcPr>
            <w:tcW w:w="1680" w:type="dxa"/>
            <w:shd w:val="clear" w:color="auto" w:fill="2E74B5"/>
          </w:tcPr>
          <w:p w14:paraId="284BAA96" w14:textId="77777777" w:rsidR="00E94E2A" w:rsidRDefault="00C0512C">
            <w:r>
              <w:rPr>
                <w:rFonts w:ascii="Calibri" w:eastAsia="Calibri" w:hAnsi="Calibri"/>
                <w:b/>
                <w:color w:val="FFFFFF"/>
                <w:sz w:val="21"/>
              </w:rPr>
              <w:t>Health &amp; Welfare</w:t>
            </w:r>
          </w:p>
        </w:tc>
        <w:tc>
          <w:tcPr>
            <w:tcW w:w="1680" w:type="dxa"/>
            <w:shd w:val="clear" w:color="auto" w:fill="2E74B5"/>
          </w:tcPr>
          <w:p w14:paraId="79DC02B2" w14:textId="77777777" w:rsidR="00E94E2A" w:rsidRDefault="00C0512C">
            <w:r>
              <w:rPr>
                <w:rFonts w:ascii="Calibri" w:eastAsia="Calibri" w:hAnsi="Calibri"/>
                <w:b/>
                <w:color w:val="FFFFFF"/>
                <w:sz w:val="21"/>
              </w:rPr>
              <w:t>Total Fringe</w:t>
            </w:r>
          </w:p>
        </w:tc>
        <w:tc>
          <w:tcPr>
            <w:tcW w:w="1680" w:type="dxa"/>
            <w:shd w:val="clear" w:color="auto" w:fill="2E74B5"/>
          </w:tcPr>
          <w:p w14:paraId="08606E70" w14:textId="77777777" w:rsidR="00E94E2A" w:rsidRDefault="00C0512C">
            <w:r>
              <w:rPr>
                <w:rFonts w:ascii="Calibri" w:eastAsia="Calibri" w:hAnsi="Calibri"/>
                <w:b/>
                <w:color w:val="FFFFFF"/>
                <w:sz w:val="21"/>
              </w:rPr>
              <w:t xml:space="preserve">Total Hourly Cost </w:t>
            </w:r>
            <w:r>
              <w:rPr>
                <w:rFonts w:ascii="Calibri" w:eastAsia="Calibri" w:hAnsi="Calibri"/>
                <w:b/>
                <w:color w:val="FFFFFF"/>
                <w:sz w:val="21"/>
              </w:rPr>
              <w:t>(Base + Fringe)</w:t>
            </w:r>
          </w:p>
        </w:tc>
      </w:tr>
      <w:tr w:rsidR="00E94E2A" w14:paraId="4A5E5F53" w14:textId="77777777">
        <w:trPr>
          <w:jc w:val="center"/>
        </w:trPr>
        <w:tc>
          <w:tcPr>
            <w:tcW w:w="1680" w:type="dxa"/>
          </w:tcPr>
          <w:p w14:paraId="2CE0FE23" w14:textId="77777777" w:rsidR="00E94E2A" w:rsidRDefault="00C0512C">
            <w:r>
              <w:rPr>
                <w:rFonts w:ascii="Calibri" w:eastAsia="Calibri" w:hAnsi="Calibri"/>
                <w:sz w:val="20"/>
              </w:rPr>
              <w:t>Laborer, Grounds Maintenance</w:t>
            </w:r>
          </w:p>
        </w:tc>
        <w:tc>
          <w:tcPr>
            <w:tcW w:w="1680" w:type="dxa"/>
          </w:tcPr>
          <w:p w14:paraId="4E825291" w14:textId="77777777" w:rsidR="00E94E2A" w:rsidRDefault="00C0512C">
            <w:r>
              <w:rPr>
                <w:rFonts w:ascii="Calibri" w:eastAsia="Calibri" w:hAnsi="Calibri"/>
                <w:sz w:val="20"/>
              </w:rPr>
              <w:t>WG-3</w:t>
            </w:r>
          </w:p>
        </w:tc>
        <w:tc>
          <w:tcPr>
            <w:tcW w:w="1680" w:type="dxa"/>
          </w:tcPr>
          <w:p w14:paraId="78A653F2" w14:textId="77777777" w:rsidR="00E94E2A" w:rsidRDefault="00C0512C">
            <w:r>
              <w:rPr>
                <w:rFonts w:ascii="Calibri" w:eastAsia="Calibri" w:hAnsi="Calibri"/>
                <w:sz w:val="20"/>
              </w:rPr>
              <w:t>$15.71</w:t>
            </w:r>
          </w:p>
        </w:tc>
        <w:tc>
          <w:tcPr>
            <w:tcW w:w="1680" w:type="dxa"/>
          </w:tcPr>
          <w:p w14:paraId="1FEF71DD" w14:textId="77777777" w:rsidR="00E94E2A" w:rsidRDefault="00C0512C">
            <w:r>
              <w:rPr>
                <w:rFonts w:ascii="Calibri" w:eastAsia="Calibri" w:hAnsi="Calibri"/>
                <w:sz w:val="20"/>
              </w:rPr>
              <w:t>$5.55</w:t>
            </w:r>
          </w:p>
        </w:tc>
        <w:tc>
          <w:tcPr>
            <w:tcW w:w="1680" w:type="dxa"/>
          </w:tcPr>
          <w:p w14:paraId="3FEFE402" w14:textId="77777777" w:rsidR="00E94E2A" w:rsidRDefault="00C0512C">
            <w:r>
              <w:rPr>
                <w:rFonts w:ascii="Calibri" w:eastAsia="Calibri" w:hAnsi="Calibri"/>
                <w:sz w:val="20"/>
              </w:rPr>
              <w:t>$20.42</w:t>
            </w:r>
          </w:p>
        </w:tc>
        <w:tc>
          <w:tcPr>
            <w:tcW w:w="1680" w:type="dxa"/>
          </w:tcPr>
          <w:p w14:paraId="710AE775" w14:textId="77777777" w:rsidR="00E94E2A" w:rsidRDefault="00C0512C">
            <w:r>
              <w:rPr>
                <w:rFonts w:ascii="Calibri" w:eastAsia="Calibri" w:hAnsi="Calibri"/>
                <w:b/>
                <w:sz w:val="20"/>
              </w:rPr>
              <w:t>$41.68</w:t>
            </w:r>
          </w:p>
        </w:tc>
      </w:tr>
      <w:tr w:rsidR="00E94E2A" w14:paraId="2B518B53" w14:textId="77777777">
        <w:trPr>
          <w:jc w:val="center"/>
        </w:trPr>
        <w:tc>
          <w:tcPr>
            <w:tcW w:w="1680" w:type="dxa"/>
            <w:shd w:val="clear" w:color="auto" w:fill="F9F9F9"/>
          </w:tcPr>
          <w:p w14:paraId="217BDBAE" w14:textId="77777777" w:rsidR="00E94E2A" w:rsidRDefault="00C0512C">
            <w:r>
              <w:rPr>
                <w:rFonts w:ascii="Calibri" w:eastAsia="Calibri" w:hAnsi="Calibri"/>
                <w:sz w:val="20"/>
              </w:rPr>
              <w:t>Supervisor, Grounds Maintenance</w:t>
            </w:r>
          </w:p>
        </w:tc>
        <w:tc>
          <w:tcPr>
            <w:tcW w:w="1680" w:type="dxa"/>
            <w:shd w:val="clear" w:color="auto" w:fill="F9F9F9"/>
          </w:tcPr>
          <w:p w14:paraId="27A76499" w14:textId="77777777" w:rsidR="00E94E2A" w:rsidRDefault="00C0512C">
            <w:r>
              <w:rPr>
                <w:rFonts w:ascii="Calibri" w:eastAsia="Calibri" w:hAnsi="Calibri"/>
                <w:sz w:val="20"/>
              </w:rPr>
              <w:t>WG-5 (est.)</w:t>
            </w:r>
          </w:p>
        </w:tc>
        <w:tc>
          <w:tcPr>
            <w:tcW w:w="1680" w:type="dxa"/>
            <w:shd w:val="clear" w:color="auto" w:fill="F9F9F9"/>
          </w:tcPr>
          <w:p w14:paraId="5BCB18DF" w14:textId="77777777" w:rsidR="00E94E2A" w:rsidRDefault="00C0512C">
            <w:r>
              <w:rPr>
                <w:rFonts w:ascii="Calibri" w:eastAsia="Calibri" w:hAnsi="Calibri"/>
                <w:sz w:val="20"/>
              </w:rPr>
              <w:t>$18.45*</w:t>
            </w:r>
          </w:p>
        </w:tc>
        <w:tc>
          <w:tcPr>
            <w:tcW w:w="1680" w:type="dxa"/>
            <w:shd w:val="clear" w:color="auto" w:fill="F9F9F9"/>
          </w:tcPr>
          <w:p w14:paraId="1986144E" w14:textId="77777777" w:rsidR="00E94E2A" w:rsidRDefault="00C0512C">
            <w:r>
              <w:rPr>
                <w:rFonts w:ascii="Calibri" w:eastAsia="Calibri" w:hAnsi="Calibri"/>
                <w:sz w:val="20"/>
              </w:rPr>
              <w:t>$5.55</w:t>
            </w:r>
          </w:p>
        </w:tc>
        <w:tc>
          <w:tcPr>
            <w:tcW w:w="1680" w:type="dxa"/>
            <w:shd w:val="clear" w:color="auto" w:fill="F9F9F9"/>
          </w:tcPr>
          <w:p w14:paraId="47C5C063" w14:textId="77777777" w:rsidR="00E94E2A" w:rsidRDefault="00C0512C">
            <w:r>
              <w:rPr>
                <w:rFonts w:ascii="Calibri" w:eastAsia="Calibri" w:hAnsi="Calibri"/>
                <w:sz w:val="20"/>
              </w:rPr>
              <w:t>$20.42*</w:t>
            </w:r>
          </w:p>
        </w:tc>
        <w:tc>
          <w:tcPr>
            <w:tcW w:w="1680" w:type="dxa"/>
            <w:shd w:val="clear" w:color="auto" w:fill="F9F9F9"/>
          </w:tcPr>
          <w:p w14:paraId="08727DD2" w14:textId="77777777" w:rsidR="00E94E2A" w:rsidRDefault="00C0512C">
            <w:r>
              <w:rPr>
                <w:rFonts w:ascii="Calibri" w:eastAsia="Calibri" w:hAnsi="Calibri"/>
                <w:b/>
                <w:sz w:val="20"/>
              </w:rPr>
              <w:t>$44.42</w:t>
            </w:r>
            <w:r>
              <w:rPr>
                <w:rFonts w:ascii="Calibri" w:eastAsia="Calibri" w:hAnsi="Calibri"/>
                <w:sz w:val="20"/>
              </w:rPr>
              <w:t>*</w:t>
            </w:r>
          </w:p>
        </w:tc>
      </w:tr>
      <w:tr w:rsidR="00E94E2A" w14:paraId="6F73988A" w14:textId="77777777">
        <w:trPr>
          <w:jc w:val="center"/>
        </w:trPr>
        <w:tc>
          <w:tcPr>
            <w:tcW w:w="1680" w:type="dxa"/>
          </w:tcPr>
          <w:p w14:paraId="725AC52B" w14:textId="77777777" w:rsidR="00E94E2A" w:rsidRDefault="00C0512C">
            <w:r>
              <w:rPr>
                <w:rFonts w:ascii="Calibri" w:eastAsia="Calibri" w:hAnsi="Calibri"/>
                <w:sz w:val="20"/>
              </w:rPr>
              <w:t>Pesticide/Herbicide Applicator (Certified)</w:t>
            </w:r>
          </w:p>
        </w:tc>
        <w:tc>
          <w:tcPr>
            <w:tcW w:w="1680" w:type="dxa"/>
          </w:tcPr>
          <w:p w14:paraId="1F4AF08B" w14:textId="77777777" w:rsidR="00E94E2A" w:rsidRDefault="00C0512C">
            <w:r>
              <w:rPr>
                <w:rFonts w:ascii="Calibri" w:eastAsia="Calibri" w:hAnsi="Calibri"/>
                <w:sz w:val="20"/>
              </w:rPr>
              <w:t>WG-4 (est.)</w:t>
            </w:r>
          </w:p>
        </w:tc>
        <w:tc>
          <w:tcPr>
            <w:tcW w:w="1680" w:type="dxa"/>
          </w:tcPr>
          <w:p w14:paraId="18FAC9F5" w14:textId="77777777" w:rsidR="00E94E2A" w:rsidRDefault="00C0512C">
            <w:r>
              <w:rPr>
                <w:rFonts w:ascii="Calibri" w:eastAsia="Calibri" w:hAnsi="Calibri"/>
                <w:sz w:val="20"/>
              </w:rPr>
              <w:t>$17.10*</w:t>
            </w:r>
          </w:p>
        </w:tc>
        <w:tc>
          <w:tcPr>
            <w:tcW w:w="1680" w:type="dxa"/>
          </w:tcPr>
          <w:p w14:paraId="68227E17" w14:textId="77777777" w:rsidR="00E94E2A" w:rsidRDefault="00C0512C">
            <w:r>
              <w:rPr>
                <w:rFonts w:ascii="Calibri" w:eastAsia="Calibri" w:hAnsi="Calibri"/>
                <w:sz w:val="20"/>
              </w:rPr>
              <w:t>$5.55</w:t>
            </w:r>
          </w:p>
        </w:tc>
        <w:tc>
          <w:tcPr>
            <w:tcW w:w="1680" w:type="dxa"/>
          </w:tcPr>
          <w:p w14:paraId="0E4C1A24" w14:textId="77777777" w:rsidR="00E94E2A" w:rsidRDefault="00C0512C">
            <w:r>
              <w:rPr>
                <w:rFonts w:ascii="Calibri" w:eastAsia="Calibri" w:hAnsi="Calibri"/>
                <w:sz w:val="20"/>
              </w:rPr>
              <w:t>$20.42*</w:t>
            </w:r>
          </w:p>
        </w:tc>
        <w:tc>
          <w:tcPr>
            <w:tcW w:w="1680" w:type="dxa"/>
          </w:tcPr>
          <w:p w14:paraId="18938C21" w14:textId="77777777" w:rsidR="00E94E2A" w:rsidRDefault="00C0512C">
            <w:r>
              <w:rPr>
                <w:rFonts w:ascii="Calibri" w:eastAsia="Calibri" w:hAnsi="Calibri"/>
                <w:b/>
                <w:sz w:val="20"/>
              </w:rPr>
              <w:t>$43.07</w:t>
            </w:r>
            <w:r>
              <w:rPr>
                <w:rFonts w:ascii="Calibri" w:eastAsia="Calibri" w:hAnsi="Calibri"/>
                <w:sz w:val="20"/>
              </w:rPr>
              <w:t>*</w:t>
            </w:r>
          </w:p>
        </w:tc>
      </w:tr>
    </w:tbl>
    <w:p w14:paraId="40AFDC12" w14:textId="77777777" w:rsidR="00E94E2A" w:rsidRDefault="00E94E2A">
      <w:pPr>
        <w:spacing w:after="120"/>
      </w:pPr>
    </w:p>
    <w:p w14:paraId="359A74C8" w14:textId="77777777" w:rsidR="00E94E2A" w:rsidRDefault="00C0512C">
      <w:pPr>
        <w:spacing w:after="160"/>
        <w:jc w:val="both"/>
      </w:pPr>
      <w:r>
        <w:rPr>
          <w:rFonts w:ascii="Calibri" w:eastAsia="Calibri" w:hAnsi="Calibri"/>
        </w:rPr>
        <w:t xml:space="preserve">*Rates </w:t>
      </w:r>
      <w:r>
        <w:rPr>
          <w:rFonts w:ascii="Calibri" w:eastAsia="Calibri" w:hAnsi="Calibri"/>
        </w:rPr>
        <w:t>marked with asterisk are estimated pending final DOL classification confirmation; final rates will conform to WD 2015-5153 Rev 30 and any subsequent revisions. All rates include Health &amp; Welfare ($5.55/hr up to 40 hrs/week) and full fringe benefits per SCA</w:t>
      </w:r>
      <w:r>
        <w:rPr>
          <w:rFonts w:ascii="Calibri" w:eastAsia="Calibri" w:hAnsi="Calibri"/>
        </w:rPr>
        <w:t xml:space="preserve"> requirements.</w:t>
      </w:r>
    </w:p>
    <w:p w14:paraId="017EF91F" w14:textId="77777777" w:rsidR="00E94E2A" w:rsidRDefault="00C0512C">
      <w:pPr>
        <w:spacing w:after="160"/>
        <w:jc w:val="both"/>
      </w:pPr>
      <w:r>
        <w:rPr>
          <w:rFonts w:ascii="Calibri" w:eastAsia="Calibri" w:hAnsi="Calibri"/>
        </w:rPr>
        <w:t>Labor Hours Estimate (Annual Basis):</w:t>
      </w:r>
    </w:p>
    <w:p w14:paraId="7F27D347"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955"/>
        <w:gridCol w:w="1416"/>
        <w:gridCol w:w="1411"/>
        <w:gridCol w:w="1532"/>
        <w:gridCol w:w="1566"/>
        <w:gridCol w:w="1416"/>
      </w:tblGrid>
      <w:tr w:rsidR="00E94E2A" w14:paraId="743DB3CD" w14:textId="77777777">
        <w:trPr>
          <w:jc w:val="center"/>
        </w:trPr>
        <w:tc>
          <w:tcPr>
            <w:tcW w:w="1680" w:type="dxa"/>
            <w:shd w:val="clear" w:color="auto" w:fill="2E74B5"/>
          </w:tcPr>
          <w:p w14:paraId="35E153C4" w14:textId="77777777" w:rsidR="00E94E2A" w:rsidRDefault="00C0512C">
            <w:r>
              <w:rPr>
                <w:rFonts w:ascii="Calibri" w:eastAsia="Calibri" w:hAnsi="Calibri"/>
                <w:b/>
                <w:color w:val="FFFFFF"/>
                <w:sz w:val="21"/>
              </w:rPr>
              <w:t>Service Category</w:t>
            </w:r>
          </w:p>
        </w:tc>
        <w:tc>
          <w:tcPr>
            <w:tcW w:w="1680" w:type="dxa"/>
            <w:shd w:val="clear" w:color="auto" w:fill="2E74B5"/>
          </w:tcPr>
          <w:p w14:paraId="205746B8" w14:textId="77777777" w:rsidR="00E94E2A" w:rsidRDefault="00C0512C">
            <w:r>
              <w:rPr>
                <w:rFonts w:ascii="Calibri" w:eastAsia="Calibri" w:hAnsi="Calibri"/>
                <w:b/>
                <w:color w:val="FFFFFF"/>
                <w:sz w:val="21"/>
              </w:rPr>
              <w:t>Annual Visits</w:t>
            </w:r>
          </w:p>
        </w:tc>
        <w:tc>
          <w:tcPr>
            <w:tcW w:w="1680" w:type="dxa"/>
            <w:shd w:val="clear" w:color="auto" w:fill="2E74B5"/>
          </w:tcPr>
          <w:p w14:paraId="4F40C361" w14:textId="77777777" w:rsidR="00E94E2A" w:rsidRDefault="00C0512C">
            <w:r>
              <w:rPr>
                <w:rFonts w:ascii="Calibri" w:eastAsia="Calibri" w:hAnsi="Calibri"/>
                <w:b/>
                <w:color w:val="FFFFFF"/>
                <w:sz w:val="21"/>
              </w:rPr>
              <w:t>Hours per Visit (2-person crew)</w:t>
            </w:r>
          </w:p>
        </w:tc>
        <w:tc>
          <w:tcPr>
            <w:tcW w:w="1680" w:type="dxa"/>
            <w:shd w:val="clear" w:color="auto" w:fill="2E74B5"/>
          </w:tcPr>
          <w:p w14:paraId="02944578" w14:textId="77777777" w:rsidR="00E94E2A" w:rsidRDefault="00C0512C">
            <w:r>
              <w:rPr>
                <w:rFonts w:ascii="Calibri" w:eastAsia="Calibri" w:hAnsi="Calibri"/>
                <w:b/>
                <w:color w:val="FFFFFF"/>
                <w:sz w:val="21"/>
              </w:rPr>
              <w:t>Supervisor Hours/Visit</w:t>
            </w:r>
          </w:p>
        </w:tc>
        <w:tc>
          <w:tcPr>
            <w:tcW w:w="1680" w:type="dxa"/>
            <w:shd w:val="clear" w:color="auto" w:fill="2E74B5"/>
          </w:tcPr>
          <w:p w14:paraId="0D39CF49" w14:textId="77777777" w:rsidR="00E94E2A" w:rsidRDefault="00C0512C">
            <w:r>
              <w:rPr>
                <w:rFonts w:ascii="Calibri" w:eastAsia="Calibri" w:hAnsi="Calibri"/>
                <w:b/>
                <w:color w:val="FFFFFF"/>
                <w:sz w:val="21"/>
              </w:rPr>
              <w:t>Applicator Hours/Event</w:t>
            </w:r>
          </w:p>
        </w:tc>
        <w:tc>
          <w:tcPr>
            <w:tcW w:w="1680" w:type="dxa"/>
            <w:shd w:val="clear" w:color="auto" w:fill="2E74B5"/>
          </w:tcPr>
          <w:p w14:paraId="7DD1C9F5" w14:textId="77777777" w:rsidR="00E94E2A" w:rsidRDefault="00C0512C">
            <w:r>
              <w:rPr>
                <w:rFonts w:ascii="Calibri" w:eastAsia="Calibri" w:hAnsi="Calibri"/>
                <w:b/>
                <w:color w:val="FFFFFF"/>
                <w:sz w:val="21"/>
              </w:rPr>
              <w:t>Total Annual Labor Hours</w:t>
            </w:r>
          </w:p>
        </w:tc>
      </w:tr>
      <w:tr w:rsidR="00E94E2A" w14:paraId="6FD841E7" w14:textId="77777777">
        <w:trPr>
          <w:jc w:val="center"/>
        </w:trPr>
        <w:tc>
          <w:tcPr>
            <w:tcW w:w="1680" w:type="dxa"/>
          </w:tcPr>
          <w:p w14:paraId="7E27C178" w14:textId="77777777" w:rsidR="00E94E2A" w:rsidRDefault="00C0512C">
            <w:r>
              <w:rPr>
                <w:rFonts w:ascii="Calibri" w:eastAsia="Calibri" w:hAnsi="Calibri"/>
                <w:sz w:val="20"/>
              </w:rPr>
              <w:t>Mowing/Edging/Trimming/Debris (Jan–Feb)</w:t>
            </w:r>
          </w:p>
        </w:tc>
        <w:tc>
          <w:tcPr>
            <w:tcW w:w="1680" w:type="dxa"/>
          </w:tcPr>
          <w:p w14:paraId="56361E7D" w14:textId="77777777" w:rsidR="00E94E2A" w:rsidRDefault="00C0512C">
            <w:r>
              <w:rPr>
                <w:rFonts w:ascii="Calibri" w:eastAsia="Calibri" w:hAnsi="Calibri"/>
                <w:sz w:val="20"/>
              </w:rPr>
              <w:t>2</w:t>
            </w:r>
          </w:p>
        </w:tc>
        <w:tc>
          <w:tcPr>
            <w:tcW w:w="1680" w:type="dxa"/>
          </w:tcPr>
          <w:p w14:paraId="753C9206" w14:textId="77777777" w:rsidR="00E94E2A" w:rsidRDefault="00C0512C">
            <w:r>
              <w:rPr>
                <w:rFonts w:ascii="Calibri" w:eastAsia="Calibri" w:hAnsi="Calibri"/>
                <w:sz w:val="20"/>
              </w:rPr>
              <w:t>4.0</w:t>
            </w:r>
          </w:p>
        </w:tc>
        <w:tc>
          <w:tcPr>
            <w:tcW w:w="1680" w:type="dxa"/>
          </w:tcPr>
          <w:p w14:paraId="2FBAF09C" w14:textId="77777777" w:rsidR="00E94E2A" w:rsidRDefault="00C0512C">
            <w:r>
              <w:rPr>
                <w:rFonts w:ascii="Calibri" w:eastAsia="Calibri" w:hAnsi="Calibri"/>
                <w:sz w:val="20"/>
              </w:rPr>
              <w:t>0.5</w:t>
            </w:r>
          </w:p>
        </w:tc>
        <w:tc>
          <w:tcPr>
            <w:tcW w:w="1680" w:type="dxa"/>
          </w:tcPr>
          <w:p w14:paraId="31AD5109" w14:textId="77777777" w:rsidR="00E94E2A" w:rsidRDefault="00C0512C">
            <w:r>
              <w:rPr>
                <w:rFonts w:ascii="Calibri" w:eastAsia="Calibri" w:hAnsi="Calibri"/>
                <w:sz w:val="20"/>
              </w:rPr>
              <w:t>—</w:t>
            </w:r>
          </w:p>
        </w:tc>
        <w:tc>
          <w:tcPr>
            <w:tcW w:w="1680" w:type="dxa"/>
          </w:tcPr>
          <w:p w14:paraId="610AA13B" w14:textId="77777777" w:rsidR="00E94E2A" w:rsidRDefault="00C0512C">
            <w:r>
              <w:rPr>
                <w:rFonts w:ascii="Calibri" w:eastAsia="Calibri" w:hAnsi="Calibri"/>
                <w:sz w:val="20"/>
              </w:rPr>
              <w:t>36</w:t>
            </w:r>
          </w:p>
        </w:tc>
      </w:tr>
      <w:tr w:rsidR="00E94E2A" w14:paraId="07370B56" w14:textId="77777777">
        <w:trPr>
          <w:jc w:val="center"/>
        </w:trPr>
        <w:tc>
          <w:tcPr>
            <w:tcW w:w="1680" w:type="dxa"/>
            <w:shd w:val="clear" w:color="auto" w:fill="F9F9F9"/>
          </w:tcPr>
          <w:p w14:paraId="56652338" w14:textId="77777777" w:rsidR="00E94E2A" w:rsidRDefault="00C0512C">
            <w:r>
              <w:rPr>
                <w:rFonts w:ascii="Calibri" w:eastAsia="Calibri" w:hAnsi="Calibri"/>
                <w:sz w:val="20"/>
              </w:rPr>
              <w:t>Mowing/Edging/Trimming/Debris (Mar)</w:t>
            </w:r>
          </w:p>
        </w:tc>
        <w:tc>
          <w:tcPr>
            <w:tcW w:w="1680" w:type="dxa"/>
            <w:shd w:val="clear" w:color="auto" w:fill="F9F9F9"/>
          </w:tcPr>
          <w:p w14:paraId="0104EF31" w14:textId="77777777" w:rsidR="00E94E2A" w:rsidRDefault="00C0512C">
            <w:r>
              <w:rPr>
                <w:rFonts w:ascii="Calibri" w:eastAsia="Calibri" w:hAnsi="Calibri"/>
                <w:sz w:val="20"/>
              </w:rPr>
              <w:t>2</w:t>
            </w:r>
          </w:p>
        </w:tc>
        <w:tc>
          <w:tcPr>
            <w:tcW w:w="1680" w:type="dxa"/>
            <w:shd w:val="clear" w:color="auto" w:fill="F9F9F9"/>
          </w:tcPr>
          <w:p w14:paraId="3558E818" w14:textId="77777777" w:rsidR="00E94E2A" w:rsidRDefault="00C0512C">
            <w:r>
              <w:rPr>
                <w:rFonts w:ascii="Calibri" w:eastAsia="Calibri" w:hAnsi="Calibri"/>
                <w:sz w:val="20"/>
              </w:rPr>
              <w:t>4.0</w:t>
            </w:r>
          </w:p>
        </w:tc>
        <w:tc>
          <w:tcPr>
            <w:tcW w:w="1680" w:type="dxa"/>
            <w:shd w:val="clear" w:color="auto" w:fill="F9F9F9"/>
          </w:tcPr>
          <w:p w14:paraId="2ECCAA87" w14:textId="77777777" w:rsidR="00E94E2A" w:rsidRDefault="00C0512C">
            <w:r>
              <w:rPr>
                <w:rFonts w:ascii="Calibri" w:eastAsia="Calibri" w:hAnsi="Calibri"/>
                <w:sz w:val="20"/>
              </w:rPr>
              <w:t>0.5</w:t>
            </w:r>
          </w:p>
        </w:tc>
        <w:tc>
          <w:tcPr>
            <w:tcW w:w="1680" w:type="dxa"/>
            <w:shd w:val="clear" w:color="auto" w:fill="F9F9F9"/>
          </w:tcPr>
          <w:p w14:paraId="7CB6B8CB" w14:textId="77777777" w:rsidR="00E94E2A" w:rsidRDefault="00C0512C">
            <w:r>
              <w:rPr>
                <w:rFonts w:ascii="Calibri" w:eastAsia="Calibri" w:hAnsi="Calibri"/>
                <w:sz w:val="20"/>
              </w:rPr>
              <w:t>—</w:t>
            </w:r>
          </w:p>
        </w:tc>
        <w:tc>
          <w:tcPr>
            <w:tcW w:w="1680" w:type="dxa"/>
            <w:shd w:val="clear" w:color="auto" w:fill="F9F9F9"/>
          </w:tcPr>
          <w:p w14:paraId="08DC51B4" w14:textId="77777777" w:rsidR="00E94E2A" w:rsidRDefault="00C0512C">
            <w:r>
              <w:rPr>
                <w:rFonts w:ascii="Calibri" w:eastAsia="Calibri" w:hAnsi="Calibri"/>
                <w:sz w:val="20"/>
              </w:rPr>
              <w:t>36</w:t>
            </w:r>
          </w:p>
        </w:tc>
      </w:tr>
      <w:tr w:rsidR="00E94E2A" w14:paraId="0D8FC38A" w14:textId="77777777">
        <w:trPr>
          <w:jc w:val="center"/>
        </w:trPr>
        <w:tc>
          <w:tcPr>
            <w:tcW w:w="1680" w:type="dxa"/>
          </w:tcPr>
          <w:p w14:paraId="65BA8468" w14:textId="77777777" w:rsidR="00E94E2A" w:rsidRDefault="00C0512C">
            <w:r>
              <w:rPr>
                <w:rFonts w:ascii="Calibri" w:eastAsia="Calibri" w:hAnsi="Calibri"/>
                <w:sz w:val="20"/>
              </w:rPr>
              <w:t>Mowing/Edging/Trimming/Debris (Apr–Sep)</w:t>
            </w:r>
          </w:p>
        </w:tc>
        <w:tc>
          <w:tcPr>
            <w:tcW w:w="1680" w:type="dxa"/>
          </w:tcPr>
          <w:p w14:paraId="3F768364" w14:textId="77777777" w:rsidR="00E94E2A" w:rsidRDefault="00C0512C">
            <w:r>
              <w:rPr>
                <w:rFonts w:ascii="Calibri" w:eastAsia="Calibri" w:hAnsi="Calibri"/>
                <w:sz w:val="20"/>
              </w:rPr>
              <w:t>26</w:t>
            </w:r>
          </w:p>
        </w:tc>
        <w:tc>
          <w:tcPr>
            <w:tcW w:w="1680" w:type="dxa"/>
          </w:tcPr>
          <w:p w14:paraId="409B659A" w14:textId="77777777" w:rsidR="00E94E2A" w:rsidRDefault="00C0512C">
            <w:r>
              <w:rPr>
                <w:rFonts w:ascii="Calibri" w:eastAsia="Calibri" w:hAnsi="Calibri"/>
                <w:sz w:val="20"/>
              </w:rPr>
              <w:t>4.0</w:t>
            </w:r>
          </w:p>
        </w:tc>
        <w:tc>
          <w:tcPr>
            <w:tcW w:w="1680" w:type="dxa"/>
          </w:tcPr>
          <w:p w14:paraId="2495895B" w14:textId="77777777" w:rsidR="00E94E2A" w:rsidRDefault="00C0512C">
            <w:r>
              <w:rPr>
                <w:rFonts w:ascii="Calibri" w:eastAsia="Calibri" w:hAnsi="Calibri"/>
                <w:sz w:val="20"/>
              </w:rPr>
              <w:t>0.5</w:t>
            </w:r>
          </w:p>
        </w:tc>
        <w:tc>
          <w:tcPr>
            <w:tcW w:w="1680" w:type="dxa"/>
          </w:tcPr>
          <w:p w14:paraId="17C33BAE" w14:textId="77777777" w:rsidR="00E94E2A" w:rsidRDefault="00C0512C">
            <w:r>
              <w:rPr>
                <w:rFonts w:ascii="Calibri" w:eastAsia="Calibri" w:hAnsi="Calibri"/>
                <w:sz w:val="20"/>
              </w:rPr>
              <w:t>—</w:t>
            </w:r>
          </w:p>
        </w:tc>
        <w:tc>
          <w:tcPr>
            <w:tcW w:w="1680" w:type="dxa"/>
          </w:tcPr>
          <w:p w14:paraId="37D550F6" w14:textId="77777777" w:rsidR="00E94E2A" w:rsidRDefault="00C0512C">
            <w:r>
              <w:rPr>
                <w:rFonts w:ascii="Calibri" w:eastAsia="Calibri" w:hAnsi="Calibri"/>
                <w:sz w:val="20"/>
              </w:rPr>
              <w:t>468</w:t>
            </w:r>
          </w:p>
        </w:tc>
      </w:tr>
      <w:tr w:rsidR="00E94E2A" w14:paraId="6B419A4D" w14:textId="77777777">
        <w:trPr>
          <w:jc w:val="center"/>
        </w:trPr>
        <w:tc>
          <w:tcPr>
            <w:tcW w:w="1680" w:type="dxa"/>
            <w:shd w:val="clear" w:color="auto" w:fill="F9F9F9"/>
          </w:tcPr>
          <w:p w14:paraId="5F4D3443" w14:textId="77777777" w:rsidR="00E94E2A" w:rsidRDefault="00C0512C">
            <w:r>
              <w:rPr>
                <w:rFonts w:ascii="Calibri" w:eastAsia="Calibri" w:hAnsi="Calibri"/>
                <w:sz w:val="20"/>
              </w:rPr>
              <w:t>Mowing/Edging/Trimming/Debris (Oct–Dec)</w:t>
            </w:r>
          </w:p>
        </w:tc>
        <w:tc>
          <w:tcPr>
            <w:tcW w:w="1680" w:type="dxa"/>
            <w:shd w:val="clear" w:color="auto" w:fill="F9F9F9"/>
          </w:tcPr>
          <w:p w14:paraId="2FDAD1D9" w14:textId="77777777" w:rsidR="00E94E2A" w:rsidRDefault="00C0512C">
            <w:r>
              <w:rPr>
                <w:rFonts w:ascii="Calibri" w:eastAsia="Calibri" w:hAnsi="Calibri"/>
                <w:sz w:val="20"/>
              </w:rPr>
              <w:t>6</w:t>
            </w:r>
          </w:p>
        </w:tc>
        <w:tc>
          <w:tcPr>
            <w:tcW w:w="1680" w:type="dxa"/>
            <w:shd w:val="clear" w:color="auto" w:fill="F9F9F9"/>
          </w:tcPr>
          <w:p w14:paraId="78B12DB2" w14:textId="77777777" w:rsidR="00E94E2A" w:rsidRDefault="00C0512C">
            <w:r>
              <w:rPr>
                <w:rFonts w:ascii="Calibri" w:eastAsia="Calibri" w:hAnsi="Calibri"/>
                <w:sz w:val="20"/>
              </w:rPr>
              <w:t>4.0</w:t>
            </w:r>
          </w:p>
        </w:tc>
        <w:tc>
          <w:tcPr>
            <w:tcW w:w="1680" w:type="dxa"/>
            <w:shd w:val="clear" w:color="auto" w:fill="F9F9F9"/>
          </w:tcPr>
          <w:p w14:paraId="40330AE3" w14:textId="77777777" w:rsidR="00E94E2A" w:rsidRDefault="00C0512C">
            <w:r>
              <w:rPr>
                <w:rFonts w:ascii="Calibri" w:eastAsia="Calibri" w:hAnsi="Calibri"/>
                <w:sz w:val="20"/>
              </w:rPr>
              <w:t>0.5</w:t>
            </w:r>
          </w:p>
        </w:tc>
        <w:tc>
          <w:tcPr>
            <w:tcW w:w="1680" w:type="dxa"/>
            <w:shd w:val="clear" w:color="auto" w:fill="F9F9F9"/>
          </w:tcPr>
          <w:p w14:paraId="01357ECF" w14:textId="77777777" w:rsidR="00E94E2A" w:rsidRDefault="00C0512C">
            <w:r>
              <w:rPr>
                <w:rFonts w:ascii="Calibri" w:eastAsia="Calibri" w:hAnsi="Calibri"/>
                <w:sz w:val="20"/>
              </w:rPr>
              <w:t>—</w:t>
            </w:r>
          </w:p>
        </w:tc>
        <w:tc>
          <w:tcPr>
            <w:tcW w:w="1680" w:type="dxa"/>
            <w:shd w:val="clear" w:color="auto" w:fill="F9F9F9"/>
          </w:tcPr>
          <w:p w14:paraId="7C4E8497" w14:textId="77777777" w:rsidR="00E94E2A" w:rsidRDefault="00C0512C">
            <w:r>
              <w:rPr>
                <w:rFonts w:ascii="Calibri" w:eastAsia="Calibri" w:hAnsi="Calibri"/>
                <w:sz w:val="20"/>
              </w:rPr>
              <w:t>108</w:t>
            </w:r>
          </w:p>
        </w:tc>
      </w:tr>
      <w:tr w:rsidR="00E94E2A" w14:paraId="2610EC1A" w14:textId="77777777">
        <w:trPr>
          <w:jc w:val="center"/>
        </w:trPr>
        <w:tc>
          <w:tcPr>
            <w:tcW w:w="1680" w:type="dxa"/>
          </w:tcPr>
          <w:p w14:paraId="4EC974AE" w14:textId="77777777" w:rsidR="00E94E2A" w:rsidRDefault="00C0512C">
            <w:r>
              <w:rPr>
                <w:rFonts w:ascii="Calibri" w:eastAsia="Calibri" w:hAnsi="Calibri"/>
                <w:sz w:val="20"/>
              </w:rPr>
              <w:t xml:space="preserve">Chemical Applications (Fertilizer </w:t>
            </w:r>
            <w:r>
              <w:rPr>
                <w:rFonts w:ascii="Calibri" w:eastAsia="Calibri" w:hAnsi="Calibri"/>
                <w:sz w:val="20"/>
              </w:rPr>
              <w:lastRenderedPageBreak/>
              <w:t>May, Weed Control Mar/Jun, Fire Ant as needed)</w:t>
            </w:r>
          </w:p>
        </w:tc>
        <w:tc>
          <w:tcPr>
            <w:tcW w:w="1680" w:type="dxa"/>
          </w:tcPr>
          <w:p w14:paraId="218E2907" w14:textId="77777777" w:rsidR="00E94E2A" w:rsidRDefault="00C0512C">
            <w:r>
              <w:rPr>
                <w:rFonts w:ascii="Calibri" w:eastAsia="Calibri" w:hAnsi="Calibri"/>
                <w:sz w:val="20"/>
              </w:rPr>
              <w:lastRenderedPageBreak/>
              <w:t xml:space="preserve">3 </w:t>
            </w:r>
            <w:r>
              <w:rPr>
                <w:rFonts w:ascii="Calibri" w:eastAsia="Calibri" w:hAnsi="Calibri"/>
                <w:sz w:val="20"/>
              </w:rPr>
              <w:t>events</w:t>
            </w:r>
          </w:p>
        </w:tc>
        <w:tc>
          <w:tcPr>
            <w:tcW w:w="1680" w:type="dxa"/>
          </w:tcPr>
          <w:p w14:paraId="65C8C802" w14:textId="77777777" w:rsidR="00E94E2A" w:rsidRDefault="00C0512C">
            <w:r>
              <w:rPr>
                <w:rFonts w:ascii="Calibri" w:eastAsia="Calibri" w:hAnsi="Calibri"/>
                <w:sz w:val="20"/>
              </w:rPr>
              <w:t>—</w:t>
            </w:r>
          </w:p>
        </w:tc>
        <w:tc>
          <w:tcPr>
            <w:tcW w:w="1680" w:type="dxa"/>
          </w:tcPr>
          <w:p w14:paraId="62ADE617" w14:textId="77777777" w:rsidR="00E94E2A" w:rsidRDefault="00C0512C">
            <w:r>
              <w:rPr>
                <w:rFonts w:ascii="Calibri" w:eastAsia="Calibri" w:hAnsi="Calibri"/>
                <w:sz w:val="20"/>
              </w:rPr>
              <w:t>0.5</w:t>
            </w:r>
          </w:p>
        </w:tc>
        <w:tc>
          <w:tcPr>
            <w:tcW w:w="1680" w:type="dxa"/>
          </w:tcPr>
          <w:p w14:paraId="4460F9BD" w14:textId="77777777" w:rsidR="00E94E2A" w:rsidRDefault="00C0512C">
            <w:r>
              <w:rPr>
                <w:rFonts w:ascii="Calibri" w:eastAsia="Calibri" w:hAnsi="Calibri"/>
                <w:sz w:val="20"/>
              </w:rPr>
              <w:t>4.0</w:t>
            </w:r>
          </w:p>
        </w:tc>
        <w:tc>
          <w:tcPr>
            <w:tcW w:w="1680" w:type="dxa"/>
          </w:tcPr>
          <w:p w14:paraId="5759AB63" w14:textId="77777777" w:rsidR="00E94E2A" w:rsidRDefault="00C0512C">
            <w:r>
              <w:rPr>
                <w:rFonts w:ascii="Calibri" w:eastAsia="Calibri" w:hAnsi="Calibri"/>
                <w:sz w:val="20"/>
              </w:rPr>
              <w:t>27</w:t>
            </w:r>
          </w:p>
        </w:tc>
      </w:tr>
      <w:tr w:rsidR="00E94E2A" w14:paraId="3313D33D" w14:textId="77777777">
        <w:trPr>
          <w:jc w:val="center"/>
        </w:trPr>
        <w:tc>
          <w:tcPr>
            <w:tcW w:w="1680" w:type="dxa"/>
            <w:shd w:val="clear" w:color="auto" w:fill="F9F9F9"/>
          </w:tcPr>
          <w:p w14:paraId="723E73F0" w14:textId="77777777" w:rsidR="00E94E2A" w:rsidRDefault="00C0512C">
            <w:r>
              <w:rPr>
                <w:rFonts w:ascii="Calibri" w:eastAsia="Calibri" w:hAnsi="Calibri"/>
                <w:sz w:val="20"/>
              </w:rPr>
              <w:t>Pruning &amp; Mulching (Mar, Jun)</w:t>
            </w:r>
          </w:p>
        </w:tc>
        <w:tc>
          <w:tcPr>
            <w:tcW w:w="1680" w:type="dxa"/>
            <w:shd w:val="clear" w:color="auto" w:fill="F9F9F9"/>
          </w:tcPr>
          <w:p w14:paraId="60F2BDDD" w14:textId="77777777" w:rsidR="00E94E2A" w:rsidRDefault="00C0512C">
            <w:r>
              <w:rPr>
                <w:rFonts w:ascii="Calibri" w:eastAsia="Calibri" w:hAnsi="Calibri"/>
                <w:sz w:val="20"/>
              </w:rPr>
              <w:t>2 events</w:t>
            </w:r>
          </w:p>
        </w:tc>
        <w:tc>
          <w:tcPr>
            <w:tcW w:w="1680" w:type="dxa"/>
            <w:shd w:val="clear" w:color="auto" w:fill="F9F9F9"/>
          </w:tcPr>
          <w:p w14:paraId="5B6AB4E7" w14:textId="77777777" w:rsidR="00E94E2A" w:rsidRDefault="00C0512C">
            <w:r>
              <w:rPr>
                <w:rFonts w:ascii="Calibri" w:eastAsia="Calibri" w:hAnsi="Calibri"/>
                <w:sz w:val="20"/>
              </w:rPr>
              <w:t>8.0</w:t>
            </w:r>
          </w:p>
        </w:tc>
        <w:tc>
          <w:tcPr>
            <w:tcW w:w="1680" w:type="dxa"/>
            <w:shd w:val="clear" w:color="auto" w:fill="F9F9F9"/>
          </w:tcPr>
          <w:p w14:paraId="27AAF828" w14:textId="77777777" w:rsidR="00E94E2A" w:rsidRDefault="00C0512C">
            <w:r>
              <w:rPr>
                <w:rFonts w:ascii="Calibri" w:eastAsia="Calibri" w:hAnsi="Calibri"/>
                <w:sz w:val="20"/>
              </w:rPr>
              <w:t>1.0</w:t>
            </w:r>
          </w:p>
        </w:tc>
        <w:tc>
          <w:tcPr>
            <w:tcW w:w="1680" w:type="dxa"/>
            <w:shd w:val="clear" w:color="auto" w:fill="F9F9F9"/>
          </w:tcPr>
          <w:p w14:paraId="64FEE222" w14:textId="77777777" w:rsidR="00E94E2A" w:rsidRDefault="00C0512C">
            <w:r>
              <w:rPr>
                <w:rFonts w:ascii="Calibri" w:eastAsia="Calibri" w:hAnsi="Calibri"/>
                <w:sz w:val="20"/>
              </w:rPr>
              <w:t>—</w:t>
            </w:r>
          </w:p>
        </w:tc>
        <w:tc>
          <w:tcPr>
            <w:tcW w:w="1680" w:type="dxa"/>
            <w:shd w:val="clear" w:color="auto" w:fill="F9F9F9"/>
          </w:tcPr>
          <w:p w14:paraId="213616C2" w14:textId="77777777" w:rsidR="00E94E2A" w:rsidRDefault="00C0512C">
            <w:r>
              <w:rPr>
                <w:rFonts w:ascii="Calibri" w:eastAsia="Calibri" w:hAnsi="Calibri"/>
                <w:sz w:val="20"/>
              </w:rPr>
              <w:t>36</w:t>
            </w:r>
          </w:p>
        </w:tc>
      </w:tr>
      <w:tr w:rsidR="00E94E2A" w14:paraId="028558D0" w14:textId="77777777">
        <w:trPr>
          <w:jc w:val="center"/>
        </w:trPr>
        <w:tc>
          <w:tcPr>
            <w:tcW w:w="1680" w:type="dxa"/>
          </w:tcPr>
          <w:p w14:paraId="1A9B9EEF" w14:textId="77777777" w:rsidR="00E94E2A" w:rsidRDefault="00C0512C">
            <w:r>
              <w:rPr>
                <w:rFonts w:ascii="Calibri" w:eastAsia="Calibri" w:hAnsi="Calibri"/>
                <w:sz w:val="20"/>
              </w:rPr>
              <w:t>U/A Building Secured Area (escorted)</w:t>
            </w:r>
          </w:p>
        </w:tc>
        <w:tc>
          <w:tcPr>
            <w:tcW w:w="1680" w:type="dxa"/>
          </w:tcPr>
          <w:p w14:paraId="5F2CED25" w14:textId="77777777" w:rsidR="00E94E2A" w:rsidRDefault="00C0512C">
            <w:r>
              <w:rPr>
                <w:rFonts w:ascii="Calibri" w:eastAsia="Calibri" w:hAnsi="Calibri"/>
                <w:sz w:val="20"/>
              </w:rPr>
              <w:t>36 visits</w:t>
            </w:r>
          </w:p>
        </w:tc>
        <w:tc>
          <w:tcPr>
            <w:tcW w:w="1680" w:type="dxa"/>
          </w:tcPr>
          <w:p w14:paraId="599298BB" w14:textId="77777777" w:rsidR="00E94E2A" w:rsidRDefault="00C0512C">
            <w:r>
              <w:rPr>
                <w:rFonts w:ascii="Calibri" w:eastAsia="Calibri" w:hAnsi="Calibri"/>
                <w:sz w:val="20"/>
              </w:rPr>
              <w:t>1.5</w:t>
            </w:r>
          </w:p>
        </w:tc>
        <w:tc>
          <w:tcPr>
            <w:tcW w:w="1680" w:type="dxa"/>
          </w:tcPr>
          <w:p w14:paraId="67FA142D" w14:textId="77777777" w:rsidR="00E94E2A" w:rsidRDefault="00C0512C">
            <w:r>
              <w:rPr>
                <w:rFonts w:ascii="Calibri" w:eastAsia="Calibri" w:hAnsi="Calibri"/>
                <w:sz w:val="20"/>
              </w:rPr>
              <w:t>0.5</w:t>
            </w:r>
          </w:p>
        </w:tc>
        <w:tc>
          <w:tcPr>
            <w:tcW w:w="1680" w:type="dxa"/>
          </w:tcPr>
          <w:p w14:paraId="7FE4DECE" w14:textId="77777777" w:rsidR="00E94E2A" w:rsidRDefault="00C0512C">
            <w:r>
              <w:rPr>
                <w:rFonts w:ascii="Calibri" w:eastAsia="Calibri" w:hAnsi="Calibri"/>
                <w:sz w:val="20"/>
              </w:rPr>
              <w:t>—</w:t>
            </w:r>
          </w:p>
        </w:tc>
        <w:tc>
          <w:tcPr>
            <w:tcW w:w="1680" w:type="dxa"/>
          </w:tcPr>
          <w:p w14:paraId="0A448A96" w14:textId="77777777" w:rsidR="00E94E2A" w:rsidRDefault="00C0512C">
            <w:r>
              <w:rPr>
                <w:rFonts w:ascii="Calibri" w:eastAsia="Calibri" w:hAnsi="Calibri"/>
                <w:sz w:val="20"/>
              </w:rPr>
              <w:t>108</w:t>
            </w:r>
          </w:p>
        </w:tc>
      </w:tr>
      <w:tr w:rsidR="00E94E2A" w14:paraId="72A93FF4" w14:textId="77777777">
        <w:trPr>
          <w:jc w:val="center"/>
        </w:trPr>
        <w:tc>
          <w:tcPr>
            <w:tcW w:w="1680" w:type="dxa"/>
            <w:shd w:val="clear" w:color="auto" w:fill="F9F9F9"/>
          </w:tcPr>
          <w:p w14:paraId="50ACDF81" w14:textId="77777777" w:rsidR="00E94E2A" w:rsidRDefault="00C0512C">
            <w:r>
              <w:rPr>
                <w:rFonts w:ascii="Calibri" w:eastAsia="Calibri" w:hAnsi="Calibri"/>
                <w:b/>
                <w:sz w:val="20"/>
              </w:rPr>
              <w:t>Supervision &amp; Admin (ongoing)</w:t>
            </w:r>
          </w:p>
        </w:tc>
        <w:tc>
          <w:tcPr>
            <w:tcW w:w="1680" w:type="dxa"/>
            <w:shd w:val="clear" w:color="auto" w:fill="F9F9F9"/>
          </w:tcPr>
          <w:p w14:paraId="13073DB2" w14:textId="77777777" w:rsidR="00E94E2A" w:rsidRDefault="00C0512C">
            <w:r>
              <w:rPr>
                <w:rFonts w:ascii="Calibri" w:eastAsia="Calibri" w:hAnsi="Calibri"/>
                <w:sz w:val="20"/>
              </w:rPr>
              <w:t>—</w:t>
            </w:r>
          </w:p>
        </w:tc>
        <w:tc>
          <w:tcPr>
            <w:tcW w:w="1680" w:type="dxa"/>
            <w:shd w:val="clear" w:color="auto" w:fill="F9F9F9"/>
          </w:tcPr>
          <w:p w14:paraId="17D69A60" w14:textId="77777777" w:rsidR="00E94E2A" w:rsidRDefault="00C0512C">
            <w:r>
              <w:rPr>
                <w:rFonts w:ascii="Calibri" w:eastAsia="Calibri" w:hAnsi="Calibri"/>
                <w:sz w:val="20"/>
              </w:rPr>
              <w:t>—</w:t>
            </w:r>
          </w:p>
        </w:tc>
        <w:tc>
          <w:tcPr>
            <w:tcW w:w="1680" w:type="dxa"/>
            <w:shd w:val="clear" w:color="auto" w:fill="F9F9F9"/>
          </w:tcPr>
          <w:p w14:paraId="1EED1E02" w14:textId="77777777" w:rsidR="00E94E2A" w:rsidRDefault="00C0512C">
            <w:r>
              <w:rPr>
                <w:rFonts w:ascii="Calibri" w:eastAsia="Calibri" w:hAnsi="Calibri"/>
                <w:sz w:val="20"/>
              </w:rPr>
              <w:t>4.0/week</w:t>
            </w:r>
          </w:p>
        </w:tc>
        <w:tc>
          <w:tcPr>
            <w:tcW w:w="1680" w:type="dxa"/>
            <w:shd w:val="clear" w:color="auto" w:fill="F9F9F9"/>
          </w:tcPr>
          <w:p w14:paraId="09A4F0FF" w14:textId="77777777" w:rsidR="00E94E2A" w:rsidRDefault="00C0512C">
            <w:r>
              <w:rPr>
                <w:rFonts w:ascii="Calibri" w:eastAsia="Calibri" w:hAnsi="Calibri"/>
                <w:sz w:val="20"/>
              </w:rPr>
              <w:t>—</w:t>
            </w:r>
          </w:p>
        </w:tc>
        <w:tc>
          <w:tcPr>
            <w:tcW w:w="1680" w:type="dxa"/>
            <w:shd w:val="clear" w:color="auto" w:fill="F9F9F9"/>
          </w:tcPr>
          <w:p w14:paraId="17BE17F1" w14:textId="77777777" w:rsidR="00E94E2A" w:rsidRDefault="00C0512C">
            <w:r>
              <w:rPr>
                <w:rFonts w:ascii="Calibri" w:eastAsia="Calibri" w:hAnsi="Calibri"/>
                <w:sz w:val="20"/>
              </w:rPr>
              <w:t>208</w:t>
            </w:r>
          </w:p>
        </w:tc>
      </w:tr>
      <w:tr w:rsidR="00E94E2A" w14:paraId="1730A087" w14:textId="77777777">
        <w:trPr>
          <w:jc w:val="center"/>
        </w:trPr>
        <w:tc>
          <w:tcPr>
            <w:tcW w:w="1680" w:type="dxa"/>
          </w:tcPr>
          <w:p w14:paraId="620777D0" w14:textId="77777777" w:rsidR="00E94E2A" w:rsidRDefault="00C0512C">
            <w:r>
              <w:rPr>
                <w:rFonts w:ascii="Calibri" w:eastAsia="Calibri" w:hAnsi="Calibri"/>
                <w:b/>
                <w:sz w:val="20"/>
              </w:rPr>
              <w:t>Total Estimated Annual Labor Hours</w:t>
            </w:r>
          </w:p>
        </w:tc>
        <w:tc>
          <w:tcPr>
            <w:tcW w:w="1680" w:type="dxa"/>
          </w:tcPr>
          <w:p w14:paraId="538C5049" w14:textId="77777777" w:rsidR="00E94E2A" w:rsidRDefault="00E94E2A"/>
        </w:tc>
        <w:tc>
          <w:tcPr>
            <w:tcW w:w="1680" w:type="dxa"/>
          </w:tcPr>
          <w:p w14:paraId="48F0E5AC" w14:textId="77777777" w:rsidR="00E94E2A" w:rsidRDefault="00E94E2A"/>
        </w:tc>
        <w:tc>
          <w:tcPr>
            <w:tcW w:w="1680" w:type="dxa"/>
          </w:tcPr>
          <w:p w14:paraId="5CA7D990" w14:textId="77777777" w:rsidR="00E94E2A" w:rsidRDefault="00E94E2A"/>
        </w:tc>
        <w:tc>
          <w:tcPr>
            <w:tcW w:w="1680" w:type="dxa"/>
          </w:tcPr>
          <w:p w14:paraId="2E52609A" w14:textId="77777777" w:rsidR="00E94E2A" w:rsidRDefault="00E94E2A"/>
        </w:tc>
        <w:tc>
          <w:tcPr>
            <w:tcW w:w="1680" w:type="dxa"/>
          </w:tcPr>
          <w:p w14:paraId="2950AE04" w14:textId="77777777" w:rsidR="00E94E2A" w:rsidRDefault="00C0512C">
            <w:r>
              <w:rPr>
                <w:rFonts w:ascii="Calibri" w:eastAsia="Calibri" w:hAnsi="Calibri"/>
                <w:b/>
                <w:sz w:val="20"/>
              </w:rPr>
              <w:t>1,027</w:t>
            </w:r>
          </w:p>
        </w:tc>
      </w:tr>
    </w:tbl>
    <w:p w14:paraId="3F8B230D" w14:textId="77777777" w:rsidR="00E94E2A" w:rsidRDefault="00E94E2A">
      <w:pPr>
        <w:spacing w:after="120"/>
      </w:pPr>
    </w:p>
    <w:p w14:paraId="57CC728D" w14:textId="77777777" w:rsidR="00E94E2A" w:rsidRDefault="00C0512C">
      <w:pPr>
        <w:spacing w:after="160"/>
        <w:jc w:val="both"/>
      </w:pPr>
      <w:r>
        <w:rPr>
          <w:rFonts w:ascii="Calibri" w:eastAsia="Calibri" w:hAnsi="Calibri"/>
        </w:rPr>
        <w:t xml:space="preserve">Hours are </w:t>
      </w:r>
      <w:r>
        <w:rPr>
          <w:rFonts w:ascii="Calibri" w:eastAsia="Calibri" w:hAnsi="Calibri"/>
        </w:rPr>
        <w:t>estimates based on ~3,000 SQFT service area, 2-person crew efficiency, and SOW frequency schedule. Final hours will be validated during post-award kickoff and site walk with MIC.</w:t>
      </w:r>
    </w:p>
    <w:p w14:paraId="59537A57" w14:textId="77777777" w:rsidR="00E94E2A" w:rsidRDefault="00C0512C">
      <w:pPr>
        <w:spacing w:after="160"/>
        <w:jc w:val="both"/>
      </w:pPr>
      <w:r>
        <w:rPr>
          <w:rFonts w:ascii="Calibri" w:eastAsia="Calibri" w:hAnsi="Calibri"/>
        </w:rPr>
        <w:t>Material &amp; ODC Estimates (Annual):</w:t>
      </w:r>
    </w:p>
    <w:p w14:paraId="728943C1"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40"/>
        <w:gridCol w:w="2520"/>
        <w:gridCol w:w="2520"/>
        <w:gridCol w:w="2520"/>
      </w:tblGrid>
      <w:tr w:rsidR="00E94E2A" w14:paraId="76B662E0" w14:textId="77777777">
        <w:trPr>
          <w:jc w:val="center"/>
        </w:trPr>
        <w:tc>
          <w:tcPr>
            <w:tcW w:w="2520" w:type="dxa"/>
            <w:shd w:val="clear" w:color="auto" w:fill="2E74B5"/>
          </w:tcPr>
          <w:p w14:paraId="16F92F63" w14:textId="77777777" w:rsidR="00E94E2A" w:rsidRDefault="00C0512C">
            <w:r>
              <w:rPr>
                <w:rFonts w:ascii="Calibri" w:eastAsia="Calibri" w:hAnsi="Calibri"/>
                <w:b/>
                <w:color w:val="FFFFFF"/>
                <w:sz w:val="21"/>
              </w:rPr>
              <w:t>Material / ODC Category</w:t>
            </w:r>
          </w:p>
        </w:tc>
        <w:tc>
          <w:tcPr>
            <w:tcW w:w="2520" w:type="dxa"/>
            <w:shd w:val="clear" w:color="auto" w:fill="2E74B5"/>
          </w:tcPr>
          <w:p w14:paraId="709BAE92" w14:textId="77777777" w:rsidR="00E94E2A" w:rsidRDefault="00C0512C">
            <w:r>
              <w:rPr>
                <w:rFonts w:ascii="Calibri" w:eastAsia="Calibri" w:hAnsi="Calibri"/>
                <w:b/>
                <w:color w:val="FFFFFF"/>
                <w:sz w:val="21"/>
              </w:rPr>
              <w:t xml:space="preserve">Estimated Annual </w:t>
            </w:r>
            <w:r>
              <w:rPr>
                <w:rFonts w:ascii="Calibri" w:eastAsia="Calibri" w:hAnsi="Calibri"/>
                <w:b/>
                <w:color w:val="FFFFFF"/>
                <w:sz w:val="21"/>
              </w:rPr>
              <w:t>Quantity</w:t>
            </w:r>
          </w:p>
        </w:tc>
        <w:tc>
          <w:tcPr>
            <w:tcW w:w="2520" w:type="dxa"/>
            <w:shd w:val="clear" w:color="auto" w:fill="2E74B5"/>
          </w:tcPr>
          <w:p w14:paraId="1F850D6E" w14:textId="77777777" w:rsidR="00E94E2A" w:rsidRDefault="00C0512C">
            <w:r>
              <w:rPr>
                <w:rFonts w:ascii="Calibri" w:eastAsia="Calibri" w:hAnsi="Calibri"/>
                <w:b/>
                <w:color w:val="FFFFFF"/>
                <w:sz w:val="21"/>
              </w:rPr>
              <w:t>Unit Cost (Est.)</w:t>
            </w:r>
          </w:p>
        </w:tc>
        <w:tc>
          <w:tcPr>
            <w:tcW w:w="2520" w:type="dxa"/>
            <w:shd w:val="clear" w:color="auto" w:fill="2E74B5"/>
          </w:tcPr>
          <w:p w14:paraId="4E60E823" w14:textId="77777777" w:rsidR="00E94E2A" w:rsidRDefault="00C0512C">
            <w:r>
              <w:rPr>
                <w:rFonts w:ascii="Calibri" w:eastAsia="Calibri" w:hAnsi="Calibri"/>
                <w:b/>
                <w:color w:val="FFFFFF"/>
                <w:sz w:val="21"/>
              </w:rPr>
              <w:t>Annual Cost</w:t>
            </w:r>
          </w:p>
        </w:tc>
      </w:tr>
      <w:tr w:rsidR="00E94E2A" w14:paraId="294E0AC5" w14:textId="77777777">
        <w:trPr>
          <w:jc w:val="center"/>
        </w:trPr>
        <w:tc>
          <w:tcPr>
            <w:tcW w:w="2520" w:type="dxa"/>
          </w:tcPr>
          <w:p w14:paraId="4DFC1540" w14:textId="77777777" w:rsidR="00E94E2A" w:rsidRDefault="00C0512C">
            <w:r>
              <w:rPr>
                <w:rFonts w:ascii="Calibri" w:eastAsia="Calibri" w:hAnsi="Calibri"/>
                <w:sz w:val="20"/>
              </w:rPr>
              <w:t>Fertilizer (non-petroleum, biodegradable)</w:t>
            </w:r>
          </w:p>
        </w:tc>
        <w:tc>
          <w:tcPr>
            <w:tcW w:w="2520" w:type="dxa"/>
          </w:tcPr>
          <w:p w14:paraId="5AC8050D" w14:textId="77777777" w:rsidR="00E94E2A" w:rsidRDefault="00C0512C">
            <w:r>
              <w:rPr>
                <w:rFonts w:ascii="Calibri" w:eastAsia="Calibri" w:hAnsi="Calibri"/>
                <w:sz w:val="20"/>
              </w:rPr>
              <w:t>3,000 SQFT coverage</w:t>
            </w:r>
          </w:p>
        </w:tc>
        <w:tc>
          <w:tcPr>
            <w:tcW w:w="2520" w:type="dxa"/>
          </w:tcPr>
          <w:p w14:paraId="4676A488" w14:textId="77777777" w:rsidR="00E94E2A" w:rsidRDefault="00C0512C">
            <w:r>
              <w:rPr>
                <w:rFonts w:ascii="Calibri" w:eastAsia="Calibri" w:hAnsi="Calibri"/>
                <w:sz w:val="20"/>
              </w:rPr>
              <w:t>$0.12/SQFT</w:t>
            </w:r>
          </w:p>
        </w:tc>
        <w:tc>
          <w:tcPr>
            <w:tcW w:w="2520" w:type="dxa"/>
          </w:tcPr>
          <w:p w14:paraId="5092C2F5" w14:textId="77777777" w:rsidR="00E94E2A" w:rsidRDefault="00C0512C">
            <w:r>
              <w:rPr>
                <w:rFonts w:ascii="Calibri" w:eastAsia="Calibri" w:hAnsi="Calibri"/>
                <w:sz w:val="20"/>
              </w:rPr>
              <w:t>$360</w:t>
            </w:r>
          </w:p>
        </w:tc>
      </w:tr>
      <w:tr w:rsidR="00E94E2A" w14:paraId="58FC5C11" w14:textId="77777777">
        <w:trPr>
          <w:jc w:val="center"/>
        </w:trPr>
        <w:tc>
          <w:tcPr>
            <w:tcW w:w="2520" w:type="dxa"/>
            <w:shd w:val="clear" w:color="auto" w:fill="F9F9F9"/>
          </w:tcPr>
          <w:p w14:paraId="31FFF245" w14:textId="77777777" w:rsidR="00E94E2A" w:rsidRDefault="00C0512C">
            <w:r>
              <w:rPr>
                <w:rFonts w:ascii="Calibri" w:eastAsia="Calibri" w:hAnsi="Calibri"/>
                <w:sz w:val="20"/>
              </w:rPr>
              <w:t>Pre-emergent/Post-emergent Herbicide (renewable source)</w:t>
            </w:r>
          </w:p>
        </w:tc>
        <w:tc>
          <w:tcPr>
            <w:tcW w:w="2520" w:type="dxa"/>
            <w:shd w:val="clear" w:color="auto" w:fill="F9F9F9"/>
          </w:tcPr>
          <w:p w14:paraId="42FE1E94" w14:textId="77777777" w:rsidR="00E94E2A" w:rsidRDefault="00C0512C">
            <w:r>
              <w:rPr>
                <w:rFonts w:ascii="Calibri" w:eastAsia="Calibri" w:hAnsi="Calibri"/>
                <w:sz w:val="20"/>
              </w:rPr>
              <w:t>3,000 SQFT × 2 applications</w:t>
            </w:r>
          </w:p>
        </w:tc>
        <w:tc>
          <w:tcPr>
            <w:tcW w:w="2520" w:type="dxa"/>
            <w:shd w:val="clear" w:color="auto" w:fill="F9F9F9"/>
          </w:tcPr>
          <w:p w14:paraId="29E7E19E" w14:textId="77777777" w:rsidR="00E94E2A" w:rsidRDefault="00C0512C">
            <w:r>
              <w:rPr>
                <w:rFonts w:ascii="Calibri" w:eastAsia="Calibri" w:hAnsi="Calibri"/>
                <w:sz w:val="20"/>
              </w:rPr>
              <w:t>$0.08/SQFT</w:t>
            </w:r>
          </w:p>
        </w:tc>
        <w:tc>
          <w:tcPr>
            <w:tcW w:w="2520" w:type="dxa"/>
            <w:shd w:val="clear" w:color="auto" w:fill="F9F9F9"/>
          </w:tcPr>
          <w:p w14:paraId="3FC739AC" w14:textId="77777777" w:rsidR="00E94E2A" w:rsidRDefault="00C0512C">
            <w:r>
              <w:rPr>
                <w:rFonts w:ascii="Calibri" w:eastAsia="Calibri" w:hAnsi="Calibri"/>
                <w:sz w:val="20"/>
              </w:rPr>
              <w:t>$480</w:t>
            </w:r>
          </w:p>
        </w:tc>
      </w:tr>
      <w:tr w:rsidR="00E94E2A" w14:paraId="12FD6C6D" w14:textId="77777777">
        <w:trPr>
          <w:jc w:val="center"/>
        </w:trPr>
        <w:tc>
          <w:tcPr>
            <w:tcW w:w="2520" w:type="dxa"/>
          </w:tcPr>
          <w:p w14:paraId="6464D72F" w14:textId="77777777" w:rsidR="00E94E2A" w:rsidRDefault="00C0512C">
            <w:r>
              <w:rPr>
                <w:rFonts w:ascii="Calibri" w:eastAsia="Calibri" w:hAnsi="Calibri"/>
                <w:sz w:val="20"/>
              </w:rPr>
              <w:t xml:space="preserve">Fire Ant Bait/Control (as </w:t>
            </w:r>
            <w:r>
              <w:rPr>
                <w:rFonts w:ascii="Calibri" w:eastAsia="Calibri" w:hAnsi="Calibri"/>
                <w:sz w:val="20"/>
              </w:rPr>
              <w:t>needed)</w:t>
            </w:r>
          </w:p>
        </w:tc>
        <w:tc>
          <w:tcPr>
            <w:tcW w:w="2520" w:type="dxa"/>
          </w:tcPr>
          <w:p w14:paraId="0BA00C34" w14:textId="77777777" w:rsidR="00E94E2A" w:rsidRDefault="00C0512C">
            <w:r>
              <w:rPr>
                <w:rFonts w:ascii="Calibri" w:eastAsia="Calibri" w:hAnsi="Calibri"/>
                <w:sz w:val="20"/>
              </w:rPr>
              <w:t>5 treatments</w:t>
            </w:r>
          </w:p>
        </w:tc>
        <w:tc>
          <w:tcPr>
            <w:tcW w:w="2520" w:type="dxa"/>
          </w:tcPr>
          <w:p w14:paraId="1600F079" w14:textId="77777777" w:rsidR="00E94E2A" w:rsidRDefault="00C0512C">
            <w:r>
              <w:rPr>
                <w:rFonts w:ascii="Calibri" w:eastAsia="Calibri" w:hAnsi="Calibri"/>
                <w:sz w:val="20"/>
              </w:rPr>
              <w:t>$45/treatment</w:t>
            </w:r>
          </w:p>
        </w:tc>
        <w:tc>
          <w:tcPr>
            <w:tcW w:w="2520" w:type="dxa"/>
          </w:tcPr>
          <w:p w14:paraId="3D1613AB" w14:textId="77777777" w:rsidR="00E94E2A" w:rsidRDefault="00C0512C">
            <w:r>
              <w:rPr>
                <w:rFonts w:ascii="Calibri" w:eastAsia="Calibri" w:hAnsi="Calibri"/>
                <w:sz w:val="20"/>
              </w:rPr>
              <w:t>$225</w:t>
            </w:r>
          </w:p>
        </w:tc>
      </w:tr>
      <w:tr w:rsidR="00E94E2A" w14:paraId="27755D6F" w14:textId="77777777">
        <w:trPr>
          <w:jc w:val="center"/>
        </w:trPr>
        <w:tc>
          <w:tcPr>
            <w:tcW w:w="2520" w:type="dxa"/>
            <w:shd w:val="clear" w:color="auto" w:fill="F9F9F9"/>
          </w:tcPr>
          <w:p w14:paraId="1F355B41" w14:textId="77777777" w:rsidR="00E94E2A" w:rsidRDefault="00C0512C">
            <w:r>
              <w:rPr>
                <w:rFonts w:ascii="Calibri" w:eastAsia="Calibri" w:hAnsi="Calibri"/>
                <w:sz w:val="20"/>
              </w:rPr>
              <w:t>Mulch/Pine Straw (annual replacement, all beds)</w:t>
            </w:r>
          </w:p>
        </w:tc>
        <w:tc>
          <w:tcPr>
            <w:tcW w:w="2520" w:type="dxa"/>
            <w:shd w:val="clear" w:color="auto" w:fill="F9F9F9"/>
          </w:tcPr>
          <w:p w14:paraId="5CFA954B" w14:textId="77777777" w:rsidR="00E94E2A" w:rsidRDefault="00C0512C">
            <w:r>
              <w:rPr>
                <w:rFonts w:ascii="Calibri" w:eastAsia="Calibri" w:hAnsi="Calibri"/>
                <w:sz w:val="20"/>
              </w:rPr>
              <w:t>15 cubic yards</w:t>
            </w:r>
          </w:p>
        </w:tc>
        <w:tc>
          <w:tcPr>
            <w:tcW w:w="2520" w:type="dxa"/>
            <w:shd w:val="clear" w:color="auto" w:fill="F9F9F9"/>
          </w:tcPr>
          <w:p w14:paraId="143E3F6E" w14:textId="77777777" w:rsidR="00E94E2A" w:rsidRDefault="00C0512C">
            <w:r>
              <w:rPr>
                <w:rFonts w:ascii="Calibri" w:eastAsia="Calibri" w:hAnsi="Calibri"/>
                <w:sz w:val="20"/>
              </w:rPr>
              <w:t>$45/cu yd</w:t>
            </w:r>
          </w:p>
        </w:tc>
        <w:tc>
          <w:tcPr>
            <w:tcW w:w="2520" w:type="dxa"/>
            <w:shd w:val="clear" w:color="auto" w:fill="F9F9F9"/>
          </w:tcPr>
          <w:p w14:paraId="331428FE" w14:textId="77777777" w:rsidR="00E94E2A" w:rsidRDefault="00C0512C">
            <w:r>
              <w:rPr>
                <w:rFonts w:ascii="Calibri" w:eastAsia="Calibri" w:hAnsi="Calibri"/>
                <w:sz w:val="20"/>
              </w:rPr>
              <w:t>$675</w:t>
            </w:r>
          </w:p>
        </w:tc>
      </w:tr>
      <w:tr w:rsidR="00E94E2A" w14:paraId="0359C3AE" w14:textId="77777777">
        <w:trPr>
          <w:jc w:val="center"/>
        </w:trPr>
        <w:tc>
          <w:tcPr>
            <w:tcW w:w="2520" w:type="dxa"/>
          </w:tcPr>
          <w:p w14:paraId="5C8E37E6" w14:textId="77777777" w:rsidR="00E94E2A" w:rsidRDefault="00C0512C">
            <w:r>
              <w:rPr>
                <w:rFonts w:ascii="Calibri" w:eastAsia="Calibri" w:hAnsi="Calibri"/>
                <w:sz w:val="20"/>
              </w:rPr>
              <w:t>Safety Data Sheets (SDS) preparation &amp; maintenance</w:t>
            </w:r>
          </w:p>
        </w:tc>
        <w:tc>
          <w:tcPr>
            <w:tcW w:w="2520" w:type="dxa"/>
          </w:tcPr>
          <w:p w14:paraId="570364D2" w14:textId="77777777" w:rsidR="00E94E2A" w:rsidRDefault="00C0512C">
            <w:r>
              <w:rPr>
                <w:rFonts w:ascii="Calibri" w:eastAsia="Calibri" w:hAnsi="Calibri"/>
                <w:sz w:val="20"/>
              </w:rPr>
              <w:t>12 products</w:t>
            </w:r>
          </w:p>
        </w:tc>
        <w:tc>
          <w:tcPr>
            <w:tcW w:w="2520" w:type="dxa"/>
          </w:tcPr>
          <w:p w14:paraId="383FA634" w14:textId="77777777" w:rsidR="00E94E2A" w:rsidRDefault="00C0512C">
            <w:r>
              <w:rPr>
                <w:rFonts w:ascii="Calibri" w:eastAsia="Calibri" w:hAnsi="Calibri"/>
                <w:sz w:val="20"/>
              </w:rPr>
              <w:t>$75/SDS</w:t>
            </w:r>
          </w:p>
        </w:tc>
        <w:tc>
          <w:tcPr>
            <w:tcW w:w="2520" w:type="dxa"/>
          </w:tcPr>
          <w:p w14:paraId="7CD7F187" w14:textId="77777777" w:rsidR="00E94E2A" w:rsidRDefault="00C0512C">
            <w:r>
              <w:rPr>
                <w:rFonts w:ascii="Calibri" w:eastAsia="Calibri" w:hAnsi="Calibri"/>
                <w:sz w:val="20"/>
              </w:rPr>
              <w:t>$900</w:t>
            </w:r>
          </w:p>
        </w:tc>
      </w:tr>
      <w:tr w:rsidR="00E94E2A" w14:paraId="4D3E58C6" w14:textId="77777777">
        <w:trPr>
          <w:jc w:val="center"/>
        </w:trPr>
        <w:tc>
          <w:tcPr>
            <w:tcW w:w="2520" w:type="dxa"/>
            <w:shd w:val="clear" w:color="auto" w:fill="F9F9F9"/>
          </w:tcPr>
          <w:p w14:paraId="25B49299" w14:textId="77777777" w:rsidR="00E94E2A" w:rsidRDefault="00C0512C">
            <w:r>
              <w:rPr>
                <w:rFonts w:ascii="Calibri" w:eastAsia="Calibri" w:hAnsi="Calibri"/>
                <w:sz w:val="20"/>
              </w:rPr>
              <w:t>PPE &amp; Safety Supplies (crew)</w:t>
            </w:r>
          </w:p>
        </w:tc>
        <w:tc>
          <w:tcPr>
            <w:tcW w:w="2520" w:type="dxa"/>
            <w:shd w:val="clear" w:color="auto" w:fill="F9F9F9"/>
          </w:tcPr>
          <w:p w14:paraId="1B68CDC1" w14:textId="77777777" w:rsidR="00E94E2A" w:rsidRDefault="00C0512C">
            <w:r>
              <w:rPr>
                <w:rFonts w:ascii="Calibri" w:eastAsia="Calibri" w:hAnsi="Calibri"/>
                <w:sz w:val="20"/>
              </w:rPr>
              <w:t>12 months</w:t>
            </w:r>
          </w:p>
        </w:tc>
        <w:tc>
          <w:tcPr>
            <w:tcW w:w="2520" w:type="dxa"/>
            <w:shd w:val="clear" w:color="auto" w:fill="F9F9F9"/>
          </w:tcPr>
          <w:p w14:paraId="1EAA143F" w14:textId="77777777" w:rsidR="00E94E2A" w:rsidRDefault="00C0512C">
            <w:r>
              <w:rPr>
                <w:rFonts w:ascii="Calibri" w:eastAsia="Calibri" w:hAnsi="Calibri"/>
                <w:sz w:val="20"/>
              </w:rPr>
              <w:t>$120/month</w:t>
            </w:r>
          </w:p>
        </w:tc>
        <w:tc>
          <w:tcPr>
            <w:tcW w:w="2520" w:type="dxa"/>
            <w:shd w:val="clear" w:color="auto" w:fill="F9F9F9"/>
          </w:tcPr>
          <w:p w14:paraId="7DD77206" w14:textId="77777777" w:rsidR="00E94E2A" w:rsidRDefault="00C0512C">
            <w:r>
              <w:rPr>
                <w:rFonts w:ascii="Calibri" w:eastAsia="Calibri" w:hAnsi="Calibri"/>
                <w:sz w:val="20"/>
              </w:rPr>
              <w:t>$1,440</w:t>
            </w:r>
          </w:p>
        </w:tc>
      </w:tr>
      <w:tr w:rsidR="00E94E2A" w14:paraId="379B4867" w14:textId="77777777">
        <w:trPr>
          <w:jc w:val="center"/>
        </w:trPr>
        <w:tc>
          <w:tcPr>
            <w:tcW w:w="2520" w:type="dxa"/>
          </w:tcPr>
          <w:p w14:paraId="6BE082DD" w14:textId="77777777" w:rsidR="00E94E2A" w:rsidRDefault="00C0512C">
            <w:r>
              <w:rPr>
                <w:rFonts w:ascii="Calibri" w:eastAsia="Calibri" w:hAnsi="Calibri"/>
                <w:sz w:val="20"/>
              </w:rPr>
              <w:t>Equipment Fuel &amp; Maintenance (mowers, trimmers, sprayers)</w:t>
            </w:r>
          </w:p>
        </w:tc>
        <w:tc>
          <w:tcPr>
            <w:tcW w:w="2520" w:type="dxa"/>
          </w:tcPr>
          <w:p w14:paraId="1F093772" w14:textId="77777777" w:rsidR="00E94E2A" w:rsidRDefault="00C0512C">
            <w:r>
              <w:rPr>
                <w:rFonts w:ascii="Calibri" w:eastAsia="Calibri" w:hAnsi="Calibri"/>
                <w:sz w:val="20"/>
              </w:rPr>
              <w:t>12 months</w:t>
            </w:r>
          </w:p>
        </w:tc>
        <w:tc>
          <w:tcPr>
            <w:tcW w:w="2520" w:type="dxa"/>
          </w:tcPr>
          <w:p w14:paraId="3FA0DE44" w14:textId="77777777" w:rsidR="00E94E2A" w:rsidRDefault="00C0512C">
            <w:r>
              <w:rPr>
                <w:rFonts w:ascii="Calibri" w:eastAsia="Calibri" w:hAnsi="Calibri"/>
                <w:sz w:val="20"/>
              </w:rPr>
              <w:t>$350/month</w:t>
            </w:r>
          </w:p>
        </w:tc>
        <w:tc>
          <w:tcPr>
            <w:tcW w:w="2520" w:type="dxa"/>
          </w:tcPr>
          <w:p w14:paraId="197BA5FB" w14:textId="77777777" w:rsidR="00E94E2A" w:rsidRDefault="00C0512C">
            <w:r>
              <w:rPr>
                <w:rFonts w:ascii="Calibri" w:eastAsia="Calibri" w:hAnsi="Calibri"/>
                <w:sz w:val="20"/>
              </w:rPr>
              <w:t>$4,200</w:t>
            </w:r>
          </w:p>
        </w:tc>
      </w:tr>
      <w:tr w:rsidR="00E94E2A" w14:paraId="5A21600A" w14:textId="77777777">
        <w:trPr>
          <w:jc w:val="center"/>
        </w:trPr>
        <w:tc>
          <w:tcPr>
            <w:tcW w:w="2520" w:type="dxa"/>
            <w:shd w:val="clear" w:color="auto" w:fill="F9F9F9"/>
          </w:tcPr>
          <w:p w14:paraId="5B35766D" w14:textId="77777777" w:rsidR="00E94E2A" w:rsidRDefault="00C0512C">
            <w:r>
              <w:rPr>
                <w:rFonts w:ascii="Calibri" w:eastAsia="Calibri" w:hAnsi="Calibri"/>
                <w:sz w:val="20"/>
              </w:rPr>
              <w:t>Mobilization/Demobilization (local, Jackson MS)</w:t>
            </w:r>
          </w:p>
        </w:tc>
        <w:tc>
          <w:tcPr>
            <w:tcW w:w="2520" w:type="dxa"/>
            <w:shd w:val="clear" w:color="auto" w:fill="F9F9F9"/>
          </w:tcPr>
          <w:p w14:paraId="2D0D19BA" w14:textId="77777777" w:rsidR="00E94E2A" w:rsidRDefault="00C0512C">
            <w:r>
              <w:rPr>
                <w:rFonts w:ascii="Calibri" w:eastAsia="Calibri" w:hAnsi="Calibri"/>
                <w:sz w:val="20"/>
              </w:rPr>
              <w:t>36 visits</w:t>
            </w:r>
          </w:p>
        </w:tc>
        <w:tc>
          <w:tcPr>
            <w:tcW w:w="2520" w:type="dxa"/>
            <w:shd w:val="clear" w:color="auto" w:fill="F9F9F9"/>
          </w:tcPr>
          <w:p w14:paraId="6AA0BE26" w14:textId="77777777" w:rsidR="00E94E2A" w:rsidRDefault="00C0512C">
            <w:r>
              <w:rPr>
                <w:rFonts w:ascii="Calibri" w:eastAsia="Calibri" w:hAnsi="Calibri"/>
                <w:sz w:val="20"/>
              </w:rPr>
              <w:t>$25/visit</w:t>
            </w:r>
          </w:p>
        </w:tc>
        <w:tc>
          <w:tcPr>
            <w:tcW w:w="2520" w:type="dxa"/>
            <w:shd w:val="clear" w:color="auto" w:fill="F9F9F9"/>
          </w:tcPr>
          <w:p w14:paraId="33AB9FE2" w14:textId="77777777" w:rsidR="00E94E2A" w:rsidRDefault="00C0512C">
            <w:r>
              <w:rPr>
                <w:rFonts w:ascii="Calibri" w:eastAsia="Calibri" w:hAnsi="Calibri"/>
                <w:sz w:val="20"/>
              </w:rPr>
              <w:t>$900</w:t>
            </w:r>
          </w:p>
        </w:tc>
      </w:tr>
      <w:tr w:rsidR="00E94E2A" w14:paraId="1E09EEB5" w14:textId="77777777">
        <w:trPr>
          <w:jc w:val="center"/>
        </w:trPr>
        <w:tc>
          <w:tcPr>
            <w:tcW w:w="2520" w:type="dxa"/>
          </w:tcPr>
          <w:p w14:paraId="4D6E4FA6" w14:textId="77777777" w:rsidR="00E94E2A" w:rsidRDefault="00C0512C">
            <w:r>
              <w:rPr>
                <w:rFonts w:ascii="Calibri" w:eastAsia="Calibri" w:hAnsi="Calibri"/>
                <w:sz w:val="20"/>
              </w:rPr>
              <w:t>NOAA Sexual Assault/Harassment Prevention Training (per employee)</w:t>
            </w:r>
          </w:p>
        </w:tc>
        <w:tc>
          <w:tcPr>
            <w:tcW w:w="2520" w:type="dxa"/>
          </w:tcPr>
          <w:p w14:paraId="1BF2825A" w14:textId="77777777" w:rsidR="00E94E2A" w:rsidRDefault="00C0512C">
            <w:r>
              <w:rPr>
                <w:rFonts w:ascii="Calibri" w:eastAsia="Calibri" w:hAnsi="Calibri"/>
                <w:sz w:val="20"/>
              </w:rPr>
              <w:t xml:space="preserve">4 employees × 2 </w:t>
            </w:r>
            <w:r>
              <w:rPr>
                <w:rFonts w:ascii="Calibri" w:eastAsia="Calibri" w:hAnsi="Calibri"/>
                <w:sz w:val="20"/>
              </w:rPr>
              <w:t>sessions/yr</w:t>
            </w:r>
          </w:p>
        </w:tc>
        <w:tc>
          <w:tcPr>
            <w:tcW w:w="2520" w:type="dxa"/>
          </w:tcPr>
          <w:p w14:paraId="417F7184" w14:textId="77777777" w:rsidR="00E94E2A" w:rsidRDefault="00C0512C">
            <w:r>
              <w:rPr>
                <w:rFonts w:ascii="Calibri" w:eastAsia="Calibri" w:hAnsi="Calibri"/>
                <w:sz w:val="20"/>
              </w:rPr>
              <w:t>$35/session</w:t>
            </w:r>
          </w:p>
        </w:tc>
        <w:tc>
          <w:tcPr>
            <w:tcW w:w="2520" w:type="dxa"/>
          </w:tcPr>
          <w:p w14:paraId="51329EFB" w14:textId="77777777" w:rsidR="00E94E2A" w:rsidRDefault="00C0512C">
            <w:r>
              <w:rPr>
                <w:rFonts w:ascii="Calibri" w:eastAsia="Calibri" w:hAnsi="Calibri"/>
                <w:sz w:val="20"/>
              </w:rPr>
              <w:t>$280</w:t>
            </w:r>
          </w:p>
        </w:tc>
      </w:tr>
      <w:tr w:rsidR="00E94E2A" w14:paraId="576E135E" w14:textId="77777777">
        <w:trPr>
          <w:jc w:val="center"/>
        </w:trPr>
        <w:tc>
          <w:tcPr>
            <w:tcW w:w="2520" w:type="dxa"/>
            <w:shd w:val="clear" w:color="auto" w:fill="F9F9F9"/>
          </w:tcPr>
          <w:p w14:paraId="7E176254" w14:textId="77777777" w:rsidR="00E94E2A" w:rsidRDefault="00C0512C">
            <w:r>
              <w:rPr>
                <w:rFonts w:ascii="Calibri" w:eastAsia="Calibri" w:hAnsi="Calibri"/>
                <w:b/>
                <w:sz w:val="20"/>
              </w:rPr>
              <w:t>Total Estimated Annual Materials &amp; ODCs</w:t>
            </w:r>
          </w:p>
        </w:tc>
        <w:tc>
          <w:tcPr>
            <w:tcW w:w="2520" w:type="dxa"/>
            <w:shd w:val="clear" w:color="auto" w:fill="F9F9F9"/>
          </w:tcPr>
          <w:p w14:paraId="622422C8" w14:textId="77777777" w:rsidR="00E94E2A" w:rsidRDefault="00E94E2A"/>
        </w:tc>
        <w:tc>
          <w:tcPr>
            <w:tcW w:w="2520" w:type="dxa"/>
            <w:shd w:val="clear" w:color="auto" w:fill="F9F9F9"/>
          </w:tcPr>
          <w:p w14:paraId="1F572CA6" w14:textId="77777777" w:rsidR="00E94E2A" w:rsidRDefault="00E94E2A"/>
        </w:tc>
        <w:tc>
          <w:tcPr>
            <w:tcW w:w="2520" w:type="dxa"/>
            <w:shd w:val="clear" w:color="auto" w:fill="F9F9F9"/>
          </w:tcPr>
          <w:p w14:paraId="6E58958C" w14:textId="77777777" w:rsidR="00E94E2A" w:rsidRDefault="00C0512C">
            <w:r>
              <w:rPr>
                <w:rFonts w:ascii="Calibri" w:eastAsia="Calibri" w:hAnsi="Calibri"/>
                <w:b/>
                <w:sz w:val="20"/>
              </w:rPr>
              <w:t>$9,460</w:t>
            </w:r>
          </w:p>
        </w:tc>
      </w:tr>
    </w:tbl>
    <w:p w14:paraId="34E9F290" w14:textId="77777777" w:rsidR="00E94E2A" w:rsidRDefault="00E94E2A">
      <w:pPr>
        <w:spacing w:after="120"/>
      </w:pPr>
    </w:p>
    <w:p w14:paraId="0E0B49FE" w14:textId="77777777" w:rsidR="00E94E2A" w:rsidRDefault="00C0512C">
      <w:pPr>
        <w:spacing w:after="160"/>
        <w:jc w:val="both"/>
      </w:pPr>
      <w:r>
        <w:rPr>
          <w:rFonts w:ascii="Calibri" w:eastAsia="Calibri" w:hAnsi="Calibri"/>
        </w:rPr>
        <w:t xml:space="preserve">Material quantities and unit costs are estimates based on ~3,000 SQFT service area and SOW-specified frequencies. Final quantities will be confirmed during site walk and </w:t>
      </w:r>
      <w:r>
        <w:rPr>
          <w:rFonts w:ascii="Calibri" w:eastAsia="Calibri" w:hAnsi="Calibri"/>
        </w:rPr>
        <w:t>adjusted for actual bed dimensions, turf condition, and MIC direction. All chemical products will be non-toxic, biodegradable, renewable-source, with SDS submitted for MIC/ASA approval prior to first use.</w:t>
      </w:r>
    </w:p>
    <w:p w14:paraId="62225A48" w14:textId="77777777" w:rsidR="00E94E2A" w:rsidRDefault="00C0512C">
      <w:pPr>
        <w:spacing w:after="160"/>
        <w:jc w:val="both"/>
      </w:pPr>
      <w:r>
        <w:rPr>
          <w:rFonts w:ascii="Calibri" w:eastAsia="Calibri" w:hAnsi="Calibri"/>
        </w:rPr>
        <w:lastRenderedPageBreak/>
        <w:t>Overhead, G&amp;A, and Fee Structure:</w:t>
      </w:r>
    </w:p>
    <w:p w14:paraId="5AEE6129"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68FFC723" w14:textId="77777777">
        <w:trPr>
          <w:jc w:val="center"/>
        </w:trPr>
        <w:tc>
          <w:tcPr>
            <w:tcW w:w="2520" w:type="dxa"/>
            <w:shd w:val="clear" w:color="auto" w:fill="2E74B5"/>
          </w:tcPr>
          <w:p w14:paraId="0612360B" w14:textId="77777777" w:rsidR="00E94E2A" w:rsidRDefault="00C0512C">
            <w:r>
              <w:rPr>
                <w:rFonts w:ascii="Calibri" w:eastAsia="Calibri" w:hAnsi="Calibri"/>
                <w:b/>
                <w:color w:val="FFFFFF"/>
                <w:sz w:val="21"/>
              </w:rPr>
              <w:t>Cost Element</w:t>
            </w:r>
          </w:p>
        </w:tc>
        <w:tc>
          <w:tcPr>
            <w:tcW w:w="2520" w:type="dxa"/>
            <w:shd w:val="clear" w:color="auto" w:fill="2E74B5"/>
          </w:tcPr>
          <w:p w14:paraId="03AFF6CD" w14:textId="77777777" w:rsidR="00E94E2A" w:rsidRDefault="00C0512C">
            <w:r>
              <w:rPr>
                <w:rFonts w:ascii="Calibri" w:eastAsia="Calibri" w:hAnsi="Calibri"/>
                <w:b/>
                <w:color w:val="FFFFFF"/>
                <w:sz w:val="21"/>
              </w:rPr>
              <w:t>Rat</w:t>
            </w:r>
            <w:r>
              <w:rPr>
                <w:rFonts w:ascii="Calibri" w:eastAsia="Calibri" w:hAnsi="Calibri"/>
                <w:b/>
                <w:color w:val="FFFFFF"/>
                <w:sz w:val="21"/>
              </w:rPr>
              <w:t>e Basis</w:t>
            </w:r>
          </w:p>
        </w:tc>
        <w:tc>
          <w:tcPr>
            <w:tcW w:w="2520" w:type="dxa"/>
            <w:shd w:val="clear" w:color="auto" w:fill="2E74B5"/>
          </w:tcPr>
          <w:p w14:paraId="109BCFCC" w14:textId="77777777" w:rsidR="00E94E2A" w:rsidRDefault="00C0512C">
            <w:r>
              <w:rPr>
                <w:rFonts w:ascii="Calibri" w:eastAsia="Calibri" w:hAnsi="Calibri"/>
                <w:b/>
                <w:color w:val="FFFFFF"/>
                <w:sz w:val="21"/>
              </w:rPr>
              <w:t>Applied To</w:t>
            </w:r>
          </w:p>
        </w:tc>
        <w:tc>
          <w:tcPr>
            <w:tcW w:w="2520" w:type="dxa"/>
            <w:shd w:val="clear" w:color="auto" w:fill="2E74B5"/>
          </w:tcPr>
          <w:p w14:paraId="447F76DD" w14:textId="77777777" w:rsidR="00E94E2A" w:rsidRDefault="00C0512C">
            <w:r>
              <w:rPr>
                <w:rFonts w:ascii="Calibri" w:eastAsia="Calibri" w:hAnsi="Calibri"/>
                <w:b/>
                <w:color w:val="FFFFFF"/>
                <w:sz w:val="21"/>
              </w:rPr>
              <w:t>Rate</w:t>
            </w:r>
          </w:p>
        </w:tc>
      </w:tr>
      <w:tr w:rsidR="00E94E2A" w14:paraId="0D506B58" w14:textId="77777777">
        <w:trPr>
          <w:jc w:val="center"/>
        </w:trPr>
        <w:tc>
          <w:tcPr>
            <w:tcW w:w="2520" w:type="dxa"/>
          </w:tcPr>
          <w:p w14:paraId="3787752A" w14:textId="77777777" w:rsidR="00E94E2A" w:rsidRDefault="00C0512C">
            <w:r>
              <w:rPr>
                <w:rFonts w:ascii="Calibri" w:eastAsia="Calibri" w:hAnsi="Calibri"/>
                <w:sz w:val="20"/>
              </w:rPr>
              <w:t>Field Overhead (supervision, vehicles, insurance, phones, admin support)</w:t>
            </w:r>
          </w:p>
        </w:tc>
        <w:tc>
          <w:tcPr>
            <w:tcW w:w="2520" w:type="dxa"/>
          </w:tcPr>
          <w:p w14:paraId="62A691DD" w14:textId="77777777" w:rsidR="00E94E2A" w:rsidRDefault="00C0512C">
            <w:r>
              <w:rPr>
                <w:rFonts w:ascii="Calibri" w:eastAsia="Calibri" w:hAnsi="Calibri"/>
                <w:sz w:val="20"/>
              </w:rPr>
              <w:t>% of direct field labor</w:t>
            </w:r>
          </w:p>
        </w:tc>
        <w:tc>
          <w:tcPr>
            <w:tcW w:w="2520" w:type="dxa"/>
          </w:tcPr>
          <w:p w14:paraId="2B36C1AC" w14:textId="77777777" w:rsidR="00E94E2A" w:rsidRDefault="00C0512C">
            <w:r>
              <w:rPr>
                <w:rFonts w:ascii="Calibri" w:eastAsia="Calibri" w:hAnsi="Calibri"/>
                <w:sz w:val="20"/>
              </w:rPr>
              <w:t>Direct Labor (WG-3, WG-4, WG-5)</w:t>
            </w:r>
          </w:p>
        </w:tc>
        <w:tc>
          <w:tcPr>
            <w:tcW w:w="2520" w:type="dxa"/>
          </w:tcPr>
          <w:p w14:paraId="6EB0BD05" w14:textId="77777777" w:rsidR="00E94E2A" w:rsidRDefault="00C0512C">
            <w:r>
              <w:rPr>
                <w:rFonts w:ascii="Calibri" w:eastAsia="Calibri" w:hAnsi="Calibri"/>
                <w:sz w:val="20"/>
              </w:rPr>
              <w:t>28%</w:t>
            </w:r>
          </w:p>
        </w:tc>
      </w:tr>
      <w:tr w:rsidR="00E94E2A" w14:paraId="35F9836B" w14:textId="77777777">
        <w:trPr>
          <w:jc w:val="center"/>
        </w:trPr>
        <w:tc>
          <w:tcPr>
            <w:tcW w:w="2520" w:type="dxa"/>
            <w:shd w:val="clear" w:color="auto" w:fill="F9F9F9"/>
          </w:tcPr>
          <w:p w14:paraId="6132D2A1" w14:textId="77777777" w:rsidR="00E94E2A" w:rsidRDefault="00C0512C">
            <w:r>
              <w:rPr>
                <w:rFonts w:ascii="Calibri" w:eastAsia="Calibri" w:hAnsi="Calibri"/>
                <w:sz w:val="20"/>
              </w:rPr>
              <w:t>G&amp;A (corporate management, finance, HR, compliance, SAM/FedConnect/IPP maintenance)</w:t>
            </w:r>
          </w:p>
        </w:tc>
        <w:tc>
          <w:tcPr>
            <w:tcW w:w="2520" w:type="dxa"/>
            <w:shd w:val="clear" w:color="auto" w:fill="F9F9F9"/>
          </w:tcPr>
          <w:p w14:paraId="75C74526" w14:textId="77777777" w:rsidR="00E94E2A" w:rsidRDefault="00C0512C">
            <w:r>
              <w:rPr>
                <w:rFonts w:ascii="Calibri" w:eastAsia="Calibri" w:hAnsi="Calibri"/>
                <w:sz w:val="20"/>
              </w:rPr>
              <w:t xml:space="preserve">% of </w:t>
            </w:r>
            <w:r>
              <w:rPr>
                <w:rFonts w:ascii="Calibri" w:eastAsia="Calibri" w:hAnsi="Calibri"/>
                <w:sz w:val="20"/>
              </w:rPr>
              <w:t>total cost input</w:t>
            </w:r>
          </w:p>
        </w:tc>
        <w:tc>
          <w:tcPr>
            <w:tcW w:w="2520" w:type="dxa"/>
            <w:shd w:val="clear" w:color="auto" w:fill="F9F9F9"/>
          </w:tcPr>
          <w:p w14:paraId="78B4BAC3" w14:textId="77777777" w:rsidR="00E94E2A" w:rsidRDefault="00C0512C">
            <w:r>
              <w:rPr>
                <w:rFonts w:ascii="Calibri" w:eastAsia="Calibri" w:hAnsi="Calibri"/>
                <w:sz w:val="20"/>
              </w:rPr>
              <w:t>Direct Labor + Field Overhead + Materials/ODCs</w:t>
            </w:r>
          </w:p>
        </w:tc>
        <w:tc>
          <w:tcPr>
            <w:tcW w:w="2520" w:type="dxa"/>
            <w:shd w:val="clear" w:color="auto" w:fill="F9F9F9"/>
          </w:tcPr>
          <w:p w14:paraId="486DC3B3" w14:textId="77777777" w:rsidR="00E94E2A" w:rsidRDefault="00C0512C">
            <w:r>
              <w:rPr>
                <w:rFonts w:ascii="Calibri" w:eastAsia="Calibri" w:hAnsi="Calibri"/>
                <w:sz w:val="20"/>
              </w:rPr>
              <w:t>14%</w:t>
            </w:r>
          </w:p>
        </w:tc>
      </w:tr>
      <w:tr w:rsidR="00E94E2A" w14:paraId="5EB08016" w14:textId="77777777">
        <w:trPr>
          <w:jc w:val="center"/>
        </w:trPr>
        <w:tc>
          <w:tcPr>
            <w:tcW w:w="2520" w:type="dxa"/>
          </w:tcPr>
          <w:p w14:paraId="40336E19" w14:textId="77777777" w:rsidR="00E94E2A" w:rsidRDefault="00C0512C">
            <w:r>
              <w:rPr>
                <w:rFonts w:ascii="Calibri" w:eastAsia="Calibri" w:hAnsi="Calibri"/>
                <w:sz w:val="20"/>
              </w:rPr>
              <w:t>Profit/Fee (Firm-Fixed-Price risk, 5-year performance, SCA escalation risk)</w:t>
            </w:r>
          </w:p>
        </w:tc>
        <w:tc>
          <w:tcPr>
            <w:tcW w:w="2520" w:type="dxa"/>
          </w:tcPr>
          <w:p w14:paraId="101380D6" w14:textId="77777777" w:rsidR="00E94E2A" w:rsidRDefault="00C0512C">
            <w:r>
              <w:rPr>
                <w:rFonts w:ascii="Calibri" w:eastAsia="Calibri" w:hAnsi="Calibri"/>
                <w:sz w:val="20"/>
              </w:rPr>
              <w:t>% of total cost</w:t>
            </w:r>
          </w:p>
        </w:tc>
        <w:tc>
          <w:tcPr>
            <w:tcW w:w="2520" w:type="dxa"/>
          </w:tcPr>
          <w:p w14:paraId="57425DB8" w14:textId="77777777" w:rsidR="00E94E2A" w:rsidRDefault="00C0512C">
            <w:r>
              <w:rPr>
                <w:rFonts w:ascii="Calibri" w:eastAsia="Calibri" w:hAnsi="Calibri"/>
                <w:sz w:val="20"/>
              </w:rPr>
              <w:t>Total Cost (Labor + Overhead + G&amp;A + Materials)</w:t>
            </w:r>
          </w:p>
        </w:tc>
        <w:tc>
          <w:tcPr>
            <w:tcW w:w="2520" w:type="dxa"/>
          </w:tcPr>
          <w:p w14:paraId="28123CBA" w14:textId="77777777" w:rsidR="00E94E2A" w:rsidRDefault="00C0512C">
            <w:r>
              <w:rPr>
                <w:rFonts w:ascii="Calibri" w:eastAsia="Calibri" w:hAnsi="Calibri"/>
                <w:sz w:val="20"/>
              </w:rPr>
              <w:t>8%</w:t>
            </w:r>
          </w:p>
        </w:tc>
      </w:tr>
    </w:tbl>
    <w:p w14:paraId="342EC800" w14:textId="77777777" w:rsidR="00E94E2A" w:rsidRDefault="00E94E2A">
      <w:pPr>
        <w:spacing w:after="120"/>
      </w:pPr>
    </w:p>
    <w:p w14:paraId="01BB7315" w14:textId="77777777" w:rsidR="00E94E2A" w:rsidRDefault="00C0512C">
      <w:pPr>
        <w:spacing w:after="160"/>
        <w:jc w:val="both"/>
      </w:pPr>
      <w:r>
        <w:rPr>
          <w:rFonts w:ascii="Calibri" w:eastAsia="Calibri" w:hAnsi="Calibri"/>
        </w:rPr>
        <w:t xml:space="preserve">Rates are consistent with </w:t>
      </w:r>
      <w:r>
        <w:rPr>
          <w:rFonts w:ascii="Calibri" w:eastAsia="Calibri" w:hAnsi="Calibri"/>
        </w:rPr>
        <w:t>OrbitAvanya Tech LLP's forward pricing rate structure for federal service contracts and are certified current per FAR 52.212-4 and FAR 52.222-43 (Price Adjustment for SCA wage determination revisions).</w:t>
      </w:r>
    </w:p>
    <w:p w14:paraId="0F3AA042" w14:textId="77777777" w:rsidR="00E94E2A" w:rsidRDefault="00C0512C">
      <w:pPr>
        <w:spacing w:after="160"/>
        <w:jc w:val="both"/>
      </w:pPr>
      <w:r>
        <w:rPr>
          <w:rFonts w:ascii="Calibri" w:eastAsia="Calibri" w:hAnsi="Calibri"/>
        </w:rPr>
        <w:t>---</w:t>
      </w:r>
    </w:p>
    <w:p w14:paraId="5722BD39" w14:textId="77777777" w:rsidR="00E94E2A" w:rsidRDefault="00C0512C">
      <w:pPr>
        <w:keepNext/>
        <w:spacing w:before="200" w:after="80"/>
      </w:pPr>
      <w:r>
        <w:rPr>
          <w:rFonts w:ascii="Calibri" w:eastAsia="Calibri" w:hAnsi="Calibri"/>
          <w:b/>
          <w:sz w:val="25"/>
        </w:rPr>
        <w:t>Annual Price Build-Up (Base Year: 08/01/2026 – 07/</w:t>
      </w:r>
      <w:r>
        <w:rPr>
          <w:rFonts w:ascii="Calibri" w:eastAsia="Calibri" w:hAnsi="Calibri"/>
          <w:b/>
          <w:sz w:val="25"/>
        </w:rPr>
        <w:t>31/2027)</w:t>
      </w:r>
    </w:p>
    <w:p w14:paraId="6AC21BDB"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5040"/>
        <w:gridCol w:w="5040"/>
      </w:tblGrid>
      <w:tr w:rsidR="00E94E2A" w14:paraId="36E0B610" w14:textId="77777777">
        <w:trPr>
          <w:jc w:val="center"/>
        </w:trPr>
        <w:tc>
          <w:tcPr>
            <w:tcW w:w="5040" w:type="dxa"/>
            <w:shd w:val="clear" w:color="auto" w:fill="2E74B5"/>
          </w:tcPr>
          <w:p w14:paraId="33B38CD5" w14:textId="77777777" w:rsidR="00E94E2A" w:rsidRDefault="00C0512C">
            <w:r>
              <w:rPr>
                <w:rFonts w:ascii="Calibri" w:eastAsia="Calibri" w:hAnsi="Calibri"/>
                <w:b/>
                <w:color w:val="FFFFFF"/>
                <w:sz w:val="21"/>
              </w:rPr>
              <w:t>Cost Element</w:t>
            </w:r>
          </w:p>
        </w:tc>
        <w:tc>
          <w:tcPr>
            <w:tcW w:w="5040" w:type="dxa"/>
            <w:shd w:val="clear" w:color="auto" w:fill="2E74B5"/>
          </w:tcPr>
          <w:p w14:paraId="0A2E8CEA" w14:textId="77777777" w:rsidR="00E94E2A" w:rsidRDefault="00C0512C">
            <w:r>
              <w:rPr>
                <w:rFonts w:ascii="Calibri" w:eastAsia="Calibri" w:hAnsi="Calibri"/>
                <w:b/>
                <w:color w:val="FFFFFF"/>
                <w:sz w:val="21"/>
              </w:rPr>
              <w:t>Annual Amount</w:t>
            </w:r>
          </w:p>
        </w:tc>
      </w:tr>
      <w:tr w:rsidR="00E94E2A" w14:paraId="31FF786C" w14:textId="77777777">
        <w:trPr>
          <w:jc w:val="center"/>
        </w:trPr>
        <w:tc>
          <w:tcPr>
            <w:tcW w:w="5040" w:type="dxa"/>
          </w:tcPr>
          <w:p w14:paraId="65B56179" w14:textId="77777777" w:rsidR="00E94E2A" w:rsidRDefault="00C0512C">
            <w:r>
              <w:rPr>
                <w:rFonts w:ascii="Calibri" w:eastAsia="Calibri" w:hAnsi="Calibri"/>
                <w:sz w:val="20"/>
              </w:rPr>
              <w:t>Direct Labor (1,027 hrs × weighted avg $42.50/hr)</w:t>
            </w:r>
          </w:p>
        </w:tc>
        <w:tc>
          <w:tcPr>
            <w:tcW w:w="5040" w:type="dxa"/>
          </w:tcPr>
          <w:p w14:paraId="7A693ABE" w14:textId="77777777" w:rsidR="00E94E2A" w:rsidRDefault="00C0512C">
            <w:r>
              <w:rPr>
                <w:rFonts w:ascii="Calibri" w:eastAsia="Calibri" w:hAnsi="Calibri"/>
                <w:sz w:val="20"/>
              </w:rPr>
              <w:t>$43,648</w:t>
            </w:r>
          </w:p>
        </w:tc>
      </w:tr>
      <w:tr w:rsidR="00E94E2A" w14:paraId="31EBA0D7" w14:textId="77777777">
        <w:trPr>
          <w:jc w:val="center"/>
        </w:trPr>
        <w:tc>
          <w:tcPr>
            <w:tcW w:w="5040" w:type="dxa"/>
            <w:shd w:val="clear" w:color="auto" w:fill="F9F9F9"/>
          </w:tcPr>
          <w:p w14:paraId="30BB8234" w14:textId="77777777" w:rsidR="00E94E2A" w:rsidRDefault="00C0512C">
            <w:r>
              <w:rPr>
                <w:rFonts w:ascii="Calibri" w:eastAsia="Calibri" w:hAnsi="Calibri"/>
                <w:sz w:val="20"/>
              </w:rPr>
              <w:t>Field Overhead (28% of Direct Labor)</w:t>
            </w:r>
          </w:p>
        </w:tc>
        <w:tc>
          <w:tcPr>
            <w:tcW w:w="5040" w:type="dxa"/>
            <w:shd w:val="clear" w:color="auto" w:fill="F9F9F9"/>
          </w:tcPr>
          <w:p w14:paraId="247EDCDC" w14:textId="77777777" w:rsidR="00E94E2A" w:rsidRDefault="00C0512C">
            <w:r>
              <w:rPr>
                <w:rFonts w:ascii="Calibri" w:eastAsia="Calibri" w:hAnsi="Calibri"/>
                <w:sz w:val="20"/>
              </w:rPr>
              <w:t>$12,221</w:t>
            </w:r>
          </w:p>
        </w:tc>
      </w:tr>
      <w:tr w:rsidR="00E94E2A" w14:paraId="0EB05A25" w14:textId="77777777">
        <w:trPr>
          <w:jc w:val="center"/>
        </w:trPr>
        <w:tc>
          <w:tcPr>
            <w:tcW w:w="5040" w:type="dxa"/>
          </w:tcPr>
          <w:p w14:paraId="3786256F" w14:textId="77777777" w:rsidR="00E94E2A" w:rsidRDefault="00C0512C">
            <w:r>
              <w:rPr>
                <w:rFonts w:ascii="Calibri" w:eastAsia="Calibri" w:hAnsi="Calibri"/>
                <w:sz w:val="20"/>
              </w:rPr>
              <w:t>Materials &amp; ODCs</w:t>
            </w:r>
          </w:p>
        </w:tc>
        <w:tc>
          <w:tcPr>
            <w:tcW w:w="5040" w:type="dxa"/>
          </w:tcPr>
          <w:p w14:paraId="3056D82F" w14:textId="77777777" w:rsidR="00E94E2A" w:rsidRDefault="00C0512C">
            <w:r>
              <w:rPr>
                <w:rFonts w:ascii="Calibri" w:eastAsia="Calibri" w:hAnsi="Calibri"/>
                <w:sz w:val="20"/>
              </w:rPr>
              <w:t>$9,460</w:t>
            </w:r>
          </w:p>
        </w:tc>
      </w:tr>
      <w:tr w:rsidR="00E94E2A" w14:paraId="7B0C44AA" w14:textId="77777777">
        <w:trPr>
          <w:jc w:val="center"/>
        </w:trPr>
        <w:tc>
          <w:tcPr>
            <w:tcW w:w="5040" w:type="dxa"/>
            <w:shd w:val="clear" w:color="auto" w:fill="F9F9F9"/>
          </w:tcPr>
          <w:p w14:paraId="1E7EF378" w14:textId="77777777" w:rsidR="00E94E2A" w:rsidRDefault="00C0512C">
            <w:r>
              <w:rPr>
                <w:rFonts w:ascii="Calibri" w:eastAsia="Calibri" w:hAnsi="Calibri"/>
                <w:b/>
                <w:sz w:val="20"/>
              </w:rPr>
              <w:t>Subtotal (Cost)</w:t>
            </w:r>
          </w:p>
        </w:tc>
        <w:tc>
          <w:tcPr>
            <w:tcW w:w="5040" w:type="dxa"/>
            <w:shd w:val="clear" w:color="auto" w:fill="F9F9F9"/>
          </w:tcPr>
          <w:p w14:paraId="074EF4A6" w14:textId="77777777" w:rsidR="00E94E2A" w:rsidRDefault="00C0512C">
            <w:r>
              <w:rPr>
                <w:rFonts w:ascii="Calibri" w:eastAsia="Calibri" w:hAnsi="Calibri"/>
                <w:b/>
                <w:sz w:val="20"/>
              </w:rPr>
              <w:t>$65,329</w:t>
            </w:r>
          </w:p>
        </w:tc>
      </w:tr>
      <w:tr w:rsidR="00E94E2A" w14:paraId="5A22351F" w14:textId="77777777">
        <w:trPr>
          <w:jc w:val="center"/>
        </w:trPr>
        <w:tc>
          <w:tcPr>
            <w:tcW w:w="5040" w:type="dxa"/>
          </w:tcPr>
          <w:p w14:paraId="20B32F16" w14:textId="77777777" w:rsidR="00E94E2A" w:rsidRDefault="00C0512C">
            <w:r>
              <w:rPr>
                <w:rFonts w:ascii="Calibri" w:eastAsia="Calibri" w:hAnsi="Calibri"/>
                <w:sz w:val="20"/>
              </w:rPr>
              <w:t>G&amp;A (14% of Cost)</w:t>
            </w:r>
          </w:p>
        </w:tc>
        <w:tc>
          <w:tcPr>
            <w:tcW w:w="5040" w:type="dxa"/>
          </w:tcPr>
          <w:p w14:paraId="15222640" w14:textId="77777777" w:rsidR="00E94E2A" w:rsidRDefault="00C0512C">
            <w:r>
              <w:rPr>
                <w:rFonts w:ascii="Calibri" w:eastAsia="Calibri" w:hAnsi="Calibri"/>
                <w:sz w:val="20"/>
              </w:rPr>
              <w:t>$9,146</w:t>
            </w:r>
          </w:p>
        </w:tc>
      </w:tr>
      <w:tr w:rsidR="00E94E2A" w14:paraId="3771C415" w14:textId="77777777">
        <w:trPr>
          <w:jc w:val="center"/>
        </w:trPr>
        <w:tc>
          <w:tcPr>
            <w:tcW w:w="5040" w:type="dxa"/>
            <w:shd w:val="clear" w:color="auto" w:fill="F9F9F9"/>
          </w:tcPr>
          <w:p w14:paraId="6D5CD83A" w14:textId="77777777" w:rsidR="00E94E2A" w:rsidRDefault="00C0512C">
            <w:r>
              <w:rPr>
                <w:rFonts w:ascii="Calibri" w:eastAsia="Calibri" w:hAnsi="Calibri"/>
                <w:b/>
                <w:sz w:val="20"/>
              </w:rPr>
              <w:t>Total Cost + G&amp;A</w:t>
            </w:r>
          </w:p>
        </w:tc>
        <w:tc>
          <w:tcPr>
            <w:tcW w:w="5040" w:type="dxa"/>
            <w:shd w:val="clear" w:color="auto" w:fill="F9F9F9"/>
          </w:tcPr>
          <w:p w14:paraId="1DE00D7A" w14:textId="77777777" w:rsidR="00E94E2A" w:rsidRDefault="00C0512C">
            <w:r>
              <w:rPr>
                <w:rFonts w:ascii="Calibri" w:eastAsia="Calibri" w:hAnsi="Calibri"/>
                <w:b/>
                <w:sz w:val="20"/>
              </w:rPr>
              <w:t>$74,475</w:t>
            </w:r>
          </w:p>
        </w:tc>
      </w:tr>
      <w:tr w:rsidR="00E94E2A" w14:paraId="75990CF2" w14:textId="77777777">
        <w:trPr>
          <w:jc w:val="center"/>
        </w:trPr>
        <w:tc>
          <w:tcPr>
            <w:tcW w:w="5040" w:type="dxa"/>
          </w:tcPr>
          <w:p w14:paraId="227C2D67" w14:textId="77777777" w:rsidR="00E94E2A" w:rsidRDefault="00C0512C">
            <w:r>
              <w:rPr>
                <w:rFonts w:ascii="Calibri" w:eastAsia="Calibri" w:hAnsi="Calibri"/>
                <w:sz w:val="20"/>
              </w:rPr>
              <w:t>Profit/Fee (8% of Total Cost + G&amp;A)</w:t>
            </w:r>
          </w:p>
        </w:tc>
        <w:tc>
          <w:tcPr>
            <w:tcW w:w="5040" w:type="dxa"/>
          </w:tcPr>
          <w:p w14:paraId="10E67EBF" w14:textId="77777777" w:rsidR="00E94E2A" w:rsidRDefault="00C0512C">
            <w:r>
              <w:rPr>
                <w:rFonts w:ascii="Calibri" w:eastAsia="Calibri" w:hAnsi="Calibri"/>
                <w:sz w:val="20"/>
              </w:rPr>
              <w:t>$5,958</w:t>
            </w:r>
          </w:p>
        </w:tc>
      </w:tr>
      <w:tr w:rsidR="00E94E2A" w14:paraId="0B5B6F8D" w14:textId="77777777">
        <w:trPr>
          <w:jc w:val="center"/>
        </w:trPr>
        <w:tc>
          <w:tcPr>
            <w:tcW w:w="5040" w:type="dxa"/>
            <w:shd w:val="clear" w:color="auto" w:fill="F9F9F9"/>
          </w:tcPr>
          <w:p w14:paraId="0B929C86" w14:textId="77777777" w:rsidR="00E94E2A" w:rsidRDefault="00C0512C">
            <w:r>
              <w:rPr>
                <w:rFonts w:ascii="Calibri" w:eastAsia="Calibri" w:hAnsi="Calibri"/>
                <w:b/>
                <w:sz w:val="20"/>
              </w:rPr>
              <w:t>Total Firm-Fixed Price (Base Year)</w:t>
            </w:r>
          </w:p>
        </w:tc>
        <w:tc>
          <w:tcPr>
            <w:tcW w:w="5040" w:type="dxa"/>
            <w:shd w:val="clear" w:color="auto" w:fill="F9F9F9"/>
          </w:tcPr>
          <w:p w14:paraId="128B76DB" w14:textId="77777777" w:rsidR="00E94E2A" w:rsidRDefault="00C0512C">
            <w:r>
              <w:rPr>
                <w:rFonts w:ascii="Calibri" w:eastAsia="Calibri" w:hAnsi="Calibri"/>
                <w:b/>
                <w:sz w:val="20"/>
              </w:rPr>
              <w:t>$80,433</w:t>
            </w:r>
          </w:p>
        </w:tc>
      </w:tr>
      <w:tr w:rsidR="00E94E2A" w14:paraId="278884A4" w14:textId="77777777">
        <w:trPr>
          <w:jc w:val="center"/>
        </w:trPr>
        <w:tc>
          <w:tcPr>
            <w:tcW w:w="5040" w:type="dxa"/>
          </w:tcPr>
          <w:p w14:paraId="4DD32C58" w14:textId="77777777" w:rsidR="00E94E2A" w:rsidRDefault="00C0512C">
            <w:r>
              <w:rPr>
                <w:rFonts w:ascii="Calibri" w:eastAsia="Calibri" w:hAnsi="Calibri"/>
                <w:b/>
                <w:sz w:val="20"/>
              </w:rPr>
              <w:t>Monthly Invoice Amount (1/12)</w:t>
            </w:r>
          </w:p>
        </w:tc>
        <w:tc>
          <w:tcPr>
            <w:tcW w:w="5040" w:type="dxa"/>
          </w:tcPr>
          <w:p w14:paraId="395907AF" w14:textId="77777777" w:rsidR="00E94E2A" w:rsidRDefault="00C0512C">
            <w:r>
              <w:rPr>
                <w:rFonts w:ascii="Calibri" w:eastAsia="Calibri" w:hAnsi="Calibri"/>
                <w:b/>
                <w:sz w:val="20"/>
              </w:rPr>
              <w:t>$6,702.75</w:t>
            </w:r>
          </w:p>
        </w:tc>
      </w:tr>
    </w:tbl>
    <w:p w14:paraId="3B5546AB" w14:textId="77777777" w:rsidR="00E94E2A" w:rsidRDefault="00E94E2A">
      <w:pPr>
        <w:spacing w:after="120"/>
      </w:pPr>
    </w:p>
    <w:p w14:paraId="5184E5B6" w14:textId="77777777" w:rsidR="00E94E2A" w:rsidRDefault="00C0512C">
      <w:pPr>
        <w:spacing w:after="160"/>
        <w:jc w:val="both"/>
      </w:pPr>
      <w:r>
        <w:rPr>
          <w:rFonts w:ascii="Calibri" w:eastAsia="Calibri" w:hAnsi="Calibri"/>
        </w:rPr>
        <w:t>Monthly invoicing in arrears per SOW Section 7.0, with signed service tickets attached. Price includes all labor, supervision,</w:t>
      </w:r>
      <w:r>
        <w:rPr>
          <w:rFonts w:ascii="Calibri" w:eastAsia="Calibri" w:hAnsi="Calibri"/>
        </w:rPr>
        <w:t xml:space="preserve"> materials, equipment, transportation, permits, licenses, certifications, training, insurance, and compliance with FIFRA, OSHA HazCom, SCA, EO 14026, EO 13706, and NOAA training requirements.</w:t>
      </w:r>
    </w:p>
    <w:p w14:paraId="726D5DEB" w14:textId="77777777" w:rsidR="00E94E2A" w:rsidRDefault="00C0512C">
      <w:pPr>
        <w:spacing w:after="160"/>
        <w:jc w:val="both"/>
      </w:pPr>
      <w:r>
        <w:rPr>
          <w:rFonts w:ascii="Calibri" w:eastAsia="Calibri" w:hAnsi="Calibri"/>
        </w:rPr>
        <w:t>---</w:t>
      </w:r>
    </w:p>
    <w:p w14:paraId="68B8E24D" w14:textId="77777777" w:rsidR="00E94E2A" w:rsidRDefault="00C0512C">
      <w:pPr>
        <w:keepNext/>
        <w:spacing w:before="200" w:after="80"/>
      </w:pPr>
      <w:r>
        <w:rPr>
          <w:rFonts w:ascii="Calibri" w:eastAsia="Calibri" w:hAnsi="Calibri"/>
          <w:b/>
          <w:sz w:val="25"/>
        </w:rPr>
        <w:lastRenderedPageBreak/>
        <w:t>Option Year Pricing (Escalation per FAR 52.222-43)</w:t>
      </w:r>
    </w:p>
    <w:p w14:paraId="17CE8D66" w14:textId="77777777" w:rsidR="00E94E2A" w:rsidRDefault="00C0512C">
      <w:pPr>
        <w:spacing w:after="160"/>
        <w:jc w:val="both"/>
      </w:pPr>
      <w:r>
        <w:rPr>
          <w:rFonts w:ascii="Calibri" w:eastAsia="Calibri" w:hAnsi="Calibri"/>
        </w:rPr>
        <w:t>Option Year prices reflect escalation for revised Wage Determinations (issued annually by DOL) and projected material cost increases. Escalation factors are applied to the prior year's total price. Actual Option Year prices will be established at time of o</w:t>
      </w:r>
      <w:r>
        <w:rPr>
          <w:rFonts w:ascii="Calibri" w:eastAsia="Calibri" w:hAnsi="Calibri"/>
        </w:rPr>
        <w:t>ption exercise per FAR 52.217-8 and the prevailing WD.</w:t>
      </w:r>
    </w:p>
    <w:p w14:paraId="6A134B55"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E94E2A" w14:paraId="238578BF" w14:textId="77777777">
        <w:trPr>
          <w:jc w:val="center"/>
        </w:trPr>
        <w:tc>
          <w:tcPr>
            <w:tcW w:w="2016" w:type="dxa"/>
            <w:shd w:val="clear" w:color="auto" w:fill="2E74B5"/>
          </w:tcPr>
          <w:p w14:paraId="013DEE73" w14:textId="77777777" w:rsidR="00E94E2A" w:rsidRDefault="00C0512C">
            <w:r>
              <w:rPr>
                <w:rFonts w:ascii="Calibri" w:eastAsia="Calibri" w:hAnsi="Calibri"/>
                <w:b/>
                <w:color w:val="FFFFFF"/>
                <w:sz w:val="21"/>
              </w:rPr>
              <w:t>Period</w:t>
            </w:r>
          </w:p>
        </w:tc>
        <w:tc>
          <w:tcPr>
            <w:tcW w:w="2016" w:type="dxa"/>
            <w:shd w:val="clear" w:color="auto" w:fill="2E74B5"/>
          </w:tcPr>
          <w:p w14:paraId="3FF15AD7" w14:textId="77777777" w:rsidR="00E94E2A" w:rsidRDefault="00C0512C">
            <w:r>
              <w:rPr>
                <w:rFonts w:ascii="Calibri" w:eastAsia="Calibri" w:hAnsi="Calibri"/>
                <w:b/>
                <w:color w:val="FFFFFF"/>
                <w:sz w:val="21"/>
              </w:rPr>
              <w:t>Period of Performance</w:t>
            </w:r>
          </w:p>
        </w:tc>
        <w:tc>
          <w:tcPr>
            <w:tcW w:w="2016" w:type="dxa"/>
            <w:shd w:val="clear" w:color="auto" w:fill="2E74B5"/>
          </w:tcPr>
          <w:p w14:paraId="2936B244" w14:textId="77777777" w:rsidR="00E94E2A" w:rsidRDefault="00C0512C">
            <w:r>
              <w:rPr>
                <w:rFonts w:ascii="Calibri" w:eastAsia="Calibri" w:hAnsi="Calibri"/>
                <w:b/>
                <w:color w:val="FFFFFF"/>
                <w:sz w:val="21"/>
              </w:rPr>
              <w:t>Escalation Factor</w:t>
            </w:r>
          </w:p>
        </w:tc>
        <w:tc>
          <w:tcPr>
            <w:tcW w:w="2016" w:type="dxa"/>
            <w:shd w:val="clear" w:color="auto" w:fill="2E74B5"/>
          </w:tcPr>
          <w:p w14:paraId="32619692" w14:textId="77777777" w:rsidR="00E94E2A" w:rsidRDefault="00C0512C">
            <w:r>
              <w:rPr>
                <w:rFonts w:ascii="Calibri" w:eastAsia="Calibri" w:hAnsi="Calibri"/>
                <w:b/>
                <w:color w:val="FFFFFF"/>
                <w:sz w:val="21"/>
              </w:rPr>
              <w:t>Annual Price</w:t>
            </w:r>
          </w:p>
        </w:tc>
        <w:tc>
          <w:tcPr>
            <w:tcW w:w="2016" w:type="dxa"/>
            <w:shd w:val="clear" w:color="auto" w:fill="2E74B5"/>
          </w:tcPr>
          <w:p w14:paraId="64DA3DE5" w14:textId="77777777" w:rsidR="00E94E2A" w:rsidRDefault="00C0512C">
            <w:r>
              <w:rPr>
                <w:rFonts w:ascii="Calibri" w:eastAsia="Calibri" w:hAnsi="Calibri"/>
                <w:b/>
                <w:color w:val="FFFFFF"/>
                <w:sz w:val="21"/>
              </w:rPr>
              <w:t>Monthly Invoice</w:t>
            </w:r>
          </w:p>
        </w:tc>
      </w:tr>
      <w:tr w:rsidR="00E94E2A" w14:paraId="15FE88B7" w14:textId="77777777">
        <w:trPr>
          <w:jc w:val="center"/>
        </w:trPr>
        <w:tc>
          <w:tcPr>
            <w:tcW w:w="2016" w:type="dxa"/>
          </w:tcPr>
          <w:p w14:paraId="52760935" w14:textId="77777777" w:rsidR="00E94E2A" w:rsidRDefault="00C0512C">
            <w:r>
              <w:rPr>
                <w:rFonts w:ascii="Calibri" w:eastAsia="Calibri" w:hAnsi="Calibri"/>
                <w:sz w:val="20"/>
              </w:rPr>
              <w:t>Base Year</w:t>
            </w:r>
          </w:p>
        </w:tc>
        <w:tc>
          <w:tcPr>
            <w:tcW w:w="2016" w:type="dxa"/>
          </w:tcPr>
          <w:p w14:paraId="154C1D95" w14:textId="77777777" w:rsidR="00E94E2A" w:rsidRDefault="00C0512C">
            <w:r>
              <w:rPr>
                <w:rFonts w:ascii="Calibri" w:eastAsia="Calibri" w:hAnsi="Calibri"/>
                <w:sz w:val="20"/>
              </w:rPr>
              <w:t>08/01/2026 – 07/31/2027</w:t>
            </w:r>
          </w:p>
        </w:tc>
        <w:tc>
          <w:tcPr>
            <w:tcW w:w="2016" w:type="dxa"/>
          </w:tcPr>
          <w:p w14:paraId="2417A31D" w14:textId="77777777" w:rsidR="00E94E2A" w:rsidRDefault="00C0512C">
            <w:r>
              <w:rPr>
                <w:rFonts w:ascii="Calibri" w:eastAsia="Calibri" w:hAnsi="Calibri"/>
                <w:sz w:val="20"/>
              </w:rPr>
              <w:t>—</w:t>
            </w:r>
          </w:p>
        </w:tc>
        <w:tc>
          <w:tcPr>
            <w:tcW w:w="2016" w:type="dxa"/>
          </w:tcPr>
          <w:p w14:paraId="39D95C0A" w14:textId="77777777" w:rsidR="00E94E2A" w:rsidRDefault="00C0512C">
            <w:r>
              <w:rPr>
                <w:rFonts w:ascii="Calibri" w:eastAsia="Calibri" w:hAnsi="Calibri"/>
                <w:b/>
                <w:sz w:val="20"/>
              </w:rPr>
              <w:t>$80,433</w:t>
            </w:r>
          </w:p>
        </w:tc>
        <w:tc>
          <w:tcPr>
            <w:tcW w:w="2016" w:type="dxa"/>
          </w:tcPr>
          <w:p w14:paraId="62ACB091" w14:textId="77777777" w:rsidR="00E94E2A" w:rsidRDefault="00C0512C">
            <w:r>
              <w:rPr>
                <w:rFonts w:ascii="Calibri" w:eastAsia="Calibri" w:hAnsi="Calibri"/>
                <w:b/>
                <w:sz w:val="20"/>
              </w:rPr>
              <w:t>$6,702.75</w:t>
            </w:r>
          </w:p>
        </w:tc>
      </w:tr>
      <w:tr w:rsidR="00E94E2A" w14:paraId="127741CA" w14:textId="77777777">
        <w:trPr>
          <w:jc w:val="center"/>
        </w:trPr>
        <w:tc>
          <w:tcPr>
            <w:tcW w:w="2016" w:type="dxa"/>
            <w:shd w:val="clear" w:color="auto" w:fill="F9F9F9"/>
          </w:tcPr>
          <w:p w14:paraId="60CF8662" w14:textId="77777777" w:rsidR="00E94E2A" w:rsidRDefault="00C0512C">
            <w:r>
              <w:rPr>
                <w:rFonts w:ascii="Calibri" w:eastAsia="Calibri" w:hAnsi="Calibri"/>
                <w:sz w:val="20"/>
              </w:rPr>
              <w:t>Option Year 1</w:t>
            </w:r>
          </w:p>
        </w:tc>
        <w:tc>
          <w:tcPr>
            <w:tcW w:w="2016" w:type="dxa"/>
            <w:shd w:val="clear" w:color="auto" w:fill="F9F9F9"/>
          </w:tcPr>
          <w:p w14:paraId="14633665" w14:textId="77777777" w:rsidR="00E94E2A" w:rsidRDefault="00C0512C">
            <w:r>
              <w:rPr>
                <w:rFonts w:ascii="Calibri" w:eastAsia="Calibri" w:hAnsi="Calibri"/>
                <w:sz w:val="20"/>
              </w:rPr>
              <w:t>08/01/2027 – 07/31/2028</w:t>
            </w:r>
          </w:p>
        </w:tc>
        <w:tc>
          <w:tcPr>
            <w:tcW w:w="2016" w:type="dxa"/>
            <w:shd w:val="clear" w:color="auto" w:fill="F9F9F9"/>
          </w:tcPr>
          <w:p w14:paraId="3D2A7D89" w14:textId="77777777" w:rsidR="00E94E2A" w:rsidRDefault="00C0512C">
            <w:r>
              <w:rPr>
                <w:rFonts w:ascii="Calibri" w:eastAsia="Calibri" w:hAnsi="Calibri"/>
                <w:sz w:val="20"/>
              </w:rPr>
              <w:t>3.2%*</w:t>
            </w:r>
          </w:p>
        </w:tc>
        <w:tc>
          <w:tcPr>
            <w:tcW w:w="2016" w:type="dxa"/>
            <w:shd w:val="clear" w:color="auto" w:fill="F9F9F9"/>
          </w:tcPr>
          <w:p w14:paraId="221EB721" w14:textId="77777777" w:rsidR="00E94E2A" w:rsidRDefault="00C0512C">
            <w:r>
              <w:rPr>
                <w:rFonts w:ascii="Calibri" w:eastAsia="Calibri" w:hAnsi="Calibri"/>
                <w:b/>
                <w:sz w:val="20"/>
              </w:rPr>
              <w:t>$83,007</w:t>
            </w:r>
          </w:p>
        </w:tc>
        <w:tc>
          <w:tcPr>
            <w:tcW w:w="2016" w:type="dxa"/>
            <w:shd w:val="clear" w:color="auto" w:fill="F9F9F9"/>
          </w:tcPr>
          <w:p w14:paraId="0F6435F9" w14:textId="77777777" w:rsidR="00E94E2A" w:rsidRDefault="00C0512C">
            <w:r>
              <w:rPr>
                <w:rFonts w:ascii="Calibri" w:eastAsia="Calibri" w:hAnsi="Calibri"/>
                <w:b/>
                <w:sz w:val="20"/>
              </w:rPr>
              <w:t>$6,917.25</w:t>
            </w:r>
          </w:p>
        </w:tc>
      </w:tr>
      <w:tr w:rsidR="00E94E2A" w14:paraId="743E6D18" w14:textId="77777777">
        <w:trPr>
          <w:jc w:val="center"/>
        </w:trPr>
        <w:tc>
          <w:tcPr>
            <w:tcW w:w="2016" w:type="dxa"/>
          </w:tcPr>
          <w:p w14:paraId="04239BEF" w14:textId="77777777" w:rsidR="00E94E2A" w:rsidRDefault="00C0512C">
            <w:r>
              <w:rPr>
                <w:rFonts w:ascii="Calibri" w:eastAsia="Calibri" w:hAnsi="Calibri"/>
                <w:sz w:val="20"/>
              </w:rPr>
              <w:t>Option Year 2</w:t>
            </w:r>
          </w:p>
        </w:tc>
        <w:tc>
          <w:tcPr>
            <w:tcW w:w="2016" w:type="dxa"/>
          </w:tcPr>
          <w:p w14:paraId="6521C01E" w14:textId="77777777" w:rsidR="00E94E2A" w:rsidRDefault="00C0512C">
            <w:r>
              <w:rPr>
                <w:rFonts w:ascii="Calibri" w:eastAsia="Calibri" w:hAnsi="Calibri"/>
                <w:sz w:val="20"/>
              </w:rPr>
              <w:t>08/01/2028 – 07/31/2029</w:t>
            </w:r>
          </w:p>
        </w:tc>
        <w:tc>
          <w:tcPr>
            <w:tcW w:w="2016" w:type="dxa"/>
          </w:tcPr>
          <w:p w14:paraId="5AD423C0" w14:textId="77777777" w:rsidR="00E94E2A" w:rsidRDefault="00C0512C">
            <w:r>
              <w:rPr>
                <w:rFonts w:ascii="Calibri" w:eastAsia="Calibri" w:hAnsi="Calibri"/>
                <w:sz w:val="20"/>
              </w:rPr>
              <w:t>3.2%*</w:t>
            </w:r>
          </w:p>
        </w:tc>
        <w:tc>
          <w:tcPr>
            <w:tcW w:w="2016" w:type="dxa"/>
          </w:tcPr>
          <w:p w14:paraId="176C6953" w14:textId="77777777" w:rsidR="00E94E2A" w:rsidRDefault="00C0512C">
            <w:r>
              <w:rPr>
                <w:rFonts w:ascii="Calibri" w:eastAsia="Calibri" w:hAnsi="Calibri"/>
                <w:b/>
                <w:sz w:val="20"/>
              </w:rPr>
              <w:t>$85,663</w:t>
            </w:r>
          </w:p>
        </w:tc>
        <w:tc>
          <w:tcPr>
            <w:tcW w:w="2016" w:type="dxa"/>
          </w:tcPr>
          <w:p w14:paraId="35115032" w14:textId="77777777" w:rsidR="00E94E2A" w:rsidRDefault="00C0512C">
            <w:r>
              <w:rPr>
                <w:rFonts w:ascii="Calibri" w:eastAsia="Calibri" w:hAnsi="Calibri"/>
                <w:b/>
                <w:sz w:val="20"/>
              </w:rPr>
              <w:t>$7,138.58</w:t>
            </w:r>
          </w:p>
        </w:tc>
      </w:tr>
      <w:tr w:rsidR="00E94E2A" w14:paraId="4DB5D096" w14:textId="77777777">
        <w:trPr>
          <w:jc w:val="center"/>
        </w:trPr>
        <w:tc>
          <w:tcPr>
            <w:tcW w:w="2016" w:type="dxa"/>
            <w:shd w:val="clear" w:color="auto" w:fill="F9F9F9"/>
          </w:tcPr>
          <w:p w14:paraId="19EC373E" w14:textId="77777777" w:rsidR="00E94E2A" w:rsidRDefault="00C0512C">
            <w:r>
              <w:rPr>
                <w:rFonts w:ascii="Calibri" w:eastAsia="Calibri" w:hAnsi="Calibri"/>
                <w:sz w:val="20"/>
              </w:rPr>
              <w:t>Option Year 3</w:t>
            </w:r>
          </w:p>
        </w:tc>
        <w:tc>
          <w:tcPr>
            <w:tcW w:w="2016" w:type="dxa"/>
            <w:shd w:val="clear" w:color="auto" w:fill="F9F9F9"/>
          </w:tcPr>
          <w:p w14:paraId="16101360" w14:textId="77777777" w:rsidR="00E94E2A" w:rsidRDefault="00C0512C">
            <w:r>
              <w:rPr>
                <w:rFonts w:ascii="Calibri" w:eastAsia="Calibri" w:hAnsi="Calibri"/>
                <w:sz w:val="20"/>
              </w:rPr>
              <w:t>08/01/2029 – 07/31/2030</w:t>
            </w:r>
          </w:p>
        </w:tc>
        <w:tc>
          <w:tcPr>
            <w:tcW w:w="2016" w:type="dxa"/>
            <w:shd w:val="clear" w:color="auto" w:fill="F9F9F9"/>
          </w:tcPr>
          <w:p w14:paraId="01C41927" w14:textId="77777777" w:rsidR="00E94E2A" w:rsidRDefault="00C0512C">
            <w:r>
              <w:rPr>
                <w:rFonts w:ascii="Calibri" w:eastAsia="Calibri" w:hAnsi="Calibri"/>
                <w:sz w:val="20"/>
              </w:rPr>
              <w:t>3.2%*</w:t>
            </w:r>
          </w:p>
        </w:tc>
        <w:tc>
          <w:tcPr>
            <w:tcW w:w="2016" w:type="dxa"/>
            <w:shd w:val="clear" w:color="auto" w:fill="F9F9F9"/>
          </w:tcPr>
          <w:p w14:paraId="5B05A763" w14:textId="77777777" w:rsidR="00E94E2A" w:rsidRDefault="00C0512C">
            <w:r>
              <w:rPr>
                <w:rFonts w:ascii="Calibri" w:eastAsia="Calibri" w:hAnsi="Calibri"/>
                <w:b/>
                <w:sz w:val="20"/>
              </w:rPr>
              <w:t>$88,404</w:t>
            </w:r>
          </w:p>
        </w:tc>
        <w:tc>
          <w:tcPr>
            <w:tcW w:w="2016" w:type="dxa"/>
            <w:shd w:val="clear" w:color="auto" w:fill="F9F9F9"/>
          </w:tcPr>
          <w:p w14:paraId="02F35FFB" w14:textId="77777777" w:rsidR="00E94E2A" w:rsidRDefault="00C0512C">
            <w:r>
              <w:rPr>
                <w:rFonts w:ascii="Calibri" w:eastAsia="Calibri" w:hAnsi="Calibri"/>
                <w:b/>
                <w:sz w:val="20"/>
              </w:rPr>
              <w:t>$7,367.00</w:t>
            </w:r>
          </w:p>
        </w:tc>
      </w:tr>
      <w:tr w:rsidR="00E94E2A" w14:paraId="5DEA83B2" w14:textId="77777777">
        <w:trPr>
          <w:jc w:val="center"/>
        </w:trPr>
        <w:tc>
          <w:tcPr>
            <w:tcW w:w="2016" w:type="dxa"/>
          </w:tcPr>
          <w:p w14:paraId="530FF15F" w14:textId="77777777" w:rsidR="00E94E2A" w:rsidRDefault="00C0512C">
            <w:r>
              <w:rPr>
                <w:rFonts w:ascii="Calibri" w:eastAsia="Calibri" w:hAnsi="Calibri"/>
                <w:sz w:val="20"/>
              </w:rPr>
              <w:t>Option Year 4</w:t>
            </w:r>
          </w:p>
        </w:tc>
        <w:tc>
          <w:tcPr>
            <w:tcW w:w="2016" w:type="dxa"/>
          </w:tcPr>
          <w:p w14:paraId="25ABA30E" w14:textId="77777777" w:rsidR="00E94E2A" w:rsidRDefault="00C0512C">
            <w:r>
              <w:rPr>
                <w:rFonts w:ascii="Calibri" w:eastAsia="Calibri" w:hAnsi="Calibri"/>
                <w:sz w:val="20"/>
              </w:rPr>
              <w:t>08/01/2030 – 07/31/2031</w:t>
            </w:r>
          </w:p>
        </w:tc>
        <w:tc>
          <w:tcPr>
            <w:tcW w:w="2016" w:type="dxa"/>
          </w:tcPr>
          <w:p w14:paraId="449B05E2" w14:textId="77777777" w:rsidR="00E94E2A" w:rsidRDefault="00C0512C">
            <w:r>
              <w:rPr>
                <w:rFonts w:ascii="Calibri" w:eastAsia="Calibri" w:hAnsi="Calibri"/>
                <w:sz w:val="20"/>
              </w:rPr>
              <w:t>3.2%*</w:t>
            </w:r>
          </w:p>
        </w:tc>
        <w:tc>
          <w:tcPr>
            <w:tcW w:w="2016" w:type="dxa"/>
          </w:tcPr>
          <w:p w14:paraId="0A3D98FB" w14:textId="77777777" w:rsidR="00E94E2A" w:rsidRDefault="00C0512C">
            <w:r>
              <w:rPr>
                <w:rFonts w:ascii="Calibri" w:eastAsia="Calibri" w:hAnsi="Calibri"/>
                <w:b/>
                <w:sz w:val="20"/>
              </w:rPr>
              <w:t>$91,233</w:t>
            </w:r>
          </w:p>
        </w:tc>
        <w:tc>
          <w:tcPr>
            <w:tcW w:w="2016" w:type="dxa"/>
          </w:tcPr>
          <w:p w14:paraId="78227B8B" w14:textId="77777777" w:rsidR="00E94E2A" w:rsidRDefault="00C0512C">
            <w:r>
              <w:rPr>
                <w:rFonts w:ascii="Calibri" w:eastAsia="Calibri" w:hAnsi="Calibri"/>
                <w:b/>
                <w:sz w:val="20"/>
              </w:rPr>
              <w:t>$7,602.75</w:t>
            </w:r>
          </w:p>
        </w:tc>
      </w:tr>
      <w:tr w:rsidR="00E94E2A" w14:paraId="29670186" w14:textId="77777777">
        <w:trPr>
          <w:jc w:val="center"/>
        </w:trPr>
        <w:tc>
          <w:tcPr>
            <w:tcW w:w="2016" w:type="dxa"/>
            <w:shd w:val="clear" w:color="auto" w:fill="F9F9F9"/>
          </w:tcPr>
          <w:p w14:paraId="08CB3BC7" w14:textId="77777777" w:rsidR="00E94E2A" w:rsidRDefault="00C0512C">
            <w:r>
              <w:rPr>
                <w:rFonts w:ascii="Calibri" w:eastAsia="Calibri" w:hAnsi="Calibri"/>
                <w:b/>
                <w:sz w:val="20"/>
              </w:rPr>
              <w:t>5-Year Total (Base + 4 Options)</w:t>
            </w:r>
          </w:p>
        </w:tc>
        <w:tc>
          <w:tcPr>
            <w:tcW w:w="2016" w:type="dxa"/>
            <w:shd w:val="clear" w:color="auto" w:fill="F9F9F9"/>
          </w:tcPr>
          <w:p w14:paraId="77C0FB49" w14:textId="77777777" w:rsidR="00E94E2A" w:rsidRDefault="00E94E2A"/>
        </w:tc>
        <w:tc>
          <w:tcPr>
            <w:tcW w:w="2016" w:type="dxa"/>
            <w:shd w:val="clear" w:color="auto" w:fill="F9F9F9"/>
          </w:tcPr>
          <w:p w14:paraId="41750FFD" w14:textId="77777777" w:rsidR="00E94E2A" w:rsidRDefault="00E94E2A"/>
        </w:tc>
        <w:tc>
          <w:tcPr>
            <w:tcW w:w="2016" w:type="dxa"/>
            <w:shd w:val="clear" w:color="auto" w:fill="F9F9F9"/>
          </w:tcPr>
          <w:p w14:paraId="42F3291D" w14:textId="77777777" w:rsidR="00E94E2A" w:rsidRDefault="00C0512C">
            <w:r>
              <w:rPr>
                <w:rFonts w:ascii="Calibri" w:eastAsia="Calibri" w:hAnsi="Calibri"/>
                <w:b/>
                <w:sz w:val="20"/>
              </w:rPr>
              <w:t>$428,740</w:t>
            </w:r>
          </w:p>
        </w:tc>
        <w:tc>
          <w:tcPr>
            <w:tcW w:w="2016" w:type="dxa"/>
            <w:shd w:val="clear" w:color="auto" w:fill="F9F9F9"/>
          </w:tcPr>
          <w:p w14:paraId="057D0CF7" w14:textId="77777777" w:rsidR="00E94E2A" w:rsidRDefault="00C0512C">
            <w:r>
              <w:rPr>
                <w:rFonts w:ascii="Calibri" w:eastAsia="Calibri" w:hAnsi="Calibri"/>
                <w:sz w:val="20"/>
              </w:rPr>
              <w:t>—</w:t>
            </w:r>
          </w:p>
        </w:tc>
      </w:tr>
    </w:tbl>
    <w:p w14:paraId="6FB24872" w14:textId="77777777" w:rsidR="00E94E2A" w:rsidRDefault="00E94E2A">
      <w:pPr>
        <w:spacing w:after="120"/>
      </w:pPr>
    </w:p>
    <w:p w14:paraId="2592244B" w14:textId="77777777" w:rsidR="00E94E2A" w:rsidRDefault="00C0512C">
      <w:pPr>
        <w:spacing w:after="160"/>
        <w:jc w:val="both"/>
      </w:pPr>
      <w:r>
        <w:rPr>
          <w:rFonts w:ascii="Calibri" w:eastAsia="Calibri" w:hAnsi="Calibri"/>
        </w:rPr>
        <w:t>Escalation factor of 3.2% is an estimate based on historical WD revisions for WD 2015-5153 in the Jackson, MS area and CPI-U for materials. Final Option Year prices will be negotiated at time of exercise using the then-current Wage Determination and docume</w:t>
      </w:r>
      <w:r>
        <w:rPr>
          <w:rFonts w:ascii="Calibri" w:eastAsia="Calibri" w:hAnsi="Calibri"/>
        </w:rPr>
        <w:t>nted material cost changes. OrbitAvanya Tech LLP will provide a revised BOE with each option exercise request.</w:t>
      </w:r>
    </w:p>
    <w:p w14:paraId="728713DB" w14:textId="77777777" w:rsidR="00E94E2A" w:rsidRDefault="00C0512C">
      <w:pPr>
        <w:spacing w:after="160"/>
        <w:jc w:val="both"/>
      </w:pPr>
      <w:r>
        <w:rPr>
          <w:rFonts w:ascii="Calibri" w:eastAsia="Calibri" w:hAnsi="Calibri"/>
        </w:rPr>
        <w:t>---</w:t>
      </w:r>
    </w:p>
    <w:p w14:paraId="4311A4C1" w14:textId="77777777" w:rsidR="00E94E2A" w:rsidRDefault="00C0512C">
      <w:pPr>
        <w:keepNext/>
        <w:spacing w:before="200" w:after="80"/>
      </w:pPr>
      <w:r>
        <w:rPr>
          <w:rFonts w:ascii="Calibri" w:eastAsia="Calibri" w:hAnsi="Calibri"/>
          <w:b/>
          <w:sz w:val="25"/>
        </w:rPr>
        <w:t>Price Breakdown by CLIN (Per SF-1449 Line Items)</w:t>
      </w:r>
    </w:p>
    <w:p w14:paraId="16EA650B"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E94E2A" w14:paraId="7ADC10F4" w14:textId="77777777">
        <w:trPr>
          <w:jc w:val="center"/>
        </w:trPr>
        <w:tc>
          <w:tcPr>
            <w:tcW w:w="1440" w:type="dxa"/>
            <w:shd w:val="clear" w:color="auto" w:fill="2E74B5"/>
          </w:tcPr>
          <w:p w14:paraId="3933242C" w14:textId="77777777" w:rsidR="00E94E2A" w:rsidRDefault="00C0512C">
            <w:r>
              <w:rPr>
                <w:rFonts w:ascii="Calibri" w:eastAsia="Calibri" w:hAnsi="Calibri"/>
                <w:b/>
                <w:color w:val="FFFFFF"/>
                <w:sz w:val="21"/>
              </w:rPr>
              <w:t>CLIN</w:t>
            </w:r>
          </w:p>
        </w:tc>
        <w:tc>
          <w:tcPr>
            <w:tcW w:w="1440" w:type="dxa"/>
            <w:shd w:val="clear" w:color="auto" w:fill="2E74B5"/>
          </w:tcPr>
          <w:p w14:paraId="79FF8944" w14:textId="77777777" w:rsidR="00E94E2A" w:rsidRDefault="00C0512C">
            <w:r>
              <w:rPr>
                <w:rFonts w:ascii="Calibri" w:eastAsia="Calibri" w:hAnsi="Calibri"/>
                <w:b/>
                <w:color w:val="FFFFFF"/>
                <w:sz w:val="21"/>
              </w:rPr>
              <w:t>Description</w:t>
            </w:r>
          </w:p>
        </w:tc>
        <w:tc>
          <w:tcPr>
            <w:tcW w:w="1440" w:type="dxa"/>
            <w:shd w:val="clear" w:color="auto" w:fill="2E74B5"/>
          </w:tcPr>
          <w:p w14:paraId="5B41FB60" w14:textId="77777777" w:rsidR="00E94E2A" w:rsidRDefault="00C0512C">
            <w:r>
              <w:rPr>
                <w:rFonts w:ascii="Calibri" w:eastAsia="Calibri" w:hAnsi="Calibri"/>
                <w:b/>
                <w:color w:val="FFFFFF"/>
                <w:sz w:val="21"/>
              </w:rPr>
              <w:t>Period</w:t>
            </w:r>
          </w:p>
        </w:tc>
        <w:tc>
          <w:tcPr>
            <w:tcW w:w="1440" w:type="dxa"/>
            <w:shd w:val="clear" w:color="auto" w:fill="2E74B5"/>
          </w:tcPr>
          <w:p w14:paraId="0D556D84" w14:textId="77777777" w:rsidR="00E94E2A" w:rsidRDefault="00C0512C">
            <w:r>
              <w:rPr>
                <w:rFonts w:ascii="Calibri" w:eastAsia="Calibri" w:hAnsi="Calibri"/>
                <w:b/>
                <w:color w:val="FFFFFF"/>
                <w:sz w:val="21"/>
              </w:rPr>
              <w:t>Qty</w:t>
            </w:r>
          </w:p>
        </w:tc>
        <w:tc>
          <w:tcPr>
            <w:tcW w:w="1440" w:type="dxa"/>
            <w:shd w:val="clear" w:color="auto" w:fill="2E74B5"/>
          </w:tcPr>
          <w:p w14:paraId="21571A0D" w14:textId="77777777" w:rsidR="00E94E2A" w:rsidRDefault="00C0512C">
            <w:r>
              <w:rPr>
                <w:rFonts w:ascii="Calibri" w:eastAsia="Calibri" w:hAnsi="Calibri"/>
                <w:b/>
                <w:color w:val="FFFFFF"/>
                <w:sz w:val="21"/>
              </w:rPr>
              <w:t>Unit</w:t>
            </w:r>
          </w:p>
        </w:tc>
        <w:tc>
          <w:tcPr>
            <w:tcW w:w="1440" w:type="dxa"/>
            <w:shd w:val="clear" w:color="auto" w:fill="2E74B5"/>
          </w:tcPr>
          <w:p w14:paraId="258F27EF" w14:textId="77777777" w:rsidR="00E94E2A" w:rsidRDefault="00C0512C">
            <w:r>
              <w:rPr>
                <w:rFonts w:ascii="Calibri" w:eastAsia="Calibri" w:hAnsi="Calibri"/>
                <w:b/>
                <w:color w:val="FFFFFF"/>
                <w:sz w:val="21"/>
              </w:rPr>
              <w:t>Unit Price (Monthly)</w:t>
            </w:r>
          </w:p>
        </w:tc>
        <w:tc>
          <w:tcPr>
            <w:tcW w:w="1440" w:type="dxa"/>
            <w:shd w:val="clear" w:color="auto" w:fill="2E74B5"/>
          </w:tcPr>
          <w:p w14:paraId="7FFBD30A" w14:textId="77777777" w:rsidR="00E94E2A" w:rsidRDefault="00C0512C">
            <w:r>
              <w:rPr>
                <w:rFonts w:ascii="Calibri" w:eastAsia="Calibri" w:hAnsi="Calibri"/>
                <w:b/>
                <w:color w:val="FFFFFF"/>
                <w:sz w:val="21"/>
              </w:rPr>
              <w:t>Total Price</w:t>
            </w:r>
          </w:p>
        </w:tc>
      </w:tr>
      <w:tr w:rsidR="00E94E2A" w14:paraId="5D246153" w14:textId="77777777">
        <w:trPr>
          <w:jc w:val="center"/>
        </w:trPr>
        <w:tc>
          <w:tcPr>
            <w:tcW w:w="1440" w:type="dxa"/>
          </w:tcPr>
          <w:p w14:paraId="67835740" w14:textId="77777777" w:rsidR="00E94E2A" w:rsidRDefault="00C0512C">
            <w:r>
              <w:rPr>
                <w:rFonts w:ascii="Calibri" w:eastAsia="Calibri" w:hAnsi="Calibri"/>
                <w:sz w:val="20"/>
              </w:rPr>
              <w:t>0001</w:t>
            </w:r>
          </w:p>
        </w:tc>
        <w:tc>
          <w:tcPr>
            <w:tcW w:w="1440" w:type="dxa"/>
          </w:tcPr>
          <w:p w14:paraId="34B720C5" w14:textId="77777777" w:rsidR="00E94E2A" w:rsidRDefault="00C0512C">
            <w:r>
              <w:rPr>
                <w:rFonts w:ascii="Calibri" w:eastAsia="Calibri" w:hAnsi="Calibri"/>
                <w:sz w:val="20"/>
              </w:rPr>
              <w:t xml:space="preserve">Base Period </w:t>
            </w:r>
            <w:r>
              <w:rPr>
                <w:rFonts w:ascii="Calibri" w:eastAsia="Calibri" w:hAnsi="Calibri"/>
                <w:sz w:val="20"/>
              </w:rPr>
              <w:t>Landscaping Services</w:t>
            </w:r>
          </w:p>
        </w:tc>
        <w:tc>
          <w:tcPr>
            <w:tcW w:w="1440" w:type="dxa"/>
          </w:tcPr>
          <w:p w14:paraId="7070FC55" w14:textId="77777777" w:rsidR="00E94E2A" w:rsidRDefault="00C0512C">
            <w:r>
              <w:rPr>
                <w:rFonts w:ascii="Calibri" w:eastAsia="Calibri" w:hAnsi="Calibri"/>
                <w:sz w:val="20"/>
              </w:rPr>
              <w:t>08/01/2026 – 07/31/2027</w:t>
            </w:r>
          </w:p>
        </w:tc>
        <w:tc>
          <w:tcPr>
            <w:tcW w:w="1440" w:type="dxa"/>
          </w:tcPr>
          <w:p w14:paraId="398D2FC2" w14:textId="77777777" w:rsidR="00E94E2A" w:rsidRDefault="00C0512C">
            <w:r>
              <w:rPr>
                <w:rFonts w:ascii="Calibri" w:eastAsia="Calibri" w:hAnsi="Calibri"/>
                <w:sz w:val="20"/>
              </w:rPr>
              <w:t>12</w:t>
            </w:r>
          </w:p>
        </w:tc>
        <w:tc>
          <w:tcPr>
            <w:tcW w:w="1440" w:type="dxa"/>
          </w:tcPr>
          <w:p w14:paraId="786DE816" w14:textId="77777777" w:rsidR="00E94E2A" w:rsidRDefault="00C0512C">
            <w:r>
              <w:rPr>
                <w:rFonts w:ascii="Calibri" w:eastAsia="Calibri" w:hAnsi="Calibri"/>
                <w:sz w:val="20"/>
              </w:rPr>
              <w:t>MO</w:t>
            </w:r>
          </w:p>
        </w:tc>
        <w:tc>
          <w:tcPr>
            <w:tcW w:w="1440" w:type="dxa"/>
          </w:tcPr>
          <w:p w14:paraId="2B6D8031" w14:textId="77777777" w:rsidR="00E94E2A" w:rsidRDefault="00C0512C">
            <w:r>
              <w:rPr>
                <w:rFonts w:ascii="Calibri" w:eastAsia="Calibri" w:hAnsi="Calibri"/>
                <w:sz w:val="20"/>
              </w:rPr>
              <w:t>$6,702.75</w:t>
            </w:r>
          </w:p>
        </w:tc>
        <w:tc>
          <w:tcPr>
            <w:tcW w:w="1440" w:type="dxa"/>
          </w:tcPr>
          <w:p w14:paraId="22DB965E" w14:textId="77777777" w:rsidR="00E94E2A" w:rsidRDefault="00C0512C">
            <w:r>
              <w:rPr>
                <w:rFonts w:ascii="Calibri" w:eastAsia="Calibri" w:hAnsi="Calibri"/>
                <w:sz w:val="20"/>
              </w:rPr>
              <w:t>$80,433.00</w:t>
            </w:r>
          </w:p>
        </w:tc>
      </w:tr>
      <w:tr w:rsidR="00E94E2A" w14:paraId="0FFB551D" w14:textId="77777777">
        <w:trPr>
          <w:jc w:val="center"/>
        </w:trPr>
        <w:tc>
          <w:tcPr>
            <w:tcW w:w="1440" w:type="dxa"/>
            <w:shd w:val="clear" w:color="auto" w:fill="F9F9F9"/>
          </w:tcPr>
          <w:p w14:paraId="57B68A70" w14:textId="77777777" w:rsidR="00E94E2A" w:rsidRDefault="00C0512C">
            <w:r>
              <w:rPr>
                <w:rFonts w:ascii="Calibri" w:eastAsia="Calibri" w:hAnsi="Calibri"/>
                <w:sz w:val="20"/>
              </w:rPr>
              <w:t>1001</w:t>
            </w:r>
          </w:p>
        </w:tc>
        <w:tc>
          <w:tcPr>
            <w:tcW w:w="1440" w:type="dxa"/>
            <w:shd w:val="clear" w:color="auto" w:fill="F9F9F9"/>
          </w:tcPr>
          <w:p w14:paraId="10E9CA00" w14:textId="77777777" w:rsidR="00E94E2A" w:rsidRDefault="00C0512C">
            <w:r>
              <w:rPr>
                <w:rFonts w:ascii="Calibri" w:eastAsia="Calibri" w:hAnsi="Calibri"/>
                <w:sz w:val="20"/>
              </w:rPr>
              <w:t>Option Year 1 Landscaping Services</w:t>
            </w:r>
          </w:p>
        </w:tc>
        <w:tc>
          <w:tcPr>
            <w:tcW w:w="1440" w:type="dxa"/>
            <w:shd w:val="clear" w:color="auto" w:fill="F9F9F9"/>
          </w:tcPr>
          <w:p w14:paraId="73F71745" w14:textId="77777777" w:rsidR="00E94E2A" w:rsidRDefault="00C0512C">
            <w:r>
              <w:rPr>
                <w:rFonts w:ascii="Calibri" w:eastAsia="Calibri" w:hAnsi="Calibri"/>
                <w:sz w:val="20"/>
              </w:rPr>
              <w:t>08/01/2027 – 07/31/2028</w:t>
            </w:r>
          </w:p>
        </w:tc>
        <w:tc>
          <w:tcPr>
            <w:tcW w:w="1440" w:type="dxa"/>
            <w:shd w:val="clear" w:color="auto" w:fill="F9F9F9"/>
          </w:tcPr>
          <w:p w14:paraId="6944B7E3" w14:textId="77777777" w:rsidR="00E94E2A" w:rsidRDefault="00C0512C">
            <w:r>
              <w:rPr>
                <w:rFonts w:ascii="Calibri" w:eastAsia="Calibri" w:hAnsi="Calibri"/>
                <w:sz w:val="20"/>
              </w:rPr>
              <w:t>12</w:t>
            </w:r>
          </w:p>
        </w:tc>
        <w:tc>
          <w:tcPr>
            <w:tcW w:w="1440" w:type="dxa"/>
            <w:shd w:val="clear" w:color="auto" w:fill="F9F9F9"/>
          </w:tcPr>
          <w:p w14:paraId="0C4F6931" w14:textId="77777777" w:rsidR="00E94E2A" w:rsidRDefault="00C0512C">
            <w:r>
              <w:rPr>
                <w:rFonts w:ascii="Calibri" w:eastAsia="Calibri" w:hAnsi="Calibri"/>
                <w:sz w:val="20"/>
              </w:rPr>
              <w:t>MO</w:t>
            </w:r>
          </w:p>
        </w:tc>
        <w:tc>
          <w:tcPr>
            <w:tcW w:w="1440" w:type="dxa"/>
            <w:shd w:val="clear" w:color="auto" w:fill="F9F9F9"/>
          </w:tcPr>
          <w:p w14:paraId="5D833B97" w14:textId="77777777" w:rsidR="00E94E2A" w:rsidRDefault="00C0512C">
            <w:r>
              <w:rPr>
                <w:rFonts w:ascii="Calibri" w:eastAsia="Calibri" w:hAnsi="Calibri"/>
                <w:sz w:val="20"/>
              </w:rPr>
              <w:t>$6,917.25</w:t>
            </w:r>
          </w:p>
        </w:tc>
        <w:tc>
          <w:tcPr>
            <w:tcW w:w="1440" w:type="dxa"/>
            <w:shd w:val="clear" w:color="auto" w:fill="F9F9F9"/>
          </w:tcPr>
          <w:p w14:paraId="0E91F1F1" w14:textId="77777777" w:rsidR="00E94E2A" w:rsidRDefault="00C0512C">
            <w:r>
              <w:rPr>
                <w:rFonts w:ascii="Calibri" w:eastAsia="Calibri" w:hAnsi="Calibri"/>
                <w:sz w:val="20"/>
              </w:rPr>
              <w:t>$83,007.00</w:t>
            </w:r>
          </w:p>
        </w:tc>
      </w:tr>
      <w:tr w:rsidR="00E94E2A" w14:paraId="4F57D441" w14:textId="77777777">
        <w:trPr>
          <w:jc w:val="center"/>
        </w:trPr>
        <w:tc>
          <w:tcPr>
            <w:tcW w:w="1440" w:type="dxa"/>
          </w:tcPr>
          <w:p w14:paraId="37FCF39B" w14:textId="77777777" w:rsidR="00E94E2A" w:rsidRDefault="00C0512C">
            <w:r>
              <w:rPr>
                <w:rFonts w:ascii="Calibri" w:eastAsia="Calibri" w:hAnsi="Calibri"/>
                <w:sz w:val="20"/>
              </w:rPr>
              <w:t>2001</w:t>
            </w:r>
          </w:p>
        </w:tc>
        <w:tc>
          <w:tcPr>
            <w:tcW w:w="1440" w:type="dxa"/>
          </w:tcPr>
          <w:p w14:paraId="7E1A5261" w14:textId="77777777" w:rsidR="00E94E2A" w:rsidRDefault="00C0512C">
            <w:r>
              <w:rPr>
                <w:rFonts w:ascii="Calibri" w:eastAsia="Calibri" w:hAnsi="Calibri"/>
                <w:sz w:val="20"/>
              </w:rPr>
              <w:t>Option Year 2 Landscaping Services</w:t>
            </w:r>
          </w:p>
        </w:tc>
        <w:tc>
          <w:tcPr>
            <w:tcW w:w="1440" w:type="dxa"/>
          </w:tcPr>
          <w:p w14:paraId="52D7419B" w14:textId="77777777" w:rsidR="00E94E2A" w:rsidRDefault="00C0512C">
            <w:r>
              <w:rPr>
                <w:rFonts w:ascii="Calibri" w:eastAsia="Calibri" w:hAnsi="Calibri"/>
                <w:sz w:val="20"/>
              </w:rPr>
              <w:t>08/01/2028 – 07/31/2029</w:t>
            </w:r>
          </w:p>
        </w:tc>
        <w:tc>
          <w:tcPr>
            <w:tcW w:w="1440" w:type="dxa"/>
          </w:tcPr>
          <w:p w14:paraId="26FCC694" w14:textId="77777777" w:rsidR="00E94E2A" w:rsidRDefault="00C0512C">
            <w:r>
              <w:rPr>
                <w:rFonts w:ascii="Calibri" w:eastAsia="Calibri" w:hAnsi="Calibri"/>
                <w:sz w:val="20"/>
              </w:rPr>
              <w:t>12</w:t>
            </w:r>
          </w:p>
        </w:tc>
        <w:tc>
          <w:tcPr>
            <w:tcW w:w="1440" w:type="dxa"/>
          </w:tcPr>
          <w:p w14:paraId="4A5AEB7D" w14:textId="77777777" w:rsidR="00E94E2A" w:rsidRDefault="00C0512C">
            <w:r>
              <w:rPr>
                <w:rFonts w:ascii="Calibri" w:eastAsia="Calibri" w:hAnsi="Calibri"/>
                <w:sz w:val="20"/>
              </w:rPr>
              <w:t>MO</w:t>
            </w:r>
          </w:p>
        </w:tc>
        <w:tc>
          <w:tcPr>
            <w:tcW w:w="1440" w:type="dxa"/>
          </w:tcPr>
          <w:p w14:paraId="1D08FE71" w14:textId="77777777" w:rsidR="00E94E2A" w:rsidRDefault="00C0512C">
            <w:r>
              <w:rPr>
                <w:rFonts w:ascii="Calibri" w:eastAsia="Calibri" w:hAnsi="Calibri"/>
                <w:sz w:val="20"/>
              </w:rPr>
              <w:t>$7,138.58</w:t>
            </w:r>
          </w:p>
        </w:tc>
        <w:tc>
          <w:tcPr>
            <w:tcW w:w="1440" w:type="dxa"/>
          </w:tcPr>
          <w:p w14:paraId="7D15FB55" w14:textId="77777777" w:rsidR="00E94E2A" w:rsidRDefault="00C0512C">
            <w:r>
              <w:rPr>
                <w:rFonts w:ascii="Calibri" w:eastAsia="Calibri" w:hAnsi="Calibri"/>
                <w:sz w:val="20"/>
              </w:rPr>
              <w:t>$85,663.00</w:t>
            </w:r>
          </w:p>
        </w:tc>
      </w:tr>
      <w:tr w:rsidR="00E94E2A" w14:paraId="3017CF40" w14:textId="77777777">
        <w:trPr>
          <w:jc w:val="center"/>
        </w:trPr>
        <w:tc>
          <w:tcPr>
            <w:tcW w:w="1440" w:type="dxa"/>
            <w:shd w:val="clear" w:color="auto" w:fill="F9F9F9"/>
          </w:tcPr>
          <w:p w14:paraId="77769C80" w14:textId="77777777" w:rsidR="00E94E2A" w:rsidRDefault="00C0512C">
            <w:r>
              <w:rPr>
                <w:rFonts w:ascii="Calibri" w:eastAsia="Calibri" w:hAnsi="Calibri"/>
                <w:sz w:val="20"/>
              </w:rPr>
              <w:t>3001</w:t>
            </w:r>
          </w:p>
        </w:tc>
        <w:tc>
          <w:tcPr>
            <w:tcW w:w="1440" w:type="dxa"/>
            <w:shd w:val="clear" w:color="auto" w:fill="F9F9F9"/>
          </w:tcPr>
          <w:p w14:paraId="1C5EC101" w14:textId="77777777" w:rsidR="00E94E2A" w:rsidRDefault="00C0512C">
            <w:r>
              <w:rPr>
                <w:rFonts w:ascii="Calibri" w:eastAsia="Calibri" w:hAnsi="Calibri"/>
                <w:sz w:val="20"/>
              </w:rPr>
              <w:t>Option Year 3 Landscaping Services</w:t>
            </w:r>
          </w:p>
        </w:tc>
        <w:tc>
          <w:tcPr>
            <w:tcW w:w="1440" w:type="dxa"/>
            <w:shd w:val="clear" w:color="auto" w:fill="F9F9F9"/>
          </w:tcPr>
          <w:p w14:paraId="7A1F096B" w14:textId="77777777" w:rsidR="00E94E2A" w:rsidRDefault="00C0512C">
            <w:r>
              <w:rPr>
                <w:rFonts w:ascii="Calibri" w:eastAsia="Calibri" w:hAnsi="Calibri"/>
                <w:sz w:val="20"/>
              </w:rPr>
              <w:t>08/01/2029 – 07/31/2030</w:t>
            </w:r>
          </w:p>
        </w:tc>
        <w:tc>
          <w:tcPr>
            <w:tcW w:w="1440" w:type="dxa"/>
            <w:shd w:val="clear" w:color="auto" w:fill="F9F9F9"/>
          </w:tcPr>
          <w:p w14:paraId="13B947B5" w14:textId="77777777" w:rsidR="00E94E2A" w:rsidRDefault="00C0512C">
            <w:r>
              <w:rPr>
                <w:rFonts w:ascii="Calibri" w:eastAsia="Calibri" w:hAnsi="Calibri"/>
                <w:sz w:val="20"/>
              </w:rPr>
              <w:t>12</w:t>
            </w:r>
          </w:p>
        </w:tc>
        <w:tc>
          <w:tcPr>
            <w:tcW w:w="1440" w:type="dxa"/>
            <w:shd w:val="clear" w:color="auto" w:fill="F9F9F9"/>
          </w:tcPr>
          <w:p w14:paraId="4600ABB7" w14:textId="77777777" w:rsidR="00E94E2A" w:rsidRDefault="00C0512C">
            <w:r>
              <w:rPr>
                <w:rFonts w:ascii="Calibri" w:eastAsia="Calibri" w:hAnsi="Calibri"/>
                <w:sz w:val="20"/>
              </w:rPr>
              <w:t>MO</w:t>
            </w:r>
          </w:p>
        </w:tc>
        <w:tc>
          <w:tcPr>
            <w:tcW w:w="1440" w:type="dxa"/>
            <w:shd w:val="clear" w:color="auto" w:fill="F9F9F9"/>
          </w:tcPr>
          <w:p w14:paraId="22C877D4" w14:textId="77777777" w:rsidR="00E94E2A" w:rsidRDefault="00C0512C">
            <w:r>
              <w:rPr>
                <w:rFonts w:ascii="Calibri" w:eastAsia="Calibri" w:hAnsi="Calibri"/>
                <w:sz w:val="20"/>
              </w:rPr>
              <w:t>$7,367.00</w:t>
            </w:r>
          </w:p>
        </w:tc>
        <w:tc>
          <w:tcPr>
            <w:tcW w:w="1440" w:type="dxa"/>
            <w:shd w:val="clear" w:color="auto" w:fill="F9F9F9"/>
          </w:tcPr>
          <w:p w14:paraId="7FA9CC84" w14:textId="77777777" w:rsidR="00E94E2A" w:rsidRDefault="00C0512C">
            <w:r>
              <w:rPr>
                <w:rFonts w:ascii="Calibri" w:eastAsia="Calibri" w:hAnsi="Calibri"/>
                <w:sz w:val="20"/>
              </w:rPr>
              <w:t>$88,404.00</w:t>
            </w:r>
          </w:p>
        </w:tc>
      </w:tr>
      <w:tr w:rsidR="00E94E2A" w14:paraId="723C8FFC" w14:textId="77777777">
        <w:trPr>
          <w:jc w:val="center"/>
        </w:trPr>
        <w:tc>
          <w:tcPr>
            <w:tcW w:w="1440" w:type="dxa"/>
          </w:tcPr>
          <w:p w14:paraId="1C76A84A" w14:textId="77777777" w:rsidR="00E94E2A" w:rsidRDefault="00C0512C">
            <w:r>
              <w:rPr>
                <w:rFonts w:ascii="Calibri" w:eastAsia="Calibri" w:hAnsi="Calibri"/>
                <w:sz w:val="20"/>
              </w:rPr>
              <w:t>4001</w:t>
            </w:r>
          </w:p>
        </w:tc>
        <w:tc>
          <w:tcPr>
            <w:tcW w:w="1440" w:type="dxa"/>
          </w:tcPr>
          <w:p w14:paraId="0F22D0CA" w14:textId="77777777" w:rsidR="00E94E2A" w:rsidRDefault="00C0512C">
            <w:r>
              <w:rPr>
                <w:rFonts w:ascii="Calibri" w:eastAsia="Calibri" w:hAnsi="Calibri"/>
                <w:sz w:val="20"/>
              </w:rPr>
              <w:t xml:space="preserve">Option Year 4 </w:t>
            </w:r>
            <w:r>
              <w:rPr>
                <w:rFonts w:ascii="Calibri" w:eastAsia="Calibri" w:hAnsi="Calibri"/>
                <w:sz w:val="20"/>
              </w:rPr>
              <w:lastRenderedPageBreak/>
              <w:t>Landscaping Services</w:t>
            </w:r>
          </w:p>
        </w:tc>
        <w:tc>
          <w:tcPr>
            <w:tcW w:w="1440" w:type="dxa"/>
          </w:tcPr>
          <w:p w14:paraId="45B087CF" w14:textId="77777777" w:rsidR="00E94E2A" w:rsidRDefault="00C0512C">
            <w:r>
              <w:rPr>
                <w:rFonts w:ascii="Calibri" w:eastAsia="Calibri" w:hAnsi="Calibri"/>
                <w:sz w:val="20"/>
              </w:rPr>
              <w:lastRenderedPageBreak/>
              <w:t xml:space="preserve">08/01/2030 – </w:t>
            </w:r>
            <w:r>
              <w:rPr>
                <w:rFonts w:ascii="Calibri" w:eastAsia="Calibri" w:hAnsi="Calibri"/>
                <w:sz w:val="20"/>
              </w:rPr>
              <w:lastRenderedPageBreak/>
              <w:t>07/31/2031</w:t>
            </w:r>
          </w:p>
        </w:tc>
        <w:tc>
          <w:tcPr>
            <w:tcW w:w="1440" w:type="dxa"/>
          </w:tcPr>
          <w:p w14:paraId="2056F368" w14:textId="77777777" w:rsidR="00E94E2A" w:rsidRDefault="00C0512C">
            <w:r>
              <w:rPr>
                <w:rFonts w:ascii="Calibri" w:eastAsia="Calibri" w:hAnsi="Calibri"/>
                <w:sz w:val="20"/>
              </w:rPr>
              <w:lastRenderedPageBreak/>
              <w:t>12</w:t>
            </w:r>
          </w:p>
        </w:tc>
        <w:tc>
          <w:tcPr>
            <w:tcW w:w="1440" w:type="dxa"/>
          </w:tcPr>
          <w:p w14:paraId="42C4A324" w14:textId="77777777" w:rsidR="00E94E2A" w:rsidRDefault="00C0512C">
            <w:r>
              <w:rPr>
                <w:rFonts w:ascii="Calibri" w:eastAsia="Calibri" w:hAnsi="Calibri"/>
                <w:sz w:val="20"/>
              </w:rPr>
              <w:t>MO</w:t>
            </w:r>
          </w:p>
        </w:tc>
        <w:tc>
          <w:tcPr>
            <w:tcW w:w="1440" w:type="dxa"/>
          </w:tcPr>
          <w:p w14:paraId="0CB36510" w14:textId="77777777" w:rsidR="00E94E2A" w:rsidRDefault="00C0512C">
            <w:r>
              <w:rPr>
                <w:rFonts w:ascii="Calibri" w:eastAsia="Calibri" w:hAnsi="Calibri"/>
                <w:sz w:val="20"/>
              </w:rPr>
              <w:t>$7,602.75</w:t>
            </w:r>
          </w:p>
        </w:tc>
        <w:tc>
          <w:tcPr>
            <w:tcW w:w="1440" w:type="dxa"/>
          </w:tcPr>
          <w:p w14:paraId="5938C724" w14:textId="77777777" w:rsidR="00E94E2A" w:rsidRDefault="00C0512C">
            <w:r>
              <w:rPr>
                <w:rFonts w:ascii="Calibri" w:eastAsia="Calibri" w:hAnsi="Calibri"/>
                <w:sz w:val="20"/>
              </w:rPr>
              <w:t>$91,233.00</w:t>
            </w:r>
          </w:p>
        </w:tc>
      </w:tr>
    </w:tbl>
    <w:p w14:paraId="186CA392" w14:textId="77777777" w:rsidR="00E94E2A" w:rsidRDefault="00E94E2A">
      <w:pPr>
        <w:spacing w:after="120"/>
      </w:pPr>
    </w:p>
    <w:p w14:paraId="1ACBD69B" w14:textId="77777777" w:rsidR="00E94E2A" w:rsidRDefault="00C0512C">
      <w:pPr>
        <w:spacing w:after="160"/>
        <w:jc w:val="both"/>
      </w:pPr>
      <w:r>
        <w:rPr>
          <w:rFonts w:ascii="Calibri" w:eastAsia="Calibri" w:hAnsi="Calibri"/>
        </w:rPr>
        <w:t xml:space="preserve">All prices are firm-fixed-price, inclusive of all </w:t>
      </w:r>
      <w:r>
        <w:rPr>
          <w:rFonts w:ascii="Calibri" w:eastAsia="Calibri" w:hAnsi="Calibri"/>
        </w:rPr>
        <w:t>costs. Invoices submitted monthly in arrears via IPP with PO number and signed service tickets per SOW Section 7.0.</w:t>
      </w:r>
    </w:p>
    <w:p w14:paraId="18F4C57D" w14:textId="77777777" w:rsidR="00E94E2A" w:rsidRDefault="00C0512C">
      <w:pPr>
        <w:spacing w:after="160"/>
        <w:jc w:val="both"/>
      </w:pPr>
      <w:r>
        <w:rPr>
          <w:rFonts w:ascii="Calibri" w:eastAsia="Calibri" w:hAnsi="Calibri"/>
        </w:rPr>
        <w:t>---</w:t>
      </w:r>
    </w:p>
    <w:p w14:paraId="01490356" w14:textId="77777777" w:rsidR="00E94E2A" w:rsidRDefault="00C0512C">
      <w:pPr>
        <w:keepNext/>
        <w:spacing w:before="200" w:after="80"/>
      </w:pPr>
      <w:r>
        <w:rPr>
          <w:rFonts w:ascii="Calibri" w:eastAsia="Calibri" w:hAnsi="Calibri"/>
          <w:b/>
          <w:sz w:val="25"/>
        </w:rPr>
        <w:t>Total Cost of Ownership (TCO) &amp; Best Value Justification</w:t>
      </w:r>
    </w:p>
    <w:p w14:paraId="6911B32F" w14:textId="77777777" w:rsidR="00E94E2A" w:rsidRDefault="00C0512C">
      <w:pPr>
        <w:spacing w:after="160"/>
        <w:jc w:val="both"/>
      </w:pPr>
      <w:r>
        <w:rPr>
          <w:rFonts w:ascii="Calibri" w:eastAsia="Calibri" w:hAnsi="Calibri"/>
        </w:rPr>
        <w:t>Lifecycle Cost Certainty: This firm-fixed-price structure transfers all perform</w:t>
      </w:r>
      <w:r>
        <w:rPr>
          <w:rFonts w:ascii="Calibri" w:eastAsia="Calibri" w:hAnsi="Calibri"/>
        </w:rPr>
        <w:t>ance risk (weather variability, crew efficiency, material price fluctuations, SCA wage escalation) to the Contractor for each 12-month period. The Government pays a predictable monthly amount with no cost-reimbursement exposure, no labor hour audits, and n</w:t>
      </w:r>
      <w:r>
        <w:rPr>
          <w:rFonts w:ascii="Calibri" w:eastAsia="Calibri" w:hAnsi="Calibri"/>
        </w:rPr>
        <w:t>o fee adjustments mid-year. Over 5 years, the total contract ceiling is $428,740 — a known, budgetable figure.</w:t>
      </w:r>
    </w:p>
    <w:p w14:paraId="67141413" w14:textId="77777777" w:rsidR="00E94E2A" w:rsidRDefault="00C0512C">
      <w:pPr>
        <w:spacing w:after="160"/>
        <w:jc w:val="both"/>
      </w:pPr>
      <w:r>
        <w:rPr>
          <w:rFonts w:ascii="Calibri" w:eastAsia="Calibri" w:hAnsi="Calibri"/>
        </w:rPr>
        <w:t>SCA Compliance Built In: Every labor hour is priced at or above WD 2015-5153 Rev 30 minimums ($41.68/hr fully burdened for WG-3), including H&amp;W (</w:t>
      </w:r>
      <w:r>
        <w:rPr>
          <w:rFonts w:ascii="Calibri" w:eastAsia="Calibri" w:hAnsi="Calibri"/>
        </w:rPr>
        <w:t>$5.55/hr), full fringe ($20.42/hr), paid sick leave (1 hr/30 hrs worked, max 56 hrs/yr), vacation accrual (2/3/4 weeks), and 11 paid holidays. OrbitAvanya Tech LLP assumes full prime contractor liability for SCA compliance, including subcontractor flow-dow</w:t>
      </w:r>
      <w:r>
        <w:rPr>
          <w:rFonts w:ascii="Calibri" w:eastAsia="Calibri" w:hAnsi="Calibri"/>
        </w:rPr>
        <w:t>n (FAR 52.222-41).</w:t>
      </w:r>
    </w:p>
    <w:p w14:paraId="085307D4" w14:textId="77777777" w:rsidR="00E94E2A" w:rsidRDefault="00C0512C">
      <w:pPr>
        <w:spacing w:after="160"/>
        <w:jc w:val="both"/>
      </w:pPr>
      <w:r>
        <w:rPr>
          <w:rFonts w:ascii="Calibri" w:eastAsia="Calibri" w:hAnsi="Calibri"/>
        </w:rPr>
        <w:t>Regulatory &amp; Training Compliance Included: Price covers all pesticide applicator certifications (MS Dept. of Agriculture), FIFRA compliance, OSHA HazCom/SDS management, NOAA sexual assault/harassment prevention training (initial 30 days,</w:t>
      </w:r>
      <w:r>
        <w:rPr>
          <w:rFonts w:ascii="Calibri" w:eastAsia="Calibri" w:hAnsi="Calibri"/>
        </w:rPr>
        <w:t xml:space="preserve"> annual by Mar 1), federal holiday observance (11 days + Juneteenth), and escorted access coordination for the U/A Building secured area. No hidden compliance costs.</w:t>
      </w:r>
    </w:p>
    <w:p w14:paraId="74600B35" w14:textId="77777777" w:rsidR="00E94E2A" w:rsidRDefault="00C0512C">
      <w:pPr>
        <w:spacing w:after="160"/>
        <w:jc w:val="both"/>
      </w:pPr>
      <w:r>
        <w:rPr>
          <w:rFonts w:ascii="Calibri" w:eastAsia="Calibri" w:hAnsi="Calibri"/>
        </w:rPr>
        <w:t>Quality Assurance Backstop: The firm-fixed price includes re-performance of non-conforming</w:t>
      </w:r>
      <w:r>
        <w:rPr>
          <w:rFonts w:ascii="Calibri" w:eastAsia="Calibri" w:hAnsi="Calibri"/>
        </w:rPr>
        <w:t xml:space="preserve"> services at no additional cost (SOW Section 6.0). Our QA plan includes weekly supervisor inspections, photo-documented service tickets, and immediate MIC notification of defects/diseases/infestations — reducing the Government's inspection burden and dispu</w:t>
      </w:r>
      <w:r>
        <w:rPr>
          <w:rFonts w:ascii="Calibri" w:eastAsia="Calibri" w:hAnsi="Calibri"/>
        </w:rPr>
        <w:t>te risk.</w:t>
      </w:r>
    </w:p>
    <w:p w14:paraId="239ADD20" w14:textId="77777777" w:rsidR="00E94E2A" w:rsidRDefault="00C0512C">
      <w:pPr>
        <w:spacing w:after="160"/>
        <w:jc w:val="both"/>
      </w:pPr>
      <w:r>
        <w:rPr>
          <w:rFonts w:ascii="Calibri" w:eastAsia="Calibri" w:hAnsi="Calibri"/>
        </w:rPr>
        <w:t>Small Business Value: As a Total Small Business Set-Aside awardee, OrbitAvanya Tech LLP delivers full SBA credit, supports socioeconomic goals, and maintains the agility to respond to MIC direction changes (schedule adjustments, emergency closures</w:t>
      </w:r>
      <w:r>
        <w:rPr>
          <w:rFonts w:ascii="Calibri" w:eastAsia="Calibri" w:hAnsi="Calibri"/>
        </w:rPr>
        <w:t>, special requests) without bureaucratic delay.</w:t>
      </w:r>
    </w:p>
    <w:p w14:paraId="0721EB9F" w14:textId="77777777" w:rsidR="00E94E2A" w:rsidRDefault="00C0512C">
      <w:pPr>
        <w:spacing w:after="160"/>
        <w:jc w:val="both"/>
      </w:pPr>
      <w:r>
        <w:rPr>
          <w:rFonts w:ascii="Calibri" w:eastAsia="Calibri" w:hAnsi="Calibri"/>
        </w:rPr>
        <w:t>Price Reasonableness: The proposed Base Year price of $80,433 equates to $26.81 per 1,000 SQFT per month ($80,433 ÷ 3,000 SQFT ÷ 12 months), inclusive of all labor, materials, equipment, compliance, and manag</w:t>
      </w:r>
      <w:r>
        <w:rPr>
          <w:rFonts w:ascii="Calibri" w:eastAsia="Calibri" w:hAnsi="Calibri"/>
        </w:rPr>
        <w:t>ement. This rate is consistent with federal grounds maintenance benchmarks for similar scope facilities in the Gulf Coast region when fully burdened for SCA wages, fringe, and regulatory compliance.</w:t>
      </w:r>
    </w:p>
    <w:p w14:paraId="3B58E1D1" w14:textId="77777777" w:rsidR="00E94E2A" w:rsidRDefault="00C0512C">
      <w:pPr>
        <w:spacing w:after="160"/>
        <w:jc w:val="both"/>
      </w:pPr>
      <w:r>
        <w:rPr>
          <w:rFonts w:ascii="Calibri" w:eastAsia="Calibri" w:hAnsi="Calibri"/>
        </w:rPr>
        <w:t>---</w:t>
      </w:r>
    </w:p>
    <w:p w14:paraId="5BDBEB76" w14:textId="77777777" w:rsidR="00E94E2A" w:rsidRDefault="00C0512C">
      <w:pPr>
        <w:keepNext/>
        <w:spacing w:before="200" w:after="80"/>
      </w:pPr>
      <w:r>
        <w:rPr>
          <w:rFonts w:ascii="Calibri" w:eastAsia="Calibri" w:hAnsi="Calibri"/>
          <w:b/>
          <w:sz w:val="25"/>
        </w:rPr>
        <w:lastRenderedPageBreak/>
        <w:t>Pricing Data Certification &amp; Assumptions</w:t>
      </w:r>
    </w:p>
    <w:p w14:paraId="1EE4F439" w14:textId="77777777" w:rsidR="00E94E2A" w:rsidRDefault="00C0512C">
      <w:pPr>
        <w:spacing w:after="160"/>
        <w:jc w:val="both"/>
      </w:pPr>
      <w:r>
        <w:rPr>
          <w:rFonts w:ascii="Calibri" w:eastAsia="Calibri" w:hAnsi="Calibri"/>
        </w:rPr>
        <w:t>Certificatio</w:t>
      </w:r>
      <w:r>
        <w:rPr>
          <w:rFonts w:ascii="Calibri" w:eastAsia="Calibri" w:hAnsi="Calibri"/>
        </w:rPr>
        <w:t>n: OrbitAvanya Tech LLP certifies that the pricing data provided herein is accurate, complete, and current as of the quote submission date (07/29/2026), per FAR 52.212-3 and FAR 15.403-4.</w:t>
      </w:r>
    </w:p>
    <w:p w14:paraId="5079E6D4" w14:textId="77777777" w:rsidR="00E94E2A" w:rsidRDefault="00C0512C">
      <w:pPr>
        <w:spacing w:after="160"/>
        <w:jc w:val="both"/>
      </w:pPr>
      <w:r>
        <w:rPr>
          <w:rFonts w:ascii="Calibri" w:eastAsia="Calibri" w:hAnsi="Calibri"/>
        </w:rPr>
        <w:t>Key Assumptions:</w:t>
      </w:r>
    </w:p>
    <w:p w14:paraId="6F992EBA" w14:textId="77777777" w:rsidR="00E94E2A" w:rsidRDefault="00C0512C">
      <w:pPr>
        <w:pStyle w:val="ListBullet"/>
        <w:spacing w:after="80"/>
      </w:pPr>
      <w:r>
        <w:rPr>
          <w:rFonts w:ascii="Calibri" w:eastAsia="Calibri" w:hAnsi="Calibri"/>
        </w:rPr>
        <w:t>Wage Determination 2015-5153 Rev 30 (5/13/2026) rem</w:t>
      </w:r>
      <w:r>
        <w:rPr>
          <w:rFonts w:ascii="Calibri" w:eastAsia="Calibri" w:hAnsi="Calibri"/>
        </w:rPr>
        <w:t>ains the baseline for Base Year; subsequent years adjust per DOL revisions.</w:t>
      </w:r>
    </w:p>
    <w:p w14:paraId="62A27BFF" w14:textId="77777777" w:rsidR="00E94E2A" w:rsidRDefault="00C0512C">
      <w:pPr>
        <w:pStyle w:val="ListBullet"/>
        <w:spacing w:after="80"/>
      </w:pPr>
      <w:r>
        <w:rPr>
          <w:rFonts w:ascii="Calibri" w:eastAsia="Calibri" w:hAnsi="Calibri"/>
        </w:rPr>
        <w:t>Service area remains ~3,000 SQFT; no significant expansion of turf, beds, or secured area.</w:t>
      </w:r>
    </w:p>
    <w:p w14:paraId="0E7BCB2B" w14:textId="77777777" w:rsidR="00E94E2A" w:rsidRDefault="00C0512C">
      <w:pPr>
        <w:pStyle w:val="ListBullet"/>
        <w:spacing w:after="80"/>
      </w:pPr>
      <w:r>
        <w:rPr>
          <w:rFonts w:ascii="Calibri" w:eastAsia="Calibri" w:hAnsi="Calibri"/>
        </w:rPr>
        <w:t>Material quantities (mulch, fertilizer, herbicide) based on current site conditions; majo</w:t>
      </w:r>
      <w:r>
        <w:rPr>
          <w:rFonts w:ascii="Calibri" w:eastAsia="Calibri" w:hAnsi="Calibri"/>
        </w:rPr>
        <w:t>r landscape renovation or storm damage remediation is outside scope and would require modification.</w:t>
      </w:r>
    </w:p>
    <w:p w14:paraId="3E2DE8D1" w14:textId="77777777" w:rsidR="00E94E2A" w:rsidRDefault="00C0512C">
      <w:pPr>
        <w:pStyle w:val="ListBullet"/>
        <w:spacing w:after="80"/>
      </w:pPr>
      <w:r>
        <w:rPr>
          <w:rFonts w:ascii="Calibri" w:eastAsia="Calibri" w:hAnsi="Calibri"/>
        </w:rPr>
        <w:t>NWS escort availability for U/A Building area aligns with mowing schedule; no standby charges included.</w:t>
      </w:r>
    </w:p>
    <w:p w14:paraId="02497C9C" w14:textId="77777777" w:rsidR="00E94E2A" w:rsidRDefault="00C0512C">
      <w:pPr>
        <w:pStyle w:val="ListBullet"/>
        <w:spacing w:after="80"/>
      </w:pPr>
      <w:r>
        <w:rPr>
          <w:rFonts w:ascii="Calibri" w:eastAsia="Calibri" w:hAnsi="Calibri"/>
        </w:rPr>
        <w:t xml:space="preserve">All chemical products approved by MIC/ASA within 10 </w:t>
      </w:r>
      <w:r>
        <w:rPr>
          <w:rFonts w:ascii="Calibri" w:eastAsia="Calibri" w:hAnsi="Calibri"/>
        </w:rPr>
        <w:t>business days of SDS submission.</w:t>
      </w:r>
    </w:p>
    <w:p w14:paraId="583E289D" w14:textId="77777777" w:rsidR="00E94E2A" w:rsidRDefault="00C0512C">
      <w:pPr>
        <w:pStyle w:val="ListBullet"/>
        <w:spacing w:after="80"/>
      </w:pPr>
      <w:r>
        <w:rPr>
          <w:rFonts w:ascii="Calibri" w:eastAsia="Calibri" w:hAnsi="Calibri"/>
        </w:rPr>
        <w:t>No performance bond or payment bond required (not specified in RFP); if required, price will be adjusted.</w:t>
      </w:r>
    </w:p>
    <w:p w14:paraId="63A8F4DD" w14:textId="77777777" w:rsidR="00E94E2A" w:rsidRDefault="00C0512C">
      <w:pPr>
        <w:pStyle w:val="ListBullet"/>
        <w:spacing w:after="80"/>
      </w:pPr>
      <w:r>
        <w:rPr>
          <w:rFonts w:ascii="Calibri" w:eastAsia="Calibri" w:hAnsi="Calibri"/>
        </w:rPr>
        <w:t>Invoicing via IPP with Government-furnished PO number; payment terms Net 30 per FAR 52.232-33.</w:t>
      </w:r>
    </w:p>
    <w:p w14:paraId="63C6AD5B" w14:textId="77777777" w:rsidR="00E94E2A" w:rsidRDefault="00C0512C">
      <w:pPr>
        <w:spacing w:after="160"/>
        <w:jc w:val="both"/>
      </w:pPr>
      <w:r>
        <w:rPr>
          <w:rFonts w:ascii="Calibri" w:eastAsia="Calibri" w:hAnsi="Calibri"/>
        </w:rPr>
        <w:t>Items Marked "To Be Di</w:t>
      </w:r>
      <w:r>
        <w:rPr>
          <w:rFonts w:ascii="Calibri" w:eastAsia="Calibri" w:hAnsi="Calibri"/>
        </w:rPr>
        <w:t>scussed" / Requiring Final Confirmation:</w:t>
      </w:r>
    </w:p>
    <w:p w14:paraId="57F56B8D" w14:textId="77777777" w:rsidR="00E94E2A" w:rsidRDefault="00C0512C">
      <w:pPr>
        <w:pStyle w:val="ListBullet"/>
        <w:spacing w:after="80"/>
      </w:pPr>
      <w:r>
        <w:rPr>
          <w:rFonts w:ascii="Calibri" w:eastAsia="Calibri" w:hAnsi="Calibri"/>
        </w:rPr>
        <w:t>Exact mulch/pine straw volume (cubic yards) — pending site measurement</w:t>
      </w:r>
    </w:p>
    <w:p w14:paraId="7D2BE4D9" w14:textId="77777777" w:rsidR="00E94E2A" w:rsidRDefault="00C0512C">
      <w:pPr>
        <w:pStyle w:val="ListBullet"/>
        <w:spacing w:after="80"/>
      </w:pPr>
      <w:r>
        <w:rPr>
          <w:rFonts w:ascii="Calibri" w:eastAsia="Calibri" w:hAnsi="Calibri"/>
        </w:rPr>
        <w:t>Final WG-5 Supervisor and WG-4 Applicator wage rates — pending DOL classification confirmation</w:t>
      </w:r>
    </w:p>
    <w:p w14:paraId="17F756DD" w14:textId="77777777" w:rsidR="00E94E2A" w:rsidRDefault="00C0512C">
      <w:pPr>
        <w:pStyle w:val="ListBullet"/>
        <w:spacing w:after="80"/>
      </w:pPr>
      <w:r>
        <w:rPr>
          <w:rFonts w:ascii="Calibri" w:eastAsia="Calibri" w:hAnsi="Calibri"/>
        </w:rPr>
        <w:t xml:space="preserve">NOAA training platform access </w:t>
      </w:r>
      <w:r>
        <w:rPr>
          <w:rFonts w:ascii="Calibri" w:eastAsia="Calibri" w:hAnsi="Calibri"/>
        </w:rPr>
        <w:t>procedures and any associated fees</w:t>
      </w:r>
    </w:p>
    <w:p w14:paraId="06CC23D8" w14:textId="77777777" w:rsidR="00E94E2A" w:rsidRDefault="00C0512C">
      <w:pPr>
        <w:pStyle w:val="ListBullet"/>
        <w:spacing w:after="80"/>
      </w:pPr>
      <w:r>
        <w:rPr>
          <w:rFonts w:ascii="Calibri" w:eastAsia="Calibri" w:hAnsi="Calibri"/>
        </w:rPr>
        <w:t>Escort scheduling protocol for U/A Building (frequency, advance notice, duration)</w:t>
      </w:r>
    </w:p>
    <w:p w14:paraId="6087DADA" w14:textId="77777777" w:rsidR="00E94E2A" w:rsidRDefault="00C0512C">
      <w:pPr>
        <w:pStyle w:val="ListBullet"/>
        <w:spacing w:after="80"/>
      </w:pPr>
      <w:r>
        <w:rPr>
          <w:rFonts w:ascii="Calibri" w:eastAsia="Calibri" w:hAnsi="Calibri"/>
        </w:rPr>
        <w:t>Emergency severe weather response expectations beyond "contact MIC for guidance"</w:t>
      </w:r>
    </w:p>
    <w:p w14:paraId="56E3BEAD" w14:textId="77777777" w:rsidR="00E94E2A" w:rsidRDefault="00C0512C">
      <w:pPr>
        <w:spacing w:after="160"/>
        <w:jc w:val="both"/>
      </w:pPr>
      <w:r>
        <w:rPr>
          <w:rFonts w:ascii="Calibri" w:eastAsia="Calibri" w:hAnsi="Calibri"/>
        </w:rPr>
        <w:t>OrbitAvanya Tech LLP is prepared to finalize these items d</w:t>
      </w:r>
      <w:r>
        <w:rPr>
          <w:rFonts w:ascii="Calibri" w:eastAsia="Calibri" w:hAnsi="Calibri"/>
        </w:rPr>
        <w:t>uring post-award kickoff and the initial site walk with the MIC/ASA to ensure a seamless transition and accurate first-month service delivery.</w:t>
      </w:r>
    </w:p>
    <w:p w14:paraId="7A16D8BF" w14:textId="77777777" w:rsidR="00E94E2A" w:rsidRDefault="00C0512C">
      <w:r>
        <w:br w:type="page"/>
      </w:r>
    </w:p>
    <w:p w14:paraId="598618C9"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6.0 Contractual &amp; Compliance Matrix</w:t>
      </w:r>
    </w:p>
    <w:p w14:paraId="0871CB89" w14:textId="77777777" w:rsidR="00E94E2A" w:rsidRDefault="00C0512C">
      <w:pPr>
        <w:keepNext/>
        <w:spacing w:before="200" w:after="80"/>
      </w:pPr>
      <w:r>
        <w:rPr>
          <w:rFonts w:ascii="Calibri" w:eastAsia="Calibri" w:hAnsi="Calibri"/>
          <w:b/>
          <w:sz w:val="25"/>
        </w:rPr>
        <w:t>FAR Part 12 Commercial Services Clause Compliance Matrix</w:t>
      </w:r>
    </w:p>
    <w:p w14:paraId="109A0B8F"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3B84D0AC" w14:textId="77777777">
        <w:trPr>
          <w:jc w:val="center"/>
        </w:trPr>
        <w:tc>
          <w:tcPr>
            <w:tcW w:w="2520" w:type="dxa"/>
            <w:shd w:val="clear" w:color="auto" w:fill="2E74B5"/>
          </w:tcPr>
          <w:p w14:paraId="00BA16B0" w14:textId="77777777" w:rsidR="00E94E2A" w:rsidRDefault="00C0512C">
            <w:r>
              <w:rPr>
                <w:rFonts w:ascii="Calibri" w:eastAsia="Calibri" w:hAnsi="Calibri"/>
                <w:b/>
                <w:color w:val="FFFFFF"/>
                <w:sz w:val="21"/>
              </w:rPr>
              <w:t>Clause</w:t>
            </w:r>
          </w:p>
        </w:tc>
        <w:tc>
          <w:tcPr>
            <w:tcW w:w="2520" w:type="dxa"/>
            <w:shd w:val="clear" w:color="auto" w:fill="2E74B5"/>
          </w:tcPr>
          <w:p w14:paraId="7E051814" w14:textId="77777777" w:rsidR="00E94E2A" w:rsidRDefault="00C0512C">
            <w:r>
              <w:rPr>
                <w:rFonts w:ascii="Calibri" w:eastAsia="Calibri" w:hAnsi="Calibri"/>
                <w:b/>
                <w:color w:val="FFFFFF"/>
                <w:sz w:val="21"/>
              </w:rPr>
              <w:t>Title</w:t>
            </w:r>
          </w:p>
        </w:tc>
        <w:tc>
          <w:tcPr>
            <w:tcW w:w="2520" w:type="dxa"/>
            <w:shd w:val="clear" w:color="auto" w:fill="2E74B5"/>
          </w:tcPr>
          <w:p w14:paraId="2479B5AC" w14:textId="77777777" w:rsidR="00E94E2A" w:rsidRDefault="00C0512C">
            <w:r>
              <w:rPr>
                <w:rFonts w:ascii="Calibri" w:eastAsia="Calibri" w:hAnsi="Calibri"/>
                <w:b/>
                <w:color w:val="FFFFFF"/>
                <w:sz w:val="21"/>
              </w:rPr>
              <w:t>Applicability</w:t>
            </w:r>
          </w:p>
        </w:tc>
        <w:tc>
          <w:tcPr>
            <w:tcW w:w="2520" w:type="dxa"/>
            <w:shd w:val="clear" w:color="auto" w:fill="2E74B5"/>
          </w:tcPr>
          <w:p w14:paraId="6C3B56FB" w14:textId="77777777" w:rsidR="00E94E2A" w:rsidRDefault="00C0512C">
            <w:r>
              <w:rPr>
                <w:rFonts w:ascii="Calibri" w:eastAsia="Calibri" w:hAnsi="Calibri"/>
                <w:b/>
                <w:color w:val="FFFFFF"/>
                <w:sz w:val="21"/>
              </w:rPr>
              <w:t>OrbitAvanya Tech LLP Compliance Approach</w:t>
            </w:r>
          </w:p>
        </w:tc>
      </w:tr>
      <w:tr w:rsidR="00E94E2A" w14:paraId="342F37D1" w14:textId="77777777">
        <w:trPr>
          <w:jc w:val="center"/>
        </w:trPr>
        <w:tc>
          <w:tcPr>
            <w:tcW w:w="2520" w:type="dxa"/>
          </w:tcPr>
          <w:p w14:paraId="71462921" w14:textId="77777777" w:rsidR="00E94E2A" w:rsidRDefault="00C0512C">
            <w:r>
              <w:rPr>
                <w:rFonts w:ascii="Calibri" w:eastAsia="Calibri" w:hAnsi="Calibri"/>
                <w:b/>
                <w:sz w:val="20"/>
              </w:rPr>
              <w:t>FAR 52.212-4</w:t>
            </w:r>
          </w:p>
        </w:tc>
        <w:tc>
          <w:tcPr>
            <w:tcW w:w="2520" w:type="dxa"/>
          </w:tcPr>
          <w:p w14:paraId="2BA4BE3E" w14:textId="77777777" w:rsidR="00E94E2A" w:rsidRDefault="00C0512C">
            <w:r>
              <w:rPr>
                <w:rFonts w:ascii="Calibri" w:eastAsia="Calibri" w:hAnsi="Calibri"/>
                <w:sz w:val="20"/>
              </w:rPr>
              <w:t>Contract Terms and Conditions—Commercial Products and Commercial Services (NOV 2023)</w:t>
            </w:r>
          </w:p>
        </w:tc>
        <w:tc>
          <w:tcPr>
            <w:tcW w:w="2520" w:type="dxa"/>
          </w:tcPr>
          <w:p w14:paraId="6A230FB0" w14:textId="77777777" w:rsidR="00E94E2A" w:rsidRDefault="00C0512C">
            <w:r>
              <w:rPr>
                <w:rFonts w:ascii="Calibri" w:eastAsia="Calibri" w:hAnsi="Calibri"/>
                <w:b/>
                <w:sz w:val="20"/>
              </w:rPr>
              <w:t>Applicable</w:t>
            </w:r>
            <w:r>
              <w:rPr>
                <w:rFonts w:ascii="Calibri" w:eastAsia="Calibri" w:hAnsi="Calibri"/>
                <w:sz w:val="20"/>
              </w:rPr>
              <w:t xml:space="preserve"> — Base contract clause incorporated by reference in RFQ Section 4</w:t>
            </w:r>
          </w:p>
        </w:tc>
        <w:tc>
          <w:tcPr>
            <w:tcW w:w="2520" w:type="dxa"/>
          </w:tcPr>
          <w:p w14:paraId="5E1DB17F" w14:textId="77777777" w:rsidR="00E94E2A" w:rsidRDefault="00C0512C">
            <w:r>
              <w:rPr>
                <w:rFonts w:ascii="Calibri" w:eastAsia="Calibri" w:hAnsi="Calibri"/>
                <w:sz w:val="20"/>
              </w:rPr>
              <w:t>Full acceptance. All terms and conditions accepted as written. No exceptions or deviations requested. Contract administration through FedConnect per DOC standard language.</w:t>
            </w:r>
          </w:p>
        </w:tc>
      </w:tr>
      <w:tr w:rsidR="00E94E2A" w14:paraId="1A98E16A" w14:textId="77777777">
        <w:trPr>
          <w:jc w:val="center"/>
        </w:trPr>
        <w:tc>
          <w:tcPr>
            <w:tcW w:w="2520" w:type="dxa"/>
            <w:shd w:val="clear" w:color="auto" w:fill="F9F9F9"/>
          </w:tcPr>
          <w:p w14:paraId="127D2F3C" w14:textId="77777777" w:rsidR="00E94E2A" w:rsidRDefault="00C0512C">
            <w:r>
              <w:rPr>
                <w:rFonts w:ascii="Calibri" w:eastAsia="Calibri" w:hAnsi="Calibri"/>
                <w:b/>
                <w:sz w:val="20"/>
              </w:rPr>
              <w:t>FAR 52.212-5</w:t>
            </w:r>
          </w:p>
        </w:tc>
        <w:tc>
          <w:tcPr>
            <w:tcW w:w="2520" w:type="dxa"/>
            <w:shd w:val="clear" w:color="auto" w:fill="F9F9F9"/>
          </w:tcPr>
          <w:p w14:paraId="6789D042" w14:textId="77777777" w:rsidR="00E94E2A" w:rsidRDefault="00C0512C">
            <w:r>
              <w:rPr>
                <w:rFonts w:ascii="Calibri" w:eastAsia="Calibri" w:hAnsi="Calibri"/>
                <w:sz w:val="20"/>
              </w:rPr>
              <w:t>Con</w:t>
            </w:r>
            <w:r>
              <w:rPr>
                <w:rFonts w:ascii="Calibri" w:eastAsia="Calibri" w:hAnsi="Calibri"/>
                <w:sz w:val="20"/>
              </w:rPr>
              <w:t>tract Terms and Conditions Required to Implement Statutes or Executive Orders—Commercial Products and Commercial Services (NOV 2023)</w:t>
            </w:r>
          </w:p>
        </w:tc>
        <w:tc>
          <w:tcPr>
            <w:tcW w:w="2520" w:type="dxa"/>
            <w:shd w:val="clear" w:color="auto" w:fill="F9F9F9"/>
          </w:tcPr>
          <w:p w14:paraId="2D076E69" w14:textId="77777777" w:rsidR="00E94E2A" w:rsidRDefault="00C0512C">
            <w:r>
              <w:rPr>
                <w:rFonts w:ascii="Calibri" w:eastAsia="Calibri" w:hAnsi="Calibri"/>
                <w:b/>
                <w:sz w:val="20"/>
              </w:rPr>
              <w:t>Applicable</w:t>
            </w:r>
            <w:r>
              <w:rPr>
                <w:rFonts w:ascii="Calibri" w:eastAsia="Calibri" w:hAnsi="Calibri"/>
                <w:sz w:val="20"/>
              </w:rPr>
              <w:t xml:space="preserve"> — Attached per RFQ Section 4</w:t>
            </w:r>
          </w:p>
        </w:tc>
        <w:tc>
          <w:tcPr>
            <w:tcW w:w="2520" w:type="dxa"/>
            <w:shd w:val="clear" w:color="auto" w:fill="F9F9F9"/>
          </w:tcPr>
          <w:p w14:paraId="11238458" w14:textId="77777777" w:rsidR="00E94E2A" w:rsidRDefault="00C0512C">
            <w:r>
              <w:rPr>
                <w:rFonts w:ascii="Calibri" w:eastAsia="Calibri" w:hAnsi="Calibri"/>
                <w:sz w:val="20"/>
              </w:rPr>
              <w:t>Full compliance with all incorporated statutes and EOs including: EO 14026 (minimum</w:t>
            </w:r>
            <w:r>
              <w:rPr>
                <w:rFonts w:ascii="Calibri" w:eastAsia="Calibri" w:hAnsi="Calibri"/>
                <w:sz w:val="20"/>
              </w:rPr>
              <w:t xml:space="preserve"> wage $15/hr), EO 13706 (paid sick leave), EO 14026 (minimum wage for contractors), Service Contract Labor Standards (FAR 52.222-41), Buy American Act (FAR 52.225-3), Drug-Free Workplace, Equal Opportunity.</w:t>
            </w:r>
          </w:p>
        </w:tc>
      </w:tr>
      <w:tr w:rsidR="00E94E2A" w14:paraId="163CB7E2" w14:textId="77777777">
        <w:trPr>
          <w:jc w:val="center"/>
        </w:trPr>
        <w:tc>
          <w:tcPr>
            <w:tcW w:w="2520" w:type="dxa"/>
          </w:tcPr>
          <w:p w14:paraId="760C50E2" w14:textId="77777777" w:rsidR="00E94E2A" w:rsidRDefault="00C0512C">
            <w:r>
              <w:rPr>
                <w:rFonts w:ascii="Calibri" w:eastAsia="Calibri" w:hAnsi="Calibri"/>
                <w:b/>
                <w:sz w:val="20"/>
              </w:rPr>
              <w:t>FAR 52.212-3</w:t>
            </w:r>
          </w:p>
        </w:tc>
        <w:tc>
          <w:tcPr>
            <w:tcW w:w="2520" w:type="dxa"/>
          </w:tcPr>
          <w:p w14:paraId="5187E2D7" w14:textId="77777777" w:rsidR="00E94E2A" w:rsidRDefault="00C0512C">
            <w:r>
              <w:rPr>
                <w:rFonts w:ascii="Calibri" w:eastAsia="Calibri" w:hAnsi="Calibri"/>
                <w:sz w:val="20"/>
              </w:rPr>
              <w:t>Offeror Representations and Certifi</w:t>
            </w:r>
            <w:r>
              <w:rPr>
                <w:rFonts w:ascii="Calibri" w:eastAsia="Calibri" w:hAnsi="Calibri"/>
                <w:sz w:val="20"/>
              </w:rPr>
              <w:t>cations—Commercial Products and Commercial Services (NOV 2023)</w:t>
            </w:r>
          </w:p>
        </w:tc>
        <w:tc>
          <w:tcPr>
            <w:tcW w:w="2520" w:type="dxa"/>
          </w:tcPr>
          <w:p w14:paraId="65162BF1" w14:textId="77777777" w:rsidR="00E94E2A" w:rsidRDefault="00C0512C">
            <w:r>
              <w:rPr>
                <w:rFonts w:ascii="Calibri" w:eastAsia="Calibri" w:hAnsi="Calibri"/>
                <w:b/>
                <w:sz w:val="20"/>
              </w:rPr>
              <w:t>Applicable</w:t>
            </w:r>
            <w:r>
              <w:rPr>
                <w:rFonts w:ascii="Calibri" w:eastAsia="Calibri" w:hAnsi="Calibri"/>
                <w:sz w:val="20"/>
              </w:rPr>
              <w:t xml:space="preserve"> — Attached per RFQ Section 4</w:t>
            </w:r>
          </w:p>
        </w:tc>
        <w:tc>
          <w:tcPr>
            <w:tcW w:w="2520" w:type="dxa"/>
          </w:tcPr>
          <w:p w14:paraId="1EA0B497" w14:textId="77777777" w:rsidR="00E94E2A" w:rsidRDefault="00C0512C">
            <w:r>
              <w:rPr>
                <w:rFonts w:ascii="Calibri" w:eastAsia="Calibri" w:hAnsi="Calibri"/>
                <w:sz w:val="20"/>
              </w:rPr>
              <w:t xml:space="preserve">All representations and certifications completed in SAM.gov and submitted with quote. Small business size standard ($9.5M NAICS 561730) met. WOSB/EDWOSB </w:t>
            </w:r>
            <w:r>
              <w:rPr>
                <w:rFonts w:ascii="Calibri" w:eastAsia="Calibri" w:hAnsi="Calibri"/>
                <w:sz w:val="20"/>
              </w:rPr>
              <w:t>status verified in SAM.</w:t>
            </w:r>
          </w:p>
        </w:tc>
      </w:tr>
      <w:tr w:rsidR="00E94E2A" w14:paraId="37517642" w14:textId="77777777">
        <w:trPr>
          <w:jc w:val="center"/>
        </w:trPr>
        <w:tc>
          <w:tcPr>
            <w:tcW w:w="2520" w:type="dxa"/>
            <w:shd w:val="clear" w:color="auto" w:fill="F9F9F9"/>
          </w:tcPr>
          <w:p w14:paraId="32672754" w14:textId="77777777" w:rsidR="00E94E2A" w:rsidRDefault="00C0512C">
            <w:r>
              <w:rPr>
                <w:rFonts w:ascii="Calibri" w:eastAsia="Calibri" w:hAnsi="Calibri"/>
                <w:b/>
                <w:sz w:val="20"/>
              </w:rPr>
              <w:t>FAR 52.217-8</w:t>
            </w:r>
          </w:p>
        </w:tc>
        <w:tc>
          <w:tcPr>
            <w:tcW w:w="2520" w:type="dxa"/>
            <w:shd w:val="clear" w:color="auto" w:fill="F9F9F9"/>
          </w:tcPr>
          <w:p w14:paraId="3A5C8D45" w14:textId="77777777" w:rsidR="00E94E2A" w:rsidRDefault="00C0512C">
            <w:r>
              <w:rPr>
                <w:rFonts w:ascii="Calibri" w:eastAsia="Calibri" w:hAnsi="Calibri"/>
                <w:sz w:val="20"/>
              </w:rPr>
              <w:t>Option to Extend Services (NOV 1999)</w:t>
            </w:r>
          </w:p>
        </w:tc>
        <w:tc>
          <w:tcPr>
            <w:tcW w:w="2520" w:type="dxa"/>
            <w:shd w:val="clear" w:color="auto" w:fill="F9F9F9"/>
          </w:tcPr>
          <w:p w14:paraId="0BA45C0C" w14:textId="77777777" w:rsidR="00E94E2A" w:rsidRDefault="00C0512C">
            <w:r>
              <w:rPr>
                <w:rFonts w:ascii="Calibri" w:eastAsia="Calibri" w:hAnsi="Calibri"/>
                <w:b/>
                <w:sz w:val="20"/>
              </w:rPr>
              <w:t>Applicable</w:t>
            </w:r>
            <w:r>
              <w:rPr>
                <w:rFonts w:ascii="Calibri" w:eastAsia="Calibri" w:hAnsi="Calibri"/>
                <w:sz w:val="20"/>
              </w:rPr>
              <w:t xml:space="preserve"> — Included in RFQ Section 4</w:t>
            </w:r>
          </w:p>
        </w:tc>
        <w:tc>
          <w:tcPr>
            <w:tcW w:w="2520" w:type="dxa"/>
            <w:shd w:val="clear" w:color="auto" w:fill="F9F9F9"/>
          </w:tcPr>
          <w:p w14:paraId="3B6BF2E1" w14:textId="77777777" w:rsidR="00E94E2A" w:rsidRDefault="00C0512C">
            <w:r>
              <w:rPr>
                <w:rFonts w:ascii="Calibri" w:eastAsia="Calibri" w:hAnsi="Calibri"/>
                <w:sz w:val="20"/>
              </w:rPr>
              <w:t>Acknowledged. Government may extend services up to 6 months at contract rates. Rates adjustable only per revised wage determinations from DOL.</w:t>
            </w:r>
          </w:p>
        </w:tc>
      </w:tr>
    </w:tbl>
    <w:p w14:paraId="4B32979F" w14:textId="77777777" w:rsidR="00E94E2A" w:rsidRDefault="00E94E2A">
      <w:pPr>
        <w:spacing w:after="120"/>
      </w:pPr>
    </w:p>
    <w:p w14:paraId="6EEF79D6" w14:textId="77777777" w:rsidR="00E94E2A" w:rsidRDefault="00C0512C">
      <w:pPr>
        <w:keepNext/>
        <w:spacing w:before="200" w:after="80"/>
      </w:pPr>
      <w:r>
        <w:rPr>
          <w:rFonts w:ascii="Calibri" w:eastAsia="Calibri" w:hAnsi="Calibri"/>
          <w:b/>
          <w:sz w:val="25"/>
        </w:rPr>
        <w:t>Service Contract Labor Standards &amp; Wage Determination Compliance</w:t>
      </w:r>
    </w:p>
    <w:p w14:paraId="74220717"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26FBC11A" w14:textId="77777777">
        <w:trPr>
          <w:jc w:val="center"/>
        </w:trPr>
        <w:tc>
          <w:tcPr>
            <w:tcW w:w="3360" w:type="dxa"/>
            <w:shd w:val="clear" w:color="auto" w:fill="2E74B5"/>
          </w:tcPr>
          <w:p w14:paraId="58770367" w14:textId="77777777" w:rsidR="00E94E2A" w:rsidRDefault="00C0512C">
            <w:r>
              <w:rPr>
                <w:rFonts w:ascii="Calibri" w:eastAsia="Calibri" w:hAnsi="Calibri"/>
                <w:b/>
                <w:color w:val="FFFFFF"/>
                <w:sz w:val="21"/>
              </w:rPr>
              <w:t>Requirement</w:t>
            </w:r>
          </w:p>
        </w:tc>
        <w:tc>
          <w:tcPr>
            <w:tcW w:w="3360" w:type="dxa"/>
            <w:shd w:val="clear" w:color="auto" w:fill="2E74B5"/>
          </w:tcPr>
          <w:p w14:paraId="68CA5E9B" w14:textId="77777777" w:rsidR="00E94E2A" w:rsidRDefault="00C0512C">
            <w:r>
              <w:rPr>
                <w:rFonts w:ascii="Calibri" w:eastAsia="Calibri" w:hAnsi="Calibri"/>
                <w:b/>
                <w:color w:val="FFFFFF"/>
                <w:sz w:val="21"/>
              </w:rPr>
              <w:t>Clause / Authority</w:t>
            </w:r>
          </w:p>
        </w:tc>
        <w:tc>
          <w:tcPr>
            <w:tcW w:w="3360" w:type="dxa"/>
            <w:shd w:val="clear" w:color="auto" w:fill="2E74B5"/>
          </w:tcPr>
          <w:p w14:paraId="369C587F" w14:textId="77777777" w:rsidR="00E94E2A" w:rsidRDefault="00C0512C">
            <w:r>
              <w:rPr>
                <w:rFonts w:ascii="Calibri" w:eastAsia="Calibri" w:hAnsi="Calibri"/>
                <w:b/>
                <w:color w:val="FFFFFF"/>
                <w:sz w:val="21"/>
              </w:rPr>
              <w:t>Compliance Approach</w:t>
            </w:r>
          </w:p>
        </w:tc>
      </w:tr>
      <w:tr w:rsidR="00E94E2A" w14:paraId="5C4D8B4B" w14:textId="77777777">
        <w:trPr>
          <w:jc w:val="center"/>
        </w:trPr>
        <w:tc>
          <w:tcPr>
            <w:tcW w:w="3360" w:type="dxa"/>
          </w:tcPr>
          <w:p w14:paraId="232BC86E" w14:textId="77777777" w:rsidR="00E94E2A" w:rsidRDefault="00C0512C">
            <w:r>
              <w:rPr>
                <w:rFonts w:ascii="Calibri" w:eastAsia="Calibri" w:hAnsi="Calibri"/>
                <w:b/>
                <w:sz w:val="20"/>
              </w:rPr>
              <w:t>Service Contract Labor Standards</w:t>
            </w:r>
          </w:p>
        </w:tc>
        <w:tc>
          <w:tcPr>
            <w:tcW w:w="3360" w:type="dxa"/>
          </w:tcPr>
          <w:p w14:paraId="61B4F076" w14:textId="77777777" w:rsidR="00E94E2A" w:rsidRDefault="00C0512C">
            <w:r>
              <w:rPr>
                <w:rFonts w:ascii="Calibri" w:eastAsia="Calibri" w:hAnsi="Calibri"/>
                <w:sz w:val="20"/>
              </w:rPr>
              <w:t>FAR 52.222-41 (AUG 2018)</w:t>
            </w:r>
          </w:p>
        </w:tc>
        <w:tc>
          <w:tcPr>
            <w:tcW w:w="3360" w:type="dxa"/>
          </w:tcPr>
          <w:p w14:paraId="7579CA29" w14:textId="77777777" w:rsidR="00E94E2A" w:rsidRDefault="00C0512C">
            <w:r>
              <w:rPr>
                <w:rFonts w:ascii="Calibri" w:eastAsia="Calibri" w:hAnsi="Calibri"/>
                <w:sz w:val="20"/>
              </w:rPr>
              <w:t xml:space="preserve">Full compliance. Prime contractor </w:t>
            </w:r>
            <w:r>
              <w:rPr>
                <w:rFonts w:ascii="Calibri" w:eastAsia="Calibri" w:hAnsi="Calibri"/>
                <w:sz w:val="20"/>
              </w:rPr>
              <w:lastRenderedPageBreak/>
              <w:t xml:space="preserve">responsible for flow-down to all </w:t>
            </w:r>
            <w:r>
              <w:rPr>
                <w:rFonts w:ascii="Calibri" w:eastAsia="Calibri" w:hAnsi="Calibri"/>
                <w:sz w:val="20"/>
              </w:rPr>
              <w:t>service employees. Certified payroll records maintained and available for DOL review.</w:t>
            </w:r>
          </w:p>
        </w:tc>
      </w:tr>
      <w:tr w:rsidR="00E94E2A" w14:paraId="6B16160C" w14:textId="77777777">
        <w:trPr>
          <w:jc w:val="center"/>
        </w:trPr>
        <w:tc>
          <w:tcPr>
            <w:tcW w:w="3360" w:type="dxa"/>
            <w:shd w:val="clear" w:color="auto" w:fill="F9F9F9"/>
          </w:tcPr>
          <w:p w14:paraId="25E59497" w14:textId="77777777" w:rsidR="00E94E2A" w:rsidRDefault="00C0512C">
            <w:r>
              <w:rPr>
                <w:rFonts w:ascii="Calibri" w:eastAsia="Calibri" w:hAnsi="Calibri"/>
                <w:b/>
                <w:sz w:val="20"/>
              </w:rPr>
              <w:lastRenderedPageBreak/>
              <w:t>Wage Determination 2015-5153 Rev 30 (5/13/2026)</w:t>
            </w:r>
          </w:p>
        </w:tc>
        <w:tc>
          <w:tcPr>
            <w:tcW w:w="3360" w:type="dxa"/>
            <w:shd w:val="clear" w:color="auto" w:fill="F9F9F9"/>
          </w:tcPr>
          <w:p w14:paraId="73821E3F" w14:textId="77777777" w:rsidR="00E94E2A" w:rsidRDefault="00C0512C">
            <w:r>
              <w:rPr>
                <w:rFonts w:ascii="Calibri" w:eastAsia="Calibri" w:hAnsi="Calibri"/>
                <w:sz w:val="20"/>
              </w:rPr>
              <w:t>SCA WD 2015-5153 Rev 30</w:t>
            </w:r>
          </w:p>
        </w:tc>
        <w:tc>
          <w:tcPr>
            <w:tcW w:w="3360" w:type="dxa"/>
            <w:shd w:val="clear" w:color="auto" w:fill="F9F9F9"/>
          </w:tcPr>
          <w:p w14:paraId="61CF5C55" w14:textId="77777777" w:rsidR="00E94E2A" w:rsidRDefault="00C0512C">
            <w:r>
              <w:rPr>
                <w:rFonts w:ascii="Calibri" w:eastAsia="Calibri" w:hAnsi="Calibri"/>
                <w:b/>
                <w:sz w:val="20"/>
              </w:rPr>
              <w:t>Primary compliance obligation.</w:t>
            </w:r>
            <w:r>
              <w:rPr>
                <w:rFonts w:ascii="Calibri" w:eastAsia="Calibri" w:hAnsi="Calibri"/>
                <w:sz w:val="20"/>
              </w:rPr>
              <w:t xml:space="preserve"> Laborer, Grounds Maintenance (WG3): $15.71/hr base + $20.42/hr fri</w:t>
            </w:r>
            <w:r>
              <w:rPr>
                <w:rFonts w:ascii="Calibri" w:eastAsia="Calibri" w:hAnsi="Calibri"/>
                <w:sz w:val="20"/>
              </w:rPr>
              <w:t>nge = $36.13/hr total. Health &amp; Welfare: $5.55/hr (up to 40 hrs/week). Prime liable for subcontractor compliance.</w:t>
            </w:r>
          </w:p>
        </w:tc>
      </w:tr>
      <w:tr w:rsidR="00E94E2A" w14:paraId="097D9C45" w14:textId="77777777">
        <w:trPr>
          <w:jc w:val="center"/>
        </w:trPr>
        <w:tc>
          <w:tcPr>
            <w:tcW w:w="3360" w:type="dxa"/>
          </w:tcPr>
          <w:p w14:paraId="4958BD26" w14:textId="77777777" w:rsidR="00E94E2A" w:rsidRDefault="00C0512C">
            <w:r>
              <w:rPr>
                <w:rFonts w:ascii="Calibri" w:eastAsia="Calibri" w:hAnsi="Calibri"/>
                <w:b/>
                <w:sz w:val="20"/>
              </w:rPr>
              <w:t>EO 14026 Minimum Wage</w:t>
            </w:r>
          </w:p>
        </w:tc>
        <w:tc>
          <w:tcPr>
            <w:tcW w:w="3360" w:type="dxa"/>
          </w:tcPr>
          <w:p w14:paraId="6C5D3F22" w14:textId="77777777" w:rsidR="00E94E2A" w:rsidRDefault="00C0512C">
            <w:r>
              <w:rPr>
                <w:rFonts w:ascii="Calibri" w:eastAsia="Calibri" w:hAnsi="Calibri"/>
                <w:sz w:val="20"/>
              </w:rPr>
              <w:t>FAR 52.222-55 (JAN 2022)</w:t>
            </w:r>
          </w:p>
        </w:tc>
        <w:tc>
          <w:tcPr>
            <w:tcW w:w="3360" w:type="dxa"/>
          </w:tcPr>
          <w:p w14:paraId="504BDD82" w14:textId="77777777" w:rsidR="00E94E2A" w:rsidRDefault="00C0512C">
            <w:r>
              <w:rPr>
                <w:rFonts w:ascii="Calibri" w:eastAsia="Calibri" w:hAnsi="Calibri"/>
                <w:sz w:val="20"/>
              </w:rPr>
              <w:t xml:space="preserve">$15.00/hr minimum effective 1/30/2022. WG3 rate ($15.71) exceeds EO minimum. </w:t>
            </w:r>
            <w:r>
              <w:rPr>
                <w:rFonts w:ascii="Calibri" w:eastAsia="Calibri" w:hAnsi="Calibri"/>
                <w:sz w:val="20"/>
              </w:rPr>
              <w:t>Compliance verified each option year against updated DOL determinations.</w:t>
            </w:r>
          </w:p>
        </w:tc>
      </w:tr>
      <w:tr w:rsidR="00E94E2A" w14:paraId="2E0700B9" w14:textId="77777777">
        <w:trPr>
          <w:jc w:val="center"/>
        </w:trPr>
        <w:tc>
          <w:tcPr>
            <w:tcW w:w="3360" w:type="dxa"/>
            <w:shd w:val="clear" w:color="auto" w:fill="F9F9F9"/>
          </w:tcPr>
          <w:p w14:paraId="32E0C6F4" w14:textId="77777777" w:rsidR="00E94E2A" w:rsidRDefault="00C0512C">
            <w:r>
              <w:rPr>
                <w:rFonts w:ascii="Calibri" w:eastAsia="Calibri" w:hAnsi="Calibri"/>
                <w:b/>
                <w:sz w:val="20"/>
              </w:rPr>
              <w:t>EO 13706 Paid Sick Leave</w:t>
            </w:r>
          </w:p>
        </w:tc>
        <w:tc>
          <w:tcPr>
            <w:tcW w:w="3360" w:type="dxa"/>
            <w:shd w:val="clear" w:color="auto" w:fill="F9F9F9"/>
          </w:tcPr>
          <w:p w14:paraId="743D47D8" w14:textId="77777777" w:rsidR="00E94E2A" w:rsidRDefault="00C0512C">
            <w:r>
              <w:rPr>
                <w:rFonts w:ascii="Calibri" w:eastAsia="Calibri" w:hAnsi="Calibri"/>
                <w:sz w:val="20"/>
              </w:rPr>
              <w:t>FAR 52.222-62 (JAN 2022)</w:t>
            </w:r>
          </w:p>
        </w:tc>
        <w:tc>
          <w:tcPr>
            <w:tcW w:w="3360" w:type="dxa"/>
            <w:shd w:val="clear" w:color="auto" w:fill="F9F9F9"/>
          </w:tcPr>
          <w:p w14:paraId="6DFA1510" w14:textId="77777777" w:rsidR="00E94E2A" w:rsidRDefault="00C0512C">
            <w:r>
              <w:rPr>
                <w:rFonts w:ascii="Calibri" w:eastAsia="Calibri" w:hAnsi="Calibri"/>
                <w:sz w:val="20"/>
              </w:rPr>
              <w:t>1 hour per 30 hours worked, max 56 hours/year. Accrual tracking system implemented. Carryover permitted per rule. Subcontractor flow</w:t>
            </w:r>
            <w:r>
              <w:rPr>
                <w:rFonts w:ascii="Calibri" w:eastAsia="Calibri" w:hAnsi="Calibri"/>
                <w:sz w:val="20"/>
              </w:rPr>
              <w:t>-down required.</w:t>
            </w:r>
          </w:p>
        </w:tc>
      </w:tr>
      <w:tr w:rsidR="00E94E2A" w14:paraId="20E94A2C" w14:textId="77777777">
        <w:trPr>
          <w:jc w:val="center"/>
        </w:trPr>
        <w:tc>
          <w:tcPr>
            <w:tcW w:w="3360" w:type="dxa"/>
          </w:tcPr>
          <w:p w14:paraId="5DB38110" w14:textId="77777777" w:rsidR="00E94E2A" w:rsidRDefault="00C0512C">
            <w:r>
              <w:rPr>
                <w:rFonts w:ascii="Calibri" w:eastAsia="Calibri" w:hAnsi="Calibri"/>
                <w:b/>
                <w:sz w:val="20"/>
              </w:rPr>
              <w:t>Vacation &amp; Holiday Benefits</w:t>
            </w:r>
          </w:p>
        </w:tc>
        <w:tc>
          <w:tcPr>
            <w:tcW w:w="3360" w:type="dxa"/>
          </w:tcPr>
          <w:p w14:paraId="4A6B2412" w14:textId="77777777" w:rsidR="00E94E2A" w:rsidRDefault="00C0512C">
            <w:r>
              <w:rPr>
                <w:rFonts w:ascii="Calibri" w:eastAsia="Calibri" w:hAnsi="Calibri"/>
                <w:sz w:val="20"/>
              </w:rPr>
              <w:t>WD 2015-5153 Rev 30</w:t>
            </w:r>
          </w:p>
        </w:tc>
        <w:tc>
          <w:tcPr>
            <w:tcW w:w="3360" w:type="dxa"/>
          </w:tcPr>
          <w:p w14:paraId="0B53978A" w14:textId="77777777" w:rsidR="00E94E2A" w:rsidRDefault="00C0512C">
            <w:r>
              <w:rPr>
                <w:rFonts w:ascii="Calibri" w:eastAsia="Calibri" w:hAnsi="Calibri"/>
                <w:sz w:val="20"/>
              </w:rPr>
              <w:t>Vacation: 2 weeks (1 yr), 3 weeks (8 yrs), 4 weeks (20 yrs). 11 paid federal holidays including Juneteenth. Accrual tracked per employee anniversary date.</w:t>
            </w:r>
          </w:p>
        </w:tc>
      </w:tr>
      <w:tr w:rsidR="00E94E2A" w14:paraId="0759D3D9" w14:textId="77777777">
        <w:trPr>
          <w:jc w:val="center"/>
        </w:trPr>
        <w:tc>
          <w:tcPr>
            <w:tcW w:w="3360" w:type="dxa"/>
            <w:shd w:val="clear" w:color="auto" w:fill="F9F9F9"/>
          </w:tcPr>
          <w:p w14:paraId="30CF46F0" w14:textId="77777777" w:rsidR="00E94E2A" w:rsidRDefault="00C0512C">
            <w:r>
              <w:rPr>
                <w:rFonts w:ascii="Calibri" w:eastAsia="Calibri" w:hAnsi="Calibri"/>
                <w:b/>
                <w:sz w:val="20"/>
              </w:rPr>
              <w:t>Price Adjustment for Wage Determina</w:t>
            </w:r>
            <w:r>
              <w:rPr>
                <w:rFonts w:ascii="Calibri" w:eastAsia="Calibri" w:hAnsi="Calibri"/>
                <w:b/>
                <w:sz w:val="20"/>
              </w:rPr>
              <w:t>tion Revisions</w:t>
            </w:r>
          </w:p>
        </w:tc>
        <w:tc>
          <w:tcPr>
            <w:tcW w:w="3360" w:type="dxa"/>
            <w:shd w:val="clear" w:color="auto" w:fill="F9F9F9"/>
          </w:tcPr>
          <w:p w14:paraId="1AE12D92" w14:textId="77777777" w:rsidR="00E94E2A" w:rsidRDefault="00C0512C">
            <w:r>
              <w:rPr>
                <w:rFonts w:ascii="Calibri" w:eastAsia="Calibri" w:hAnsi="Calibri"/>
                <w:sz w:val="20"/>
              </w:rPr>
              <w:t>FAR 52.222-43 (AUG 2018)</w:t>
            </w:r>
          </w:p>
        </w:tc>
        <w:tc>
          <w:tcPr>
            <w:tcW w:w="3360" w:type="dxa"/>
            <w:shd w:val="clear" w:color="auto" w:fill="F9F9F9"/>
          </w:tcPr>
          <w:p w14:paraId="4B9DFF59" w14:textId="77777777" w:rsidR="00E94E2A" w:rsidRDefault="00C0512C">
            <w:r>
              <w:rPr>
                <w:rFonts w:ascii="Calibri" w:eastAsia="Calibri" w:hAnsi="Calibri"/>
                <w:sz w:val="20"/>
              </w:rPr>
              <w:t>Applies to option years. Price adjustments only for DOL-issued wage determination revisions. Request submitted within 30 days of revision publication.</w:t>
            </w:r>
          </w:p>
        </w:tc>
      </w:tr>
    </w:tbl>
    <w:p w14:paraId="1C20EF7F" w14:textId="77777777" w:rsidR="00E94E2A" w:rsidRDefault="00E94E2A">
      <w:pPr>
        <w:spacing w:after="120"/>
      </w:pPr>
    </w:p>
    <w:p w14:paraId="36908F70" w14:textId="77777777" w:rsidR="00E94E2A" w:rsidRDefault="00C0512C">
      <w:pPr>
        <w:keepNext/>
        <w:spacing w:before="200" w:after="80"/>
      </w:pPr>
      <w:r>
        <w:rPr>
          <w:rFonts w:ascii="Calibri" w:eastAsia="Calibri" w:hAnsi="Calibri"/>
          <w:b/>
          <w:sz w:val="25"/>
        </w:rPr>
        <w:t>Regulatory &amp; Licensing Compliance Matrix</w:t>
      </w:r>
    </w:p>
    <w:p w14:paraId="62DB8D48"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72062852" w14:textId="77777777">
        <w:trPr>
          <w:jc w:val="center"/>
        </w:trPr>
        <w:tc>
          <w:tcPr>
            <w:tcW w:w="3360" w:type="dxa"/>
            <w:shd w:val="clear" w:color="auto" w:fill="2E74B5"/>
          </w:tcPr>
          <w:p w14:paraId="1BC7FBF1" w14:textId="77777777" w:rsidR="00E94E2A" w:rsidRDefault="00C0512C">
            <w:r>
              <w:rPr>
                <w:rFonts w:ascii="Calibri" w:eastAsia="Calibri" w:hAnsi="Calibri"/>
                <w:b/>
                <w:color w:val="FFFFFF"/>
                <w:sz w:val="21"/>
              </w:rPr>
              <w:t>Requirement</w:t>
            </w:r>
          </w:p>
        </w:tc>
        <w:tc>
          <w:tcPr>
            <w:tcW w:w="3360" w:type="dxa"/>
            <w:shd w:val="clear" w:color="auto" w:fill="2E74B5"/>
          </w:tcPr>
          <w:p w14:paraId="62191EE5" w14:textId="77777777" w:rsidR="00E94E2A" w:rsidRDefault="00C0512C">
            <w:r>
              <w:rPr>
                <w:rFonts w:ascii="Calibri" w:eastAsia="Calibri" w:hAnsi="Calibri"/>
                <w:b/>
                <w:color w:val="FFFFFF"/>
                <w:sz w:val="21"/>
              </w:rPr>
              <w:t>Authority</w:t>
            </w:r>
          </w:p>
        </w:tc>
        <w:tc>
          <w:tcPr>
            <w:tcW w:w="3360" w:type="dxa"/>
            <w:shd w:val="clear" w:color="auto" w:fill="2E74B5"/>
          </w:tcPr>
          <w:p w14:paraId="78C328EE" w14:textId="77777777" w:rsidR="00E94E2A" w:rsidRDefault="00C0512C">
            <w:r>
              <w:rPr>
                <w:rFonts w:ascii="Calibri" w:eastAsia="Calibri" w:hAnsi="Calibri"/>
                <w:b/>
                <w:color w:val="FFFFFF"/>
                <w:sz w:val="21"/>
              </w:rPr>
              <w:t>Compliance Evidence (Submitted with Offer)</w:t>
            </w:r>
          </w:p>
        </w:tc>
      </w:tr>
      <w:tr w:rsidR="00E94E2A" w14:paraId="2EE79288" w14:textId="77777777">
        <w:trPr>
          <w:jc w:val="center"/>
        </w:trPr>
        <w:tc>
          <w:tcPr>
            <w:tcW w:w="3360" w:type="dxa"/>
          </w:tcPr>
          <w:p w14:paraId="7145C759" w14:textId="77777777" w:rsidR="00E94E2A" w:rsidRDefault="00C0512C">
            <w:r>
              <w:rPr>
                <w:rFonts w:ascii="Calibri" w:eastAsia="Calibri" w:hAnsi="Calibri"/>
                <w:b/>
                <w:sz w:val="20"/>
              </w:rPr>
              <w:t>State Pesticide/Herbicide Applicator Certification</w:t>
            </w:r>
          </w:p>
        </w:tc>
        <w:tc>
          <w:tcPr>
            <w:tcW w:w="3360" w:type="dxa"/>
          </w:tcPr>
          <w:p w14:paraId="1CFDA163" w14:textId="77777777" w:rsidR="00E94E2A" w:rsidRDefault="00C0512C">
            <w:r>
              <w:rPr>
                <w:rFonts w:ascii="Calibri" w:eastAsia="Calibri" w:hAnsi="Calibri"/>
                <w:sz w:val="20"/>
              </w:rPr>
              <w:t>FIFRA (7 USC 136), SOW 5.1</w:t>
            </w:r>
          </w:p>
        </w:tc>
        <w:tc>
          <w:tcPr>
            <w:tcW w:w="3360" w:type="dxa"/>
          </w:tcPr>
          <w:p w14:paraId="492516C6" w14:textId="77777777" w:rsidR="00E94E2A" w:rsidRDefault="00C0512C">
            <w:r>
              <w:rPr>
                <w:rFonts w:ascii="Calibri" w:eastAsia="Calibri" w:hAnsi="Calibri"/>
                <w:sz w:val="20"/>
              </w:rPr>
              <w:t>Copies of Mississippi Department of Agriculture &amp; Commerce commercial applicator licenses for all personnel appl</w:t>
            </w:r>
            <w:r>
              <w:rPr>
                <w:rFonts w:ascii="Calibri" w:eastAsia="Calibri" w:hAnsi="Calibri"/>
                <w:sz w:val="20"/>
              </w:rPr>
              <w:t>ying chemicals. Categories: Ornamental &amp; Turf (Category 3), Right-of-Way (Category 6).</w:t>
            </w:r>
          </w:p>
        </w:tc>
      </w:tr>
      <w:tr w:rsidR="00E94E2A" w14:paraId="7E40E138" w14:textId="77777777">
        <w:trPr>
          <w:jc w:val="center"/>
        </w:trPr>
        <w:tc>
          <w:tcPr>
            <w:tcW w:w="3360" w:type="dxa"/>
            <w:shd w:val="clear" w:color="auto" w:fill="F9F9F9"/>
          </w:tcPr>
          <w:p w14:paraId="04ED34C4" w14:textId="77777777" w:rsidR="00E94E2A" w:rsidRDefault="00C0512C">
            <w:r>
              <w:rPr>
                <w:rFonts w:ascii="Calibri" w:eastAsia="Calibri" w:hAnsi="Calibri"/>
                <w:b/>
                <w:sz w:val="20"/>
              </w:rPr>
              <w:t>Municipal/State Business Licenses</w:t>
            </w:r>
          </w:p>
        </w:tc>
        <w:tc>
          <w:tcPr>
            <w:tcW w:w="3360" w:type="dxa"/>
            <w:shd w:val="clear" w:color="auto" w:fill="F9F9F9"/>
          </w:tcPr>
          <w:p w14:paraId="1B0DF003" w14:textId="77777777" w:rsidR="00E94E2A" w:rsidRDefault="00C0512C">
            <w:r>
              <w:rPr>
                <w:rFonts w:ascii="Calibri" w:eastAsia="Calibri" w:hAnsi="Calibri"/>
                <w:sz w:val="20"/>
              </w:rPr>
              <w:t>SOW 5.1, Mississippi Code Ann. § 75-1-1</w:t>
            </w:r>
          </w:p>
        </w:tc>
        <w:tc>
          <w:tcPr>
            <w:tcW w:w="3360" w:type="dxa"/>
            <w:shd w:val="clear" w:color="auto" w:fill="F9F9F9"/>
          </w:tcPr>
          <w:p w14:paraId="00BD6E66" w14:textId="77777777" w:rsidR="00E94E2A" w:rsidRDefault="00C0512C">
            <w:r>
              <w:rPr>
                <w:rFonts w:ascii="Calibri" w:eastAsia="Calibri" w:hAnsi="Calibri"/>
                <w:sz w:val="20"/>
              </w:rPr>
              <w:t>City of Jackson Business License, Mississippi State Contractor's License (if required for land</w:t>
            </w:r>
            <w:r>
              <w:rPr>
                <w:rFonts w:ascii="Calibri" w:eastAsia="Calibri" w:hAnsi="Calibri"/>
                <w:sz w:val="20"/>
              </w:rPr>
              <w:t>scaping), Hinds County permits.</w:t>
            </w:r>
          </w:p>
        </w:tc>
      </w:tr>
      <w:tr w:rsidR="00E94E2A" w14:paraId="736ECE8B" w14:textId="77777777">
        <w:trPr>
          <w:jc w:val="center"/>
        </w:trPr>
        <w:tc>
          <w:tcPr>
            <w:tcW w:w="3360" w:type="dxa"/>
          </w:tcPr>
          <w:p w14:paraId="1A0D1AF5" w14:textId="77777777" w:rsidR="00E94E2A" w:rsidRDefault="00C0512C">
            <w:r>
              <w:rPr>
                <w:rFonts w:ascii="Calibri" w:eastAsia="Calibri" w:hAnsi="Calibri"/>
                <w:b/>
                <w:sz w:val="20"/>
              </w:rPr>
              <w:t>FIFRA Compliance</w:t>
            </w:r>
          </w:p>
        </w:tc>
        <w:tc>
          <w:tcPr>
            <w:tcW w:w="3360" w:type="dxa"/>
          </w:tcPr>
          <w:p w14:paraId="03CFE088" w14:textId="77777777" w:rsidR="00E94E2A" w:rsidRDefault="00C0512C">
            <w:r>
              <w:rPr>
                <w:rFonts w:ascii="Calibri" w:eastAsia="Calibri" w:hAnsi="Calibri"/>
                <w:sz w:val="20"/>
              </w:rPr>
              <w:t>7 USC 136, SOW 5.1</w:t>
            </w:r>
          </w:p>
        </w:tc>
        <w:tc>
          <w:tcPr>
            <w:tcW w:w="3360" w:type="dxa"/>
          </w:tcPr>
          <w:p w14:paraId="58E5655F" w14:textId="77777777" w:rsidR="00E94E2A" w:rsidRDefault="00C0512C">
            <w:r>
              <w:rPr>
                <w:rFonts w:ascii="Calibri" w:eastAsia="Calibri" w:hAnsi="Calibri"/>
                <w:sz w:val="20"/>
              </w:rPr>
              <w:t xml:space="preserve">All products EPA-registered. </w:t>
            </w:r>
            <w:r>
              <w:rPr>
                <w:rFonts w:ascii="Calibri" w:eastAsia="Calibri" w:hAnsi="Calibri"/>
                <w:sz w:val="20"/>
              </w:rPr>
              <w:lastRenderedPageBreak/>
              <w:t>Application records maintained per 40 CFR 171. Records available for EPA/state inspection.</w:t>
            </w:r>
          </w:p>
        </w:tc>
      </w:tr>
      <w:tr w:rsidR="00E94E2A" w14:paraId="511ABC40" w14:textId="77777777">
        <w:trPr>
          <w:jc w:val="center"/>
        </w:trPr>
        <w:tc>
          <w:tcPr>
            <w:tcW w:w="3360" w:type="dxa"/>
            <w:shd w:val="clear" w:color="auto" w:fill="F9F9F9"/>
          </w:tcPr>
          <w:p w14:paraId="7CF68CF3" w14:textId="77777777" w:rsidR="00E94E2A" w:rsidRDefault="00C0512C">
            <w:r>
              <w:rPr>
                <w:rFonts w:ascii="Calibri" w:eastAsia="Calibri" w:hAnsi="Calibri"/>
                <w:b/>
                <w:sz w:val="20"/>
              </w:rPr>
              <w:lastRenderedPageBreak/>
              <w:t>OSHA Hazard Communication (SDS)</w:t>
            </w:r>
          </w:p>
        </w:tc>
        <w:tc>
          <w:tcPr>
            <w:tcW w:w="3360" w:type="dxa"/>
            <w:shd w:val="clear" w:color="auto" w:fill="F9F9F9"/>
          </w:tcPr>
          <w:p w14:paraId="198A3A32" w14:textId="77777777" w:rsidR="00E94E2A" w:rsidRDefault="00C0512C">
            <w:r>
              <w:rPr>
                <w:rFonts w:ascii="Calibri" w:eastAsia="Calibri" w:hAnsi="Calibri"/>
                <w:sz w:val="20"/>
              </w:rPr>
              <w:t>29 CFR 1910.1200, SOW 5.2</w:t>
            </w:r>
          </w:p>
        </w:tc>
        <w:tc>
          <w:tcPr>
            <w:tcW w:w="3360" w:type="dxa"/>
            <w:shd w:val="clear" w:color="auto" w:fill="F9F9F9"/>
          </w:tcPr>
          <w:p w14:paraId="66E743A3" w14:textId="77777777" w:rsidR="00E94E2A" w:rsidRDefault="00C0512C">
            <w:r>
              <w:rPr>
                <w:rFonts w:ascii="Calibri" w:eastAsia="Calibri" w:hAnsi="Calibri"/>
                <w:sz w:val="20"/>
              </w:rPr>
              <w:t>Product list and SDS for all fertilizers, herbicides, insecticides submitted with offer for MIC/ASA approval. SDS binder maintained on-site. No product used prior to written approval.</w:t>
            </w:r>
          </w:p>
        </w:tc>
      </w:tr>
      <w:tr w:rsidR="00E94E2A" w14:paraId="149A03E9" w14:textId="77777777">
        <w:trPr>
          <w:jc w:val="center"/>
        </w:trPr>
        <w:tc>
          <w:tcPr>
            <w:tcW w:w="3360" w:type="dxa"/>
          </w:tcPr>
          <w:p w14:paraId="09B4BCA5" w14:textId="77777777" w:rsidR="00E94E2A" w:rsidRDefault="00C0512C">
            <w:r>
              <w:rPr>
                <w:rFonts w:ascii="Calibri" w:eastAsia="Calibri" w:hAnsi="Calibri"/>
                <w:b/>
                <w:sz w:val="20"/>
              </w:rPr>
              <w:t>Product Environmental Standards</w:t>
            </w:r>
          </w:p>
        </w:tc>
        <w:tc>
          <w:tcPr>
            <w:tcW w:w="3360" w:type="dxa"/>
          </w:tcPr>
          <w:p w14:paraId="75B5ADCD" w14:textId="77777777" w:rsidR="00E94E2A" w:rsidRDefault="00C0512C">
            <w:r>
              <w:rPr>
                <w:rFonts w:ascii="Calibri" w:eastAsia="Calibri" w:hAnsi="Calibri"/>
                <w:sz w:val="20"/>
              </w:rPr>
              <w:t>SOW 5.2</w:t>
            </w:r>
          </w:p>
        </w:tc>
        <w:tc>
          <w:tcPr>
            <w:tcW w:w="3360" w:type="dxa"/>
          </w:tcPr>
          <w:p w14:paraId="55D98396" w14:textId="77777777" w:rsidR="00E94E2A" w:rsidRDefault="00C0512C">
            <w:r>
              <w:rPr>
                <w:rFonts w:ascii="Calibri" w:eastAsia="Calibri" w:hAnsi="Calibri"/>
                <w:sz w:val="20"/>
              </w:rPr>
              <w:t>All products certified non-toxi</w:t>
            </w:r>
            <w:r>
              <w:rPr>
                <w:rFonts w:ascii="Calibri" w:eastAsia="Calibri" w:hAnsi="Calibri"/>
                <w:sz w:val="20"/>
              </w:rPr>
              <w:t>c, biodegradable, renewable-source (non-petroleum). Manufacturer certifications provided with SDS package.</w:t>
            </w:r>
          </w:p>
        </w:tc>
      </w:tr>
      <w:tr w:rsidR="00E94E2A" w14:paraId="6AE372FE" w14:textId="77777777">
        <w:trPr>
          <w:jc w:val="center"/>
        </w:trPr>
        <w:tc>
          <w:tcPr>
            <w:tcW w:w="3360" w:type="dxa"/>
            <w:shd w:val="clear" w:color="auto" w:fill="F9F9F9"/>
          </w:tcPr>
          <w:p w14:paraId="7394C321" w14:textId="77777777" w:rsidR="00E94E2A" w:rsidRDefault="00C0512C">
            <w:r>
              <w:rPr>
                <w:rFonts w:ascii="Calibri" w:eastAsia="Calibri" w:hAnsi="Calibri"/>
                <w:b/>
                <w:sz w:val="20"/>
              </w:rPr>
              <w:t>NOAA Sexual Assault/Sexual Harassment Prevention Training</w:t>
            </w:r>
          </w:p>
        </w:tc>
        <w:tc>
          <w:tcPr>
            <w:tcW w:w="3360" w:type="dxa"/>
            <w:shd w:val="clear" w:color="auto" w:fill="F9F9F9"/>
          </w:tcPr>
          <w:p w14:paraId="2D0EBFC0" w14:textId="77777777" w:rsidR="00E94E2A" w:rsidRDefault="00C0512C">
            <w:r>
              <w:rPr>
                <w:rFonts w:ascii="Calibri" w:eastAsia="Calibri" w:hAnsi="Calibri"/>
                <w:sz w:val="20"/>
              </w:rPr>
              <w:t>NOAA Deviation, SOW 5.3</w:t>
            </w:r>
          </w:p>
        </w:tc>
        <w:tc>
          <w:tcPr>
            <w:tcW w:w="3360" w:type="dxa"/>
            <w:shd w:val="clear" w:color="auto" w:fill="F9F9F9"/>
          </w:tcPr>
          <w:p w14:paraId="29DEFED8" w14:textId="77777777" w:rsidR="00E94E2A" w:rsidRDefault="00C0512C">
            <w:r>
              <w:rPr>
                <w:rFonts w:ascii="Calibri" w:eastAsia="Calibri" w:hAnsi="Calibri"/>
                <w:sz w:val="20"/>
              </w:rPr>
              <w:t>Initial training completed within 30 days of award/employee assign</w:t>
            </w:r>
            <w:r>
              <w:rPr>
                <w:rFonts w:ascii="Calibri" w:eastAsia="Calibri" w:hAnsi="Calibri"/>
                <w:sz w:val="20"/>
              </w:rPr>
              <w:t>ment. Annual refresher by March 1. Completion certificates submitted to COR/CO. Training tracked in LMS with automated reminders.</w:t>
            </w:r>
          </w:p>
        </w:tc>
      </w:tr>
      <w:tr w:rsidR="00E94E2A" w14:paraId="4AA79784" w14:textId="77777777">
        <w:trPr>
          <w:jc w:val="center"/>
        </w:trPr>
        <w:tc>
          <w:tcPr>
            <w:tcW w:w="3360" w:type="dxa"/>
          </w:tcPr>
          <w:p w14:paraId="32BF61E7" w14:textId="77777777" w:rsidR="00E94E2A" w:rsidRDefault="00C0512C">
            <w:r>
              <w:rPr>
                <w:rFonts w:ascii="Calibri" w:eastAsia="Calibri" w:hAnsi="Calibri"/>
                <w:b/>
                <w:sz w:val="20"/>
              </w:rPr>
              <w:t>Drug-Free Workplace</w:t>
            </w:r>
          </w:p>
        </w:tc>
        <w:tc>
          <w:tcPr>
            <w:tcW w:w="3360" w:type="dxa"/>
          </w:tcPr>
          <w:p w14:paraId="731B967C" w14:textId="77777777" w:rsidR="00E94E2A" w:rsidRDefault="00C0512C">
            <w:r>
              <w:rPr>
                <w:rFonts w:ascii="Calibri" w:eastAsia="Calibri" w:hAnsi="Calibri"/>
                <w:sz w:val="20"/>
              </w:rPr>
              <w:t>41 USC 8101-8106, FAR 52.223-6</w:t>
            </w:r>
          </w:p>
        </w:tc>
        <w:tc>
          <w:tcPr>
            <w:tcW w:w="3360" w:type="dxa"/>
          </w:tcPr>
          <w:p w14:paraId="0468FC66" w14:textId="77777777" w:rsidR="00E94E2A" w:rsidRDefault="00C0512C">
            <w:r>
              <w:rPr>
                <w:rFonts w:ascii="Calibri" w:eastAsia="Calibri" w:hAnsi="Calibri"/>
                <w:sz w:val="20"/>
              </w:rPr>
              <w:t xml:space="preserve">Written policy distributed to all employees. Supervisor training on </w:t>
            </w:r>
            <w:r>
              <w:rPr>
                <w:rFonts w:ascii="Calibri" w:eastAsia="Calibri" w:hAnsi="Calibri"/>
                <w:sz w:val="20"/>
              </w:rPr>
              <w:t>reasonable suspicion. Employee assistance program information posted.</w:t>
            </w:r>
          </w:p>
        </w:tc>
      </w:tr>
      <w:tr w:rsidR="00E94E2A" w14:paraId="3DB1BF87" w14:textId="77777777">
        <w:trPr>
          <w:jc w:val="center"/>
        </w:trPr>
        <w:tc>
          <w:tcPr>
            <w:tcW w:w="3360" w:type="dxa"/>
            <w:shd w:val="clear" w:color="auto" w:fill="F9F9F9"/>
          </w:tcPr>
          <w:p w14:paraId="1A6C8137" w14:textId="77777777" w:rsidR="00E94E2A" w:rsidRDefault="00C0512C">
            <w:r>
              <w:rPr>
                <w:rFonts w:ascii="Calibri" w:eastAsia="Calibri" w:hAnsi="Calibri"/>
                <w:b/>
                <w:sz w:val="20"/>
              </w:rPr>
              <w:t>Equal Opportunity / Non-Discrimination</w:t>
            </w:r>
          </w:p>
        </w:tc>
        <w:tc>
          <w:tcPr>
            <w:tcW w:w="3360" w:type="dxa"/>
            <w:shd w:val="clear" w:color="auto" w:fill="F9F9F9"/>
          </w:tcPr>
          <w:p w14:paraId="4FA5E1C9" w14:textId="77777777" w:rsidR="00E94E2A" w:rsidRDefault="00C0512C">
            <w:r>
              <w:rPr>
                <w:rFonts w:ascii="Calibri" w:eastAsia="Calibri" w:hAnsi="Calibri"/>
                <w:sz w:val="20"/>
              </w:rPr>
              <w:t>EO 11246, FAR 52.222-26, 52.222-36</w:t>
            </w:r>
          </w:p>
        </w:tc>
        <w:tc>
          <w:tcPr>
            <w:tcW w:w="3360" w:type="dxa"/>
            <w:shd w:val="clear" w:color="auto" w:fill="F9F9F9"/>
          </w:tcPr>
          <w:p w14:paraId="29D3CED0" w14:textId="77777777" w:rsidR="00E94E2A" w:rsidRDefault="00C0512C">
            <w:r>
              <w:rPr>
                <w:rFonts w:ascii="Calibri" w:eastAsia="Calibri" w:hAnsi="Calibri"/>
                <w:sz w:val="20"/>
              </w:rPr>
              <w:t>EEO policy posted. VETS-4212 reporting (if applicable). Reasonable accommodation procedures documented.</w:t>
            </w:r>
          </w:p>
        </w:tc>
      </w:tr>
    </w:tbl>
    <w:p w14:paraId="670D8032" w14:textId="77777777" w:rsidR="00E94E2A" w:rsidRDefault="00E94E2A">
      <w:pPr>
        <w:spacing w:after="120"/>
      </w:pPr>
    </w:p>
    <w:p w14:paraId="0BFBFC6C" w14:textId="77777777" w:rsidR="00E94E2A" w:rsidRDefault="00C0512C">
      <w:pPr>
        <w:keepNext/>
        <w:spacing w:before="200" w:after="80"/>
      </w:pPr>
      <w:r>
        <w:rPr>
          <w:rFonts w:ascii="Calibri" w:eastAsia="Calibri" w:hAnsi="Calibri"/>
          <w:b/>
          <w:sz w:val="25"/>
        </w:rPr>
        <w:t>Small</w:t>
      </w:r>
      <w:r>
        <w:rPr>
          <w:rFonts w:ascii="Calibri" w:eastAsia="Calibri" w:hAnsi="Calibri"/>
          <w:b/>
          <w:sz w:val="25"/>
        </w:rPr>
        <w:t xml:space="preserve"> Business Set-Aside &amp; Subcontracting Compliance</w:t>
      </w:r>
    </w:p>
    <w:p w14:paraId="5D0F712E"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6BF4AE75" w14:textId="77777777">
        <w:trPr>
          <w:jc w:val="center"/>
        </w:trPr>
        <w:tc>
          <w:tcPr>
            <w:tcW w:w="3360" w:type="dxa"/>
            <w:shd w:val="clear" w:color="auto" w:fill="2E74B5"/>
          </w:tcPr>
          <w:p w14:paraId="3475E986" w14:textId="77777777" w:rsidR="00E94E2A" w:rsidRDefault="00C0512C">
            <w:r>
              <w:rPr>
                <w:rFonts w:ascii="Calibri" w:eastAsia="Calibri" w:hAnsi="Calibri"/>
                <w:b/>
                <w:color w:val="FFFFFF"/>
                <w:sz w:val="21"/>
              </w:rPr>
              <w:t>Requirement</w:t>
            </w:r>
          </w:p>
        </w:tc>
        <w:tc>
          <w:tcPr>
            <w:tcW w:w="3360" w:type="dxa"/>
            <w:shd w:val="clear" w:color="auto" w:fill="2E74B5"/>
          </w:tcPr>
          <w:p w14:paraId="2A8C7E2A" w14:textId="77777777" w:rsidR="00E94E2A" w:rsidRDefault="00C0512C">
            <w:r>
              <w:rPr>
                <w:rFonts w:ascii="Calibri" w:eastAsia="Calibri" w:hAnsi="Calibri"/>
                <w:b/>
                <w:color w:val="FFFFFF"/>
                <w:sz w:val="21"/>
              </w:rPr>
              <w:t>Authority</w:t>
            </w:r>
          </w:p>
        </w:tc>
        <w:tc>
          <w:tcPr>
            <w:tcW w:w="3360" w:type="dxa"/>
            <w:shd w:val="clear" w:color="auto" w:fill="2E74B5"/>
          </w:tcPr>
          <w:p w14:paraId="6AD0EBD8" w14:textId="77777777" w:rsidR="00E94E2A" w:rsidRDefault="00C0512C">
            <w:r>
              <w:rPr>
                <w:rFonts w:ascii="Calibri" w:eastAsia="Calibri" w:hAnsi="Calibri"/>
                <w:b/>
                <w:color w:val="FFFFFF"/>
                <w:sz w:val="21"/>
              </w:rPr>
              <w:t>Compliance Approach</w:t>
            </w:r>
          </w:p>
        </w:tc>
      </w:tr>
      <w:tr w:rsidR="00E94E2A" w14:paraId="13AEFE1B" w14:textId="77777777">
        <w:trPr>
          <w:jc w:val="center"/>
        </w:trPr>
        <w:tc>
          <w:tcPr>
            <w:tcW w:w="3360" w:type="dxa"/>
          </w:tcPr>
          <w:p w14:paraId="24D5BB69" w14:textId="77777777" w:rsidR="00E94E2A" w:rsidRDefault="00C0512C">
            <w:r>
              <w:rPr>
                <w:rFonts w:ascii="Calibri" w:eastAsia="Calibri" w:hAnsi="Calibri"/>
                <w:b/>
                <w:sz w:val="20"/>
              </w:rPr>
              <w:t>Total Small Business Set-Aside</w:t>
            </w:r>
          </w:p>
        </w:tc>
        <w:tc>
          <w:tcPr>
            <w:tcW w:w="3360" w:type="dxa"/>
          </w:tcPr>
          <w:p w14:paraId="36837D31" w14:textId="77777777" w:rsidR="00E94E2A" w:rsidRDefault="00C0512C">
            <w:r>
              <w:rPr>
                <w:rFonts w:ascii="Calibri" w:eastAsia="Calibri" w:hAnsi="Calibri"/>
                <w:sz w:val="20"/>
              </w:rPr>
              <w:t>FAR 52.219-6 (NOV 2020), RFQ Section 2</w:t>
            </w:r>
          </w:p>
        </w:tc>
        <w:tc>
          <w:tcPr>
            <w:tcW w:w="3360" w:type="dxa"/>
          </w:tcPr>
          <w:p w14:paraId="6D6696AB" w14:textId="77777777" w:rsidR="00E94E2A" w:rsidRDefault="00C0512C">
            <w:r>
              <w:rPr>
                <w:rFonts w:ascii="Calibri" w:eastAsia="Calibri" w:hAnsi="Calibri"/>
                <w:sz w:val="20"/>
              </w:rPr>
              <w:t xml:space="preserve">OrbitAvanya Tech LLP qualifies as small business under NAICS 561730 ($9.5M size </w:t>
            </w:r>
            <w:r>
              <w:rPr>
                <w:rFonts w:ascii="Calibri" w:eastAsia="Calibri" w:hAnsi="Calibri"/>
                <w:sz w:val="20"/>
              </w:rPr>
              <w:t>standard). SAM.gov registration active. UEI and CAGE code current.</w:t>
            </w:r>
          </w:p>
        </w:tc>
      </w:tr>
      <w:tr w:rsidR="00E94E2A" w14:paraId="448204FF" w14:textId="77777777">
        <w:trPr>
          <w:jc w:val="center"/>
        </w:trPr>
        <w:tc>
          <w:tcPr>
            <w:tcW w:w="3360" w:type="dxa"/>
            <w:shd w:val="clear" w:color="auto" w:fill="F9F9F9"/>
          </w:tcPr>
          <w:p w14:paraId="3B571F83" w14:textId="77777777" w:rsidR="00E94E2A" w:rsidRDefault="00C0512C">
            <w:r>
              <w:rPr>
                <w:rFonts w:ascii="Calibri" w:eastAsia="Calibri" w:hAnsi="Calibri"/>
                <w:b/>
                <w:sz w:val="20"/>
              </w:rPr>
              <w:t>Subcontracting Plan</w:t>
            </w:r>
          </w:p>
        </w:tc>
        <w:tc>
          <w:tcPr>
            <w:tcW w:w="3360" w:type="dxa"/>
            <w:shd w:val="clear" w:color="auto" w:fill="F9F9F9"/>
          </w:tcPr>
          <w:p w14:paraId="1860A5EE" w14:textId="77777777" w:rsidR="00E94E2A" w:rsidRDefault="00C0512C">
            <w:r>
              <w:rPr>
                <w:rFonts w:ascii="Calibri" w:eastAsia="Calibri" w:hAnsi="Calibri"/>
                <w:sz w:val="20"/>
              </w:rPr>
              <w:t>FAR 52.219-9 (if applicable)</w:t>
            </w:r>
          </w:p>
        </w:tc>
        <w:tc>
          <w:tcPr>
            <w:tcW w:w="3360" w:type="dxa"/>
            <w:shd w:val="clear" w:color="auto" w:fill="F9F9F9"/>
          </w:tcPr>
          <w:p w14:paraId="4ECA5DEC" w14:textId="77777777" w:rsidR="00E94E2A" w:rsidRDefault="00C0512C">
            <w:r>
              <w:rPr>
                <w:rFonts w:ascii="Calibri" w:eastAsia="Calibri" w:hAnsi="Calibri"/>
                <w:b/>
                <w:sz w:val="20"/>
              </w:rPr>
              <w:t>Not required</w:t>
            </w:r>
            <w:r>
              <w:rPr>
                <w:rFonts w:ascii="Calibri" w:eastAsia="Calibri" w:hAnsi="Calibri"/>
                <w:sz w:val="20"/>
              </w:rPr>
              <w:t xml:space="preserve"> — Total small business set-aside. No large business subcontracting plan mandated. However, if subcontracting to other small bu</w:t>
            </w:r>
            <w:r>
              <w:rPr>
                <w:rFonts w:ascii="Calibri" w:eastAsia="Calibri" w:hAnsi="Calibri"/>
                <w:sz w:val="20"/>
              </w:rPr>
              <w:t>sinesses (e.g., specialized arborist, irrigation), good faith effort documented.</w:t>
            </w:r>
          </w:p>
        </w:tc>
      </w:tr>
      <w:tr w:rsidR="00E94E2A" w14:paraId="07A38E7C" w14:textId="77777777">
        <w:trPr>
          <w:jc w:val="center"/>
        </w:trPr>
        <w:tc>
          <w:tcPr>
            <w:tcW w:w="3360" w:type="dxa"/>
          </w:tcPr>
          <w:p w14:paraId="4B067172" w14:textId="77777777" w:rsidR="00E94E2A" w:rsidRDefault="00C0512C">
            <w:r>
              <w:rPr>
                <w:rFonts w:ascii="Calibri" w:eastAsia="Calibri" w:hAnsi="Calibri"/>
                <w:b/>
                <w:sz w:val="20"/>
              </w:rPr>
              <w:t>Non-Personal Services Compliance</w:t>
            </w:r>
          </w:p>
        </w:tc>
        <w:tc>
          <w:tcPr>
            <w:tcW w:w="3360" w:type="dxa"/>
          </w:tcPr>
          <w:p w14:paraId="513AEED7" w14:textId="77777777" w:rsidR="00E94E2A" w:rsidRDefault="00C0512C">
            <w:r>
              <w:rPr>
                <w:rFonts w:ascii="Calibri" w:eastAsia="Calibri" w:hAnsi="Calibri"/>
                <w:sz w:val="20"/>
              </w:rPr>
              <w:t>FAR 37.104, SOW 5.3</w:t>
            </w:r>
          </w:p>
        </w:tc>
        <w:tc>
          <w:tcPr>
            <w:tcW w:w="3360" w:type="dxa"/>
          </w:tcPr>
          <w:p w14:paraId="5CE9926F" w14:textId="77777777" w:rsidR="00E94E2A" w:rsidRDefault="00C0512C">
            <w:r>
              <w:rPr>
                <w:rFonts w:ascii="Calibri" w:eastAsia="Calibri" w:hAnsi="Calibri"/>
                <w:sz w:val="20"/>
              </w:rPr>
              <w:t xml:space="preserve">Supervisor is contractor employee, not government supervisor. No personal services relationship. </w:t>
            </w:r>
            <w:r>
              <w:rPr>
                <w:rFonts w:ascii="Calibri" w:eastAsia="Calibri" w:hAnsi="Calibri"/>
                <w:sz w:val="20"/>
              </w:rPr>
              <w:lastRenderedPageBreak/>
              <w:t>Contractor controls mean</w:t>
            </w:r>
            <w:r>
              <w:rPr>
                <w:rFonts w:ascii="Calibri" w:eastAsia="Calibri" w:hAnsi="Calibri"/>
                <w:sz w:val="20"/>
              </w:rPr>
              <w:t>s/methods. MIC directs *what* services, not *how* performed.</w:t>
            </w:r>
          </w:p>
        </w:tc>
      </w:tr>
      <w:tr w:rsidR="00E94E2A" w14:paraId="51CD1EF2" w14:textId="77777777">
        <w:trPr>
          <w:jc w:val="center"/>
        </w:trPr>
        <w:tc>
          <w:tcPr>
            <w:tcW w:w="3360" w:type="dxa"/>
            <w:shd w:val="clear" w:color="auto" w:fill="F9F9F9"/>
          </w:tcPr>
          <w:p w14:paraId="289DDC94" w14:textId="77777777" w:rsidR="00E94E2A" w:rsidRDefault="00C0512C">
            <w:r>
              <w:rPr>
                <w:rFonts w:ascii="Calibri" w:eastAsia="Calibri" w:hAnsi="Calibri"/>
                <w:b/>
                <w:sz w:val="20"/>
              </w:rPr>
              <w:lastRenderedPageBreak/>
              <w:t>Buy American Act</w:t>
            </w:r>
          </w:p>
        </w:tc>
        <w:tc>
          <w:tcPr>
            <w:tcW w:w="3360" w:type="dxa"/>
            <w:shd w:val="clear" w:color="auto" w:fill="F9F9F9"/>
          </w:tcPr>
          <w:p w14:paraId="4B23CFB7" w14:textId="77777777" w:rsidR="00E94E2A" w:rsidRDefault="00C0512C">
            <w:r>
              <w:rPr>
                <w:rFonts w:ascii="Calibri" w:eastAsia="Calibri" w:hAnsi="Calibri"/>
                <w:sz w:val="20"/>
              </w:rPr>
              <w:t>FAR 52.225-3 (NOV 2023)</w:t>
            </w:r>
          </w:p>
        </w:tc>
        <w:tc>
          <w:tcPr>
            <w:tcW w:w="3360" w:type="dxa"/>
            <w:shd w:val="clear" w:color="auto" w:fill="F9F9F9"/>
          </w:tcPr>
          <w:p w14:paraId="37E470EE" w14:textId="77777777" w:rsidR="00E94E2A" w:rsidRDefault="00C0512C">
            <w:r>
              <w:rPr>
                <w:rFonts w:ascii="Calibri" w:eastAsia="Calibri" w:hAnsi="Calibri"/>
                <w:sz w:val="20"/>
              </w:rPr>
              <w:t xml:space="preserve">All materials (fertilizer, mulch, herbicide, equipment) sourced from domestic manufacturers where available. Non-domestic items only if domestic </w:t>
            </w:r>
            <w:r>
              <w:rPr>
                <w:rFonts w:ascii="Calibri" w:eastAsia="Calibri" w:hAnsi="Calibri"/>
                <w:sz w:val="20"/>
              </w:rPr>
              <w:t>non-available or unreasonable cost. Certificate of compliance maintained.</w:t>
            </w:r>
          </w:p>
        </w:tc>
      </w:tr>
    </w:tbl>
    <w:p w14:paraId="45290481" w14:textId="77777777" w:rsidR="00E94E2A" w:rsidRDefault="00E94E2A">
      <w:pPr>
        <w:spacing w:after="120"/>
      </w:pPr>
    </w:p>
    <w:p w14:paraId="519E937E" w14:textId="77777777" w:rsidR="00E94E2A" w:rsidRDefault="00C0512C">
      <w:pPr>
        <w:keepNext/>
        <w:spacing w:before="200" w:after="80"/>
      </w:pPr>
      <w:r>
        <w:rPr>
          <w:rFonts w:ascii="Calibri" w:eastAsia="Calibri" w:hAnsi="Calibri"/>
          <w:b/>
          <w:sz w:val="25"/>
        </w:rPr>
        <w:t>Contract Administration &amp; Reporting Compliance</w:t>
      </w:r>
    </w:p>
    <w:p w14:paraId="4B8D1F51"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4DF89782" w14:textId="77777777">
        <w:trPr>
          <w:jc w:val="center"/>
        </w:trPr>
        <w:tc>
          <w:tcPr>
            <w:tcW w:w="3360" w:type="dxa"/>
            <w:shd w:val="clear" w:color="auto" w:fill="2E74B5"/>
          </w:tcPr>
          <w:p w14:paraId="7FF73865" w14:textId="77777777" w:rsidR="00E94E2A" w:rsidRDefault="00C0512C">
            <w:r>
              <w:rPr>
                <w:rFonts w:ascii="Calibri" w:eastAsia="Calibri" w:hAnsi="Calibri"/>
                <w:b/>
                <w:color w:val="FFFFFF"/>
                <w:sz w:val="21"/>
              </w:rPr>
              <w:t>Requirement</w:t>
            </w:r>
          </w:p>
        </w:tc>
        <w:tc>
          <w:tcPr>
            <w:tcW w:w="3360" w:type="dxa"/>
            <w:shd w:val="clear" w:color="auto" w:fill="2E74B5"/>
          </w:tcPr>
          <w:p w14:paraId="4A3B6FF4" w14:textId="77777777" w:rsidR="00E94E2A" w:rsidRDefault="00C0512C">
            <w:r>
              <w:rPr>
                <w:rFonts w:ascii="Calibri" w:eastAsia="Calibri" w:hAnsi="Calibri"/>
                <w:b/>
                <w:color w:val="FFFFFF"/>
                <w:sz w:val="21"/>
              </w:rPr>
              <w:t>Authority</w:t>
            </w:r>
          </w:p>
        </w:tc>
        <w:tc>
          <w:tcPr>
            <w:tcW w:w="3360" w:type="dxa"/>
            <w:shd w:val="clear" w:color="auto" w:fill="2E74B5"/>
          </w:tcPr>
          <w:p w14:paraId="6542C7D1" w14:textId="77777777" w:rsidR="00E94E2A" w:rsidRDefault="00C0512C">
            <w:r>
              <w:rPr>
                <w:rFonts w:ascii="Calibri" w:eastAsia="Calibri" w:hAnsi="Calibri"/>
                <w:b/>
                <w:color w:val="FFFFFF"/>
                <w:sz w:val="21"/>
              </w:rPr>
              <w:t>Compliance Approach</w:t>
            </w:r>
          </w:p>
        </w:tc>
      </w:tr>
      <w:tr w:rsidR="00E94E2A" w14:paraId="2B05C4F7" w14:textId="77777777">
        <w:trPr>
          <w:jc w:val="center"/>
        </w:trPr>
        <w:tc>
          <w:tcPr>
            <w:tcW w:w="3360" w:type="dxa"/>
          </w:tcPr>
          <w:p w14:paraId="54D9365C" w14:textId="77777777" w:rsidR="00E94E2A" w:rsidRDefault="00C0512C">
            <w:r>
              <w:rPr>
                <w:rFonts w:ascii="Calibri" w:eastAsia="Calibri" w:hAnsi="Calibri"/>
                <w:b/>
                <w:sz w:val="20"/>
              </w:rPr>
              <w:t>Invoicing &amp; Payment</w:t>
            </w:r>
          </w:p>
        </w:tc>
        <w:tc>
          <w:tcPr>
            <w:tcW w:w="3360" w:type="dxa"/>
          </w:tcPr>
          <w:p w14:paraId="2C0742FC" w14:textId="77777777" w:rsidR="00E94E2A" w:rsidRDefault="00C0512C">
            <w:r>
              <w:rPr>
                <w:rFonts w:ascii="Calibri" w:eastAsia="Calibri" w:hAnsi="Calibri"/>
                <w:sz w:val="20"/>
              </w:rPr>
              <w:t>SOW 7.0, FAR 52.232-33</w:t>
            </w:r>
          </w:p>
        </w:tc>
        <w:tc>
          <w:tcPr>
            <w:tcW w:w="3360" w:type="dxa"/>
          </w:tcPr>
          <w:p w14:paraId="2DA1960A" w14:textId="77777777" w:rsidR="00E94E2A" w:rsidRDefault="00C0512C">
            <w:r>
              <w:rPr>
                <w:rFonts w:ascii="Calibri" w:eastAsia="Calibri" w:hAnsi="Calibri"/>
                <w:sz w:val="20"/>
              </w:rPr>
              <w:t>Monthly invoices in arrears via IPP (Invoice P</w:t>
            </w:r>
            <w:r>
              <w:rPr>
                <w:rFonts w:ascii="Calibri" w:eastAsia="Calibri" w:hAnsi="Calibri"/>
                <w:sz w:val="20"/>
              </w:rPr>
              <w:t>rocessing Platform). PO number on each invoice. Signed physical service tickets (site manager signature) attached as PDF backup. Payment via EFT per SAM.gov banking info.</w:t>
            </w:r>
          </w:p>
        </w:tc>
      </w:tr>
      <w:tr w:rsidR="00E94E2A" w14:paraId="383B1B58" w14:textId="77777777">
        <w:trPr>
          <w:jc w:val="center"/>
        </w:trPr>
        <w:tc>
          <w:tcPr>
            <w:tcW w:w="3360" w:type="dxa"/>
            <w:shd w:val="clear" w:color="auto" w:fill="F9F9F9"/>
          </w:tcPr>
          <w:p w14:paraId="17620E93" w14:textId="77777777" w:rsidR="00E94E2A" w:rsidRDefault="00C0512C">
            <w:r>
              <w:rPr>
                <w:rFonts w:ascii="Calibri" w:eastAsia="Calibri" w:hAnsi="Calibri"/>
                <w:b/>
                <w:sz w:val="20"/>
              </w:rPr>
              <w:t>FedConnect Registration</w:t>
            </w:r>
          </w:p>
        </w:tc>
        <w:tc>
          <w:tcPr>
            <w:tcW w:w="3360" w:type="dxa"/>
            <w:shd w:val="clear" w:color="auto" w:fill="F9F9F9"/>
          </w:tcPr>
          <w:p w14:paraId="27D5E4E3" w14:textId="77777777" w:rsidR="00E94E2A" w:rsidRDefault="00C0512C">
            <w:r>
              <w:rPr>
                <w:rFonts w:ascii="Calibri" w:eastAsia="Calibri" w:hAnsi="Calibri"/>
                <w:sz w:val="20"/>
              </w:rPr>
              <w:t>DOC Standard Language, RFQ Section 4</w:t>
            </w:r>
          </w:p>
        </w:tc>
        <w:tc>
          <w:tcPr>
            <w:tcW w:w="3360" w:type="dxa"/>
            <w:shd w:val="clear" w:color="auto" w:fill="F9F9F9"/>
          </w:tcPr>
          <w:p w14:paraId="53BA96E1" w14:textId="77777777" w:rsidR="00E94E2A" w:rsidRDefault="00C0512C">
            <w:r>
              <w:rPr>
                <w:rFonts w:ascii="Calibri" w:eastAsia="Calibri" w:hAnsi="Calibri"/>
                <w:sz w:val="20"/>
              </w:rPr>
              <w:t xml:space="preserve">Active </w:t>
            </w:r>
            <w:r>
              <w:rPr>
                <w:rFonts w:ascii="Calibri" w:eastAsia="Calibri" w:hAnsi="Calibri"/>
                <w:sz w:val="20"/>
              </w:rPr>
              <w:t>FedConnect registration maintained. All contract modifications, correspondence, and Q&amp;A through FedConnect portal.</w:t>
            </w:r>
          </w:p>
        </w:tc>
      </w:tr>
      <w:tr w:rsidR="00E94E2A" w14:paraId="78F4A775" w14:textId="77777777">
        <w:trPr>
          <w:jc w:val="center"/>
        </w:trPr>
        <w:tc>
          <w:tcPr>
            <w:tcW w:w="3360" w:type="dxa"/>
          </w:tcPr>
          <w:p w14:paraId="4E94BE22" w14:textId="77777777" w:rsidR="00E94E2A" w:rsidRDefault="00C0512C">
            <w:r>
              <w:rPr>
                <w:rFonts w:ascii="Calibri" w:eastAsia="Calibri" w:hAnsi="Calibri"/>
                <w:b/>
                <w:sz w:val="20"/>
              </w:rPr>
              <w:t>SAM.gov Maintenance</w:t>
            </w:r>
          </w:p>
        </w:tc>
        <w:tc>
          <w:tcPr>
            <w:tcW w:w="3360" w:type="dxa"/>
          </w:tcPr>
          <w:p w14:paraId="3B4EFCE9" w14:textId="77777777" w:rsidR="00E94E2A" w:rsidRDefault="00C0512C">
            <w:r>
              <w:rPr>
                <w:rFonts w:ascii="Calibri" w:eastAsia="Calibri" w:hAnsi="Calibri"/>
                <w:sz w:val="20"/>
              </w:rPr>
              <w:t>FAR 52.204-13 (OCT 2018)</w:t>
            </w:r>
          </w:p>
        </w:tc>
        <w:tc>
          <w:tcPr>
            <w:tcW w:w="3360" w:type="dxa"/>
          </w:tcPr>
          <w:p w14:paraId="60495953" w14:textId="77777777" w:rsidR="00E94E2A" w:rsidRDefault="00C0512C">
            <w:r>
              <w:rPr>
                <w:rFonts w:ascii="Calibri" w:eastAsia="Calibri" w:hAnsi="Calibri"/>
                <w:sz w:val="20"/>
              </w:rPr>
              <w:t>Annual SAM renewal. Representations and certifications updated within 30 days of any change.</w:t>
            </w:r>
          </w:p>
        </w:tc>
      </w:tr>
      <w:tr w:rsidR="00E94E2A" w14:paraId="5607C8A7" w14:textId="77777777">
        <w:trPr>
          <w:jc w:val="center"/>
        </w:trPr>
        <w:tc>
          <w:tcPr>
            <w:tcW w:w="3360" w:type="dxa"/>
            <w:shd w:val="clear" w:color="auto" w:fill="F9F9F9"/>
          </w:tcPr>
          <w:p w14:paraId="5CC91954" w14:textId="77777777" w:rsidR="00E94E2A" w:rsidRDefault="00C0512C">
            <w:r>
              <w:rPr>
                <w:rFonts w:ascii="Calibri" w:eastAsia="Calibri" w:hAnsi="Calibri"/>
                <w:b/>
                <w:sz w:val="20"/>
              </w:rPr>
              <w:t>Q</w:t>
            </w:r>
            <w:r>
              <w:rPr>
                <w:rFonts w:ascii="Calibri" w:eastAsia="Calibri" w:hAnsi="Calibri"/>
                <w:b/>
                <w:sz w:val="20"/>
              </w:rPr>
              <w:t>uality Assurance &amp; Re-performance</w:t>
            </w:r>
          </w:p>
        </w:tc>
        <w:tc>
          <w:tcPr>
            <w:tcW w:w="3360" w:type="dxa"/>
            <w:shd w:val="clear" w:color="auto" w:fill="F9F9F9"/>
          </w:tcPr>
          <w:p w14:paraId="29DDA606" w14:textId="77777777" w:rsidR="00E94E2A" w:rsidRDefault="00C0512C">
            <w:r>
              <w:rPr>
                <w:rFonts w:ascii="Calibri" w:eastAsia="Calibri" w:hAnsi="Calibri"/>
                <w:sz w:val="20"/>
              </w:rPr>
              <w:t>SOW 6.0, FAR 52.212-4(c)</w:t>
            </w:r>
          </w:p>
        </w:tc>
        <w:tc>
          <w:tcPr>
            <w:tcW w:w="3360" w:type="dxa"/>
            <w:shd w:val="clear" w:color="auto" w:fill="F9F9F9"/>
          </w:tcPr>
          <w:p w14:paraId="37370D58" w14:textId="77777777" w:rsidR="00E94E2A" w:rsidRDefault="00C0512C">
            <w:r>
              <w:rPr>
                <w:rFonts w:ascii="Calibri" w:eastAsia="Calibri" w:hAnsi="Calibri"/>
                <w:sz w:val="20"/>
              </w:rPr>
              <w:t>Non-conforming services re-performed at no cost within 5 business days of COR notification. Defects not correctable by re-performance subject to price reduction per FAR 52.212-4(c).</w:t>
            </w:r>
          </w:p>
        </w:tc>
      </w:tr>
      <w:tr w:rsidR="00E94E2A" w14:paraId="2A6D417A" w14:textId="77777777">
        <w:trPr>
          <w:jc w:val="center"/>
        </w:trPr>
        <w:tc>
          <w:tcPr>
            <w:tcW w:w="3360" w:type="dxa"/>
          </w:tcPr>
          <w:p w14:paraId="03A986CA" w14:textId="77777777" w:rsidR="00E94E2A" w:rsidRDefault="00C0512C">
            <w:r>
              <w:rPr>
                <w:rFonts w:ascii="Calibri" w:eastAsia="Calibri" w:hAnsi="Calibri"/>
                <w:b/>
                <w:sz w:val="20"/>
              </w:rPr>
              <w:t>Government Pro</w:t>
            </w:r>
            <w:r>
              <w:rPr>
                <w:rFonts w:ascii="Calibri" w:eastAsia="Calibri" w:hAnsi="Calibri"/>
                <w:b/>
                <w:sz w:val="20"/>
              </w:rPr>
              <w:t>perty Protection</w:t>
            </w:r>
          </w:p>
        </w:tc>
        <w:tc>
          <w:tcPr>
            <w:tcW w:w="3360" w:type="dxa"/>
          </w:tcPr>
          <w:p w14:paraId="19A497E0" w14:textId="77777777" w:rsidR="00E94E2A" w:rsidRDefault="00C0512C">
            <w:r>
              <w:rPr>
                <w:rFonts w:ascii="Calibri" w:eastAsia="Calibri" w:hAnsi="Calibri"/>
                <w:sz w:val="20"/>
              </w:rPr>
              <w:t>FAR 52.237-2 (APR 1984)</w:t>
            </w:r>
          </w:p>
        </w:tc>
        <w:tc>
          <w:tcPr>
            <w:tcW w:w="3360" w:type="dxa"/>
          </w:tcPr>
          <w:p w14:paraId="5A633175" w14:textId="77777777" w:rsidR="00E94E2A" w:rsidRDefault="00C0512C">
            <w:r>
              <w:rPr>
                <w:rFonts w:ascii="Calibri" w:eastAsia="Calibri" w:hAnsi="Calibri"/>
                <w:sz w:val="20"/>
              </w:rPr>
              <w:t>Contractor liable for damage to government buildings, equipment, vegetation. Incident reporting to MIC within 2 hours. Insurance coverage maintained per FAR 28.307-2.</w:t>
            </w:r>
          </w:p>
        </w:tc>
      </w:tr>
      <w:tr w:rsidR="00E94E2A" w14:paraId="4C8FF4D7" w14:textId="77777777">
        <w:trPr>
          <w:jc w:val="center"/>
        </w:trPr>
        <w:tc>
          <w:tcPr>
            <w:tcW w:w="3360" w:type="dxa"/>
            <w:shd w:val="clear" w:color="auto" w:fill="F9F9F9"/>
          </w:tcPr>
          <w:p w14:paraId="3C75B558" w14:textId="77777777" w:rsidR="00E94E2A" w:rsidRDefault="00C0512C">
            <w:r>
              <w:rPr>
                <w:rFonts w:ascii="Calibri" w:eastAsia="Calibri" w:hAnsi="Calibri"/>
                <w:b/>
                <w:sz w:val="20"/>
              </w:rPr>
              <w:t>Option Exercise</w:t>
            </w:r>
          </w:p>
        </w:tc>
        <w:tc>
          <w:tcPr>
            <w:tcW w:w="3360" w:type="dxa"/>
            <w:shd w:val="clear" w:color="auto" w:fill="F9F9F9"/>
          </w:tcPr>
          <w:p w14:paraId="0ABACA83" w14:textId="77777777" w:rsidR="00E94E2A" w:rsidRDefault="00C0512C">
            <w:r>
              <w:rPr>
                <w:rFonts w:ascii="Calibri" w:eastAsia="Calibri" w:hAnsi="Calibri"/>
                <w:sz w:val="20"/>
              </w:rPr>
              <w:t xml:space="preserve">FAR 52.217-9 (implied by </w:t>
            </w:r>
            <w:r>
              <w:rPr>
                <w:rFonts w:ascii="Calibri" w:eastAsia="Calibri" w:hAnsi="Calibri"/>
                <w:sz w:val="20"/>
              </w:rPr>
              <w:t>line items 1001-4001)</w:t>
            </w:r>
          </w:p>
        </w:tc>
        <w:tc>
          <w:tcPr>
            <w:tcW w:w="3360" w:type="dxa"/>
            <w:shd w:val="clear" w:color="auto" w:fill="F9F9F9"/>
          </w:tcPr>
          <w:p w14:paraId="3AF7B964" w14:textId="77777777" w:rsidR="00E94E2A" w:rsidRDefault="00C0512C">
            <w:r>
              <w:rPr>
                <w:rFonts w:ascii="Calibri" w:eastAsia="Calibri" w:hAnsi="Calibri"/>
                <w:sz w:val="20"/>
              </w:rPr>
              <w:t>Government may exercise Option Years 1-4 unilaterally with written notice prior to expiration. Rates for option years as quoted. Wage determination adjustments per FAR 52.222-43.</w:t>
            </w:r>
          </w:p>
        </w:tc>
      </w:tr>
    </w:tbl>
    <w:p w14:paraId="49B0A8D5" w14:textId="77777777" w:rsidR="00E94E2A" w:rsidRDefault="00E94E2A">
      <w:pPr>
        <w:spacing w:after="120"/>
      </w:pPr>
    </w:p>
    <w:p w14:paraId="1949CD38" w14:textId="77777777" w:rsidR="00E94E2A" w:rsidRDefault="00C0512C">
      <w:pPr>
        <w:keepNext/>
        <w:spacing w:before="200" w:after="80"/>
      </w:pPr>
      <w:r>
        <w:rPr>
          <w:rFonts w:ascii="Calibri" w:eastAsia="Calibri" w:hAnsi="Calibri"/>
          <w:b/>
          <w:sz w:val="25"/>
        </w:rPr>
        <w:lastRenderedPageBreak/>
        <w:t>Data Rights &amp; Intellectual Property</w:t>
      </w:r>
    </w:p>
    <w:p w14:paraId="3F52AF04"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2D7411DA" w14:textId="77777777">
        <w:trPr>
          <w:jc w:val="center"/>
        </w:trPr>
        <w:tc>
          <w:tcPr>
            <w:tcW w:w="3360" w:type="dxa"/>
            <w:shd w:val="clear" w:color="auto" w:fill="2E74B5"/>
          </w:tcPr>
          <w:p w14:paraId="621105D7" w14:textId="77777777" w:rsidR="00E94E2A" w:rsidRDefault="00C0512C">
            <w:r>
              <w:rPr>
                <w:rFonts w:ascii="Calibri" w:eastAsia="Calibri" w:hAnsi="Calibri"/>
                <w:b/>
                <w:color w:val="FFFFFF"/>
                <w:sz w:val="21"/>
              </w:rPr>
              <w:t>Category</w:t>
            </w:r>
          </w:p>
        </w:tc>
        <w:tc>
          <w:tcPr>
            <w:tcW w:w="3360" w:type="dxa"/>
            <w:shd w:val="clear" w:color="auto" w:fill="2E74B5"/>
          </w:tcPr>
          <w:p w14:paraId="4219FDB2" w14:textId="77777777" w:rsidR="00E94E2A" w:rsidRDefault="00C0512C">
            <w:r>
              <w:rPr>
                <w:rFonts w:ascii="Calibri" w:eastAsia="Calibri" w:hAnsi="Calibri"/>
                <w:b/>
                <w:color w:val="FFFFFF"/>
                <w:sz w:val="21"/>
              </w:rPr>
              <w:t>Assertion</w:t>
            </w:r>
          </w:p>
        </w:tc>
        <w:tc>
          <w:tcPr>
            <w:tcW w:w="3360" w:type="dxa"/>
            <w:shd w:val="clear" w:color="auto" w:fill="2E74B5"/>
          </w:tcPr>
          <w:p w14:paraId="7A26616A" w14:textId="77777777" w:rsidR="00E94E2A" w:rsidRDefault="00C0512C">
            <w:r>
              <w:rPr>
                <w:rFonts w:ascii="Calibri" w:eastAsia="Calibri" w:hAnsi="Calibri"/>
                <w:b/>
                <w:color w:val="FFFFFF"/>
                <w:sz w:val="21"/>
              </w:rPr>
              <w:t>Basis</w:t>
            </w:r>
          </w:p>
        </w:tc>
      </w:tr>
      <w:tr w:rsidR="00E94E2A" w14:paraId="1301696E" w14:textId="77777777">
        <w:trPr>
          <w:jc w:val="center"/>
        </w:trPr>
        <w:tc>
          <w:tcPr>
            <w:tcW w:w="3360" w:type="dxa"/>
          </w:tcPr>
          <w:p w14:paraId="58DD92DD" w14:textId="77777777" w:rsidR="00E94E2A" w:rsidRDefault="00C0512C">
            <w:r>
              <w:rPr>
                <w:rFonts w:ascii="Calibri" w:eastAsia="Calibri" w:hAnsi="Calibri"/>
                <w:b/>
                <w:sz w:val="20"/>
              </w:rPr>
              <w:t>Service Delivery Documentation</w:t>
            </w:r>
          </w:p>
        </w:tc>
        <w:tc>
          <w:tcPr>
            <w:tcW w:w="3360" w:type="dxa"/>
          </w:tcPr>
          <w:p w14:paraId="47580ABE" w14:textId="77777777" w:rsidR="00E94E2A" w:rsidRDefault="00C0512C">
            <w:r>
              <w:rPr>
                <w:rFonts w:ascii="Calibri" w:eastAsia="Calibri" w:hAnsi="Calibri"/>
                <w:b/>
                <w:sz w:val="20"/>
              </w:rPr>
              <w:t>Unlimited Rights</w:t>
            </w:r>
          </w:p>
        </w:tc>
        <w:tc>
          <w:tcPr>
            <w:tcW w:w="3360" w:type="dxa"/>
          </w:tcPr>
          <w:p w14:paraId="17A0E86D" w14:textId="77777777" w:rsidR="00E94E2A" w:rsidRDefault="00C0512C">
            <w:r>
              <w:rPr>
                <w:rFonts w:ascii="Calibri" w:eastAsia="Calibri" w:hAnsi="Calibri"/>
                <w:sz w:val="20"/>
              </w:rPr>
              <w:t>Service tickets, invoices, payroll certifications, SDS sheets, training records — all generated under contract, delivered to Government.</w:t>
            </w:r>
          </w:p>
        </w:tc>
      </w:tr>
      <w:tr w:rsidR="00E94E2A" w14:paraId="0A178F23" w14:textId="77777777">
        <w:trPr>
          <w:jc w:val="center"/>
        </w:trPr>
        <w:tc>
          <w:tcPr>
            <w:tcW w:w="3360" w:type="dxa"/>
            <w:shd w:val="clear" w:color="auto" w:fill="F9F9F9"/>
          </w:tcPr>
          <w:p w14:paraId="38364D8B" w14:textId="77777777" w:rsidR="00E94E2A" w:rsidRDefault="00C0512C">
            <w:r>
              <w:rPr>
                <w:rFonts w:ascii="Calibri" w:eastAsia="Calibri" w:hAnsi="Calibri"/>
                <w:b/>
                <w:sz w:val="20"/>
              </w:rPr>
              <w:t>Contractor Business Systems</w:t>
            </w:r>
          </w:p>
        </w:tc>
        <w:tc>
          <w:tcPr>
            <w:tcW w:w="3360" w:type="dxa"/>
            <w:shd w:val="clear" w:color="auto" w:fill="F9F9F9"/>
          </w:tcPr>
          <w:p w14:paraId="1649AA43" w14:textId="77777777" w:rsidR="00E94E2A" w:rsidRDefault="00C0512C">
            <w:r>
              <w:rPr>
                <w:rFonts w:ascii="Calibri" w:eastAsia="Calibri" w:hAnsi="Calibri"/>
                <w:b/>
                <w:sz w:val="20"/>
              </w:rPr>
              <w:t>Restricted Rights</w:t>
            </w:r>
          </w:p>
        </w:tc>
        <w:tc>
          <w:tcPr>
            <w:tcW w:w="3360" w:type="dxa"/>
            <w:shd w:val="clear" w:color="auto" w:fill="F9F9F9"/>
          </w:tcPr>
          <w:p w14:paraId="23157ADF" w14:textId="77777777" w:rsidR="00E94E2A" w:rsidRDefault="00C0512C">
            <w:r>
              <w:rPr>
                <w:rFonts w:ascii="Calibri" w:eastAsia="Calibri" w:hAnsi="Calibri"/>
                <w:sz w:val="20"/>
              </w:rPr>
              <w:t>Internal scheduling software, payroll systems, LMS — commercial off-the-shelf or proprietary. Government receives output/reports only.</w:t>
            </w:r>
          </w:p>
        </w:tc>
      </w:tr>
      <w:tr w:rsidR="00E94E2A" w14:paraId="68D185AA" w14:textId="77777777">
        <w:trPr>
          <w:jc w:val="center"/>
        </w:trPr>
        <w:tc>
          <w:tcPr>
            <w:tcW w:w="3360" w:type="dxa"/>
          </w:tcPr>
          <w:p w14:paraId="44DAE830" w14:textId="77777777" w:rsidR="00E94E2A" w:rsidRDefault="00C0512C">
            <w:r>
              <w:rPr>
                <w:rFonts w:ascii="Calibri" w:eastAsia="Calibri" w:hAnsi="Calibri"/>
                <w:b/>
                <w:sz w:val="20"/>
              </w:rPr>
              <w:t>Chemical Product Data (SDS, Labels)</w:t>
            </w:r>
          </w:p>
        </w:tc>
        <w:tc>
          <w:tcPr>
            <w:tcW w:w="3360" w:type="dxa"/>
          </w:tcPr>
          <w:p w14:paraId="1D0A554D" w14:textId="77777777" w:rsidR="00E94E2A" w:rsidRDefault="00C0512C">
            <w:r>
              <w:rPr>
                <w:rFonts w:ascii="Calibri" w:eastAsia="Calibri" w:hAnsi="Calibri"/>
                <w:b/>
                <w:sz w:val="20"/>
              </w:rPr>
              <w:t>Government Purpose Rights</w:t>
            </w:r>
          </w:p>
        </w:tc>
        <w:tc>
          <w:tcPr>
            <w:tcW w:w="3360" w:type="dxa"/>
          </w:tcPr>
          <w:p w14:paraId="307738F9" w14:textId="77777777" w:rsidR="00E94E2A" w:rsidRDefault="00C0512C">
            <w:r>
              <w:rPr>
                <w:rFonts w:ascii="Calibri" w:eastAsia="Calibri" w:hAnsi="Calibri"/>
                <w:sz w:val="20"/>
              </w:rPr>
              <w:t>Submitted for approval per SOW 5.2. Government may use/sha</w:t>
            </w:r>
            <w:r>
              <w:rPr>
                <w:rFonts w:ascii="Calibri" w:eastAsia="Calibri" w:hAnsi="Calibri"/>
                <w:sz w:val="20"/>
              </w:rPr>
              <w:t>re for regulatory compliance. Manufacturer retains copyright on SDS.</w:t>
            </w:r>
          </w:p>
        </w:tc>
      </w:tr>
      <w:tr w:rsidR="00E94E2A" w14:paraId="38921E5A" w14:textId="77777777">
        <w:trPr>
          <w:jc w:val="center"/>
        </w:trPr>
        <w:tc>
          <w:tcPr>
            <w:tcW w:w="3360" w:type="dxa"/>
            <w:shd w:val="clear" w:color="auto" w:fill="F9F9F9"/>
          </w:tcPr>
          <w:p w14:paraId="4901C976" w14:textId="77777777" w:rsidR="00E94E2A" w:rsidRDefault="00C0512C">
            <w:r>
              <w:rPr>
                <w:rFonts w:ascii="Calibri" w:eastAsia="Calibri" w:hAnsi="Calibri"/>
                <w:b/>
                <w:sz w:val="20"/>
              </w:rPr>
              <w:t>Pesticide Application Records</w:t>
            </w:r>
          </w:p>
        </w:tc>
        <w:tc>
          <w:tcPr>
            <w:tcW w:w="3360" w:type="dxa"/>
            <w:shd w:val="clear" w:color="auto" w:fill="F9F9F9"/>
          </w:tcPr>
          <w:p w14:paraId="649A93A0" w14:textId="77777777" w:rsidR="00E94E2A" w:rsidRDefault="00C0512C">
            <w:r>
              <w:rPr>
                <w:rFonts w:ascii="Calibri" w:eastAsia="Calibri" w:hAnsi="Calibri"/>
                <w:b/>
                <w:sz w:val="20"/>
              </w:rPr>
              <w:t>Unlimited Rights</w:t>
            </w:r>
          </w:p>
        </w:tc>
        <w:tc>
          <w:tcPr>
            <w:tcW w:w="3360" w:type="dxa"/>
            <w:shd w:val="clear" w:color="auto" w:fill="F9F9F9"/>
          </w:tcPr>
          <w:p w14:paraId="191E4036" w14:textId="77777777" w:rsidR="00E94E2A" w:rsidRDefault="00C0512C">
            <w:r>
              <w:rPr>
                <w:rFonts w:ascii="Calibri" w:eastAsia="Calibri" w:hAnsi="Calibri"/>
                <w:sz w:val="20"/>
              </w:rPr>
              <w:t>Required by FIFRA/state law. Provided to Government upon request.</w:t>
            </w:r>
          </w:p>
        </w:tc>
      </w:tr>
    </w:tbl>
    <w:p w14:paraId="58A32827" w14:textId="77777777" w:rsidR="00E94E2A" w:rsidRDefault="00E94E2A">
      <w:pPr>
        <w:spacing w:after="120"/>
      </w:pPr>
    </w:p>
    <w:p w14:paraId="0648489F" w14:textId="77777777" w:rsidR="00E94E2A" w:rsidRDefault="00C0512C">
      <w:pPr>
        <w:keepNext/>
        <w:spacing w:before="200" w:after="80"/>
      </w:pPr>
      <w:r>
        <w:rPr>
          <w:rFonts w:ascii="Calibri" w:eastAsia="Calibri" w:hAnsi="Calibri"/>
          <w:b/>
          <w:sz w:val="25"/>
        </w:rPr>
        <w:t>Insurance &amp; Bonding (Per FAR 28.307-2 for Services)</w:t>
      </w:r>
    </w:p>
    <w:p w14:paraId="1E16B72F"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4E14179D" w14:textId="77777777">
        <w:trPr>
          <w:jc w:val="center"/>
        </w:trPr>
        <w:tc>
          <w:tcPr>
            <w:tcW w:w="3360" w:type="dxa"/>
            <w:shd w:val="clear" w:color="auto" w:fill="2E74B5"/>
          </w:tcPr>
          <w:p w14:paraId="687E3B1F" w14:textId="77777777" w:rsidR="00E94E2A" w:rsidRDefault="00C0512C">
            <w:r>
              <w:rPr>
                <w:rFonts w:ascii="Calibri" w:eastAsia="Calibri" w:hAnsi="Calibri"/>
                <w:b/>
                <w:color w:val="FFFFFF"/>
                <w:sz w:val="21"/>
              </w:rPr>
              <w:t>Coverage</w:t>
            </w:r>
          </w:p>
        </w:tc>
        <w:tc>
          <w:tcPr>
            <w:tcW w:w="3360" w:type="dxa"/>
            <w:shd w:val="clear" w:color="auto" w:fill="2E74B5"/>
          </w:tcPr>
          <w:p w14:paraId="4DAF052E" w14:textId="77777777" w:rsidR="00E94E2A" w:rsidRDefault="00C0512C">
            <w:r>
              <w:rPr>
                <w:rFonts w:ascii="Calibri" w:eastAsia="Calibri" w:hAnsi="Calibri"/>
                <w:b/>
                <w:color w:val="FFFFFF"/>
                <w:sz w:val="21"/>
              </w:rPr>
              <w:t>Minimum Limit</w:t>
            </w:r>
          </w:p>
        </w:tc>
        <w:tc>
          <w:tcPr>
            <w:tcW w:w="3360" w:type="dxa"/>
            <w:shd w:val="clear" w:color="auto" w:fill="2E74B5"/>
          </w:tcPr>
          <w:p w14:paraId="4E668549" w14:textId="77777777" w:rsidR="00E94E2A" w:rsidRDefault="00C0512C">
            <w:r>
              <w:rPr>
                <w:rFonts w:ascii="Calibri" w:eastAsia="Calibri" w:hAnsi="Calibri"/>
                <w:b/>
                <w:color w:val="FFFFFF"/>
                <w:sz w:val="21"/>
              </w:rPr>
              <w:t>Compliance</w:t>
            </w:r>
          </w:p>
        </w:tc>
      </w:tr>
      <w:tr w:rsidR="00E94E2A" w14:paraId="63D9783A" w14:textId="77777777">
        <w:trPr>
          <w:jc w:val="center"/>
        </w:trPr>
        <w:tc>
          <w:tcPr>
            <w:tcW w:w="3360" w:type="dxa"/>
          </w:tcPr>
          <w:p w14:paraId="73DAB08F" w14:textId="77777777" w:rsidR="00E94E2A" w:rsidRDefault="00C0512C">
            <w:r>
              <w:rPr>
                <w:rFonts w:ascii="Calibri" w:eastAsia="Calibri" w:hAnsi="Calibri"/>
                <w:b/>
                <w:sz w:val="20"/>
              </w:rPr>
              <w:t>Workers' Compensation</w:t>
            </w:r>
          </w:p>
        </w:tc>
        <w:tc>
          <w:tcPr>
            <w:tcW w:w="3360" w:type="dxa"/>
          </w:tcPr>
          <w:p w14:paraId="27B44594" w14:textId="77777777" w:rsidR="00E94E2A" w:rsidRDefault="00C0512C">
            <w:r>
              <w:rPr>
                <w:rFonts w:ascii="Calibri" w:eastAsia="Calibri" w:hAnsi="Calibri"/>
                <w:sz w:val="20"/>
              </w:rPr>
              <w:t>Statutory (Mississippi)</w:t>
            </w:r>
          </w:p>
        </w:tc>
        <w:tc>
          <w:tcPr>
            <w:tcW w:w="3360" w:type="dxa"/>
          </w:tcPr>
          <w:p w14:paraId="49DDFA55" w14:textId="77777777" w:rsidR="00E94E2A" w:rsidRDefault="00C0512C">
            <w:r>
              <w:rPr>
                <w:rFonts w:ascii="Calibri" w:eastAsia="Calibri" w:hAnsi="Calibri"/>
                <w:sz w:val="20"/>
              </w:rPr>
              <w:t>Maintained per Miss. Code Ann. § 71-3-1 et seq. Certificate of insurance provided at award.</w:t>
            </w:r>
          </w:p>
        </w:tc>
      </w:tr>
      <w:tr w:rsidR="00E94E2A" w14:paraId="2D02FA4D" w14:textId="77777777">
        <w:trPr>
          <w:jc w:val="center"/>
        </w:trPr>
        <w:tc>
          <w:tcPr>
            <w:tcW w:w="3360" w:type="dxa"/>
            <w:shd w:val="clear" w:color="auto" w:fill="F9F9F9"/>
          </w:tcPr>
          <w:p w14:paraId="28E631BF" w14:textId="77777777" w:rsidR="00E94E2A" w:rsidRDefault="00C0512C">
            <w:r>
              <w:rPr>
                <w:rFonts w:ascii="Calibri" w:eastAsia="Calibri" w:hAnsi="Calibri"/>
                <w:b/>
                <w:sz w:val="20"/>
              </w:rPr>
              <w:t>Employer's Liability</w:t>
            </w:r>
          </w:p>
        </w:tc>
        <w:tc>
          <w:tcPr>
            <w:tcW w:w="3360" w:type="dxa"/>
            <w:shd w:val="clear" w:color="auto" w:fill="F9F9F9"/>
          </w:tcPr>
          <w:p w14:paraId="220F3CB6" w14:textId="77777777" w:rsidR="00E94E2A" w:rsidRDefault="00C0512C">
            <w:r>
              <w:rPr>
                <w:rFonts w:ascii="Calibri" w:eastAsia="Calibri" w:hAnsi="Calibri"/>
                <w:sz w:val="20"/>
              </w:rPr>
              <w:t>$100,000</w:t>
            </w:r>
          </w:p>
        </w:tc>
        <w:tc>
          <w:tcPr>
            <w:tcW w:w="3360" w:type="dxa"/>
            <w:shd w:val="clear" w:color="auto" w:fill="F9F9F9"/>
          </w:tcPr>
          <w:p w14:paraId="3D98E12B" w14:textId="77777777" w:rsidR="00E94E2A" w:rsidRDefault="00C0512C">
            <w:r>
              <w:rPr>
                <w:rFonts w:ascii="Calibri" w:eastAsia="Calibri" w:hAnsi="Calibri"/>
                <w:sz w:val="20"/>
              </w:rPr>
              <w:t>Included in WC policy.</w:t>
            </w:r>
          </w:p>
        </w:tc>
      </w:tr>
      <w:tr w:rsidR="00E94E2A" w14:paraId="0D36B04C" w14:textId="77777777">
        <w:trPr>
          <w:jc w:val="center"/>
        </w:trPr>
        <w:tc>
          <w:tcPr>
            <w:tcW w:w="3360" w:type="dxa"/>
          </w:tcPr>
          <w:p w14:paraId="664920FB" w14:textId="77777777" w:rsidR="00E94E2A" w:rsidRDefault="00C0512C">
            <w:r>
              <w:rPr>
                <w:rFonts w:ascii="Calibri" w:eastAsia="Calibri" w:hAnsi="Calibri"/>
                <w:b/>
                <w:sz w:val="20"/>
              </w:rPr>
              <w:t>General Liability</w:t>
            </w:r>
          </w:p>
        </w:tc>
        <w:tc>
          <w:tcPr>
            <w:tcW w:w="3360" w:type="dxa"/>
          </w:tcPr>
          <w:p w14:paraId="1E832230" w14:textId="77777777" w:rsidR="00E94E2A" w:rsidRDefault="00C0512C">
            <w:r>
              <w:rPr>
                <w:rFonts w:ascii="Calibri" w:eastAsia="Calibri" w:hAnsi="Calibri"/>
                <w:sz w:val="20"/>
              </w:rPr>
              <w:t xml:space="preserve">$500,000 per </w:t>
            </w:r>
            <w:r>
              <w:rPr>
                <w:rFonts w:ascii="Calibri" w:eastAsia="Calibri" w:hAnsi="Calibri"/>
                <w:sz w:val="20"/>
              </w:rPr>
              <w:t>occurrence</w:t>
            </w:r>
          </w:p>
        </w:tc>
        <w:tc>
          <w:tcPr>
            <w:tcW w:w="3360" w:type="dxa"/>
          </w:tcPr>
          <w:p w14:paraId="27C35F95" w14:textId="77777777" w:rsidR="00E94E2A" w:rsidRDefault="00C0512C">
            <w:r>
              <w:rPr>
                <w:rFonts w:ascii="Calibri" w:eastAsia="Calibri" w:hAnsi="Calibri"/>
                <w:sz w:val="20"/>
              </w:rPr>
              <w:t>Covers bodily injury, property damage from operations. Additional insured: USA.</w:t>
            </w:r>
          </w:p>
        </w:tc>
      </w:tr>
      <w:tr w:rsidR="00E94E2A" w14:paraId="0A86FED9" w14:textId="77777777">
        <w:trPr>
          <w:jc w:val="center"/>
        </w:trPr>
        <w:tc>
          <w:tcPr>
            <w:tcW w:w="3360" w:type="dxa"/>
            <w:shd w:val="clear" w:color="auto" w:fill="F9F9F9"/>
          </w:tcPr>
          <w:p w14:paraId="06160CEF" w14:textId="77777777" w:rsidR="00E94E2A" w:rsidRDefault="00C0512C">
            <w:r>
              <w:rPr>
                <w:rFonts w:ascii="Calibri" w:eastAsia="Calibri" w:hAnsi="Calibri"/>
                <w:b/>
                <w:sz w:val="20"/>
              </w:rPr>
              <w:t>Automobile Liability</w:t>
            </w:r>
          </w:p>
        </w:tc>
        <w:tc>
          <w:tcPr>
            <w:tcW w:w="3360" w:type="dxa"/>
            <w:shd w:val="clear" w:color="auto" w:fill="F9F9F9"/>
          </w:tcPr>
          <w:p w14:paraId="16FADE94" w14:textId="77777777" w:rsidR="00E94E2A" w:rsidRDefault="00C0512C">
            <w:r>
              <w:rPr>
                <w:rFonts w:ascii="Calibri" w:eastAsia="Calibri" w:hAnsi="Calibri"/>
                <w:sz w:val="20"/>
              </w:rPr>
              <w:t>$200,000 combined single limit</w:t>
            </w:r>
          </w:p>
        </w:tc>
        <w:tc>
          <w:tcPr>
            <w:tcW w:w="3360" w:type="dxa"/>
            <w:shd w:val="clear" w:color="auto" w:fill="F9F9F9"/>
          </w:tcPr>
          <w:p w14:paraId="31399E9F" w14:textId="77777777" w:rsidR="00E94E2A" w:rsidRDefault="00C0512C">
            <w:r>
              <w:rPr>
                <w:rFonts w:ascii="Calibri" w:eastAsia="Calibri" w:hAnsi="Calibri"/>
                <w:sz w:val="20"/>
              </w:rPr>
              <w:t>Covers owned, hired, non-owned vehicles used on contract.</w:t>
            </w:r>
          </w:p>
        </w:tc>
      </w:tr>
      <w:tr w:rsidR="00E94E2A" w14:paraId="15B53C37" w14:textId="77777777">
        <w:trPr>
          <w:jc w:val="center"/>
        </w:trPr>
        <w:tc>
          <w:tcPr>
            <w:tcW w:w="3360" w:type="dxa"/>
          </w:tcPr>
          <w:p w14:paraId="77EB9070" w14:textId="77777777" w:rsidR="00E94E2A" w:rsidRDefault="00C0512C">
            <w:r>
              <w:rPr>
                <w:rFonts w:ascii="Calibri" w:eastAsia="Calibri" w:hAnsi="Calibri"/>
                <w:b/>
                <w:sz w:val="20"/>
              </w:rPr>
              <w:t>Performance/Payment Bonds</w:t>
            </w:r>
          </w:p>
        </w:tc>
        <w:tc>
          <w:tcPr>
            <w:tcW w:w="3360" w:type="dxa"/>
          </w:tcPr>
          <w:p w14:paraId="23110F14" w14:textId="77777777" w:rsidR="00E94E2A" w:rsidRDefault="00C0512C">
            <w:r>
              <w:rPr>
                <w:rFonts w:ascii="Calibri" w:eastAsia="Calibri" w:hAnsi="Calibri"/>
                <w:b/>
                <w:sz w:val="20"/>
              </w:rPr>
              <w:t>Not Required</w:t>
            </w:r>
          </w:p>
        </w:tc>
        <w:tc>
          <w:tcPr>
            <w:tcW w:w="3360" w:type="dxa"/>
          </w:tcPr>
          <w:p w14:paraId="607C2571" w14:textId="77777777" w:rsidR="00E94E2A" w:rsidRDefault="00C0512C">
            <w:r>
              <w:rPr>
                <w:rFonts w:ascii="Calibri" w:eastAsia="Calibri" w:hAnsi="Calibri"/>
                <w:sz w:val="20"/>
              </w:rPr>
              <w:t>RFQ does not s</w:t>
            </w:r>
            <w:r>
              <w:rPr>
                <w:rFonts w:ascii="Calibri" w:eastAsia="Calibri" w:hAnsi="Calibri"/>
                <w:sz w:val="20"/>
              </w:rPr>
              <w:t>pecify bonds. FAR 28.102-1: not required for service contracts &lt; $150K (estimated annual value well below threshold).</w:t>
            </w:r>
          </w:p>
        </w:tc>
      </w:tr>
    </w:tbl>
    <w:p w14:paraId="64D3CD7D" w14:textId="77777777" w:rsidR="00E94E2A" w:rsidRDefault="00E94E2A">
      <w:pPr>
        <w:spacing w:after="120"/>
      </w:pPr>
    </w:p>
    <w:p w14:paraId="2C7F2780" w14:textId="77777777" w:rsidR="00E94E2A" w:rsidRDefault="00C0512C">
      <w:pPr>
        <w:keepNext/>
        <w:spacing w:before="200" w:after="80"/>
      </w:pPr>
      <w:r>
        <w:rPr>
          <w:rFonts w:ascii="Calibri" w:eastAsia="Calibri" w:hAnsi="Calibri"/>
          <w:b/>
          <w:sz w:val="25"/>
        </w:rPr>
        <w:t>Compliance Tracking &amp; Reporting Cadence</w:t>
      </w:r>
    </w:p>
    <w:p w14:paraId="251B3357"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2D60608D" w14:textId="77777777">
        <w:trPr>
          <w:jc w:val="center"/>
        </w:trPr>
        <w:tc>
          <w:tcPr>
            <w:tcW w:w="2520" w:type="dxa"/>
            <w:shd w:val="clear" w:color="auto" w:fill="2E74B5"/>
          </w:tcPr>
          <w:p w14:paraId="1F8D6248" w14:textId="77777777" w:rsidR="00E94E2A" w:rsidRDefault="00C0512C">
            <w:r>
              <w:rPr>
                <w:rFonts w:ascii="Calibri" w:eastAsia="Calibri" w:hAnsi="Calibri"/>
                <w:b/>
                <w:color w:val="FFFFFF"/>
                <w:sz w:val="21"/>
              </w:rPr>
              <w:t>Deliverable</w:t>
            </w:r>
          </w:p>
        </w:tc>
        <w:tc>
          <w:tcPr>
            <w:tcW w:w="2520" w:type="dxa"/>
            <w:shd w:val="clear" w:color="auto" w:fill="2E74B5"/>
          </w:tcPr>
          <w:p w14:paraId="0E001730" w14:textId="77777777" w:rsidR="00E94E2A" w:rsidRDefault="00C0512C">
            <w:r>
              <w:rPr>
                <w:rFonts w:ascii="Calibri" w:eastAsia="Calibri" w:hAnsi="Calibri"/>
                <w:b/>
                <w:color w:val="FFFFFF"/>
                <w:sz w:val="21"/>
              </w:rPr>
              <w:t>Frequency</w:t>
            </w:r>
          </w:p>
        </w:tc>
        <w:tc>
          <w:tcPr>
            <w:tcW w:w="2520" w:type="dxa"/>
            <w:shd w:val="clear" w:color="auto" w:fill="2E74B5"/>
          </w:tcPr>
          <w:p w14:paraId="3486344D" w14:textId="77777777" w:rsidR="00E94E2A" w:rsidRDefault="00C0512C">
            <w:r>
              <w:rPr>
                <w:rFonts w:ascii="Calibri" w:eastAsia="Calibri" w:hAnsi="Calibri"/>
                <w:b/>
                <w:color w:val="FFFFFF"/>
                <w:sz w:val="21"/>
              </w:rPr>
              <w:t>Due Date</w:t>
            </w:r>
          </w:p>
        </w:tc>
        <w:tc>
          <w:tcPr>
            <w:tcW w:w="2520" w:type="dxa"/>
            <w:shd w:val="clear" w:color="auto" w:fill="2E74B5"/>
          </w:tcPr>
          <w:p w14:paraId="1B9139BA" w14:textId="77777777" w:rsidR="00E94E2A" w:rsidRDefault="00C0512C">
            <w:r>
              <w:rPr>
                <w:rFonts w:ascii="Calibri" w:eastAsia="Calibri" w:hAnsi="Calibri"/>
                <w:b/>
                <w:color w:val="FFFFFF"/>
                <w:sz w:val="21"/>
              </w:rPr>
              <w:t>Submission Method</w:t>
            </w:r>
          </w:p>
        </w:tc>
      </w:tr>
      <w:tr w:rsidR="00E94E2A" w14:paraId="132EEE86" w14:textId="77777777">
        <w:trPr>
          <w:jc w:val="center"/>
        </w:trPr>
        <w:tc>
          <w:tcPr>
            <w:tcW w:w="2520" w:type="dxa"/>
          </w:tcPr>
          <w:p w14:paraId="6564BBBD" w14:textId="77777777" w:rsidR="00E94E2A" w:rsidRDefault="00C0512C">
            <w:r>
              <w:rPr>
                <w:rFonts w:ascii="Calibri" w:eastAsia="Calibri" w:hAnsi="Calibri"/>
                <w:b/>
                <w:sz w:val="20"/>
              </w:rPr>
              <w:t>Signed Service Tickets</w:t>
            </w:r>
          </w:p>
        </w:tc>
        <w:tc>
          <w:tcPr>
            <w:tcW w:w="2520" w:type="dxa"/>
          </w:tcPr>
          <w:p w14:paraId="64833C8A" w14:textId="77777777" w:rsidR="00E94E2A" w:rsidRDefault="00C0512C">
            <w:r>
              <w:rPr>
                <w:rFonts w:ascii="Calibri" w:eastAsia="Calibri" w:hAnsi="Calibri"/>
                <w:sz w:val="20"/>
              </w:rPr>
              <w:t>Monthly</w:t>
            </w:r>
          </w:p>
        </w:tc>
        <w:tc>
          <w:tcPr>
            <w:tcW w:w="2520" w:type="dxa"/>
          </w:tcPr>
          <w:p w14:paraId="19B67624" w14:textId="77777777" w:rsidR="00E94E2A" w:rsidRDefault="00C0512C">
            <w:r>
              <w:rPr>
                <w:rFonts w:ascii="Calibri" w:eastAsia="Calibri" w:hAnsi="Calibri"/>
                <w:sz w:val="20"/>
              </w:rPr>
              <w:t xml:space="preserve">With </w:t>
            </w:r>
            <w:r>
              <w:rPr>
                <w:rFonts w:ascii="Calibri" w:eastAsia="Calibri" w:hAnsi="Calibri"/>
                <w:sz w:val="20"/>
              </w:rPr>
              <w:t>monthly invoice</w:t>
            </w:r>
          </w:p>
        </w:tc>
        <w:tc>
          <w:tcPr>
            <w:tcW w:w="2520" w:type="dxa"/>
          </w:tcPr>
          <w:p w14:paraId="07DF0E29" w14:textId="77777777" w:rsidR="00E94E2A" w:rsidRDefault="00C0512C">
            <w:r>
              <w:rPr>
                <w:rFonts w:ascii="Calibri" w:eastAsia="Calibri" w:hAnsi="Calibri"/>
                <w:sz w:val="20"/>
              </w:rPr>
              <w:t>PDF attachment in IPP</w:t>
            </w:r>
          </w:p>
        </w:tc>
      </w:tr>
      <w:tr w:rsidR="00E94E2A" w14:paraId="4B3AECC4" w14:textId="77777777">
        <w:trPr>
          <w:jc w:val="center"/>
        </w:trPr>
        <w:tc>
          <w:tcPr>
            <w:tcW w:w="2520" w:type="dxa"/>
            <w:shd w:val="clear" w:color="auto" w:fill="F9F9F9"/>
          </w:tcPr>
          <w:p w14:paraId="0A8143EE" w14:textId="77777777" w:rsidR="00E94E2A" w:rsidRDefault="00C0512C">
            <w:r>
              <w:rPr>
                <w:rFonts w:ascii="Calibri" w:eastAsia="Calibri" w:hAnsi="Calibri"/>
                <w:b/>
                <w:sz w:val="20"/>
              </w:rPr>
              <w:t>Certified Payroll (WH-347)</w:t>
            </w:r>
          </w:p>
        </w:tc>
        <w:tc>
          <w:tcPr>
            <w:tcW w:w="2520" w:type="dxa"/>
            <w:shd w:val="clear" w:color="auto" w:fill="F9F9F9"/>
          </w:tcPr>
          <w:p w14:paraId="1C17AC3F" w14:textId="77777777" w:rsidR="00E94E2A" w:rsidRDefault="00C0512C">
            <w:r>
              <w:rPr>
                <w:rFonts w:ascii="Calibri" w:eastAsia="Calibri" w:hAnsi="Calibri"/>
                <w:sz w:val="20"/>
              </w:rPr>
              <w:t>Monthly</w:t>
            </w:r>
          </w:p>
        </w:tc>
        <w:tc>
          <w:tcPr>
            <w:tcW w:w="2520" w:type="dxa"/>
            <w:shd w:val="clear" w:color="auto" w:fill="F9F9F9"/>
          </w:tcPr>
          <w:p w14:paraId="5337BBDC" w14:textId="77777777" w:rsidR="00E94E2A" w:rsidRDefault="00C0512C">
            <w:r>
              <w:rPr>
                <w:rFonts w:ascii="Calibri" w:eastAsia="Calibri" w:hAnsi="Calibri"/>
                <w:sz w:val="20"/>
              </w:rPr>
              <w:t>15th of following month</w:t>
            </w:r>
          </w:p>
        </w:tc>
        <w:tc>
          <w:tcPr>
            <w:tcW w:w="2520" w:type="dxa"/>
            <w:shd w:val="clear" w:color="auto" w:fill="F9F9F9"/>
          </w:tcPr>
          <w:p w14:paraId="1C2ED1FF" w14:textId="77777777" w:rsidR="00E94E2A" w:rsidRDefault="00C0512C">
            <w:r>
              <w:rPr>
                <w:rFonts w:ascii="Calibri" w:eastAsia="Calibri" w:hAnsi="Calibri"/>
                <w:sz w:val="20"/>
              </w:rPr>
              <w:t>Email to COR; copy in FedConnect</w:t>
            </w:r>
          </w:p>
        </w:tc>
      </w:tr>
      <w:tr w:rsidR="00E94E2A" w14:paraId="06F5EED1" w14:textId="77777777">
        <w:trPr>
          <w:jc w:val="center"/>
        </w:trPr>
        <w:tc>
          <w:tcPr>
            <w:tcW w:w="2520" w:type="dxa"/>
          </w:tcPr>
          <w:p w14:paraId="2E99FFD5" w14:textId="77777777" w:rsidR="00E94E2A" w:rsidRDefault="00C0512C">
            <w:r>
              <w:rPr>
                <w:rFonts w:ascii="Calibri" w:eastAsia="Calibri" w:hAnsi="Calibri"/>
                <w:b/>
                <w:sz w:val="20"/>
              </w:rPr>
              <w:t>NOAA SA/SH Training Certificates</w:t>
            </w:r>
          </w:p>
        </w:tc>
        <w:tc>
          <w:tcPr>
            <w:tcW w:w="2520" w:type="dxa"/>
          </w:tcPr>
          <w:p w14:paraId="64F8660B" w14:textId="77777777" w:rsidR="00E94E2A" w:rsidRDefault="00C0512C">
            <w:r>
              <w:rPr>
                <w:rFonts w:ascii="Calibri" w:eastAsia="Calibri" w:hAnsi="Calibri"/>
                <w:sz w:val="20"/>
              </w:rPr>
              <w:t>Initial + Annual</w:t>
            </w:r>
          </w:p>
        </w:tc>
        <w:tc>
          <w:tcPr>
            <w:tcW w:w="2520" w:type="dxa"/>
          </w:tcPr>
          <w:p w14:paraId="286FA1C5" w14:textId="77777777" w:rsidR="00E94E2A" w:rsidRDefault="00C0512C">
            <w:r>
              <w:rPr>
                <w:rFonts w:ascii="Calibri" w:eastAsia="Calibri" w:hAnsi="Calibri"/>
                <w:sz w:val="20"/>
              </w:rPr>
              <w:t xml:space="preserve">30 days post-award/assignment; annually </w:t>
            </w:r>
            <w:r>
              <w:rPr>
                <w:rFonts w:ascii="Calibri" w:eastAsia="Calibri" w:hAnsi="Calibri"/>
                <w:sz w:val="20"/>
              </w:rPr>
              <w:lastRenderedPageBreak/>
              <w:t>by Mar 1</w:t>
            </w:r>
          </w:p>
        </w:tc>
        <w:tc>
          <w:tcPr>
            <w:tcW w:w="2520" w:type="dxa"/>
          </w:tcPr>
          <w:p w14:paraId="5D9DBA03" w14:textId="77777777" w:rsidR="00E94E2A" w:rsidRDefault="00C0512C">
            <w:r>
              <w:rPr>
                <w:rFonts w:ascii="Calibri" w:eastAsia="Calibri" w:hAnsi="Calibri"/>
                <w:sz w:val="20"/>
              </w:rPr>
              <w:lastRenderedPageBreak/>
              <w:t>Email to COR/CO</w:t>
            </w:r>
          </w:p>
        </w:tc>
      </w:tr>
      <w:tr w:rsidR="00E94E2A" w14:paraId="47258782" w14:textId="77777777">
        <w:trPr>
          <w:jc w:val="center"/>
        </w:trPr>
        <w:tc>
          <w:tcPr>
            <w:tcW w:w="2520" w:type="dxa"/>
            <w:shd w:val="clear" w:color="auto" w:fill="F9F9F9"/>
          </w:tcPr>
          <w:p w14:paraId="23D786B8" w14:textId="77777777" w:rsidR="00E94E2A" w:rsidRDefault="00C0512C">
            <w:r>
              <w:rPr>
                <w:rFonts w:ascii="Calibri" w:eastAsia="Calibri" w:hAnsi="Calibri"/>
                <w:b/>
                <w:sz w:val="20"/>
              </w:rPr>
              <w:t>Pesticide Application Records</w:t>
            </w:r>
          </w:p>
        </w:tc>
        <w:tc>
          <w:tcPr>
            <w:tcW w:w="2520" w:type="dxa"/>
            <w:shd w:val="clear" w:color="auto" w:fill="F9F9F9"/>
          </w:tcPr>
          <w:p w14:paraId="1E57FC90" w14:textId="77777777" w:rsidR="00E94E2A" w:rsidRDefault="00C0512C">
            <w:r>
              <w:rPr>
                <w:rFonts w:ascii="Calibri" w:eastAsia="Calibri" w:hAnsi="Calibri"/>
                <w:sz w:val="20"/>
              </w:rPr>
              <w:t>Per Application</w:t>
            </w:r>
          </w:p>
        </w:tc>
        <w:tc>
          <w:tcPr>
            <w:tcW w:w="2520" w:type="dxa"/>
            <w:shd w:val="clear" w:color="auto" w:fill="F9F9F9"/>
          </w:tcPr>
          <w:p w14:paraId="3080F13C" w14:textId="77777777" w:rsidR="00E94E2A" w:rsidRDefault="00C0512C">
            <w:r>
              <w:rPr>
                <w:rFonts w:ascii="Calibri" w:eastAsia="Calibri" w:hAnsi="Calibri"/>
                <w:sz w:val="20"/>
              </w:rPr>
              <w:t>Within 48 hours of application</w:t>
            </w:r>
          </w:p>
        </w:tc>
        <w:tc>
          <w:tcPr>
            <w:tcW w:w="2520" w:type="dxa"/>
            <w:shd w:val="clear" w:color="auto" w:fill="F9F9F9"/>
          </w:tcPr>
          <w:p w14:paraId="5DB36B3A" w14:textId="77777777" w:rsidR="00E94E2A" w:rsidRDefault="00C0512C">
            <w:r>
              <w:rPr>
                <w:rFonts w:ascii="Calibri" w:eastAsia="Calibri" w:hAnsi="Calibri"/>
                <w:sz w:val="20"/>
              </w:rPr>
              <w:t>On-site log; copy to MIC monthly</w:t>
            </w:r>
          </w:p>
        </w:tc>
      </w:tr>
      <w:tr w:rsidR="00E94E2A" w14:paraId="0FED59C2" w14:textId="77777777">
        <w:trPr>
          <w:jc w:val="center"/>
        </w:trPr>
        <w:tc>
          <w:tcPr>
            <w:tcW w:w="2520" w:type="dxa"/>
          </w:tcPr>
          <w:p w14:paraId="05CC4E3D" w14:textId="77777777" w:rsidR="00E94E2A" w:rsidRDefault="00C0512C">
            <w:r>
              <w:rPr>
                <w:rFonts w:ascii="Calibri" w:eastAsia="Calibri" w:hAnsi="Calibri"/>
                <w:b/>
                <w:sz w:val="20"/>
              </w:rPr>
              <w:t>SDS Updates</w:t>
            </w:r>
          </w:p>
        </w:tc>
        <w:tc>
          <w:tcPr>
            <w:tcW w:w="2520" w:type="dxa"/>
          </w:tcPr>
          <w:p w14:paraId="09E21CA1" w14:textId="77777777" w:rsidR="00E94E2A" w:rsidRDefault="00C0512C">
            <w:r>
              <w:rPr>
                <w:rFonts w:ascii="Calibri" w:eastAsia="Calibri" w:hAnsi="Calibri"/>
                <w:sz w:val="20"/>
              </w:rPr>
              <w:t>As Needed</w:t>
            </w:r>
          </w:p>
        </w:tc>
        <w:tc>
          <w:tcPr>
            <w:tcW w:w="2520" w:type="dxa"/>
          </w:tcPr>
          <w:p w14:paraId="4271153E" w14:textId="77777777" w:rsidR="00E94E2A" w:rsidRDefault="00C0512C">
            <w:r>
              <w:rPr>
                <w:rFonts w:ascii="Calibri" w:eastAsia="Calibri" w:hAnsi="Calibri"/>
                <w:sz w:val="20"/>
              </w:rPr>
              <w:t>Prior to any new product use</w:t>
            </w:r>
          </w:p>
        </w:tc>
        <w:tc>
          <w:tcPr>
            <w:tcW w:w="2520" w:type="dxa"/>
          </w:tcPr>
          <w:p w14:paraId="0748D3AD" w14:textId="77777777" w:rsidR="00E94E2A" w:rsidRDefault="00C0512C">
            <w:r>
              <w:rPr>
                <w:rFonts w:ascii="Calibri" w:eastAsia="Calibri" w:hAnsi="Calibri"/>
                <w:sz w:val="20"/>
              </w:rPr>
              <w:t>Email to MIC/ASA for approval</w:t>
            </w:r>
          </w:p>
        </w:tc>
      </w:tr>
      <w:tr w:rsidR="00E94E2A" w14:paraId="7C163BD3" w14:textId="77777777">
        <w:trPr>
          <w:jc w:val="center"/>
        </w:trPr>
        <w:tc>
          <w:tcPr>
            <w:tcW w:w="2520" w:type="dxa"/>
            <w:shd w:val="clear" w:color="auto" w:fill="F9F9F9"/>
          </w:tcPr>
          <w:p w14:paraId="1F992D03" w14:textId="77777777" w:rsidR="00E94E2A" w:rsidRDefault="00C0512C">
            <w:r>
              <w:rPr>
                <w:rFonts w:ascii="Calibri" w:eastAsia="Calibri" w:hAnsi="Calibri"/>
                <w:b/>
                <w:sz w:val="20"/>
              </w:rPr>
              <w:t>Wage Determination Compliance Certification</w:t>
            </w:r>
          </w:p>
        </w:tc>
        <w:tc>
          <w:tcPr>
            <w:tcW w:w="2520" w:type="dxa"/>
            <w:shd w:val="clear" w:color="auto" w:fill="F9F9F9"/>
          </w:tcPr>
          <w:p w14:paraId="52609525" w14:textId="77777777" w:rsidR="00E94E2A" w:rsidRDefault="00C0512C">
            <w:r>
              <w:rPr>
                <w:rFonts w:ascii="Calibri" w:eastAsia="Calibri" w:hAnsi="Calibri"/>
                <w:sz w:val="20"/>
              </w:rPr>
              <w:t>Annual / Option Exe</w:t>
            </w:r>
            <w:r>
              <w:rPr>
                <w:rFonts w:ascii="Calibri" w:eastAsia="Calibri" w:hAnsi="Calibri"/>
                <w:sz w:val="20"/>
              </w:rPr>
              <w:t>rcise</w:t>
            </w:r>
          </w:p>
        </w:tc>
        <w:tc>
          <w:tcPr>
            <w:tcW w:w="2520" w:type="dxa"/>
            <w:shd w:val="clear" w:color="auto" w:fill="F9F9F9"/>
          </w:tcPr>
          <w:p w14:paraId="5E468A1A" w14:textId="77777777" w:rsidR="00E94E2A" w:rsidRDefault="00C0512C">
            <w:r>
              <w:rPr>
                <w:rFonts w:ascii="Calibri" w:eastAsia="Calibri" w:hAnsi="Calibri"/>
                <w:sz w:val="20"/>
              </w:rPr>
              <w:t>At option exercise or DOL revision</w:t>
            </w:r>
          </w:p>
        </w:tc>
        <w:tc>
          <w:tcPr>
            <w:tcW w:w="2520" w:type="dxa"/>
            <w:shd w:val="clear" w:color="auto" w:fill="F9F9F9"/>
          </w:tcPr>
          <w:p w14:paraId="532CE33B" w14:textId="77777777" w:rsidR="00E94E2A" w:rsidRDefault="00C0512C">
            <w:r>
              <w:rPr>
                <w:rFonts w:ascii="Calibri" w:eastAsia="Calibri" w:hAnsi="Calibri"/>
                <w:sz w:val="20"/>
              </w:rPr>
              <w:t>Letter to CO with payroll sampling</w:t>
            </w:r>
          </w:p>
        </w:tc>
      </w:tr>
    </w:tbl>
    <w:p w14:paraId="7C021558" w14:textId="77777777" w:rsidR="00E94E2A" w:rsidRDefault="00E94E2A">
      <w:pPr>
        <w:spacing w:after="120"/>
      </w:pPr>
    </w:p>
    <w:p w14:paraId="76F9CF5F" w14:textId="77777777" w:rsidR="00E94E2A" w:rsidRDefault="00C0512C">
      <w:pPr>
        <w:keepNext/>
        <w:spacing w:before="200" w:after="80"/>
      </w:pPr>
      <w:r>
        <w:rPr>
          <w:rFonts w:ascii="Calibri" w:eastAsia="Calibri" w:hAnsi="Calibri"/>
          <w:b/>
          <w:sz w:val="25"/>
        </w:rPr>
        <w:t>Key Compliance Risks &amp; Mitigations</w:t>
      </w:r>
    </w:p>
    <w:p w14:paraId="689559D5"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2520"/>
        <w:gridCol w:w="2520"/>
        <w:gridCol w:w="2520"/>
        <w:gridCol w:w="2520"/>
      </w:tblGrid>
      <w:tr w:rsidR="00E94E2A" w14:paraId="45202C0E" w14:textId="77777777">
        <w:trPr>
          <w:jc w:val="center"/>
        </w:trPr>
        <w:tc>
          <w:tcPr>
            <w:tcW w:w="2520" w:type="dxa"/>
            <w:shd w:val="clear" w:color="auto" w:fill="2E74B5"/>
          </w:tcPr>
          <w:p w14:paraId="44A436FE" w14:textId="77777777" w:rsidR="00E94E2A" w:rsidRDefault="00C0512C">
            <w:r>
              <w:rPr>
                <w:rFonts w:ascii="Calibri" w:eastAsia="Calibri" w:hAnsi="Calibri"/>
                <w:b/>
                <w:color w:val="FFFFFF"/>
                <w:sz w:val="21"/>
              </w:rPr>
              <w:t>Risk</w:t>
            </w:r>
          </w:p>
        </w:tc>
        <w:tc>
          <w:tcPr>
            <w:tcW w:w="2520" w:type="dxa"/>
            <w:shd w:val="clear" w:color="auto" w:fill="2E74B5"/>
          </w:tcPr>
          <w:p w14:paraId="6ADE765A" w14:textId="77777777" w:rsidR="00E94E2A" w:rsidRDefault="00C0512C">
            <w:r>
              <w:rPr>
                <w:rFonts w:ascii="Calibri" w:eastAsia="Calibri" w:hAnsi="Calibri"/>
                <w:b/>
                <w:color w:val="FFFFFF"/>
                <w:sz w:val="21"/>
              </w:rPr>
              <w:t>Likelihood</w:t>
            </w:r>
          </w:p>
        </w:tc>
        <w:tc>
          <w:tcPr>
            <w:tcW w:w="2520" w:type="dxa"/>
            <w:shd w:val="clear" w:color="auto" w:fill="2E74B5"/>
          </w:tcPr>
          <w:p w14:paraId="736F50DB" w14:textId="77777777" w:rsidR="00E94E2A" w:rsidRDefault="00C0512C">
            <w:r>
              <w:rPr>
                <w:rFonts w:ascii="Calibri" w:eastAsia="Calibri" w:hAnsi="Calibri"/>
                <w:b/>
                <w:color w:val="FFFFFF"/>
                <w:sz w:val="21"/>
              </w:rPr>
              <w:t>Impact</w:t>
            </w:r>
          </w:p>
        </w:tc>
        <w:tc>
          <w:tcPr>
            <w:tcW w:w="2520" w:type="dxa"/>
            <w:shd w:val="clear" w:color="auto" w:fill="2E74B5"/>
          </w:tcPr>
          <w:p w14:paraId="107DCCA2" w14:textId="77777777" w:rsidR="00E94E2A" w:rsidRDefault="00C0512C">
            <w:r>
              <w:rPr>
                <w:rFonts w:ascii="Calibri" w:eastAsia="Calibri" w:hAnsi="Calibri"/>
                <w:b/>
                <w:color w:val="FFFFFF"/>
                <w:sz w:val="21"/>
              </w:rPr>
              <w:t>Mitigation</w:t>
            </w:r>
          </w:p>
        </w:tc>
      </w:tr>
      <w:tr w:rsidR="00E94E2A" w14:paraId="5FAC8587" w14:textId="77777777">
        <w:trPr>
          <w:jc w:val="center"/>
        </w:trPr>
        <w:tc>
          <w:tcPr>
            <w:tcW w:w="2520" w:type="dxa"/>
          </w:tcPr>
          <w:p w14:paraId="7E4700AE" w14:textId="77777777" w:rsidR="00E94E2A" w:rsidRDefault="00C0512C">
            <w:r>
              <w:rPr>
                <w:rFonts w:ascii="Calibri" w:eastAsia="Calibri" w:hAnsi="Calibri"/>
                <w:b/>
                <w:sz w:val="20"/>
              </w:rPr>
              <w:t>Subcontractor SCA Violations</w:t>
            </w:r>
          </w:p>
        </w:tc>
        <w:tc>
          <w:tcPr>
            <w:tcW w:w="2520" w:type="dxa"/>
          </w:tcPr>
          <w:p w14:paraId="04F20D20" w14:textId="77777777" w:rsidR="00E94E2A" w:rsidRDefault="00C0512C">
            <w:r>
              <w:rPr>
                <w:rFonts w:ascii="Calibri" w:eastAsia="Calibri" w:hAnsi="Calibri"/>
                <w:sz w:val="20"/>
              </w:rPr>
              <w:t>Medium</w:t>
            </w:r>
          </w:p>
        </w:tc>
        <w:tc>
          <w:tcPr>
            <w:tcW w:w="2520" w:type="dxa"/>
          </w:tcPr>
          <w:p w14:paraId="54EE261E" w14:textId="77777777" w:rsidR="00E94E2A" w:rsidRDefault="00C0512C">
            <w:r>
              <w:rPr>
                <w:rFonts w:ascii="Calibri" w:eastAsia="Calibri" w:hAnsi="Calibri"/>
                <w:sz w:val="20"/>
              </w:rPr>
              <w:t>High (Prime liability)</w:t>
            </w:r>
          </w:p>
        </w:tc>
        <w:tc>
          <w:tcPr>
            <w:tcW w:w="2520" w:type="dxa"/>
          </w:tcPr>
          <w:p w14:paraId="4F392E28" w14:textId="77777777" w:rsidR="00E94E2A" w:rsidRDefault="00C0512C">
            <w:r>
              <w:rPr>
                <w:rFonts w:ascii="Calibri" w:eastAsia="Calibri" w:hAnsi="Calibri"/>
                <w:sz w:val="20"/>
              </w:rPr>
              <w:t xml:space="preserve">Flow-down clauses in all </w:t>
            </w:r>
            <w:r>
              <w:rPr>
                <w:rFonts w:ascii="Calibri" w:eastAsia="Calibri" w:hAnsi="Calibri"/>
                <w:sz w:val="20"/>
              </w:rPr>
              <w:t>subcontracts. Monthly certified payroll audit. Prime pays fringes directly if subcontractor defaults.</w:t>
            </w:r>
          </w:p>
        </w:tc>
      </w:tr>
      <w:tr w:rsidR="00E94E2A" w14:paraId="1B5F19E3" w14:textId="77777777">
        <w:trPr>
          <w:jc w:val="center"/>
        </w:trPr>
        <w:tc>
          <w:tcPr>
            <w:tcW w:w="2520" w:type="dxa"/>
            <w:shd w:val="clear" w:color="auto" w:fill="F9F9F9"/>
          </w:tcPr>
          <w:p w14:paraId="788B7371" w14:textId="77777777" w:rsidR="00E94E2A" w:rsidRDefault="00C0512C">
            <w:r>
              <w:rPr>
                <w:rFonts w:ascii="Calibri" w:eastAsia="Calibri" w:hAnsi="Calibri"/>
                <w:b/>
                <w:sz w:val="20"/>
              </w:rPr>
              <w:t>Wage Determination Revision Mid-Option</w:t>
            </w:r>
          </w:p>
        </w:tc>
        <w:tc>
          <w:tcPr>
            <w:tcW w:w="2520" w:type="dxa"/>
            <w:shd w:val="clear" w:color="auto" w:fill="F9F9F9"/>
          </w:tcPr>
          <w:p w14:paraId="18D8A95E" w14:textId="77777777" w:rsidR="00E94E2A" w:rsidRDefault="00C0512C">
            <w:r>
              <w:rPr>
                <w:rFonts w:ascii="Calibri" w:eastAsia="Calibri" w:hAnsi="Calibri"/>
                <w:sz w:val="20"/>
              </w:rPr>
              <w:t>Low</w:t>
            </w:r>
          </w:p>
        </w:tc>
        <w:tc>
          <w:tcPr>
            <w:tcW w:w="2520" w:type="dxa"/>
            <w:shd w:val="clear" w:color="auto" w:fill="F9F9F9"/>
          </w:tcPr>
          <w:p w14:paraId="4AE6439B" w14:textId="77777777" w:rsidR="00E94E2A" w:rsidRDefault="00C0512C">
            <w:r>
              <w:rPr>
                <w:rFonts w:ascii="Calibri" w:eastAsia="Calibri" w:hAnsi="Calibri"/>
                <w:sz w:val="20"/>
              </w:rPr>
              <w:t>Medium</w:t>
            </w:r>
          </w:p>
        </w:tc>
        <w:tc>
          <w:tcPr>
            <w:tcW w:w="2520" w:type="dxa"/>
            <w:shd w:val="clear" w:color="auto" w:fill="F9F9F9"/>
          </w:tcPr>
          <w:p w14:paraId="7EBC5D95" w14:textId="77777777" w:rsidR="00E94E2A" w:rsidRDefault="00C0512C">
            <w:r>
              <w:rPr>
                <w:rFonts w:ascii="Calibri" w:eastAsia="Calibri" w:hAnsi="Calibri"/>
                <w:sz w:val="20"/>
              </w:rPr>
              <w:t>Price adjustment clause (FAR 52.222-43) invoked. 30-day notice to CO with DOL notice attachment.</w:t>
            </w:r>
          </w:p>
        </w:tc>
      </w:tr>
      <w:tr w:rsidR="00E94E2A" w14:paraId="16FB5A5F" w14:textId="77777777">
        <w:trPr>
          <w:jc w:val="center"/>
        </w:trPr>
        <w:tc>
          <w:tcPr>
            <w:tcW w:w="2520" w:type="dxa"/>
          </w:tcPr>
          <w:p w14:paraId="2A70DD94" w14:textId="77777777" w:rsidR="00E94E2A" w:rsidRDefault="00C0512C">
            <w:r>
              <w:rPr>
                <w:rFonts w:ascii="Calibri" w:eastAsia="Calibri" w:hAnsi="Calibri"/>
                <w:b/>
                <w:sz w:val="20"/>
              </w:rPr>
              <w:t>Produ</w:t>
            </w:r>
            <w:r>
              <w:rPr>
                <w:rFonts w:ascii="Calibri" w:eastAsia="Calibri" w:hAnsi="Calibri"/>
                <w:b/>
                <w:sz w:val="20"/>
              </w:rPr>
              <w:t>ct Approval Delay</w:t>
            </w:r>
          </w:p>
        </w:tc>
        <w:tc>
          <w:tcPr>
            <w:tcW w:w="2520" w:type="dxa"/>
          </w:tcPr>
          <w:p w14:paraId="46F12E83" w14:textId="77777777" w:rsidR="00E94E2A" w:rsidRDefault="00C0512C">
            <w:r>
              <w:rPr>
                <w:rFonts w:ascii="Calibri" w:eastAsia="Calibri" w:hAnsi="Calibri"/>
                <w:sz w:val="20"/>
              </w:rPr>
              <w:t>Medium</w:t>
            </w:r>
          </w:p>
        </w:tc>
        <w:tc>
          <w:tcPr>
            <w:tcW w:w="2520" w:type="dxa"/>
          </w:tcPr>
          <w:p w14:paraId="2D9236D3" w14:textId="77777777" w:rsidR="00E94E2A" w:rsidRDefault="00C0512C">
            <w:r>
              <w:rPr>
                <w:rFonts w:ascii="Calibri" w:eastAsia="Calibri" w:hAnsi="Calibri"/>
                <w:sz w:val="20"/>
              </w:rPr>
              <w:t>High (schedule)</w:t>
            </w:r>
          </w:p>
        </w:tc>
        <w:tc>
          <w:tcPr>
            <w:tcW w:w="2520" w:type="dxa"/>
          </w:tcPr>
          <w:p w14:paraId="5D4E1152" w14:textId="77777777" w:rsidR="00E94E2A" w:rsidRDefault="00C0512C">
            <w:r>
              <w:rPr>
                <w:rFonts w:ascii="Calibri" w:eastAsia="Calibri" w:hAnsi="Calibri"/>
                <w:sz w:val="20"/>
              </w:rPr>
              <w:t>SDS package submitted with quote. Pre-approved product list requested at kickoff. Backup approved products identified.</w:t>
            </w:r>
          </w:p>
        </w:tc>
      </w:tr>
      <w:tr w:rsidR="00E94E2A" w14:paraId="2597CFE5" w14:textId="77777777">
        <w:trPr>
          <w:jc w:val="center"/>
        </w:trPr>
        <w:tc>
          <w:tcPr>
            <w:tcW w:w="2520" w:type="dxa"/>
            <w:shd w:val="clear" w:color="auto" w:fill="F9F9F9"/>
          </w:tcPr>
          <w:p w14:paraId="43C6B159" w14:textId="77777777" w:rsidR="00E94E2A" w:rsidRDefault="00C0512C">
            <w:r>
              <w:rPr>
                <w:rFonts w:ascii="Calibri" w:eastAsia="Calibri" w:hAnsi="Calibri"/>
                <w:b/>
                <w:sz w:val="20"/>
              </w:rPr>
              <w:t>Escort Availability for U/A Building</w:t>
            </w:r>
          </w:p>
        </w:tc>
        <w:tc>
          <w:tcPr>
            <w:tcW w:w="2520" w:type="dxa"/>
            <w:shd w:val="clear" w:color="auto" w:fill="F9F9F9"/>
          </w:tcPr>
          <w:p w14:paraId="388E7E12" w14:textId="77777777" w:rsidR="00E94E2A" w:rsidRDefault="00C0512C">
            <w:r>
              <w:rPr>
                <w:rFonts w:ascii="Calibri" w:eastAsia="Calibri" w:hAnsi="Calibri"/>
                <w:sz w:val="20"/>
              </w:rPr>
              <w:t>Medium</w:t>
            </w:r>
          </w:p>
        </w:tc>
        <w:tc>
          <w:tcPr>
            <w:tcW w:w="2520" w:type="dxa"/>
            <w:shd w:val="clear" w:color="auto" w:fill="F9F9F9"/>
          </w:tcPr>
          <w:p w14:paraId="4D87511B" w14:textId="77777777" w:rsidR="00E94E2A" w:rsidRDefault="00C0512C">
            <w:r>
              <w:rPr>
                <w:rFonts w:ascii="Calibri" w:eastAsia="Calibri" w:hAnsi="Calibri"/>
                <w:sz w:val="20"/>
              </w:rPr>
              <w:t>Medium</w:t>
            </w:r>
          </w:p>
        </w:tc>
        <w:tc>
          <w:tcPr>
            <w:tcW w:w="2520" w:type="dxa"/>
            <w:shd w:val="clear" w:color="auto" w:fill="F9F9F9"/>
          </w:tcPr>
          <w:p w14:paraId="5B3F471B" w14:textId="77777777" w:rsidR="00E94E2A" w:rsidRDefault="00C0512C">
            <w:r>
              <w:rPr>
                <w:rFonts w:ascii="Calibri" w:eastAsia="Calibri" w:hAnsi="Calibri"/>
                <w:sz w:val="20"/>
              </w:rPr>
              <w:t xml:space="preserve">Weekly coordination email to </w:t>
            </w:r>
            <w:r>
              <w:rPr>
                <w:rFonts w:ascii="Calibri" w:eastAsia="Calibri" w:hAnsi="Calibri"/>
                <w:sz w:val="20"/>
              </w:rPr>
              <w:t>MIC/A/MIC. 48-hour advance schedule. Backup dates proposed.</w:t>
            </w:r>
          </w:p>
        </w:tc>
      </w:tr>
      <w:tr w:rsidR="00E94E2A" w14:paraId="35EB79AD" w14:textId="77777777">
        <w:trPr>
          <w:jc w:val="center"/>
        </w:trPr>
        <w:tc>
          <w:tcPr>
            <w:tcW w:w="2520" w:type="dxa"/>
          </w:tcPr>
          <w:p w14:paraId="4C0F4C0C" w14:textId="77777777" w:rsidR="00E94E2A" w:rsidRDefault="00C0512C">
            <w:r>
              <w:rPr>
                <w:rFonts w:ascii="Calibri" w:eastAsia="Calibri" w:hAnsi="Calibri"/>
                <w:b/>
                <w:sz w:val="20"/>
              </w:rPr>
              <w:t>Employee Removal by MIC</w:t>
            </w:r>
          </w:p>
        </w:tc>
        <w:tc>
          <w:tcPr>
            <w:tcW w:w="2520" w:type="dxa"/>
          </w:tcPr>
          <w:p w14:paraId="01E5499F" w14:textId="77777777" w:rsidR="00E94E2A" w:rsidRDefault="00C0512C">
            <w:r>
              <w:rPr>
                <w:rFonts w:ascii="Calibri" w:eastAsia="Calibri" w:hAnsi="Calibri"/>
                <w:sz w:val="20"/>
              </w:rPr>
              <w:t>Low</w:t>
            </w:r>
          </w:p>
        </w:tc>
        <w:tc>
          <w:tcPr>
            <w:tcW w:w="2520" w:type="dxa"/>
          </w:tcPr>
          <w:p w14:paraId="54460365" w14:textId="77777777" w:rsidR="00E94E2A" w:rsidRDefault="00C0512C">
            <w:r>
              <w:rPr>
                <w:rFonts w:ascii="Calibri" w:eastAsia="Calibri" w:hAnsi="Calibri"/>
                <w:sz w:val="20"/>
              </w:rPr>
              <w:t>Medium</w:t>
            </w:r>
          </w:p>
        </w:tc>
        <w:tc>
          <w:tcPr>
            <w:tcW w:w="2520" w:type="dxa"/>
          </w:tcPr>
          <w:p w14:paraId="1CFD2119" w14:textId="77777777" w:rsidR="00E94E2A" w:rsidRDefault="00C0512C">
            <w:r>
              <w:rPr>
                <w:rFonts w:ascii="Calibri" w:eastAsia="Calibri" w:hAnsi="Calibri"/>
                <w:sz w:val="20"/>
              </w:rPr>
              <w:t>Cross-trained backup personnel. 48-hour replacement commitment. HR file documentation for cause.</w:t>
            </w:r>
          </w:p>
        </w:tc>
      </w:tr>
    </w:tbl>
    <w:p w14:paraId="25A7A12A" w14:textId="77777777" w:rsidR="00E94E2A" w:rsidRDefault="00E94E2A">
      <w:pPr>
        <w:spacing w:after="120"/>
      </w:pPr>
    </w:p>
    <w:p w14:paraId="2ADE8E64" w14:textId="77777777" w:rsidR="00E94E2A" w:rsidRDefault="00C0512C">
      <w:pPr>
        <w:spacing w:after="160"/>
        <w:jc w:val="both"/>
      </w:pPr>
      <w:r>
        <w:rPr>
          <w:rFonts w:ascii="Calibri" w:eastAsia="Calibri" w:hAnsi="Calibri"/>
        </w:rPr>
        <w:t>---</w:t>
      </w:r>
    </w:p>
    <w:p w14:paraId="37096CC4" w14:textId="77777777" w:rsidR="00E94E2A" w:rsidRDefault="00C0512C">
      <w:pPr>
        <w:spacing w:after="160"/>
        <w:jc w:val="both"/>
      </w:pPr>
      <w:r>
        <w:rPr>
          <w:rFonts w:ascii="Calibri" w:eastAsia="Calibri" w:hAnsi="Calibri"/>
        </w:rPr>
        <w:t xml:space="preserve">Certification: OrbitAvanya Tech LLP certifies that all </w:t>
      </w:r>
      <w:r>
        <w:rPr>
          <w:rFonts w:ascii="Calibri" w:eastAsia="Calibri" w:hAnsi="Calibri"/>
        </w:rPr>
        <w:t>clauses, wage determinations, licensing, and regulatory requirements identified in this matrix are accepted in full and will be flowed down to all subcontractors and service employees. Compliance documentation will be maintained on-site and available for G</w:t>
      </w:r>
      <w:r>
        <w:rPr>
          <w:rFonts w:ascii="Calibri" w:eastAsia="Calibri" w:hAnsi="Calibri"/>
        </w:rPr>
        <w:t>overnment review throughout the contract period.</w:t>
      </w:r>
    </w:p>
    <w:p w14:paraId="7F9E7E41" w14:textId="77777777" w:rsidR="00E94E2A" w:rsidRDefault="00C0512C">
      <w:r>
        <w:br w:type="page"/>
      </w:r>
    </w:p>
    <w:p w14:paraId="7E5E88C2" w14:textId="77777777" w:rsidR="00E94E2A" w:rsidRDefault="00C0512C">
      <w:pPr>
        <w:pStyle w:val="Heading1"/>
        <w:pBdr>
          <w:bottom w:val="single" w:sz="10" w:space="4" w:color="2E74B5"/>
        </w:pBdr>
        <w:spacing w:before="80" w:after="200"/>
      </w:pPr>
      <w:r>
        <w:rPr>
          <w:rFonts w:ascii="Calibri" w:eastAsia="Calibri" w:hAnsi="Calibri"/>
          <w:color w:val="2E74B5"/>
          <w:sz w:val="34"/>
        </w:rPr>
        <w:lastRenderedPageBreak/>
        <w:t>7.0 Appendices &amp; Certifications</w:t>
      </w:r>
    </w:p>
    <w:p w14:paraId="0BB17224" w14:textId="77777777" w:rsidR="00E94E2A" w:rsidRDefault="00C0512C">
      <w:pPr>
        <w:keepNext/>
        <w:spacing w:before="200" w:after="80"/>
      </w:pPr>
      <w:r>
        <w:rPr>
          <w:rFonts w:ascii="Calibri" w:eastAsia="Calibri" w:hAnsi="Calibri"/>
          <w:b/>
          <w:sz w:val="25"/>
        </w:rPr>
        <w:t>Key Personnel Resumes</w:t>
      </w:r>
    </w:p>
    <w:p w14:paraId="317485B4" w14:textId="77777777" w:rsidR="00E94E2A" w:rsidRDefault="00C0512C">
      <w:pPr>
        <w:spacing w:after="160"/>
        <w:jc w:val="both"/>
      </w:pPr>
      <w:r>
        <w:rPr>
          <w:rFonts w:ascii="Calibri" w:eastAsia="Calibri" w:hAnsi="Calibri"/>
        </w:rPr>
        <w:t>OrbitAvanya Tech LLP maintains a bench of experienced IT professionals with federal contracting experience. For this landscaping and grounds maintenanc</w:t>
      </w:r>
      <w:r>
        <w:rPr>
          <w:rFonts w:ascii="Calibri" w:eastAsia="Calibri" w:hAnsi="Calibri"/>
        </w:rPr>
        <w:t>e requirement, we acknowledge that our current key personnel possess expertise in software development, cybersecurity, cloud infrastructure, and IT project management—not horticulture, grounds maintenance, or pesticide application. Should a teaming arrange</w:t>
      </w:r>
      <w:r>
        <w:rPr>
          <w:rFonts w:ascii="Calibri" w:eastAsia="Calibri" w:hAnsi="Calibri"/>
        </w:rPr>
        <w:t>ment with a qualified landscaping subcontractor be pursued, resumes for the proposed Project Manager, Certified Pesticide Applicator(s), and Site Supervisor would be provided as a supplement. At present, landscaping-specific key personnel resumes are to be</w:t>
      </w:r>
      <w:r>
        <w:rPr>
          <w:rFonts w:ascii="Calibri" w:eastAsia="Calibri" w:hAnsi="Calibri"/>
        </w:rPr>
        <w:t xml:space="preserve"> discussed.</w:t>
      </w:r>
    </w:p>
    <w:p w14:paraId="5E3A0DD3" w14:textId="77777777" w:rsidR="00E94E2A" w:rsidRDefault="00C0512C">
      <w:pPr>
        <w:keepNext/>
        <w:spacing w:before="200" w:after="80"/>
      </w:pPr>
      <w:r>
        <w:rPr>
          <w:rFonts w:ascii="Calibri" w:eastAsia="Calibri" w:hAnsi="Calibri"/>
          <w:b/>
          <w:sz w:val="25"/>
        </w:rPr>
        <w:t>Corporate Certifications &amp; Socio-Economic Status</w:t>
      </w:r>
    </w:p>
    <w:p w14:paraId="743143C5"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34018262" w14:textId="77777777">
        <w:trPr>
          <w:jc w:val="center"/>
        </w:trPr>
        <w:tc>
          <w:tcPr>
            <w:tcW w:w="3360" w:type="dxa"/>
            <w:shd w:val="clear" w:color="auto" w:fill="2E74B5"/>
          </w:tcPr>
          <w:p w14:paraId="2101E0E4" w14:textId="77777777" w:rsidR="00E94E2A" w:rsidRDefault="00C0512C">
            <w:r>
              <w:rPr>
                <w:rFonts w:ascii="Calibri" w:eastAsia="Calibri" w:hAnsi="Calibri"/>
                <w:b/>
                <w:color w:val="FFFFFF"/>
                <w:sz w:val="21"/>
              </w:rPr>
              <w:t>Certification / Status</w:t>
            </w:r>
          </w:p>
        </w:tc>
        <w:tc>
          <w:tcPr>
            <w:tcW w:w="3360" w:type="dxa"/>
            <w:shd w:val="clear" w:color="auto" w:fill="2E74B5"/>
          </w:tcPr>
          <w:p w14:paraId="601D5C46" w14:textId="77777777" w:rsidR="00E94E2A" w:rsidRDefault="00C0512C">
            <w:r>
              <w:rPr>
                <w:rFonts w:ascii="Calibri" w:eastAsia="Calibri" w:hAnsi="Calibri"/>
                <w:b/>
                <w:color w:val="FFFFFF"/>
                <w:sz w:val="21"/>
              </w:rPr>
              <w:t>Status</w:t>
            </w:r>
          </w:p>
        </w:tc>
        <w:tc>
          <w:tcPr>
            <w:tcW w:w="3360" w:type="dxa"/>
            <w:shd w:val="clear" w:color="auto" w:fill="2E74B5"/>
          </w:tcPr>
          <w:p w14:paraId="6169D447" w14:textId="77777777" w:rsidR="00E94E2A" w:rsidRDefault="00C0512C">
            <w:r>
              <w:rPr>
                <w:rFonts w:ascii="Calibri" w:eastAsia="Calibri" w:hAnsi="Calibri"/>
                <w:b/>
                <w:color w:val="FFFFFF"/>
                <w:sz w:val="21"/>
              </w:rPr>
              <w:t>Details</w:t>
            </w:r>
          </w:p>
        </w:tc>
      </w:tr>
      <w:tr w:rsidR="00E94E2A" w14:paraId="283FBBCC" w14:textId="77777777">
        <w:trPr>
          <w:jc w:val="center"/>
        </w:trPr>
        <w:tc>
          <w:tcPr>
            <w:tcW w:w="3360" w:type="dxa"/>
          </w:tcPr>
          <w:p w14:paraId="38F3B43B" w14:textId="77777777" w:rsidR="00E94E2A" w:rsidRDefault="00C0512C">
            <w:r>
              <w:rPr>
                <w:rFonts w:ascii="Calibri" w:eastAsia="Calibri" w:hAnsi="Calibri"/>
                <w:b/>
                <w:sz w:val="20"/>
              </w:rPr>
              <w:t>ISO 9001:2015</w:t>
            </w:r>
          </w:p>
        </w:tc>
        <w:tc>
          <w:tcPr>
            <w:tcW w:w="3360" w:type="dxa"/>
          </w:tcPr>
          <w:p w14:paraId="785611F9" w14:textId="77777777" w:rsidR="00E94E2A" w:rsidRDefault="00C0512C">
            <w:r>
              <w:rPr>
                <w:rFonts w:ascii="Calibri" w:eastAsia="Calibri" w:hAnsi="Calibri"/>
                <w:sz w:val="20"/>
              </w:rPr>
              <w:t>Certified</w:t>
            </w:r>
          </w:p>
        </w:tc>
        <w:tc>
          <w:tcPr>
            <w:tcW w:w="3360" w:type="dxa"/>
          </w:tcPr>
          <w:p w14:paraId="18FC75CB" w14:textId="77777777" w:rsidR="00E94E2A" w:rsidRDefault="00C0512C">
            <w:r>
              <w:rPr>
                <w:rFonts w:ascii="Calibri" w:eastAsia="Calibri" w:hAnsi="Calibri"/>
                <w:sz w:val="20"/>
              </w:rPr>
              <w:t xml:space="preserve">Quality Management System covering software development, IT consulting, and cybersecurity services. Certificate No. </w:t>
            </w:r>
            <w:r>
              <w:rPr>
                <w:rFonts w:ascii="Calibri" w:eastAsia="Calibri" w:hAnsi="Calibri"/>
                <w:sz w:val="20"/>
              </w:rPr>
              <w:t>QMS-2024-0187, valid through March 2027.</w:t>
            </w:r>
          </w:p>
        </w:tc>
      </w:tr>
      <w:tr w:rsidR="00E94E2A" w14:paraId="1892A407" w14:textId="77777777">
        <w:trPr>
          <w:jc w:val="center"/>
        </w:trPr>
        <w:tc>
          <w:tcPr>
            <w:tcW w:w="3360" w:type="dxa"/>
            <w:shd w:val="clear" w:color="auto" w:fill="F9F9F9"/>
          </w:tcPr>
          <w:p w14:paraId="30144CCA" w14:textId="77777777" w:rsidR="00E94E2A" w:rsidRDefault="00C0512C">
            <w:r>
              <w:rPr>
                <w:rFonts w:ascii="Calibri" w:eastAsia="Calibri" w:hAnsi="Calibri"/>
                <w:b/>
                <w:sz w:val="20"/>
              </w:rPr>
              <w:t>CMMI Maturity Level</w:t>
            </w:r>
          </w:p>
        </w:tc>
        <w:tc>
          <w:tcPr>
            <w:tcW w:w="3360" w:type="dxa"/>
            <w:shd w:val="clear" w:color="auto" w:fill="F9F9F9"/>
          </w:tcPr>
          <w:p w14:paraId="15D2A665" w14:textId="77777777" w:rsidR="00E94E2A" w:rsidRDefault="00C0512C">
            <w:r>
              <w:rPr>
                <w:rFonts w:ascii="Calibri" w:eastAsia="Calibri" w:hAnsi="Calibri"/>
                <w:sz w:val="20"/>
              </w:rPr>
              <w:t>Level 3 (Defined)</w:t>
            </w:r>
          </w:p>
        </w:tc>
        <w:tc>
          <w:tcPr>
            <w:tcW w:w="3360" w:type="dxa"/>
            <w:shd w:val="clear" w:color="auto" w:fill="F9F9F9"/>
          </w:tcPr>
          <w:p w14:paraId="4D462F55" w14:textId="77777777" w:rsidR="00E94E2A" w:rsidRDefault="00C0512C">
            <w:r>
              <w:rPr>
                <w:rFonts w:ascii="Calibri" w:eastAsia="Calibri" w:hAnsi="Calibri"/>
                <w:sz w:val="20"/>
              </w:rPr>
              <w:t>Appraised 2023 for Development and Services constellations; applies to software engineering and IT service delivery processes.</w:t>
            </w:r>
          </w:p>
        </w:tc>
      </w:tr>
      <w:tr w:rsidR="00E94E2A" w14:paraId="0D99F5E0" w14:textId="77777777">
        <w:trPr>
          <w:jc w:val="center"/>
        </w:trPr>
        <w:tc>
          <w:tcPr>
            <w:tcW w:w="3360" w:type="dxa"/>
          </w:tcPr>
          <w:p w14:paraId="4CAB5358" w14:textId="77777777" w:rsidR="00E94E2A" w:rsidRDefault="00C0512C">
            <w:r>
              <w:rPr>
                <w:rFonts w:ascii="Calibri" w:eastAsia="Calibri" w:hAnsi="Calibri"/>
                <w:b/>
                <w:sz w:val="20"/>
              </w:rPr>
              <w:t>ISO 27001:2022</w:t>
            </w:r>
          </w:p>
        </w:tc>
        <w:tc>
          <w:tcPr>
            <w:tcW w:w="3360" w:type="dxa"/>
          </w:tcPr>
          <w:p w14:paraId="63A936A6" w14:textId="77777777" w:rsidR="00E94E2A" w:rsidRDefault="00C0512C">
            <w:r>
              <w:rPr>
                <w:rFonts w:ascii="Calibri" w:eastAsia="Calibri" w:hAnsi="Calibri"/>
                <w:sz w:val="20"/>
              </w:rPr>
              <w:t>Certified</w:t>
            </w:r>
          </w:p>
        </w:tc>
        <w:tc>
          <w:tcPr>
            <w:tcW w:w="3360" w:type="dxa"/>
          </w:tcPr>
          <w:p w14:paraId="6DA27CC8" w14:textId="77777777" w:rsidR="00E94E2A" w:rsidRDefault="00C0512C">
            <w:r>
              <w:rPr>
                <w:rFonts w:ascii="Calibri" w:eastAsia="Calibri" w:hAnsi="Calibri"/>
                <w:sz w:val="20"/>
              </w:rPr>
              <w:t>Information Security Ma</w:t>
            </w:r>
            <w:r>
              <w:rPr>
                <w:rFonts w:ascii="Calibri" w:eastAsia="Calibri" w:hAnsi="Calibri"/>
                <w:sz w:val="20"/>
              </w:rPr>
              <w:t>nagement System. Certificate No. ISMS-2024-0452, valid through June 2026.</w:t>
            </w:r>
          </w:p>
        </w:tc>
      </w:tr>
      <w:tr w:rsidR="00E94E2A" w14:paraId="322AD8C9" w14:textId="77777777">
        <w:trPr>
          <w:jc w:val="center"/>
        </w:trPr>
        <w:tc>
          <w:tcPr>
            <w:tcW w:w="3360" w:type="dxa"/>
            <w:shd w:val="clear" w:color="auto" w:fill="F9F9F9"/>
          </w:tcPr>
          <w:p w14:paraId="667A5788" w14:textId="77777777" w:rsidR="00E94E2A" w:rsidRDefault="00C0512C">
            <w:r>
              <w:rPr>
                <w:rFonts w:ascii="Calibri" w:eastAsia="Calibri" w:hAnsi="Calibri"/>
                <w:b/>
                <w:sz w:val="20"/>
              </w:rPr>
              <w:t>SOC 2 Type II</w:t>
            </w:r>
          </w:p>
        </w:tc>
        <w:tc>
          <w:tcPr>
            <w:tcW w:w="3360" w:type="dxa"/>
            <w:shd w:val="clear" w:color="auto" w:fill="F9F9F9"/>
          </w:tcPr>
          <w:p w14:paraId="7E7CEF58" w14:textId="77777777" w:rsidR="00E94E2A" w:rsidRDefault="00C0512C">
            <w:r>
              <w:rPr>
                <w:rFonts w:ascii="Calibri" w:eastAsia="Calibri" w:hAnsi="Calibri"/>
                <w:sz w:val="20"/>
              </w:rPr>
              <w:t>Current</w:t>
            </w:r>
          </w:p>
        </w:tc>
        <w:tc>
          <w:tcPr>
            <w:tcW w:w="3360" w:type="dxa"/>
            <w:shd w:val="clear" w:color="auto" w:fill="F9F9F9"/>
          </w:tcPr>
          <w:p w14:paraId="19F6F53D" w14:textId="77777777" w:rsidR="00E94E2A" w:rsidRDefault="00C0512C">
            <w:r>
              <w:rPr>
                <w:rFonts w:ascii="Calibri" w:eastAsia="Calibri" w:hAnsi="Calibri"/>
                <w:sz w:val="20"/>
              </w:rPr>
              <w:t>Annual audit covering Security, Availability, and Confidentiality trust principles; most recent report dated January 2025.</w:t>
            </w:r>
          </w:p>
        </w:tc>
      </w:tr>
      <w:tr w:rsidR="00E94E2A" w14:paraId="0D9A6F83" w14:textId="77777777">
        <w:trPr>
          <w:jc w:val="center"/>
        </w:trPr>
        <w:tc>
          <w:tcPr>
            <w:tcW w:w="3360" w:type="dxa"/>
          </w:tcPr>
          <w:p w14:paraId="30CB76A1" w14:textId="77777777" w:rsidR="00E94E2A" w:rsidRDefault="00C0512C">
            <w:r>
              <w:rPr>
                <w:rFonts w:ascii="Calibri" w:eastAsia="Calibri" w:hAnsi="Calibri"/>
                <w:b/>
                <w:sz w:val="20"/>
              </w:rPr>
              <w:t>Small Business (SB)</w:t>
            </w:r>
          </w:p>
        </w:tc>
        <w:tc>
          <w:tcPr>
            <w:tcW w:w="3360" w:type="dxa"/>
          </w:tcPr>
          <w:p w14:paraId="0892CFA4" w14:textId="77777777" w:rsidR="00E94E2A" w:rsidRDefault="00C0512C">
            <w:r>
              <w:rPr>
                <w:rFonts w:ascii="Calibri" w:eastAsia="Calibri" w:hAnsi="Calibri"/>
                <w:sz w:val="20"/>
              </w:rPr>
              <w:t>Self-Certified</w:t>
            </w:r>
          </w:p>
        </w:tc>
        <w:tc>
          <w:tcPr>
            <w:tcW w:w="3360" w:type="dxa"/>
          </w:tcPr>
          <w:p w14:paraId="03346F31" w14:textId="77777777" w:rsidR="00E94E2A" w:rsidRDefault="00C0512C">
            <w:r>
              <w:rPr>
                <w:rFonts w:ascii="Calibri" w:eastAsia="Calibri" w:hAnsi="Calibri"/>
                <w:sz w:val="20"/>
              </w:rPr>
              <w:t>Active in SAM.gov; NAICS 541511 (Custom Computer Programming Services) primary; size standard $30M.</w:t>
            </w:r>
          </w:p>
        </w:tc>
      </w:tr>
      <w:tr w:rsidR="00E94E2A" w14:paraId="1EA212B5" w14:textId="77777777">
        <w:trPr>
          <w:jc w:val="center"/>
        </w:trPr>
        <w:tc>
          <w:tcPr>
            <w:tcW w:w="3360" w:type="dxa"/>
            <w:shd w:val="clear" w:color="auto" w:fill="F9F9F9"/>
          </w:tcPr>
          <w:p w14:paraId="78B4BDB8" w14:textId="77777777" w:rsidR="00E94E2A" w:rsidRDefault="00C0512C">
            <w:r>
              <w:rPr>
                <w:rFonts w:ascii="Calibri" w:eastAsia="Calibri" w:hAnsi="Calibri"/>
                <w:b/>
                <w:sz w:val="20"/>
              </w:rPr>
              <w:t>8(a) Business Development</w:t>
            </w:r>
          </w:p>
        </w:tc>
        <w:tc>
          <w:tcPr>
            <w:tcW w:w="3360" w:type="dxa"/>
            <w:shd w:val="clear" w:color="auto" w:fill="F9F9F9"/>
          </w:tcPr>
          <w:p w14:paraId="48DF377A" w14:textId="77777777" w:rsidR="00E94E2A" w:rsidRDefault="00C0512C">
            <w:r>
              <w:rPr>
                <w:rFonts w:ascii="Calibri" w:eastAsia="Calibri" w:hAnsi="Calibri"/>
                <w:sz w:val="20"/>
              </w:rPr>
              <w:t>Not Certified</w:t>
            </w:r>
          </w:p>
        </w:tc>
        <w:tc>
          <w:tcPr>
            <w:tcW w:w="3360" w:type="dxa"/>
            <w:shd w:val="clear" w:color="auto" w:fill="F9F9F9"/>
          </w:tcPr>
          <w:p w14:paraId="36601212" w14:textId="77777777" w:rsidR="00E94E2A" w:rsidRDefault="00C0512C">
            <w:r>
              <w:rPr>
                <w:rFonts w:ascii="Calibri" w:eastAsia="Calibri" w:hAnsi="Calibri"/>
                <w:sz w:val="20"/>
              </w:rPr>
              <w:t>OrbitAvanya Tech LLP is not currently an 8(a) participant.</w:t>
            </w:r>
          </w:p>
        </w:tc>
      </w:tr>
      <w:tr w:rsidR="00E94E2A" w14:paraId="298061CF" w14:textId="77777777">
        <w:trPr>
          <w:jc w:val="center"/>
        </w:trPr>
        <w:tc>
          <w:tcPr>
            <w:tcW w:w="3360" w:type="dxa"/>
          </w:tcPr>
          <w:p w14:paraId="4AB47F3F" w14:textId="77777777" w:rsidR="00E94E2A" w:rsidRDefault="00C0512C">
            <w:r>
              <w:rPr>
                <w:rFonts w:ascii="Calibri" w:eastAsia="Calibri" w:hAnsi="Calibri"/>
                <w:b/>
                <w:sz w:val="20"/>
              </w:rPr>
              <w:t>SDVOSB</w:t>
            </w:r>
          </w:p>
        </w:tc>
        <w:tc>
          <w:tcPr>
            <w:tcW w:w="3360" w:type="dxa"/>
          </w:tcPr>
          <w:p w14:paraId="09827765" w14:textId="77777777" w:rsidR="00E94E2A" w:rsidRDefault="00C0512C">
            <w:r>
              <w:rPr>
                <w:rFonts w:ascii="Calibri" w:eastAsia="Calibri" w:hAnsi="Calibri"/>
                <w:sz w:val="20"/>
              </w:rPr>
              <w:t>Not Certified</w:t>
            </w:r>
          </w:p>
        </w:tc>
        <w:tc>
          <w:tcPr>
            <w:tcW w:w="3360" w:type="dxa"/>
          </w:tcPr>
          <w:p w14:paraId="6D2B198F" w14:textId="77777777" w:rsidR="00E94E2A" w:rsidRDefault="00C0512C">
            <w:r>
              <w:rPr>
                <w:rFonts w:ascii="Calibri" w:eastAsia="Calibri" w:hAnsi="Calibri"/>
                <w:sz w:val="20"/>
              </w:rPr>
              <w:t xml:space="preserve">No </w:t>
            </w:r>
            <w:r>
              <w:rPr>
                <w:rFonts w:ascii="Calibri" w:eastAsia="Calibri" w:hAnsi="Calibri"/>
                <w:sz w:val="20"/>
              </w:rPr>
              <w:t>service-disabled veteran ownership.</w:t>
            </w:r>
          </w:p>
        </w:tc>
      </w:tr>
      <w:tr w:rsidR="00E94E2A" w14:paraId="586653BD" w14:textId="77777777">
        <w:trPr>
          <w:jc w:val="center"/>
        </w:trPr>
        <w:tc>
          <w:tcPr>
            <w:tcW w:w="3360" w:type="dxa"/>
            <w:shd w:val="clear" w:color="auto" w:fill="F9F9F9"/>
          </w:tcPr>
          <w:p w14:paraId="3D351A8A" w14:textId="77777777" w:rsidR="00E94E2A" w:rsidRDefault="00C0512C">
            <w:r>
              <w:rPr>
                <w:rFonts w:ascii="Calibri" w:eastAsia="Calibri" w:hAnsi="Calibri"/>
                <w:b/>
                <w:sz w:val="20"/>
              </w:rPr>
              <w:t>WOSB / EDWOSB</w:t>
            </w:r>
          </w:p>
        </w:tc>
        <w:tc>
          <w:tcPr>
            <w:tcW w:w="3360" w:type="dxa"/>
            <w:shd w:val="clear" w:color="auto" w:fill="F9F9F9"/>
          </w:tcPr>
          <w:p w14:paraId="3947FFE4" w14:textId="77777777" w:rsidR="00E94E2A" w:rsidRDefault="00C0512C">
            <w:r>
              <w:rPr>
                <w:rFonts w:ascii="Calibri" w:eastAsia="Calibri" w:hAnsi="Calibri"/>
                <w:sz w:val="20"/>
              </w:rPr>
              <w:t>Not Certified</w:t>
            </w:r>
          </w:p>
        </w:tc>
        <w:tc>
          <w:tcPr>
            <w:tcW w:w="3360" w:type="dxa"/>
            <w:shd w:val="clear" w:color="auto" w:fill="F9F9F9"/>
          </w:tcPr>
          <w:p w14:paraId="1A30ACEA" w14:textId="77777777" w:rsidR="00E94E2A" w:rsidRDefault="00C0512C">
            <w:r>
              <w:rPr>
                <w:rFonts w:ascii="Calibri" w:eastAsia="Calibri" w:hAnsi="Calibri"/>
                <w:sz w:val="20"/>
              </w:rPr>
              <w:t>Woman-owned status not claimed.</w:t>
            </w:r>
          </w:p>
        </w:tc>
      </w:tr>
      <w:tr w:rsidR="00E94E2A" w14:paraId="04B90DD8" w14:textId="77777777">
        <w:trPr>
          <w:jc w:val="center"/>
        </w:trPr>
        <w:tc>
          <w:tcPr>
            <w:tcW w:w="3360" w:type="dxa"/>
          </w:tcPr>
          <w:p w14:paraId="68A7657B" w14:textId="77777777" w:rsidR="00E94E2A" w:rsidRDefault="00C0512C">
            <w:r>
              <w:rPr>
                <w:rFonts w:ascii="Calibri" w:eastAsia="Calibri" w:hAnsi="Calibri"/>
                <w:b/>
                <w:sz w:val="20"/>
              </w:rPr>
              <w:t>HUBZone</w:t>
            </w:r>
          </w:p>
        </w:tc>
        <w:tc>
          <w:tcPr>
            <w:tcW w:w="3360" w:type="dxa"/>
          </w:tcPr>
          <w:p w14:paraId="78ED0821" w14:textId="77777777" w:rsidR="00E94E2A" w:rsidRDefault="00C0512C">
            <w:r>
              <w:rPr>
                <w:rFonts w:ascii="Calibri" w:eastAsia="Calibri" w:hAnsi="Calibri"/>
                <w:sz w:val="20"/>
              </w:rPr>
              <w:t>Not Certified</w:t>
            </w:r>
          </w:p>
        </w:tc>
        <w:tc>
          <w:tcPr>
            <w:tcW w:w="3360" w:type="dxa"/>
          </w:tcPr>
          <w:p w14:paraId="385DE222" w14:textId="77777777" w:rsidR="00E94E2A" w:rsidRDefault="00C0512C">
            <w:r>
              <w:rPr>
                <w:rFonts w:ascii="Calibri" w:eastAsia="Calibri" w:hAnsi="Calibri"/>
                <w:sz w:val="20"/>
              </w:rPr>
              <w:t>Principal office not in a qualified HUBZone.</w:t>
            </w:r>
          </w:p>
        </w:tc>
      </w:tr>
      <w:tr w:rsidR="00E94E2A" w14:paraId="37C17BD2" w14:textId="77777777">
        <w:trPr>
          <w:jc w:val="center"/>
        </w:trPr>
        <w:tc>
          <w:tcPr>
            <w:tcW w:w="3360" w:type="dxa"/>
            <w:shd w:val="clear" w:color="auto" w:fill="F9F9F9"/>
          </w:tcPr>
          <w:p w14:paraId="4A54C2A1" w14:textId="77777777" w:rsidR="00E94E2A" w:rsidRDefault="00C0512C">
            <w:r>
              <w:rPr>
                <w:rFonts w:ascii="Calibri" w:eastAsia="Calibri" w:hAnsi="Calibri"/>
                <w:b/>
                <w:sz w:val="20"/>
              </w:rPr>
              <w:t>FedRAMP</w:t>
            </w:r>
          </w:p>
        </w:tc>
        <w:tc>
          <w:tcPr>
            <w:tcW w:w="3360" w:type="dxa"/>
            <w:shd w:val="clear" w:color="auto" w:fill="F9F9F9"/>
          </w:tcPr>
          <w:p w14:paraId="30BB65F1" w14:textId="77777777" w:rsidR="00E94E2A" w:rsidRDefault="00C0512C">
            <w:r>
              <w:rPr>
                <w:rFonts w:ascii="Calibri" w:eastAsia="Calibri" w:hAnsi="Calibri"/>
                <w:sz w:val="20"/>
              </w:rPr>
              <w:t>In Process</w:t>
            </w:r>
          </w:p>
        </w:tc>
        <w:tc>
          <w:tcPr>
            <w:tcW w:w="3360" w:type="dxa"/>
            <w:shd w:val="clear" w:color="auto" w:fill="F9F9F9"/>
          </w:tcPr>
          <w:p w14:paraId="2042A505" w14:textId="77777777" w:rsidR="00E94E2A" w:rsidRDefault="00C0512C">
            <w:r>
              <w:rPr>
                <w:rFonts w:ascii="Calibri" w:eastAsia="Calibri" w:hAnsi="Calibri"/>
                <w:sz w:val="20"/>
              </w:rPr>
              <w:t xml:space="preserve">Moderate baseline authorization package submitted; targeting Q4 </w:t>
            </w:r>
            <w:r>
              <w:rPr>
                <w:rFonts w:ascii="Calibri" w:eastAsia="Calibri" w:hAnsi="Calibri"/>
                <w:sz w:val="20"/>
              </w:rPr>
              <w:t>2025 authorization.</w:t>
            </w:r>
          </w:p>
        </w:tc>
      </w:tr>
    </w:tbl>
    <w:p w14:paraId="14B7FA50" w14:textId="77777777" w:rsidR="00E94E2A" w:rsidRDefault="00E94E2A">
      <w:pPr>
        <w:spacing w:after="120"/>
      </w:pPr>
    </w:p>
    <w:p w14:paraId="710A8C6D" w14:textId="77777777" w:rsidR="00E94E2A" w:rsidRDefault="00C0512C">
      <w:pPr>
        <w:spacing w:after="160"/>
        <w:jc w:val="both"/>
      </w:pPr>
      <w:r>
        <w:rPr>
          <w:rFonts w:ascii="Calibri" w:eastAsia="Calibri" w:hAnsi="Calibri"/>
        </w:rPr>
        <w:lastRenderedPageBreak/>
        <w:t>Landscaping-Specific Licenses &amp; Certifications: The RFP requires state-certified pesticide/herbicide applicator licenses (Mississippi), FIFRA compliance documentation, and proof of certification submitted with the offer. OrbitAvanya d</w:t>
      </w:r>
      <w:r>
        <w:rPr>
          <w:rFonts w:ascii="Calibri" w:eastAsia="Calibri" w:hAnsi="Calibri"/>
        </w:rPr>
        <w:t>oes not hold these credentials. If a teaming strategy is adopted, the subcontractor's applicator licenses, commercial pesticide business license, and Mississippi Department of Agriculture certifications would be appended. These are to be discussed.</w:t>
      </w:r>
    </w:p>
    <w:p w14:paraId="3CBA28BC" w14:textId="77777777" w:rsidR="00E94E2A" w:rsidRDefault="00C0512C">
      <w:pPr>
        <w:keepNext/>
        <w:spacing w:before="200" w:after="80"/>
      </w:pPr>
      <w:r>
        <w:rPr>
          <w:rFonts w:ascii="Calibri" w:eastAsia="Calibri" w:hAnsi="Calibri"/>
          <w:b/>
          <w:sz w:val="25"/>
        </w:rPr>
        <w:t>Financi</w:t>
      </w:r>
      <w:r>
        <w:rPr>
          <w:rFonts w:ascii="Calibri" w:eastAsia="Calibri" w:hAnsi="Calibri"/>
          <w:b/>
          <w:sz w:val="25"/>
        </w:rPr>
        <w:t>al Statements &amp; Audit Status</w:t>
      </w:r>
    </w:p>
    <w:p w14:paraId="4CB986F1" w14:textId="77777777" w:rsidR="00E94E2A" w:rsidRDefault="00E94E2A">
      <w:pPr>
        <w:spacing w:before="40" w:after="40"/>
      </w:pPr>
    </w:p>
    <w:tbl>
      <w:tblPr>
        <w:tblStyle w:val="TableGrid"/>
        <w:tblW w:w="0" w:type="auto"/>
        <w:jc w:val="center"/>
        <w:tblLook w:val="04A0" w:firstRow="1" w:lastRow="0" w:firstColumn="1" w:lastColumn="0" w:noHBand="0" w:noVBand="1"/>
      </w:tblPr>
      <w:tblGrid>
        <w:gridCol w:w="3360"/>
        <w:gridCol w:w="3360"/>
        <w:gridCol w:w="3360"/>
      </w:tblGrid>
      <w:tr w:rsidR="00E94E2A" w14:paraId="0D90AADA" w14:textId="77777777">
        <w:trPr>
          <w:jc w:val="center"/>
        </w:trPr>
        <w:tc>
          <w:tcPr>
            <w:tcW w:w="3360" w:type="dxa"/>
            <w:shd w:val="clear" w:color="auto" w:fill="2E74B5"/>
          </w:tcPr>
          <w:p w14:paraId="047AB2CE" w14:textId="77777777" w:rsidR="00E94E2A" w:rsidRDefault="00C0512C">
            <w:r>
              <w:rPr>
                <w:rFonts w:ascii="Calibri" w:eastAsia="Calibri" w:hAnsi="Calibri"/>
                <w:b/>
                <w:color w:val="FFFFFF"/>
                <w:sz w:val="21"/>
              </w:rPr>
              <w:t>Document</w:t>
            </w:r>
          </w:p>
        </w:tc>
        <w:tc>
          <w:tcPr>
            <w:tcW w:w="3360" w:type="dxa"/>
            <w:shd w:val="clear" w:color="auto" w:fill="2E74B5"/>
          </w:tcPr>
          <w:p w14:paraId="722A47D9" w14:textId="77777777" w:rsidR="00E94E2A" w:rsidRDefault="00C0512C">
            <w:r>
              <w:rPr>
                <w:rFonts w:ascii="Calibri" w:eastAsia="Calibri" w:hAnsi="Calibri"/>
                <w:b/>
                <w:color w:val="FFFFFF"/>
                <w:sz w:val="21"/>
              </w:rPr>
              <w:t>Availability</w:t>
            </w:r>
          </w:p>
        </w:tc>
        <w:tc>
          <w:tcPr>
            <w:tcW w:w="3360" w:type="dxa"/>
            <w:shd w:val="clear" w:color="auto" w:fill="2E74B5"/>
          </w:tcPr>
          <w:p w14:paraId="5B1346D1" w14:textId="77777777" w:rsidR="00E94E2A" w:rsidRDefault="00C0512C">
            <w:r>
              <w:rPr>
                <w:rFonts w:ascii="Calibri" w:eastAsia="Calibri" w:hAnsi="Calibri"/>
                <w:b/>
                <w:color w:val="FFFFFF"/>
                <w:sz w:val="21"/>
              </w:rPr>
              <w:t>Notes</w:t>
            </w:r>
          </w:p>
        </w:tc>
      </w:tr>
      <w:tr w:rsidR="00E94E2A" w14:paraId="42FF9AD8" w14:textId="77777777">
        <w:trPr>
          <w:jc w:val="center"/>
        </w:trPr>
        <w:tc>
          <w:tcPr>
            <w:tcW w:w="3360" w:type="dxa"/>
          </w:tcPr>
          <w:p w14:paraId="01F72865" w14:textId="77777777" w:rsidR="00E94E2A" w:rsidRDefault="00C0512C">
            <w:r>
              <w:rPr>
                <w:rFonts w:ascii="Calibri" w:eastAsia="Calibri" w:hAnsi="Calibri"/>
                <w:b/>
                <w:sz w:val="20"/>
              </w:rPr>
              <w:t>Audited Financial Statements (FY 2023, 2024)</w:t>
            </w:r>
          </w:p>
        </w:tc>
        <w:tc>
          <w:tcPr>
            <w:tcW w:w="3360" w:type="dxa"/>
          </w:tcPr>
          <w:p w14:paraId="01D54AD7" w14:textId="77777777" w:rsidR="00E94E2A" w:rsidRDefault="00C0512C">
            <w:r>
              <w:rPr>
                <w:rFonts w:ascii="Calibri" w:eastAsia="Calibri" w:hAnsi="Calibri"/>
                <w:sz w:val="20"/>
              </w:rPr>
              <w:t>Available upon request</w:t>
            </w:r>
          </w:p>
        </w:tc>
        <w:tc>
          <w:tcPr>
            <w:tcW w:w="3360" w:type="dxa"/>
          </w:tcPr>
          <w:p w14:paraId="6EA4CAA9" w14:textId="77777777" w:rsidR="00E94E2A" w:rsidRDefault="00C0512C">
            <w:r>
              <w:rPr>
                <w:rFonts w:ascii="Calibri" w:eastAsia="Calibri" w:hAnsi="Calibri"/>
                <w:sz w:val="20"/>
              </w:rPr>
              <w:t>Prepared in accordance with GAAP by independent CPA firm; unmodified opinions.</w:t>
            </w:r>
          </w:p>
        </w:tc>
      </w:tr>
      <w:tr w:rsidR="00E94E2A" w14:paraId="6C0C0CC8" w14:textId="77777777">
        <w:trPr>
          <w:jc w:val="center"/>
        </w:trPr>
        <w:tc>
          <w:tcPr>
            <w:tcW w:w="3360" w:type="dxa"/>
            <w:shd w:val="clear" w:color="auto" w:fill="F9F9F9"/>
          </w:tcPr>
          <w:p w14:paraId="62E42091" w14:textId="77777777" w:rsidR="00E94E2A" w:rsidRDefault="00C0512C">
            <w:r>
              <w:rPr>
                <w:rFonts w:ascii="Calibri" w:eastAsia="Calibri" w:hAnsi="Calibri"/>
                <w:b/>
                <w:sz w:val="20"/>
              </w:rPr>
              <w:t>DCAA Audit Status</w:t>
            </w:r>
          </w:p>
        </w:tc>
        <w:tc>
          <w:tcPr>
            <w:tcW w:w="3360" w:type="dxa"/>
            <w:shd w:val="clear" w:color="auto" w:fill="F9F9F9"/>
          </w:tcPr>
          <w:p w14:paraId="64C23B2E" w14:textId="77777777" w:rsidR="00E94E2A" w:rsidRDefault="00C0512C">
            <w:r>
              <w:rPr>
                <w:rFonts w:ascii="Calibri" w:eastAsia="Calibri" w:hAnsi="Calibri"/>
                <w:sz w:val="20"/>
              </w:rPr>
              <w:t>Not Applicable</w:t>
            </w:r>
          </w:p>
        </w:tc>
        <w:tc>
          <w:tcPr>
            <w:tcW w:w="3360" w:type="dxa"/>
            <w:shd w:val="clear" w:color="auto" w:fill="F9F9F9"/>
          </w:tcPr>
          <w:p w14:paraId="0A65521E" w14:textId="77777777" w:rsidR="00E94E2A" w:rsidRDefault="00C0512C">
            <w:r>
              <w:rPr>
                <w:rFonts w:ascii="Calibri" w:eastAsia="Calibri" w:hAnsi="Calibri"/>
                <w:sz w:val="20"/>
              </w:rPr>
              <w:t>OrbitAvanya Tech LLP has not held flexibly-priced contracts subject to Cost Accounting Standards (CAS) or DCAA audit. All prior federal work has been firm-fixed-price or T&amp;M under the Simplified Acquisition Threshold.</w:t>
            </w:r>
          </w:p>
        </w:tc>
      </w:tr>
      <w:tr w:rsidR="00E94E2A" w14:paraId="7E86A0C5" w14:textId="77777777">
        <w:trPr>
          <w:jc w:val="center"/>
        </w:trPr>
        <w:tc>
          <w:tcPr>
            <w:tcW w:w="3360" w:type="dxa"/>
          </w:tcPr>
          <w:p w14:paraId="2553443A" w14:textId="77777777" w:rsidR="00E94E2A" w:rsidRDefault="00C0512C">
            <w:r>
              <w:rPr>
                <w:rFonts w:ascii="Calibri" w:eastAsia="Calibri" w:hAnsi="Calibri"/>
                <w:b/>
                <w:sz w:val="20"/>
              </w:rPr>
              <w:t>Incurred Cost Submission</w:t>
            </w:r>
          </w:p>
        </w:tc>
        <w:tc>
          <w:tcPr>
            <w:tcW w:w="3360" w:type="dxa"/>
          </w:tcPr>
          <w:p w14:paraId="066D2A62" w14:textId="77777777" w:rsidR="00E94E2A" w:rsidRDefault="00C0512C">
            <w:r>
              <w:rPr>
                <w:rFonts w:ascii="Calibri" w:eastAsia="Calibri" w:hAnsi="Calibri"/>
                <w:sz w:val="20"/>
              </w:rPr>
              <w:t>Not Required</w:t>
            </w:r>
          </w:p>
        </w:tc>
        <w:tc>
          <w:tcPr>
            <w:tcW w:w="3360" w:type="dxa"/>
          </w:tcPr>
          <w:p w14:paraId="24FFA5C1" w14:textId="77777777" w:rsidR="00E94E2A" w:rsidRDefault="00C0512C">
            <w:r>
              <w:rPr>
                <w:rFonts w:ascii="Calibri" w:eastAsia="Calibri" w:hAnsi="Calibri"/>
                <w:sz w:val="20"/>
              </w:rPr>
              <w:t>No CAS-covered contracts; no annual incurred cost proposal filed.</w:t>
            </w:r>
          </w:p>
        </w:tc>
      </w:tr>
      <w:tr w:rsidR="00E94E2A" w14:paraId="0AFFA677" w14:textId="77777777">
        <w:trPr>
          <w:jc w:val="center"/>
        </w:trPr>
        <w:tc>
          <w:tcPr>
            <w:tcW w:w="3360" w:type="dxa"/>
            <w:shd w:val="clear" w:color="auto" w:fill="F9F9F9"/>
          </w:tcPr>
          <w:p w14:paraId="0DD2A699" w14:textId="77777777" w:rsidR="00E94E2A" w:rsidRDefault="00C0512C">
            <w:r>
              <w:rPr>
                <w:rFonts w:ascii="Calibri" w:eastAsia="Calibri" w:hAnsi="Calibri"/>
                <w:b/>
                <w:sz w:val="20"/>
              </w:rPr>
              <w:t>Forward Pricing Rate Agreement (FPRA)</w:t>
            </w:r>
          </w:p>
        </w:tc>
        <w:tc>
          <w:tcPr>
            <w:tcW w:w="3360" w:type="dxa"/>
            <w:shd w:val="clear" w:color="auto" w:fill="F9F9F9"/>
          </w:tcPr>
          <w:p w14:paraId="654DE6F7" w14:textId="77777777" w:rsidR="00E94E2A" w:rsidRDefault="00C0512C">
            <w:r>
              <w:rPr>
                <w:rFonts w:ascii="Calibri" w:eastAsia="Calibri" w:hAnsi="Calibri"/>
                <w:sz w:val="20"/>
              </w:rPr>
              <w:t>None</w:t>
            </w:r>
          </w:p>
        </w:tc>
        <w:tc>
          <w:tcPr>
            <w:tcW w:w="3360" w:type="dxa"/>
            <w:shd w:val="clear" w:color="auto" w:fill="F9F9F9"/>
          </w:tcPr>
          <w:p w14:paraId="78A27216" w14:textId="77777777" w:rsidR="00E94E2A" w:rsidRDefault="00C0512C">
            <w:r>
              <w:rPr>
                <w:rFonts w:ascii="Calibri" w:eastAsia="Calibri" w:hAnsi="Calibri"/>
                <w:sz w:val="20"/>
              </w:rPr>
              <w:t>Not applicable to firm-fixed-price service contracts.</w:t>
            </w:r>
          </w:p>
        </w:tc>
      </w:tr>
      <w:tr w:rsidR="00E94E2A" w14:paraId="2001D03C" w14:textId="77777777">
        <w:trPr>
          <w:jc w:val="center"/>
        </w:trPr>
        <w:tc>
          <w:tcPr>
            <w:tcW w:w="3360" w:type="dxa"/>
          </w:tcPr>
          <w:p w14:paraId="0CA1C913" w14:textId="77777777" w:rsidR="00E94E2A" w:rsidRDefault="00C0512C">
            <w:r>
              <w:rPr>
                <w:rFonts w:ascii="Calibri" w:eastAsia="Calibri" w:hAnsi="Calibri"/>
                <w:b/>
                <w:sz w:val="20"/>
              </w:rPr>
              <w:t>Adequate Accounting System Determination</w:t>
            </w:r>
          </w:p>
        </w:tc>
        <w:tc>
          <w:tcPr>
            <w:tcW w:w="3360" w:type="dxa"/>
          </w:tcPr>
          <w:p w14:paraId="35AB86F7" w14:textId="77777777" w:rsidR="00E94E2A" w:rsidRDefault="00C0512C">
            <w:r>
              <w:rPr>
                <w:rFonts w:ascii="Calibri" w:eastAsia="Calibri" w:hAnsi="Calibri"/>
                <w:sz w:val="20"/>
              </w:rPr>
              <w:t>Not Formalized</w:t>
            </w:r>
          </w:p>
        </w:tc>
        <w:tc>
          <w:tcPr>
            <w:tcW w:w="3360" w:type="dxa"/>
          </w:tcPr>
          <w:p w14:paraId="106579E4" w14:textId="77777777" w:rsidR="00E94E2A" w:rsidRDefault="00C0512C">
            <w:r>
              <w:rPr>
                <w:rFonts w:ascii="Calibri" w:eastAsia="Calibri" w:hAnsi="Calibri"/>
                <w:sz w:val="20"/>
              </w:rPr>
              <w:t xml:space="preserve">Accounting system </w:t>
            </w:r>
            <w:r>
              <w:rPr>
                <w:rFonts w:ascii="Calibri" w:eastAsia="Calibri" w:hAnsi="Calibri"/>
                <w:sz w:val="20"/>
              </w:rPr>
              <w:t>(QuickBooks Enterprise + Unanet) aligns with FAR 31.2 and DFARS 252.242-7006 criteria; no formal DCMA/DCAA determination issued.</w:t>
            </w:r>
          </w:p>
        </w:tc>
      </w:tr>
    </w:tbl>
    <w:p w14:paraId="009E4E50" w14:textId="77777777" w:rsidR="00E94E2A" w:rsidRDefault="00E94E2A">
      <w:pPr>
        <w:spacing w:after="120"/>
      </w:pPr>
    </w:p>
    <w:p w14:paraId="542F1599" w14:textId="77777777" w:rsidR="00E94E2A" w:rsidRDefault="00C0512C">
      <w:pPr>
        <w:keepNext/>
        <w:spacing w:before="200" w:after="80"/>
      </w:pPr>
      <w:r>
        <w:rPr>
          <w:rFonts w:ascii="Calibri" w:eastAsia="Calibri" w:hAnsi="Calibri"/>
          <w:b/>
          <w:sz w:val="25"/>
        </w:rPr>
        <w:t>Additional Appendices (Available on Request)</w:t>
      </w:r>
    </w:p>
    <w:p w14:paraId="2D5C73D0" w14:textId="77777777" w:rsidR="00E94E2A" w:rsidRDefault="00C0512C">
      <w:pPr>
        <w:pStyle w:val="ListBullet"/>
        <w:spacing w:after="80"/>
      </w:pPr>
      <w:r>
        <w:rPr>
          <w:rFonts w:ascii="Calibri" w:eastAsia="Calibri" w:hAnsi="Calibri"/>
          <w:b/>
        </w:rPr>
        <w:t>Past Performance Questionnaires</w:t>
      </w:r>
      <w:r>
        <w:rPr>
          <w:rFonts w:ascii="Calibri" w:eastAsia="Calibri" w:hAnsi="Calibri"/>
        </w:rPr>
        <w:t xml:space="preserve"> — Three IT/services references (federal and commercial) with contact details.</w:t>
      </w:r>
    </w:p>
    <w:p w14:paraId="4ED3C0B6" w14:textId="77777777" w:rsidR="00E94E2A" w:rsidRDefault="00C0512C">
      <w:pPr>
        <w:pStyle w:val="ListBullet"/>
        <w:spacing w:after="80"/>
      </w:pPr>
      <w:r>
        <w:rPr>
          <w:rFonts w:ascii="Calibri" w:eastAsia="Calibri" w:hAnsi="Calibri"/>
          <w:b/>
        </w:rPr>
        <w:t>Certificate of Insurance</w:t>
      </w:r>
      <w:r>
        <w:rPr>
          <w:rFonts w:ascii="Calibri" w:eastAsia="Calibri" w:hAnsi="Calibri"/>
        </w:rPr>
        <w:t xml:space="preserve"> — General Liability ($2M/$4M), Professional Liability ($2M), Workers' Compensation (statutory), Auto ($1M). Landscaping-specific coverage (pesticide/her</w:t>
      </w:r>
      <w:r>
        <w:rPr>
          <w:rFonts w:ascii="Calibri" w:eastAsia="Calibri" w:hAnsi="Calibri"/>
        </w:rPr>
        <w:t>bicide application, property damage) would be provided by a teaming partner.</w:t>
      </w:r>
    </w:p>
    <w:p w14:paraId="2C94F144" w14:textId="77777777" w:rsidR="00E94E2A" w:rsidRDefault="00C0512C">
      <w:pPr>
        <w:pStyle w:val="ListBullet"/>
        <w:spacing w:after="80"/>
      </w:pPr>
      <w:r>
        <w:rPr>
          <w:rFonts w:ascii="Calibri" w:eastAsia="Calibri" w:hAnsi="Calibri"/>
          <w:b/>
        </w:rPr>
        <w:t>SAM.gov Registration</w:t>
      </w:r>
      <w:r>
        <w:rPr>
          <w:rFonts w:ascii="Calibri" w:eastAsia="Calibri" w:hAnsi="Calibri"/>
        </w:rPr>
        <w:t xml:space="preserve"> — Active; UEI: [Redacted for proposal]; CAGE: [Redacted].</w:t>
      </w:r>
    </w:p>
    <w:p w14:paraId="68F88DCD" w14:textId="77777777" w:rsidR="00E94E2A" w:rsidRDefault="00C0512C">
      <w:pPr>
        <w:pStyle w:val="ListBullet"/>
        <w:spacing w:after="80"/>
      </w:pPr>
      <w:r>
        <w:rPr>
          <w:rFonts w:ascii="Calibri" w:eastAsia="Calibri" w:hAnsi="Calibri"/>
          <w:b/>
        </w:rPr>
        <w:t>FedConnect Registration</w:t>
      </w:r>
      <w:r>
        <w:rPr>
          <w:rFonts w:ascii="Calibri" w:eastAsia="Calibri" w:hAnsi="Calibri"/>
        </w:rPr>
        <w:t xml:space="preserve"> — Active; ORBITAVANYA-TECH-LLP.</w:t>
      </w:r>
    </w:p>
    <w:p w14:paraId="2264D1FC" w14:textId="77777777" w:rsidR="00E94E2A" w:rsidRDefault="00C0512C">
      <w:pPr>
        <w:pStyle w:val="ListBullet"/>
        <w:spacing w:after="80"/>
      </w:pPr>
      <w:r>
        <w:rPr>
          <w:rFonts w:ascii="Calibri" w:eastAsia="Calibri" w:hAnsi="Calibri"/>
          <w:b/>
        </w:rPr>
        <w:t>IPP/Wide Area Workflow (WAWF) Capability</w:t>
      </w:r>
      <w:r>
        <w:rPr>
          <w:rFonts w:ascii="Calibri" w:eastAsia="Calibri" w:hAnsi="Calibri"/>
        </w:rPr>
        <w:t xml:space="preserve"> — D</w:t>
      </w:r>
      <w:r>
        <w:rPr>
          <w:rFonts w:ascii="Calibri" w:eastAsia="Calibri" w:hAnsi="Calibri"/>
        </w:rPr>
        <w:t>emonstrated on current NOAA and DOC contracts.</w:t>
      </w:r>
    </w:p>
    <w:p w14:paraId="10D8623A" w14:textId="77777777" w:rsidR="00E94E2A" w:rsidRDefault="00C0512C">
      <w:pPr>
        <w:pStyle w:val="ListBullet"/>
        <w:spacing w:after="80"/>
      </w:pPr>
      <w:r>
        <w:rPr>
          <w:rFonts w:ascii="Calibri" w:eastAsia="Calibri" w:hAnsi="Calibri"/>
          <w:b/>
        </w:rPr>
        <w:t>NOAA Sexual Assault/Sexual Harassment Prevention Training</w:t>
      </w:r>
      <w:r>
        <w:rPr>
          <w:rFonts w:ascii="Calibri" w:eastAsia="Calibri" w:hAnsi="Calibri"/>
        </w:rPr>
        <w:t xml:space="preserve"> — Company-wide completion tracked; certificates available for all proposed personnel within 30 days of award.</w:t>
      </w:r>
    </w:p>
    <w:p w14:paraId="583D0EF4" w14:textId="77777777" w:rsidR="00E94E2A" w:rsidRDefault="00C0512C">
      <w:pPr>
        <w:pStyle w:val="ListBullet"/>
        <w:spacing w:after="80"/>
      </w:pPr>
      <w:r>
        <w:rPr>
          <w:rFonts w:ascii="Calibri" w:eastAsia="Calibri" w:hAnsi="Calibri"/>
          <w:b/>
        </w:rPr>
        <w:t xml:space="preserve">Safety Data Sheet (SDS) </w:t>
      </w:r>
      <w:r>
        <w:rPr>
          <w:rFonts w:ascii="Calibri" w:eastAsia="Calibri" w:hAnsi="Calibri"/>
          <w:b/>
        </w:rPr>
        <w:t>Management Process</w:t>
      </w:r>
      <w:r>
        <w:rPr>
          <w:rFonts w:ascii="Calibri" w:eastAsia="Calibri" w:hAnsi="Calibri"/>
        </w:rPr>
        <w:t xml:space="preserve"> — Document control procedure for chemical product approvals; would be adapted for landscaping products upon teaming partner selection.</w:t>
      </w:r>
    </w:p>
    <w:p w14:paraId="39739636" w14:textId="77777777" w:rsidR="00E94E2A" w:rsidRDefault="00C0512C">
      <w:pPr>
        <w:spacing w:after="160"/>
        <w:jc w:val="both"/>
      </w:pPr>
      <w:r>
        <w:rPr>
          <w:rFonts w:ascii="Calibri" w:eastAsia="Calibri" w:hAnsi="Calibri"/>
        </w:rPr>
        <w:lastRenderedPageBreak/>
        <w:t>---</w:t>
      </w:r>
    </w:p>
    <w:p w14:paraId="22565ADA" w14:textId="77777777" w:rsidR="00E94E2A" w:rsidRDefault="00C0512C">
      <w:pPr>
        <w:spacing w:after="160"/>
        <w:jc w:val="both"/>
      </w:pPr>
      <w:r>
        <w:rPr>
          <w:rFonts w:ascii="Calibri" w:eastAsia="Calibri" w:hAnsi="Calibri"/>
        </w:rPr>
        <w:t>Note: This proposal responds to a Total Small Business Set-Aside for landscaping services (NAICS 5</w:t>
      </w:r>
      <w:r>
        <w:rPr>
          <w:rFonts w:ascii="Calibri" w:eastAsia="Calibri" w:hAnsi="Calibri"/>
        </w:rPr>
        <w:t>61730). OrbitAvanya Tech LLP's primary NAICS is 541511. The certifications and financials above reflect our IT services business. Landscaping-specific licenses, applicator certifications, equipment schedules, and grounds-maintenance past performance are to</w:t>
      </w:r>
      <w:r>
        <w:rPr>
          <w:rFonts w:ascii="Calibri" w:eastAsia="Calibri" w:hAnsi="Calibri"/>
        </w:rPr>
        <w:t xml:space="preserve"> be discussed pending teaming partner finalization.</w:t>
      </w:r>
    </w:p>
    <w:sectPr w:rsidR="00E94E2A" w:rsidSect="00034616">
      <w:headerReference w:type="default" r:id="rId9"/>
      <w:footerReference w:type="default" r:id="rId10"/>
      <w:headerReference w:type="first" r:id="rId11"/>
      <w:footerReference w:type="first" r:id="rId12"/>
      <w:pgSz w:w="12240" w:h="15840"/>
      <w:pgMar w:top="1296" w:right="1080" w:bottom="129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88B06" w14:textId="77777777" w:rsidR="00000000" w:rsidRDefault="00C0512C">
      <w:pPr>
        <w:spacing w:after="0" w:line="240" w:lineRule="auto"/>
      </w:pPr>
      <w:r>
        <w:separator/>
      </w:r>
    </w:p>
  </w:endnote>
  <w:endnote w:type="continuationSeparator" w:id="0">
    <w:p w14:paraId="3176E245" w14:textId="77777777" w:rsidR="00000000" w:rsidRDefault="00C05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FDA24" w14:textId="77777777" w:rsidR="00E94E2A" w:rsidRDefault="00E94E2A">
    <w:pPr>
      <w:pStyle w:val="Footer"/>
    </w:pPr>
  </w:p>
  <w:tbl>
    <w:tblPr>
      <w:tblW w:w="0" w:type="auto"/>
      <w:tblLayout w:type="fixed"/>
      <w:tblLook w:val="04A0" w:firstRow="1" w:lastRow="0" w:firstColumn="1" w:lastColumn="0" w:noHBand="0" w:noVBand="1"/>
    </w:tblPr>
    <w:tblGrid>
      <w:gridCol w:w="5400"/>
      <w:gridCol w:w="5400"/>
    </w:tblGrid>
    <w:tr w:rsidR="00E94E2A" w14:paraId="46C2040B" w14:textId="77777777">
      <w:tc>
        <w:tcPr>
          <w:tcW w:w="5400" w:type="dxa"/>
        </w:tcPr>
        <w:p w14:paraId="2BE051D3" w14:textId="77777777" w:rsidR="00E94E2A" w:rsidRDefault="00C0512C">
          <w:r>
            <w:rPr>
              <w:noProof/>
            </w:rPr>
            <w:drawing>
              <wp:inline distT="0" distB="0" distL="0" distR="0" wp14:anchorId="632B62AC" wp14:editId="127553A7">
                <wp:extent cx="1005840" cy="3755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_T360_Proposal_-_September_11__2024_extracted_logo.png"/>
                        <pic:cNvPicPr/>
                      </pic:nvPicPr>
                      <pic:blipFill>
                        <a:blip r:embed="rId1"/>
                        <a:stretch>
                          <a:fillRect/>
                        </a:stretch>
                      </pic:blipFill>
                      <pic:spPr>
                        <a:xfrm>
                          <a:off x="0" y="0"/>
                          <a:ext cx="1005840" cy="375506"/>
                        </a:xfrm>
                        <a:prstGeom prst="rect">
                          <a:avLst/>
                        </a:prstGeom>
                      </pic:spPr>
                    </pic:pic>
                  </a:graphicData>
                </a:graphic>
              </wp:inline>
            </w:drawing>
          </w:r>
        </w:p>
        <w:p w14:paraId="57AFCEB6" w14:textId="77777777" w:rsidR="00E94E2A" w:rsidRDefault="00C0512C">
          <w:r>
            <w:rPr>
              <w:rFonts w:ascii="Calibri" w:eastAsia="Calibri" w:hAnsi="Calibri"/>
              <w:sz w:val="16"/>
            </w:rPr>
            <w:t xml:space="preserve">Page </w:t>
          </w:r>
          <w:r>
            <w:fldChar w:fldCharType="begin"/>
          </w:r>
          <w:r>
            <w:instrText xml:space="preserve"> PAGE </w:instrText>
          </w:r>
          <w:r>
            <w:fldChar w:fldCharType="separate"/>
          </w:r>
          <w:r>
            <w:rPr>
              <w:noProof/>
            </w:rPr>
            <w:t>0</w:t>
          </w:r>
          <w:r>
            <w:fldChar w:fldCharType="end"/>
          </w:r>
          <w:r>
            <w:rPr>
              <w:rFonts w:ascii="Calibri" w:eastAsia="Calibri" w:hAnsi="Calibri"/>
              <w:sz w:val="16"/>
            </w:rPr>
            <w:t xml:space="preserve"> of </w:t>
          </w:r>
          <w:r>
            <w:fldChar w:fldCharType="begin"/>
          </w:r>
          <w:r>
            <w:instrText xml:space="preserve"> NUMPAGES </w:instrText>
          </w:r>
          <w:r>
            <w:fldChar w:fldCharType="separate"/>
          </w:r>
          <w:r>
            <w:rPr>
              <w:noProof/>
            </w:rPr>
            <w:t>1</w:t>
          </w:r>
          <w:r>
            <w:fldChar w:fldCharType="end"/>
          </w:r>
        </w:p>
      </w:tc>
      <w:tc>
        <w:tcPr>
          <w:tcW w:w="5400" w:type="dxa"/>
        </w:tcPr>
        <w:p w14:paraId="0E9A0BC4" w14:textId="77777777" w:rsidR="00E94E2A" w:rsidRDefault="00C0512C">
          <w:pPr>
            <w:jc w:val="right"/>
          </w:pPr>
          <w:r>
            <w:rPr>
              <w:rFonts w:ascii="Calibri" w:eastAsia="Calibri" w:hAnsi="Calibri"/>
              <w:color w:val="595959"/>
              <w:sz w:val="16"/>
            </w:rPr>
            <w:t>OrbitAvanya Tech LLP</w:t>
          </w:r>
          <w:r>
            <w:rPr>
              <w:rFonts w:ascii="Calibri" w:eastAsia="Calibri" w:hAnsi="Calibri"/>
              <w:color w:val="595959"/>
              <w:sz w:val="16"/>
            </w:rPr>
            <w:br/>
          </w:r>
          <w:r>
            <w:rPr>
              <w:rFonts w:ascii="Calibri" w:eastAsia="Calibri" w:hAnsi="Calibri"/>
              <w:color w:val="595959"/>
              <w:sz w:val="20"/>
            </w:rPr>
            <w:t>www.orbitavanyatech.com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8A299" w14:textId="77777777" w:rsidR="00E94E2A" w:rsidRDefault="00E94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5A920" w14:textId="77777777" w:rsidR="00000000" w:rsidRDefault="00C0512C">
      <w:pPr>
        <w:spacing w:after="0" w:line="240" w:lineRule="auto"/>
      </w:pPr>
      <w:r>
        <w:separator/>
      </w:r>
    </w:p>
  </w:footnote>
  <w:footnote w:type="continuationSeparator" w:id="0">
    <w:p w14:paraId="51E7310D" w14:textId="77777777" w:rsidR="00000000" w:rsidRDefault="00C05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476EC" w14:textId="77777777" w:rsidR="00E94E2A" w:rsidRDefault="00E94E2A">
    <w:pPr>
      <w:pStyle w:val="Header"/>
    </w:pPr>
  </w:p>
  <w:tbl>
    <w:tblPr>
      <w:tblW w:w="0" w:type="auto"/>
      <w:tblLayout w:type="fixed"/>
      <w:tblLook w:val="04A0" w:firstRow="1" w:lastRow="0" w:firstColumn="1" w:lastColumn="0" w:noHBand="0" w:noVBand="1"/>
    </w:tblPr>
    <w:tblGrid>
      <w:gridCol w:w="5400"/>
      <w:gridCol w:w="5400"/>
    </w:tblGrid>
    <w:tr w:rsidR="00E94E2A" w14:paraId="4DFE890E" w14:textId="77777777">
      <w:tc>
        <w:tcPr>
          <w:tcW w:w="5400" w:type="dxa"/>
        </w:tcPr>
        <w:p w14:paraId="4F52F428" w14:textId="77777777" w:rsidR="00E94E2A" w:rsidRDefault="00C0512C">
          <w:r>
            <w:rPr>
              <w:rFonts w:ascii="Calibri" w:eastAsia="Calibri" w:hAnsi="Calibri"/>
              <w:sz w:val="20"/>
            </w:rPr>
            <w:t>Customer</w:t>
          </w:r>
          <w:r>
            <w:rPr>
              <w:rFonts w:ascii="Calibri" w:eastAsia="Calibri" w:hAnsi="Calibri"/>
              <w:sz w:val="20"/>
            </w:rPr>
            <w:br/>
          </w:r>
          <w:r>
            <w:rPr>
              <w:rFonts w:ascii="Calibri" w:eastAsia="Calibri" w:hAnsi="Calibri"/>
              <w:b/>
              <w:sz w:val="20"/>
            </w:rPr>
            <w:t>Prospective Client</w:t>
          </w:r>
        </w:p>
      </w:tc>
      <w:tc>
        <w:tcPr>
          <w:tcW w:w="5400" w:type="dxa"/>
        </w:tcPr>
        <w:p w14:paraId="3C6D73C1" w14:textId="77777777" w:rsidR="00E94E2A" w:rsidRDefault="00C0512C">
          <w:pPr>
            <w:jc w:val="right"/>
          </w:pPr>
          <w:r>
            <w:rPr>
              <w:rFonts w:ascii="Calibri" w:eastAsia="Calibri" w:hAnsi="Calibri"/>
              <w:b/>
              <w:sz w:val="20"/>
            </w:rPr>
            <w:t>Proposal</w:t>
          </w:r>
          <w:r>
            <w:rPr>
              <w:rFonts w:ascii="Calibri" w:eastAsia="Calibri" w:hAnsi="Calibri"/>
              <w:b/>
              <w:sz w:val="20"/>
            </w:rPr>
            <w:br/>
          </w:r>
          <w:r>
            <w:rPr>
              <w:rFonts w:ascii="Calibri" w:eastAsia="Calibri" w:hAnsi="Calibri"/>
              <w:sz w:val="16"/>
            </w:rPr>
            <w:t>OrbitAvanya Tech LLP</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9C64" w14:textId="77777777" w:rsidR="00E94E2A" w:rsidRDefault="00C0512C">
    <w:pPr>
      <w:pStyle w:val="Header"/>
    </w:pPr>
    <w:r>
      <w:rPr>
        <w:noProof/>
      </w:rPr>
      <w:drawing>
        <wp:inline distT="0" distB="0" distL="0" distR="0" wp14:anchorId="3A16E81D" wp14:editId="1BD36E17">
          <wp:extent cx="1005840" cy="375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_T360_Proposal_-_September_11__2024_extracted_logo.png"/>
                  <pic:cNvPicPr/>
                </pic:nvPicPr>
                <pic:blipFill>
                  <a:blip r:embed="rId1"/>
                  <a:stretch>
                    <a:fillRect/>
                  </a:stretch>
                </pic:blipFill>
                <pic:spPr>
                  <a:xfrm>
                    <a:off x="0" y="0"/>
                    <a:ext cx="1005840" cy="3755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0512C"/>
    <w:rsid w:val="00CB0664"/>
    <w:rsid w:val="00E94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AC2E"/>
  <w14:defaultImageDpi w14:val="300"/>
  <w15:docId w15:val="{FB02C7DA-E613-4B92-8D66-39807C00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10726</Words>
  <Characters>61139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 .</cp:lastModifiedBy>
  <cp:revision>2</cp:revision>
  <cp:lastPrinted>2026-07-23T07:35:00Z</cp:lastPrinted>
  <dcterms:created xsi:type="dcterms:W3CDTF">2013-12-23T23:15:00Z</dcterms:created>
  <dcterms:modified xsi:type="dcterms:W3CDTF">2026-07-23T07:36:00Z</dcterms:modified>
  <cp:category/>
</cp:coreProperties>
</file>