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103A8" w14:textId="77777777" w:rsidR="002F7673" w:rsidRPr="00CD2D54" w:rsidRDefault="002F7673" w:rsidP="002F7673">
      <w:pPr>
        <w:rPr>
          <w:rFonts w:ascii="Arial" w:hAnsi="Arial" w:cs="Arial"/>
          <w:b/>
          <w:bCs/>
          <w:sz w:val="44"/>
        </w:rPr>
      </w:pPr>
      <w:bookmarkStart w:id="0" w:name="_Toc67342982"/>
    </w:p>
    <w:p w14:paraId="67561361" w14:textId="78343947" w:rsidR="002F7673" w:rsidRPr="0084627C" w:rsidRDefault="002F7673" w:rsidP="002F7673">
      <w:pPr>
        <w:ind w:left="-426"/>
        <w:rPr>
          <w:rFonts w:ascii="Arial" w:hAnsi="Arial" w:cs="Arial"/>
          <w:b/>
          <w:bCs/>
          <w:sz w:val="44"/>
        </w:rPr>
      </w:pPr>
      <w:r w:rsidRPr="00526547">
        <w:rPr>
          <w:noProof/>
        </w:rPr>
        <w:drawing>
          <wp:inline distT="0" distB="0" distL="0" distR="0" wp14:anchorId="51C24514" wp14:editId="31E34E01">
            <wp:extent cx="30289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752475"/>
                    </a:xfrm>
                    <a:prstGeom prst="rect">
                      <a:avLst/>
                    </a:prstGeom>
                    <a:noFill/>
                    <a:ln>
                      <a:noFill/>
                    </a:ln>
                  </pic:spPr>
                </pic:pic>
              </a:graphicData>
            </a:graphic>
          </wp:inline>
        </w:drawing>
      </w:r>
    </w:p>
    <w:p w14:paraId="6C3257C9" w14:textId="77777777" w:rsidR="002F7673" w:rsidRPr="00CD2D54" w:rsidRDefault="002F7673" w:rsidP="002F7673">
      <w:pPr>
        <w:rPr>
          <w:rFonts w:ascii="Arial" w:hAnsi="Arial" w:cs="Arial"/>
          <w:b/>
          <w:bCs/>
          <w:sz w:val="44"/>
        </w:rPr>
      </w:pPr>
    </w:p>
    <w:p w14:paraId="625EBB45" w14:textId="77777777" w:rsidR="002F7673" w:rsidRPr="00CD2D54" w:rsidRDefault="002F7673" w:rsidP="002F7673">
      <w:pPr>
        <w:rPr>
          <w:rFonts w:ascii="Arial" w:hAnsi="Arial" w:cs="Arial"/>
          <w:b/>
          <w:bCs/>
          <w:sz w:val="44"/>
        </w:rPr>
      </w:pPr>
    </w:p>
    <w:p w14:paraId="67432CA4" w14:textId="28544A77" w:rsidR="002F7673" w:rsidRDefault="002F7673" w:rsidP="002F7673">
      <w:pPr>
        <w:rPr>
          <w:rFonts w:ascii="Arial" w:hAnsi="Arial" w:cs="Arial"/>
          <w:b/>
          <w:bCs/>
          <w:sz w:val="48"/>
        </w:rPr>
      </w:pPr>
      <w:r>
        <w:rPr>
          <w:rFonts w:ascii="Arial" w:hAnsi="Arial" w:cs="Arial"/>
          <w:b/>
          <w:bCs/>
          <w:sz w:val="48"/>
        </w:rPr>
        <w:t>DSC 6</w:t>
      </w:r>
      <w:r w:rsidR="004E1616">
        <w:rPr>
          <w:rFonts w:ascii="Arial" w:hAnsi="Arial" w:cs="Arial"/>
          <w:b/>
          <w:bCs/>
          <w:sz w:val="48"/>
        </w:rPr>
        <w:t>40</w:t>
      </w:r>
      <w:r>
        <w:rPr>
          <w:rFonts w:ascii="Arial" w:hAnsi="Arial" w:cs="Arial"/>
          <w:b/>
          <w:bCs/>
          <w:sz w:val="48"/>
        </w:rPr>
        <w:t xml:space="preserve"> </w:t>
      </w:r>
      <w:r w:rsidR="0029146B">
        <w:rPr>
          <w:rFonts w:ascii="Arial" w:hAnsi="Arial" w:cs="Arial"/>
          <w:b/>
          <w:bCs/>
          <w:sz w:val="48"/>
        </w:rPr>
        <w:t>Data Presentation &amp; Visualization</w:t>
      </w:r>
    </w:p>
    <w:p w14:paraId="08F13372" w14:textId="1E642734" w:rsidR="002F7673" w:rsidRPr="000D49D9" w:rsidRDefault="002F7673" w:rsidP="002F7673">
      <w:pPr>
        <w:rPr>
          <w:rFonts w:ascii="Arial" w:hAnsi="Arial" w:cs="Arial"/>
          <w:b/>
          <w:bCs/>
          <w:sz w:val="48"/>
        </w:rPr>
      </w:pPr>
      <w:r>
        <w:rPr>
          <w:rFonts w:ascii="Arial" w:hAnsi="Arial" w:cs="Arial"/>
          <w:b/>
          <w:bCs/>
          <w:sz w:val="48"/>
        </w:rPr>
        <w:t>Spring 2021 Semester</w:t>
      </w:r>
    </w:p>
    <w:p w14:paraId="57C79E97" w14:textId="77777777" w:rsidR="002F7673" w:rsidRDefault="002F7673" w:rsidP="002F7673">
      <w:pPr>
        <w:ind w:left="3600" w:hanging="3600"/>
        <w:rPr>
          <w:rFonts w:ascii="Arial" w:hAnsi="Arial" w:cs="Arial"/>
          <w:b/>
          <w:bCs/>
          <w:sz w:val="48"/>
        </w:rPr>
      </w:pPr>
    </w:p>
    <w:p w14:paraId="0F22E917" w14:textId="0EB91950" w:rsidR="002F7673" w:rsidRDefault="002F7673" w:rsidP="002F7673">
      <w:pPr>
        <w:ind w:left="3600" w:hanging="3600"/>
        <w:rPr>
          <w:rFonts w:ascii="Arial" w:hAnsi="Arial" w:cs="Arial"/>
          <w:b/>
          <w:bCs/>
          <w:sz w:val="48"/>
        </w:rPr>
      </w:pPr>
      <w:r>
        <w:rPr>
          <w:rFonts w:ascii="Arial" w:hAnsi="Arial" w:cs="Arial"/>
          <w:b/>
          <w:bCs/>
          <w:sz w:val="48"/>
        </w:rPr>
        <w:t xml:space="preserve">Milestone </w:t>
      </w:r>
      <w:r w:rsidR="0029146B">
        <w:rPr>
          <w:rFonts w:ascii="Arial" w:hAnsi="Arial" w:cs="Arial"/>
          <w:b/>
          <w:bCs/>
          <w:sz w:val="48"/>
        </w:rPr>
        <w:t>1a</w:t>
      </w:r>
      <w:r>
        <w:rPr>
          <w:rFonts w:ascii="Arial" w:hAnsi="Arial" w:cs="Arial"/>
          <w:b/>
          <w:bCs/>
          <w:sz w:val="48"/>
        </w:rPr>
        <w:t xml:space="preserve">:  </w:t>
      </w:r>
      <w:r w:rsidR="004E1616">
        <w:rPr>
          <w:rFonts w:ascii="Arial" w:hAnsi="Arial" w:cs="Arial"/>
          <w:b/>
          <w:bCs/>
          <w:sz w:val="48"/>
        </w:rPr>
        <w:t>Support Documentation</w:t>
      </w:r>
    </w:p>
    <w:p w14:paraId="284F5D9A" w14:textId="63FBBDD1" w:rsidR="002F7673" w:rsidRDefault="002F7673" w:rsidP="002F7673">
      <w:pPr>
        <w:rPr>
          <w:rFonts w:ascii="Arial" w:hAnsi="Arial" w:cs="Arial"/>
          <w:b/>
          <w:bCs/>
          <w:sz w:val="48"/>
        </w:rPr>
      </w:pPr>
    </w:p>
    <w:p w14:paraId="340CAD44" w14:textId="77777777" w:rsidR="004E1616" w:rsidRDefault="004E1616" w:rsidP="002F7673">
      <w:pPr>
        <w:rPr>
          <w:rFonts w:ascii="Arial" w:hAnsi="Arial" w:cs="Arial"/>
          <w:b/>
          <w:bCs/>
          <w:sz w:val="48"/>
          <w:u w:val="single"/>
        </w:rPr>
      </w:pPr>
    </w:p>
    <w:p w14:paraId="275C0331" w14:textId="77777777" w:rsidR="004E1616" w:rsidRDefault="004E1616" w:rsidP="002F7673">
      <w:pPr>
        <w:rPr>
          <w:rFonts w:ascii="Arial" w:hAnsi="Arial" w:cs="Arial"/>
          <w:b/>
          <w:bCs/>
          <w:sz w:val="48"/>
          <w:u w:val="single"/>
        </w:rPr>
      </w:pPr>
    </w:p>
    <w:p w14:paraId="1A52A9B2" w14:textId="77777777" w:rsidR="004E1616" w:rsidRDefault="004E1616">
      <w:pPr>
        <w:rPr>
          <w:rFonts w:ascii="Arial" w:hAnsi="Arial" w:cs="Arial"/>
          <w:b/>
          <w:bCs/>
          <w:color w:val="4472C4" w:themeColor="accent5"/>
          <w:sz w:val="48"/>
        </w:rPr>
      </w:pPr>
    </w:p>
    <w:p w14:paraId="1C738EEA" w14:textId="77777777" w:rsidR="004E1616" w:rsidRDefault="004E1616">
      <w:pPr>
        <w:rPr>
          <w:rFonts w:ascii="Arial" w:hAnsi="Arial" w:cs="Arial"/>
          <w:b/>
          <w:bCs/>
          <w:color w:val="4472C4" w:themeColor="accent5"/>
          <w:sz w:val="48"/>
        </w:rPr>
      </w:pPr>
    </w:p>
    <w:p w14:paraId="285B1794" w14:textId="57F391FE" w:rsidR="002F7673" w:rsidRPr="004E1616" w:rsidRDefault="008F671D">
      <w:pPr>
        <w:rPr>
          <w:rFonts w:ascii="Arial" w:hAnsi="Arial" w:cs="Arial"/>
          <w:b/>
          <w:bCs/>
          <w:color w:val="4472C4" w:themeColor="accent5"/>
          <w:sz w:val="48"/>
        </w:rPr>
      </w:pPr>
      <w:r>
        <w:rPr>
          <w:rFonts w:ascii="Arial" w:hAnsi="Arial" w:cs="Arial"/>
          <w:b/>
          <w:bCs/>
          <w:color w:val="4472C4" w:themeColor="accent5"/>
          <w:sz w:val="48"/>
        </w:rPr>
        <w:t>Dhiraj Bankar</w:t>
      </w:r>
      <w:r w:rsidR="002F7673">
        <w:br w:type="page"/>
      </w:r>
    </w:p>
    <w:p w14:paraId="49DD6820" w14:textId="77777777" w:rsidR="002F7673" w:rsidRDefault="002F7673" w:rsidP="002F7673">
      <w:pPr>
        <w:rPr>
          <w:rFonts w:ascii="Arial" w:hAnsi="Arial" w:cs="Arial"/>
          <w:b/>
          <w:color w:val="313896"/>
          <w:sz w:val="28"/>
          <w:szCs w:val="28"/>
        </w:rPr>
      </w:pPr>
    </w:p>
    <w:p w14:paraId="5F70A8E6" w14:textId="224EF36D" w:rsidR="002F7673" w:rsidRPr="00CD2D54" w:rsidRDefault="002F7673" w:rsidP="002F7673">
      <w:pPr>
        <w:rPr>
          <w:rFonts w:ascii="Arial" w:hAnsi="Arial" w:cs="Arial"/>
          <w:b/>
          <w:color w:val="313896"/>
          <w:sz w:val="28"/>
          <w:szCs w:val="28"/>
        </w:rPr>
      </w:pPr>
      <w:r w:rsidRPr="00CD2D54">
        <w:rPr>
          <w:rFonts w:ascii="Arial" w:hAnsi="Arial" w:cs="Arial"/>
          <w:b/>
          <w:color w:val="313896"/>
          <w:sz w:val="28"/>
          <w:szCs w:val="28"/>
        </w:rPr>
        <w:t>Table of Contents</w:t>
      </w:r>
    </w:p>
    <w:p w14:paraId="000C695C" w14:textId="77777777" w:rsidR="002F7673" w:rsidRPr="00CD2D54" w:rsidRDefault="002F7673" w:rsidP="002F7673">
      <w:pPr>
        <w:rPr>
          <w:rFonts w:ascii="Arial" w:hAnsi="Arial" w:cs="Arial"/>
        </w:rPr>
      </w:pPr>
    </w:p>
    <w:p w14:paraId="74F1BBCD" w14:textId="34CFA658" w:rsidR="00274143" w:rsidRDefault="002F7673">
      <w:pPr>
        <w:pStyle w:val="TOC3"/>
        <w:tabs>
          <w:tab w:val="right" w:leader="dot" w:pos="9350"/>
        </w:tabs>
        <w:rPr>
          <w:rFonts w:asciiTheme="minorHAnsi" w:eastAsiaTheme="minorEastAsia" w:hAnsiTheme="minorHAnsi" w:cstheme="minorBidi"/>
          <w:noProof/>
        </w:rPr>
      </w:pPr>
      <w:r>
        <w:rPr>
          <w:rFonts w:ascii="Arial" w:hAnsi="Arial" w:cs="Arial"/>
          <w:bCs/>
          <w:smallCaps/>
          <w:sz w:val="28"/>
          <w:szCs w:val="28"/>
        </w:rPr>
        <w:fldChar w:fldCharType="begin"/>
      </w:r>
      <w:r>
        <w:rPr>
          <w:rFonts w:ascii="Arial" w:hAnsi="Arial" w:cs="Arial"/>
          <w:bCs/>
          <w:smallCaps/>
          <w:sz w:val="28"/>
          <w:szCs w:val="28"/>
        </w:rPr>
        <w:instrText xml:space="preserve"> TOC \o "1-3" \h \z \u </w:instrText>
      </w:r>
      <w:r>
        <w:rPr>
          <w:rFonts w:ascii="Arial" w:hAnsi="Arial" w:cs="Arial"/>
          <w:bCs/>
          <w:smallCaps/>
          <w:sz w:val="28"/>
          <w:szCs w:val="28"/>
        </w:rPr>
        <w:fldChar w:fldCharType="separate"/>
      </w:r>
      <w:hyperlink w:anchor="_Toc68470701" w:history="1">
        <w:r w:rsidR="00274143" w:rsidRPr="002D1D74">
          <w:rPr>
            <w:rStyle w:val="Hyperlink"/>
            <w:bCs/>
            <w:noProof/>
          </w:rPr>
          <w:t>Problem Statement</w:t>
        </w:r>
        <w:r w:rsidR="00274143">
          <w:rPr>
            <w:noProof/>
            <w:webHidden/>
          </w:rPr>
          <w:tab/>
        </w:r>
        <w:r w:rsidR="00274143">
          <w:rPr>
            <w:noProof/>
            <w:webHidden/>
          </w:rPr>
          <w:fldChar w:fldCharType="begin"/>
        </w:r>
        <w:r w:rsidR="00274143">
          <w:rPr>
            <w:noProof/>
            <w:webHidden/>
          </w:rPr>
          <w:instrText xml:space="preserve"> PAGEREF _Toc68470701 \h </w:instrText>
        </w:r>
        <w:r w:rsidR="00274143">
          <w:rPr>
            <w:noProof/>
            <w:webHidden/>
          </w:rPr>
        </w:r>
        <w:r w:rsidR="00274143">
          <w:rPr>
            <w:noProof/>
            <w:webHidden/>
          </w:rPr>
          <w:fldChar w:fldCharType="separate"/>
        </w:r>
        <w:r w:rsidR="00274143">
          <w:rPr>
            <w:noProof/>
            <w:webHidden/>
          </w:rPr>
          <w:t>3</w:t>
        </w:r>
        <w:r w:rsidR="00274143">
          <w:rPr>
            <w:noProof/>
            <w:webHidden/>
          </w:rPr>
          <w:fldChar w:fldCharType="end"/>
        </w:r>
      </w:hyperlink>
    </w:p>
    <w:p w14:paraId="78BE9743" w14:textId="75F01F95" w:rsidR="00274143" w:rsidRDefault="006F38CE">
      <w:pPr>
        <w:pStyle w:val="TOC3"/>
        <w:tabs>
          <w:tab w:val="right" w:leader="dot" w:pos="9350"/>
        </w:tabs>
        <w:rPr>
          <w:rFonts w:asciiTheme="minorHAnsi" w:eastAsiaTheme="minorEastAsia" w:hAnsiTheme="minorHAnsi" w:cstheme="minorBidi"/>
          <w:noProof/>
        </w:rPr>
      </w:pPr>
      <w:hyperlink w:anchor="_Toc68470702" w:history="1">
        <w:r w:rsidR="00274143" w:rsidRPr="002D1D74">
          <w:rPr>
            <w:rStyle w:val="Hyperlink"/>
            <w:noProof/>
          </w:rPr>
          <w:t>Response</w:t>
        </w:r>
        <w:r w:rsidR="00274143">
          <w:rPr>
            <w:noProof/>
            <w:webHidden/>
          </w:rPr>
          <w:tab/>
        </w:r>
        <w:r w:rsidR="00274143">
          <w:rPr>
            <w:noProof/>
            <w:webHidden/>
          </w:rPr>
          <w:fldChar w:fldCharType="begin"/>
        </w:r>
        <w:r w:rsidR="00274143">
          <w:rPr>
            <w:noProof/>
            <w:webHidden/>
          </w:rPr>
          <w:instrText xml:space="preserve"> PAGEREF _Toc68470702 \h </w:instrText>
        </w:r>
        <w:r w:rsidR="00274143">
          <w:rPr>
            <w:noProof/>
            <w:webHidden/>
          </w:rPr>
        </w:r>
        <w:r w:rsidR="00274143">
          <w:rPr>
            <w:noProof/>
            <w:webHidden/>
          </w:rPr>
          <w:fldChar w:fldCharType="separate"/>
        </w:r>
        <w:r w:rsidR="00274143">
          <w:rPr>
            <w:noProof/>
            <w:webHidden/>
          </w:rPr>
          <w:t>3</w:t>
        </w:r>
        <w:r w:rsidR="00274143">
          <w:rPr>
            <w:noProof/>
            <w:webHidden/>
          </w:rPr>
          <w:fldChar w:fldCharType="end"/>
        </w:r>
      </w:hyperlink>
    </w:p>
    <w:p w14:paraId="42BDE5D8" w14:textId="628B873F" w:rsidR="00274143" w:rsidRDefault="006F38CE">
      <w:pPr>
        <w:pStyle w:val="TOC3"/>
        <w:tabs>
          <w:tab w:val="right" w:leader="dot" w:pos="9350"/>
        </w:tabs>
        <w:rPr>
          <w:rFonts w:asciiTheme="minorHAnsi" w:eastAsiaTheme="minorEastAsia" w:hAnsiTheme="minorHAnsi" w:cstheme="minorBidi"/>
          <w:noProof/>
        </w:rPr>
      </w:pPr>
      <w:hyperlink w:anchor="_Toc68470703" w:history="1">
        <w:r w:rsidR="00274143" w:rsidRPr="002D1D74">
          <w:rPr>
            <w:rStyle w:val="Hyperlink"/>
            <w:noProof/>
          </w:rPr>
          <w:t>References</w:t>
        </w:r>
        <w:r w:rsidR="00274143">
          <w:rPr>
            <w:noProof/>
            <w:webHidden/>
          </w:rPr>
          <w:tab/>
        </w:r>
        <w:r w:rsidR="00274143">
          <w:rPr>
            <w:noProof/>
            <w:webHidden/>
          </w:rPr>
          <w:fldChar w:fldCharType="begin"/>
        </w:r>
        <w:r w:rsidR="00274143">
          <w:rPr>
            <w:noProof/>
            <w:webHidden/>
          </w:rPr>
          <w:instrText xml:space="preserve"> PAGEREF _Toc68470703 \h </w:instrText>
        </w:r>
        <w:r w:rsidR="00274143">
          <w:rPr>
            <w:noProof/>
            <w:webHidden/>
          </w:rPr>
        </w:r>
        <w:r w:rsidR="00274143">
          <w:rPr>
            <w:noProof/>
            <w:webHidden/>
          </w:rPr>
          <w:fldChar w:fldCharType="separate"/>
        </w:r>
        <w:r w:rsidR="00274143">
          <w:rPr>
            <w:noProof/>
            <w:webHidden/>
          </w:rPr>
          <w:t>4</w:t>
        </w:r>
        <w:r w:rsidR="00274143">
          <w:rPr>
            <w:noProof/>
            <w:webHidden/>
          </w:rPr>
          <w:fldChar w:fldCharType="end"/>
        </w:r>
      </w:hyperlink>
    </w:p>
    <w:p w14:paraId="36E5FFDA" w14:textId="0A2756BB" w:rsidR="002F7673" w:rsidRDefault="002F7673" w:rsidP="002F7673">
      <w:pPr>
        <w:rPr>
          <w:rFonts w:ascii="Calibri Light" w:eastAsia="SimSun" w:hAnsi="Calibri Light"/>
          <w:color w:val="2E74B5"/>
          <w:sz w:val="32"/>
          <w:szCs w:val="32"/>
        </w:rPr>
      </w:pPr>
      <w:r>
        <w:rPr>
          <w:rFonts w:ascii="Arial" w:hAnsi="Arial" w:cs="Arial"/>
          <w:bCs/>
          <w:smallCaps/>
          <w:sz w:val="28"/>
          <w:szCs w:val="28"/>
        </w:rPr>
        <w:fldChar w:fldCharType="end"/>
      </w:r>
      <w:r>
        <w:br w:type="page"/>
      </w:r>
    </w:p>
    <w:p w14:paraId="16E9F092" w14:textId="468D88E4" w:rsidR="00977F49" w:rsidRPr="008862FD" w:rsidRDefault="004E1616" w:rsidP="00977F49">
      <w:pPr>
        <w:pStyle w:val="Heading3"/>
        <w:rPr>
          <w:bCs/>
        </w:rPr>
      </w:pPr>
      <w:bookmarkStart w:id="1" w:name="_Toc68470701"/>
      <w:bookmarkEnd w:id="0"/>
      <w:r>
        <w:rPr>
          <w:bCs/>
        </w:rPr>
        <w:lastRenderedPageBreak/>
        <w:t>Problem Statement</w:t>
      </w:r>
      <w:bookmarkEnd w:id="1"/>
    </w:p>
    <w:p w14:paraId="6C17CEC0" w14:textId="77777777" w:rsidR="00D85F67" w:rsidRDefault="00D85F67" w:rsidP="004E1616">
      <w:pPr>
        <w:pStyle w:val="BodyText"/>
        <w:jc w:val="both"/>
        <w:rPr>
          <w:iCs/>
          <w:lang w:val="en-US"/>
        </w:rPr>
      </w:pPr>
    </w:p>
    <w:p w14:paraId="7DBBD24D" w14:textId="50551BC9" w:rsidR="004E1616" w:rsidRPr="004E1616" w:rsidRDefault="004E1616" w:rsidP="004E1616">
      <w:pPr>
        <w:pStyle w:val="BodyText"/>
        <w:jc w:val="both"/>
        <w:rPr>
          <w:iCs/>
          <w:lang w:val="en-US"/>
        </w:rPr>
      </w:pPr>
      <w:r w:rsidRPr="004E1616">
        <w:rPr>
          <w:iCs/>
          <w:lang w:val="en-US"/>
        </w:rPr>
        <w:t>Due to recent unfortunate airline crashes, the media has been promoting statistics stating air is no longer a safe way to travel. The news and media outlets have been bombarding the public with reports and figures about the trends of airline safety and that things are not looking good. What was previously thought as the safest way to travel, especially when compared to automobiles, is now being presented as one of the most dangerous to the public. But are any of these claims based on facts?</w:t>
      </w:r>
    </w:p>
    <w:p w14:paraId="394C2A13" w14:textId="2EDB197E" w:rsidR="00977F49" w:rsidRDefault="004E1616" w:rsidP="004E1616">
      <w:pPr>
        <w:pStyle w:val="BodyText"/>
        <w:jc w:val="both"/>
        <w:rPr>
          <w:iCs/>
          <w:lang w:val="en-US"/>
        </w:rPr>
      </w:pPr>
      <w:r w:rsidRPr="004E1616">
        <w:rPr>
          <w:iCs/>
          <w:lang w:val="en-US"/>
        </w:rPr>
        <w:t>You work for an airline on the data science team as a data analyst and are a resident data visualization expert. You have been tasked with helping multiple groups in the organization combat this negative publicity and help tell the airline's side of the story. There is a fear internally about what this type of media coverage will do to airline sales and how it could impact the future of the company. Not only do they need you to help create some internal communications, but you will also be tasked with what is published to the public and the media.</w:t>
      </w:r>
    </w:p>
    <w:p w14:paraId="66B5323C" w14:textId="77777777" w:rsidR="00D85F67" w:rsidRDefault="00D85F67" w:rsidP="00977F49">
      <w:pPr>
        <w:pStyle w:val="Heading3"/>
      </w:pPr>
    </w:p>
    <w:p w14:paraId="39F6E9BA" w14:textId="1539D536" w:rsidR="00977F49" w:rsidRPr="00E14782" w:rsidRDefault="004E1616" w:rsidP="00977F49">
      <w:pPr>
        <w:pStyle w:val="Heading3"/>
      </w:pPr>
      <w:bookmarkStart w:id="2" w:name="_Toc68470702"/>
      <w:r>
        <w:t>Response</w:t>
      </w:r>
      <w:bookmarkEnd w:id="2"/>
    </w:p>
    <w:p w14:paraId="1CD8F9B9" w14:textId="77777777" w:rsidR="00D85F67" w:rsidRDefault="00D85F67" w:rsidP="00D85F67">
      <w:pPr>
        <w:pStyle w:val="BodyText"/>
        <w:jc w:val="both"/>
        <w:rPr>
          <w:iCs/>
          <w:lang w:val="en-US"/>
        </w:rPr>
      </w:pPr>
    </w:p>
    <w:p w14:paraId="023DB7A8" w14:textId="6990A316" w:rsidR="00274143" w:rsidRDefault="00D85F67" w:rsidP="00D85F67">
      <w:pPr>
        <w:pStyle w:val="BodyText"/>
        <w:jc w:val="both"/>
        <w:rPr>
          <w:iCs/>
          <w:lang w:val="en-US"/>
        </w:rPr>
      </w:pPr>
      <w:r>
        <w:rPr>
          <w:iCs/>
          <w:lang w:val="en-US"/>
        </w:rPr>
        <w:t>If we look at the first visual which compares the fatalities due to air transport or motor vehicles during the periods 1985-1999 and 2000-2014, we find that the air fatalities are much smaller compared to fatalities due to motor vehicle. Further, if we compare the air fatalities during the periods of 1985-1999 and 2000-2014, the fatalities have halved.</w:t>
      </w:r>
      <w:r w:rsidR="00274143">
        <w:rPr>
          <w:iCs/>
          <w:lang w:val="en-US"/>
        </w:rPr>
        <w:t xml:space="preserve"> Further in the period of 2000-2014 a few notable incidents happened.</w:t>
      </w:r>
    </w:p>
    <w:p w14:paraId="370225E1" w14:textId="77777777" w:rsidR="00274143" w:rsidRDefault="00D85F67" w:rsidP="00D85F67">
      <w:pPr>
        <w:pStyle w:val="BodyText"/>
        <w:jc w:val="both"/>
        <w:rPr>
          <w:iCs/>
          <w:lang w:val="en-US"/>
        </w:rPr>
      </w:pPr>
      <w:r w:rsidRPr="00D85F67">
        <w:rPr>
          <w:iCs/>
          <w:lang w:val="en-US"/>
        </w:rPr>
        <w:t>One notable incident happened on Ame</w:t>
      </w:r>
      <w:r w:rsidR="00274143">
        <w:rPr>
          <w:iCs/>
          <w:lang w:val="en-US"/>
        </w:rPr>
        <w:t>r</w:t>
      </w:r>
      <w:r w:rsidRPr="00D85F67">
        <w:rPr>
          <w:iCs/>
          <w:lang w:val="en-US"/>
        </w:rPr>
        <w:t>ican soil on September 11, 2001. The twin towers were hit by American Airlines Boeing 767 (tower 1) and United Airlines Flight 175 (tower 2). (Editors, 2010)</w:t>
      </w:r>
      <w:r w:rsidR="00274143">
        <w:rPr>
          <w:iCs/>
          <w:lang w:val="en-US"/>
        </w:rPr>
        <w:t xml:space="preserve">. </w:t>
      </w:r>
      <w:r w:rsidRPr="00D85F67">
        <w:rPr>
          <w:iCs/>
          <w:lang w:val="en-US"/>
        </w:rPr>
        <w:t xml:space="preserve">Two other accidents happened that day with one at the Pentagon American Airlines Flight 77 and the other in Pennsylvania with United Flight 93. (Editors, 2010) These accidents attribute to the peaks in recent years for those airlines. </w:t>
      </w:r>
    </w:p>
    <w:p w14:paraId="36032598" w14:textId="77777777" w:rsidR="00274143" w:rsidRDefault="00274143" w:rsidP="00D85F67">
      <w:pPr>
        <w:pStyle w:val="BodyText"/>
        <w:jc w:val="both"/>
        <w:rPr>
          <w:iCs/>
          <w:lang w:val="en-US"/>
        </w:rPr>
      </w:pPr>
      <w:r>
        <w:rPr>
          <w:iCs/>
          <w:lang w:val="en-US"/>
        </w:rPr>
        <w:t xml:space="preserve">Further, </w:t>
      </w:r>
      <w:r w:rsidR="00D85F67" w:rsidRPr="00D85F67">
        <w:rPr>
          <w:iCs/>
          <w:lang w:val="en-US"/>
        </w:rPr>
        <w:t>Malaysian Airlines has a spike in fatalities in most recent years due to the following:</w:t>
      </w:r>
    </w:p>
    <w:p w14:paraId="41CFAC15" w14:textId="77777777" w:rsidR="00274143" w:rsidRDefault="00D85F67" w:rsidP="00274143">
      <w:pPr>
        <w:pStyle w:val="BodyText"/>
        <w:numPr>
          <w:ilvl w:val="0"/>
          <w:numId w:val="1"/>
        </w:numPr>
        <w:jc w:val="both"/>
        <w:rPr>
          <w:iCs/>
          <w:lang w:val="en-US"/>
        </w:rPr>
      </w:pPr>
      <w:r w:rsidRPr="00D85F67">
        <w:rPr>
          <w:iCs/>
          <w:lang w:val="en-US"/>
        </w:rPr>
        <w:t>Flight MH17 carrying 280 passengers and 15 crew crashed in Ukraine</w:t>
      </w:r>
    </w:p>
    <w:p w14:paraId="21FD9A54" w14:textId="77777777" w:rsidR="00274143" w:rsidRDefault="00D85F67" w:rsidP="00274143">
      <w:pPr>
        <w:pStyle w:val="BodyText"/>
        <w:numPr>
          <w:ilvl w:val="0"/>
          <w:numId w:val="1"/>
        </w:numPr>
        <w:jc w:val="both"/>
        <w:rPr>
          <w:iCs/>
          <w:lang w:val="en-US"/>
        </w:rPr>
      </w:pPr>
      <w:r w:rsidRPr="00D85F67">
        <w:rPr>
          <w:iCs/>
          <w:lang w:val="en-US"/>
        </w:rPr>
        <w:t xml:space="preserve">Flight M370 carrying 227 passengers and 12 crew went missing (Livesey, 2014) </w:t>
      </w:r>
    </w:p>
    <w:p w14:paraId="073317FD" w14:textId="77777777" w:rsidR="00274143" w:rsidRDefault="00D85F67" w:rsidP="00D85F67">
      <w:pPr>
        <w:pStyle w:val="BodyText"/>
        <w:jc w:val="both"/>
        <w:rPr>
          <w:iCs/>
          <w:lang w:val="en-US"/>
        </w:rPr>
      </w:pPr>
      <w:r w:rsidRPr="00D85F67">
        <w:rPr>
          <w:iCs/>
          <w:lang w:val="en-US"/>
        </w:rPr>
        <w:t xml:space="preserve">Finally, Air France experienced a major tragedy with flight AF447 that crashed into the ocean due to an automation issue that killed the 228 passengers and crew. (Oliver, Calvard, &amp; Potocnik, 2017) </w:t>
      </w:r>
    </w:p>
    <w:p w14:paraId="3421F917" w14:textId="1F6626C3" w:rsidR="00D85F67" w:rsidRDefault="00D85F67" w:rsidP="00D85F67">
      <w:pPr>
        <w:pStyle w:val="BodyText"/>
        <w:jc w:val="both"/>
        <w:rPr>
          <w:iCs/>
          <w:lang w:val="en-US"/>
        </w:rPr>
      </w:pPr>
      <w:r w:rsidRPr="00D85F67">
        <w:rPr>
          <w:iCs/>
          <w:lang w:val="en-US"/>
        </w:rPr>
        <w:t xml:space="preserve">All of these were situations that fell outside of the normal and could easily explain the spikes seen in 2000-2014. Spikes seen in the earlier timeframe were mostly in the Asian continent, so it may have been a regional issue with aircraft types. Other visuals were created to show that between aircraft and motor vehicle fatalities, motor vehicles were over 10x the numbers for aircraft. There were additional views that showed both operation revenue and number of passengers have increased over the most recent years with a marked downward spike in 2020. This downward </w:t>
      </w:r>
      <w:r w:rsidRPr="00D85F67">
        <w:rPr>
          <w:iCs/>
          <w:lang w:val="en-US"/>
        </w:rPr>
        <w:lastRenderedPageBreak/>
        <w:t>spike can be attributed to Covid-19 causing lockdowns, limited air travel,</w:t>
      </w:r>
      <w:r w:rsidR="00274143">
        <w:rPr>
          <w:iCs/>
          <w:lang w:val="en-US"/>
        </w:rPr>
        <w:t xml:space="preserve"> </w:t>
      </w:r>
      <w:r w:rsidRPr="00D85F67">
        <w:rPr>
          <w:iCs/>
          <w:lang w:val="en-US"/>
        </w:rPr>
        <w:t xml:space="preserve">and countries to close borders. Overall, the media has not had a notable </w:t>
      </w:r>
      <w:r w:rsidR="00274143" w:rsidRPr="00D85F67">
        <w:rPr>
          <w:iCs/>
          <w:lang w:val="en-US"/>
        </w:rPr>
        <w:t>effect</w:t>
      </w:r>
      <w:r w:rsidRPr="00D85F67">
        <w:rPr>
          <w:iCs/>
          <w:lang w:val="en-US"/>
        </w:rPr>
        <w:t xml:space="preserve"> on airline travel and motor vehicle travel still reigns a larger cause of fatality.</w:t>
      </w:r>
    </w:p>
    <w:p w14:paraId="44E6C40B" w14:textId="77777777" w:rsidR="00977F49" w:rsidRPr="00E14782" w:rsidRDefault="00977F49" w:rsidP="00977F49">
      <w:pPr>
        <w:pStyle w:val="BodyText"/>
        <w:jc w:val="both"/>
        <w:rPr>
          <w:rFonts w:ascii="Calibri" w:hAnsi="Calibri"/>
          <w:color w:val="000000"/>
        </w:rPr>
      </w:pPr>
    </w:p>
    <w:p w14:paraId="63FBBBA0" w14:textId="77777777" w:rsidR="00977F49" w:rsidRDefault="00977F49" w:rsidP="00977F49">
      <w:pPr>
        <w:pStyle w:val="Heading3"/>
      </w:pPr>
      <w:bookmarkStart w:id="3" w:name="_Toc67323612"/>
      <w:bookmarkStart w:id="4" w:name="_Toc67342996"/>
      <w:bookmarkStart w:id="5" w:name="_Toc68470703"/>
      <w:r>
        <w:t>References</w:t>
      </w:r>
      <w:bookmarkEnd w:id="3"/>
      <w:bookmarkEnd w:id="4"/>
      <w:bookmarkEnd w:id="5"/>
    </w:p>
    <w:p w14:paraId="7BC0C844" w14:textId="77777777" w:rsidR="0029146B" w:rsidRDefault="0029146B" w:rsidP="00D85F67">
      <w:pPr>
        <w:pStyle w:val="BodyText"/>
        <w:rPr>
          <w:iCs/>
          <w:lang w:val="en-US"/>
        </w:rPr>
      </w:pPr>
    </w:p>
    <w:p w14:paraId="6F528AC3" w14:textId="6E0CCA7B" w:rsidR="00D85F67" w:rsidRPr="00D85F67" w:rsidRDefault="00D85F67" w:rsidP="00D85F67">
      <w:pPr>
        <w:pStyle w:val="BodyText"/>
        <w:rPr>
          <w:iCs/>
          <w:lang w:val="en-US"/>
        </w:rPr>
      </w:pPr>
      <w:r w:rsidRPr="00D85F67">
        <w:rPr>
          <w:iCs/>
          <w:lang w:val="en-US"/>
        </w:rPr>
        <w:t>Editors, H. (2010, February 17). September 11 Attacks. Retrieved from History: https://www.history.com/topics/21st-century/9-11-attacks</w:t>
      </w:r>
    </w:p>
    <w:p w14:paraId="4CA24EFB" w14:textId="77777777" w:rsidR="00D85F67" w:rsidRPr="00D85F67" w:rsidRDefault="00D85F67" w:rsidP="00D85F67">
      <w:pPr>
        <w:pStyle w:val="BodyText"/>
        <w:rPr>
          <w:iCs/>
          <w:lang w:val="en-US"/>
        </w:rPr>
      </w:pPr>
      <w:r w:rsidRPr="00D85F67">
        <w:rPr>
          <w:iCs/>
          <w:lang w:val="en-US"/>
        </w:rPr>
        <w:t>Livesey, J. (2014, July 17). Curse of Malaysia Airlines? 5 tragic moments in airline's history before MH17 and MH370. Retrieved from Mirror: https://www.mirror.co.uk/news/world-news/curse-malaysia-airlines-5-tragic-3875868</w:t>
      </w:r>
    </w:p>
    <w:p w14:paraId="09BCD292" w14:textId="77777777" w:rsidR="00D85F67" w:rsidRPr="00D85F67" w:rsidRDefault="00D85F67" w:rsidP="00D85F67">
      <w:pPr>
        <w:pStyle w:val="BodyText"/>
        <w:rPr>
          <w:iCs/>
          <w:lang w:val="en-US"/>
        </w:rPr>
      </w:pPr>
      <w:r w:rsidRPr="00D85F67">
        <w:rPr>
          <w:iCs/>
          <w:lang w:val="en-US"/>
        </w:rPr>
        <w:t>Oliver, N., Calvard, T., &amp; Potocnik, K. (2017, September 15). The Tragic Crash of Flight AF447 Shows the Unlikely but Catastrophic Consequences of Automation. Retrieved from Harvard Business Review: https://hbr.org/2017/09/the-tragic-crash-of-flight-af447-shows-the-unlikely-but-catastrophic-consequences-of-automation</w:t>
      </w:r>
    </w:p>
    <w:p w14:paraId="6EC65C46" w14:textId="65F57942" w:rsidR="00E24F02" w:rsidRDefault="00D85F67" w:rsidP="00D85F67">
      <w:pPr>
        <w:pStyle w:val="BodyText"/>
      </w:pPr>
      <w:r w:rsidRPr="00D85F67">
        <w:rPr>
          <w:iCs/>
          <w:lang w:val="en-US"/>
        </w:rPr>
        <w:t>GitHub</w:t>
      </w:r>
      <w:r>
        <w:rPr>
          <w:iCs/>
          <w:lang w:val="en-US"/>
        </w:rPr>
        <w:t xml:space="preserve"> </w:t>
      </w:r>
      <w:r w:rsidRPr="00D85F67">
        <w:rPr>
          <w:iCs/>
          <w:lang w:val="en-US"/>
        </w:rPr>
        <w:t>link: https://github.com/abhigyanmisra/dsc640/FinalProject</w:t>
      </w:r>
    </w:p>
    <w:sectPr w:rsidR="00E24F02" w:rsidSect="00AA7372">
      <w:headerReference w:type="default" r:id="rId9"/>
      <w:footerReference w:type="default" r:id="rId10"/>
      <w:pgSz w:w="12240" w:h="15840"/>
      <w:pgMar w:top="171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91221" w14:textId="77777777" w:rsidR="006F38CE" w:rsidRDefault="006F38CE" w:rsidP="002F7673">
      <w:pPr>
        <w:spacing w:after="0" w:line="240" w:lineRule="auto"/>
      </w:pPr>
      <w:r>
        <w:separator/>
      </w:r>
    </w:p>
  </w:endnote>
  <w:endnote w:type="continuationSeparator" w:id="0">
    <w:p w14:paraId="29D92E2D" w14:textId="77777777" w:rsidR="006F38CE" w:rsidRDefault="006F38CE" w:rsidP="002F7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54325" w14:textId="77777777" w:rsidR="002F7673" w:rsidRDefault="002F767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781CDC3" w14:textId="77777777" w:rsidR="002F7673" w:rsidRDefault="002F7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97D4B" w14:textId="77777777" w:rsidR="006F38CE" w:rsidRDefault="006F38CE" w:rsidP="002F7673">
      <w:pPr>
        <w:spacing w:after="0" w:line="240" w:lineRule="auto"/>
      </w:pPr>
      <w:r>
        <w:separator/>
      </w:r>
    </w:p>
  </w:footnote>
  <w:footnote w:type="continuationSeparator" w:id="0">
    <w:p w14:paraId="236FEF92" w14:textId="77777777" w:rsidR="006F38CE" w:rsidRDefault="006F38CE" w:rsidP="002F7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587F" w14:textId="4CD0EC20" w:rsidR="002F7673" w:rsidRDefault="002F7673" w:rsidP="002F7673">
    <w:pPr>
      <w:pStyle w:val="Header"/>
      <w:jc w:val="right"/>
    </w:pPr>
    <w:r w:rsidRPr="00526547">
      <w:rPr>
        <w:noProof/>
      </w:rPr>
      <w:drawing>
        <wp:inline distT="0" distB="0" distL="0" distR="0" wp14:anchorId="05FF65D0" wp14:editId="5DBFCE01">
          <wp:extent cx="1943100" cy="48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0859" cy="492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044BB"/>
    <w:multiLevelType w:val="hybridMultilevel"/>
    <w:tmpl w:val="1AB01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F49"/>
    <w:rsid w:val="00084AC7"/>
    <w:rsid w:val="00274143"/>
    <w:rsid w:val="0029146B"/>
    <w:rsid w:val="002F7673"/>
    <w:rsid w:val="004E1616"/>
    <w:rsid w:val="006F38CE"/>
    <w:rsid w:val="008F671D"/>
    <w:rsid w:val="00977F49"/>
    <w:rsid w:val="00AA7372"/>
    <w:rsid w:val="00B004DD"/>
    <w:rsid w:val="00CA3F2E"/>
    <w:rsid w:val="00D85F67"/>
    <w:rsid w:val="00E24F02"/>
    <w:rsid w:val="00EA119D"/>
    <w:rsid w:val="00F7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4FB3"/>
  <w15:chartTrackingRefBased/>
  <w15:docId w15:val="{97CC378D-6CA1-49D8-8268-A21EBEC9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F49"/>
    <w:rPr>
      <w:rFonts w:ascii="Calibri" w:eastAsia="Times New Roman" w:hAnsi="Calibri" w:cs="Times New Roman"/>
    </w:rPr>
  </w:style>
  <w:style w:type="paragraph" w:styleId="Heading2">
    <w:name w:val="heading 2"/>
    <w:aliases w:val="Method123 sub heading,2,Level 2 Heading,h2,Numbered indent 2,ni2,Hanging 2 Indent,numbered indent 2"/>
    <w:basedOn w:val="Normal"/>
    <w:next w:val="Normal"/>
    <w:link w:val="Heading2Char"/>
    <w:uiPriority w:val="9"/>
    <w:unhideWhenUsed/>
    <w:qFormat/>
    <w:rsid w:val="00977F49"/>
    <w:pPr>
      <w:keepNext/>
      <w:keepLines/>
      <w:spacing w:before="40" w:after="0" w:line="240" w:lineRule="auto"/>
      <w:outlineLvl w:val="1"/>
    </w:pPr>
    <w:rPr>
      <w:rFonts w:ascii="Calibri Light" w:eastAsia="SimSun" w:hAnsi="Calibri Light"/>
      <w:color w:val="2E74B5"/>
      <w:sz w:val="32"/>
      <w:szCs w:val="32"/>
    </w:rPr>
  </w:style>
  <w:style w:type="paragraph" w:styleId="Heading3">
    <w:name w:val="heading 3"/>
    <w:aliases w:val="h3"/>
    <w:basedOn w:val="Normal"/>
    <w:next w:val="Normal"/>
    <w:link w:val="Heading3Char"/>
    <w:uiPriority w:val="9"/>
    <w:unhideWhenUsed/>
    <w:qFormat/>
    <w:rsid w:val="00977F49"/>
    <w:pPr>
      <w:keepNext/>
      <w:keepLines/>
      <w:spacing w:before="40" w:after="0" w:line="240" w:lineRule="auto"/>
      <w:outlineLvl w:val="2"/>
    </w:pPr>
    <w:rPr>
      <w:rFonts w:ascii="Calibri Light" w:eastAsia="SimSun" w:hAnsi="Calibri Light"/>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ethod123 sub heading Char,2 Char,Level 2 Heading Char,h2 Char,Numbered indent 2 Char,ni2 Char,Hanging 2 Indent Char,numbered indent 2 Char"/>
    <w:basedOn w:val="DefaultParagraphFont"/>
    <w:link w:val="Heading2"/>
    <w:uiPriority w:val="9"/>
    <w:rsid w:val="00977F49"/>
    <w:rPr>
      <w:rFonts w:ascii="Calibri Light" w:eastAsia="SimSun" w:hAnsi="Calibri Light" w:cs="Times New Roman"/>
      <w:color w:val="2E74B5"/>
      <w:sz w:val="32"/>
      <w:szCs w:val="32"/>
    </w:rPr>
  </w:style>
  <w:style w:type="character" w:customStyle="1" w:styleId="Heading3Char">
    <w:name w:val="Heading 3 Char"/>
    <w:aliases w:val="h3 Char"/>
    <w:basedOn w:val="DefaultParagraphFont"/>
    <w:link w:val="Heading3"/>
    <w:uiPriority w:val="9"/>
    <w:rsid w:val="00977F49"/>
    <w:rPr>
      <w:rFonts w:ascii="Calibri Light" w:eastAsia="SimSun" w:hAnsi="Calibri Light" w:cs="Times New Roman"/>
      <w:color w:val="2E74B5"/>
      <w:sz w:val="28"/>
      <w:szCs w:val="28"/>
    </w:rPr>
  </w:style>
  <w:style w:type="paragraph" w:styleId="BodyText">
    <w:name w:val="Body Text"/>
    <w:basedOn w:val="Normal"/>
    <w:link w:val="BodyTextChar"/>
    <w:rsid w:val="00977F49"/>
    <w:rPr>
      <w:rFonts w:ascii="Arial" w:hAnsi="Arial"/>
      <w:lang w:val="en-NZ"/>
    </w:rPr>
  </w:style>
  <w:style w:type="character" w:customStyle="1" w:styleId="BodyTextChar">
    <w:name w:val="Body Text Char"/>
    <w:basedOn w:val="DefaultParagraphFont"/>
    <w:link w:val="BodyText"/>
    <w:rsid w:val="00977F49"/>
    <w:rPr>
      <w:rFonts w:ascii="Arial" w:eastAsia="Times New Roman" w:hAnsi="Arial" w:cs="Times New Roman"/>
      <w:lang w:val="en-NZ"/>
    </w:rPr>
  </w:style>
  <w:style w:type="character" w:styleId="Hyperlink">
    <w:name w:val="Hyperlink"/>
    <w:uiPriority w:val="99"/>
    <w:rsid w:val="00977F49"/>
    <w:rPr>
      <w:rFonts w:ascii="Arial" w:hAnsi="Arial"/>
      <w:color w:val="313896"/>
      <w:u w:val="single"/>
    </w:rPr>
  </w:style>
  <w:style w:type="paragraph" w:styleId="TOC1">
    <w:name w:val="toc 1"/>
    <w:basedOn w:val="Normal"/>
    <w:next w:val="Normal"/>
    <w:autoRedefine/>
    <w:uiPriority w:val="39"/>
    <w:rsid w:val="002F7673"/>
    <w:pPr>
      <w:spacing w:before="120" w:after="120" w:line="240" w:lineRule="auto"/>
      <w:jc w:val="both"/>
    </w:pPr>
    <w:rPr>
      <w:rFonts w:ascii="Tahoma" w:hAnsi="Tahoma"/>
      <w:b/>
      <w:bCs/>
      <w:smallCaps/>
      <w:szCs w:val="24"/>
      <w:lang w:val="en-AU"/>
    </w:rPr>
  </w:style>
  <w:style w:type="paragraph" w:styleId="TOC2">
    <w:name w:val="toc 2"/>
    <w:basedOn w:val="Normal"/>
    <w:next w:val="Normal"/>
    <w:autoRedefine/>
    <w:uiPriority w:val="39"/>
    <w:rsid w:val="002F7673"/>
    <w:pPr>
      <w:spacing w:after="0" w:line="240" w:lineRule="auto"/>
      <w:ind w:left="240"/>
    </w:pPr>
    <w:rPr>
      <w:rFonts w:ascii="Tahoma" w:hAnsi="Tahoma"/>
      <w:smallCaps/>
      <w:sz w:val="18"/>
      <w:szCs w:val="24"/>
      <w:lang w:val="en-AU"/>
    </w:rPr>
  </w:style>
  <w:style w:type="paragraph" w:styleId="TOC3">
    <w:name w:val="toc 3"/>
    <w:basedOn w:val="Normal"/>
    <w:next w:val="Normal"/>
    <w:autoRedefine/>
    <w:uiPriority w:val="39"/>
    <w:unhideWhenUsed/>
    <w:rsid w:val="002F7673"/>
    <w:pPr>
      <w:spacing w:after="100"/>
      <w:ind w:left="440"/>
    </w:pPr>
  </w:style>
  <w:style w:type="paragraph" w:styleId="Header">
    <w:name w:val="header"/>
    <w:basedOn w:val="Normal"/>
    <w:link w:val="HeaderChar"/>
    <w:uiPriority w:val="99"/>
    <w:unhideWhenUsed/>
    <w:rsid w:val="002F7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673"/>
    <w:rPr>
      <w:rFonts w:ascii="Calibri" w:eastAsia="Times New Roman" w:hAnsi="Calibri" w:cs="Times New Roman"/>
    </w:rPr>
  </w:style>
  <w:style w:type="paragraph" w:styleId="Footer">
    <w:name w:val="footer"/>
    <w:basedOn w:val="Normal"/>
    <w:link w:val="FooterChar"/>
    <w:uiPriority w:val="99"/>
    <w:unhideWhenUsed/>
    <w:rsid w:val="002F7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673"/>
    <w:rPr>
      <w:rFonts w:ascii="Calibri" w:eastAsia="Times New Roman" w:hAnsi="Calibri" w:cs="Times New Roman"/>
    </w:rPr>
  </w:style>
  <w:style w:type="paragraph" w:styleId="NormalWeb">
    <w:name w:val="Normal (Web)"/>
    <w:basedOn w:val="Normal"/>
    <w:uiPriority w:val="99"/>
    <w:semiHidden/>
    <w:unhideWhenUsed/>
    <w:rsid w:val="004E1616"/>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3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06435-8186-4393-BCD4-ECAC0884F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Collins</dc:creator>
  <cp:keywords/>
  <dc:description/>
  <cp:lastModifiedBy>naval.hatode@gmail.com</cp:lastModifiedBy>
  <cp:revision>7</cp:revision>
  <dcterms:created xsi:type="dcterms:W3CDTF">2021-03-25T23:41:00Z</dcterms:created>
  <dcterms:modified xsi:type="dcterms:W3CDTF">2021-04-11T14:10:00Z</dcterms:modified>
</cp:coreProperties>
</file>