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937" w:val="clear"/>
            <w:tcMar>
              <w:top w:type="dxa" w:w="200"/>
              <w:left w:type="dxa" w:w="200"/>
              <w:bottom w:type="dxa" w:w="200"/>
              <w:right w:type="dxa" w:w="200"/>
            </w:tcMar>
          </w:tcPr>
          <w:p>
            <w:pPr>
              <w:spacing w:after="60"/>
            </w:pPr>
            <w:r>
              <w:rPr>
                <w:rFonts w:ascii="Arial" w:cs="Arial" w:eastAsia="Arial" w:hAnsi="Arial"/>
                <w:b/>
                <w:bCs/>
                <w:color w:val="F59E0B"/>
                <w:sz w:val="22"/>
                <w:szCs w:val="22"/>
              </w:rPr>
              <w:t xml:space="preserve">LAB 3  ·  15 MIN</w:t>
            </w:r>
          </w:p>
          <w:p>
            <w:pPr>
              <w:spacing w:after="0"/>
            </w:pPr>
            <w:r>
              <w:rPr>
                <w:rFonts w:ascii="Arial" w:cs="Arial" w:eastAsia="Arial" w:hAnsi="Arial"/>
                <w:b/>
                <w:bCs/>
                <w:color w:val="FFFFFF"/>
                <w:sz w:val="40"/>
                <w:szCs w:val="40"/>
              </w:rPr>
              <w:t xml:space="preserve">Running the Container</w:t>
            </w:r>
          </w:p>
        </w:tc>
      </w:tr>
    </w:tbl>
    <w:p>
      <w:pPr>
        <w:spacing w:after="20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Objective</w:t>
      </w:r>
    </w:p>
    <w:p>
      <w:pPr>
        <w:spacing w:after="100"/>
      </w:pPr>
      <w:r>
        <w:rPr>
          <w:rFonts w:ascii="Arial" w:cs="Arial" w:eastAsia="Arial" w:hAnsi="Arial"/>
          <w:b w:val="false"/>
          <w:bCs w:val="false"/>
          <w:i w:val="false"/>
          <w:iCs w:val="false"/>
          <w:color w:val="000000"/>
          <w:sz w:val="24"/>
          <w:szCs w:val="24"/>
        </w:rPr>
        <w:t xml:space="preserve">You have a Docker image. Now you will run it as a live container, pass your Azure OpenAI credentials at runtime (not baked in), map port 5000 from the container to your host, and validate that the entire stack works end-to-end with curl.</w:t>
      </w:r>
    </w:p>
    <w:p>
      <w:pPr>
        <w:spacing w:after="100"/>
      </w:pPr>
      <w:r>
        <w:rPr>
          <w:rFonts w:ascii="Arial" w:cs="Arial" w:eastAsia="Arial" w:hAnsi="Arial"/>
          <w:b w:val="false"/>
          <w:bCs w:val="false"/>
          <w:i w:val="false"/>
          <w:iCs w:val="false"/>
          <w:color w:val="000000"/>
          <w:sz w:val="24"/>
          <w:szCs w:val="24"/>
        </w:rPr>
        <w:t xml:space="preserve">By the end, curl commands from your Windows VM should get intelligent answers from the agent running inside the container.</w:t>
      </w:r>
    </w:p>
    <w:p>
      <w:pPr>
        <w:spacing w:after="20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Prerequisites</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Lab 2 completed — docker images shows doc-agent:v1.</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Your .env file is still in 02-flask-api/ with valid Azure OpenAI credentials.</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The Lab 1 Flask server is stopped (press CTRL+C in that terminal). Port 5000 must be free.</w:t>
      </w:r>
    </w:p>
    <w:p>
      <w:pPr>
        <w:spacing w:after="80"/>
      </w:pPr>
      <w:r>
        <w:rPr>
          <w:rFonts w:ascii="Arial" w:cs="Arial" w:eastAsia="Arial" w:hAnsi="Arial"/>
          <w:b w:val="false"/>
          <w:bCs w:val="false"/>
          <w:i w:val="false"/>
          <w:iCs w:val="false"/>
          <w:color w:val="000000"/>
          <w:sz w:val="24"/>
          <w:szCs w:val="24"/>
        </w:rPr>
        <w:t xml:space="preserve"/>
      </w:r>
    </w:p>
    <w:p>
      <w:pPr>
        <w:spacing w:after="100"/>
      </w:pPr>
      <w:r>
        <w:rPr>
          <w:rFonts w:ascii="Arial" w:cs="Arial" w:eastAsia="Arial" w:hAnsi="Arial"/>
          <w:b w:val="false"/>
          <w:bCs w:val="false"/>
          <w:i w:val="false"/>
          <w:iCs w:val="false"/>
          <w:color w:val="000000"/>
          <w:sz w:val="24"/>
          <w:szCs w:val="24"/>
        </w:rPr>
        <w:t xml:space="preserve">Confirm port 5000 is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netstat -an | findstr :5000</w:t>
            </w:r>
          </w:p>
        </w:tc>
      </w:tr>
    </w:tbl>
    <w:p>
      <w:pPr>
        <w:spacing w:after="100"/>
      </w:pPr>
      <w:r>
        <w:rPr>
          <w:rFonts w:ascii="Arial" w:cs="Arial" w:eastAsia="Arial" w:hAnsi="Arial"/>
          <w:b w:val="false"/>
          <w:bCs w:val="false"/>
          <w:i w:val="false"/>
          <w:iCs w:val="false"/>
          <w:color w:val="64748B"/>
          <w:sz w:val="24"/>
          <w:szCs w:val="24"/>
        </w:rPr>
        <w:t xml:space="preserve">If that command returns a result, something is already using port 5000. Stop it before continuing.</w:t>
      </w:r>
    </w:p>
    <w:p>
      <w:pPr>
        <w:spacing w:after="20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D1FAE5" w:val="clear"/>
            <w:tcMar>
              <w:top w:type="dxa" w:w="80"/>
              <w:left w:type="dxa" w:w="120"/>
              <w:bottom w:type="dxa" w:w="80"/>
              <w:right w:type="dxa" w:w="120"/>
            </w:tcMar>
          </w:tcPr>
          <w:p>
            <w:pPr>
              <w:spacing w:after="60"/>
            </w:pPr>
            <w:r>
              <w:rPr>
                <w:rFonts w:ascii="Arial" w:cs="Arial" w:eastAsia="Arial" w:hAnsi="Arial"/>
                <w:b/>
                <w:bCs/>
                <w:i w:val="false"/>
                <w:iCs w:val="false"/>
                <w:color w:val="0D9488"/>
                <w:sz w:val="24"/>
                <w:szCs w:val="24"/>
              </w:rPr>
              <w:t xml:space="preserve">You are done when all four checks pass:</w:t>
            </w:r>
          </w:p>
          <w:p>
            <w:pPr>
              <w:spacing w:after="40"/>
            </w:pPr>
            <w:r>
              <w:rPr>
                <w:rFonts w:ascii="Arial" w:cs="Arial" w:eastAsia="Arial" w:hAnsi="Arial"/>
                <w:b w:val="false"/>
                <w:bCs w:val="false"/>
                <w:i w:val="false"/>
                <w:iCs w:val="false"/>
                <w:color w:val="1E293B"/>
                <w:sz w:val="22"/>
                <w:szCs w:val="22"/>
              </w:rPr>
              <w:t xml:space="preserve">1.  docker run starts the container — Flask startup banner visible in the terminal.</w:t>
            </w:r>
          </w:p>
          <w:p>
            <w:pPr>
              <w:spacing w:after="40"/>
            </w:pPr>
            <w:r>
              <w:rPr>
                <w:rFonts w:ascii="Arial" w:cs="Arial" w:eastAsia="Arial" w:hAnsi="Arial"/>
                <w:b w:val="false"/>
                <w:bCs w:val="false"/>
                <w:i w:val="false"/>
                <w:iCs w:val="false"/>
                <w:color w:val="1E293B"/>
                <w:sz w:val="22"/>
                <w:szCs w:val="22"/>
              </w:rPr>
              <w:t xml:space="preserve">2.  curl http://localhost:5000/health returns {"status": "ok"} from outside the container.</w:t>
            </w:r>
          </w:p>
          <w:p>
            <w:pPr>
              <w:spacing w:after="40"/>
            </w:pPr>
            <w:r>
              <w:rPr>
                <w:rFonts w:ascii="Arial" w:cs="Arial" w:eastAsia="Arial" w:hAnsi="Arial"/>
                <w:b w:val="false"/>
                <w:bCs w:val="false"/>
                <w:i w:val="false"/>
                <w:iCs w:val="false"/>
                <w:color w:val="1E293B"/>
                <w:sz w:val="22"/>
                <w:szCs w:val="22"/>
              </w:rPr>
              <w:t xml:space="preserve">3.  curl POST /chat returns a real agent answer referencing a policy document.</w:t>
            </w:r>
          </w:p>
          <w:p>
            <w:pPr>
              <w:spacing w:after="40"/>
            </w:pPr>
            <w:r>
              <w:rPr>
                <w:rFonts w:ascii="Arial" w:cs="Arial" w:eastAsia="Arial" w:hAnsi="Arial"/>
                <w:b w:val="false"/>
                <w:bCs w:val="false"/>
                <w:i w:val="false"/>
                <w:iCs w:val="false"/>
                <w:color w:val="1E293B"/>
                <w:sz w:val="22"/>
                <w:szCs w:val="22"/>
              </w:rPr>
              <w:t xml:space="preserve">4.  docker logs doc-agent shows one log line per request you sent.</w:t>
            </w:r>
          </w:p>
        </w:tc>
      </w:tr>
    </w:tbl>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Step 1  —  Run the Container</w:t>
      </w:r>
    </w:p>
    <w:p>
      <w:pPr>
        <w:spacing w:after="100"/>
      </w:pPr>
      <w:r>
        <w:rPr>
          <w:rFonts w:ascii="Arial" w:cs="Arial" w:eastAsia="Arial" w:hAnsi="Arial"/>
          <w:b w:val="false"/>
          <w:bCs w:val="false"/>
          <w:i w:val="false"/>
          <w:iCs w:val="false"/>
          <w:color w:val="000000"/>
          <w:sz w:val="24"/>
          <w:szCs w:val="24"/>
        </w:rPr>
        <w:t xml:space="preserve">Open a PowerShell terminal inside 02-flask-api/. Make sure your .env file is there.</w:t>
      </w:r>
    </w:p>
    <w:p>
      <w:pPr>
        <w:spacing w:after="80"/>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docker run --rm `</w:t>
            </w:r>
          </w:p>
          <w:p>
            <w:pPr>
              <w:spacing w:after="0"/>
            </w:pPr>
            <w:r>
              <w:rPr>
                <w:rFonts w:ascii="Consolas" w:cs="Consolas" w:eastAsia="Consolas" w:hAnsi="Consolas"/>
                <w:color w:val="1F2937"/>
                <w:sz w:val="20"/>
                <w:szCs w:val="20"/>
              </w:rPr>
              <w:t xml:space="preserve">  -p 5000:5000 `</w:t>
            </w:r>
          </w:p>
          <w:p>
            <w:pPr>
              <w:spacing w:after="0"/>
            </w:pPr>
            <w:r>
              <w:rPr>
                <w:rFonts w:ascii="Consolas" w:cs="Consolas" w:eastAsia="Consolas" w:hAnsi="Consolas"/>
                <w:color w:val="1F2937"/>
                <w:sz w:val="20"/>
                <w:szCs w:val="20"/>
              </w:rPr>
              <w:t xml:space="preserve">  --env-file .env `</w:t>
            </w:r>
          </w:p>
          <w:p>
            <w:pPr>
              <w:spacing w:after="0"/>
            </w:pPr>
            <w:r>
              <w:rPr>
                <w:rFonts w:ascii="Consolas" w:cs="Consolas" w:eastAsia="Consolas" w:hAnsi="Consolas"/>
                <w:color w:val="1F2937"/>
                <w:sz w:val="20"/>
                <w:szCs w:val="20"/>
              </w:rPr>
              <w:t xml:space="preserve">  --name doc-agent `</w:t>
            </w:r>
          </w:p>
          <w:p>
            <w:pPr>
              <w:spacing w:after="0"/>
            </w:pPr>
            <w:r>
              <w:rPr>
                <w:rFonts w:ascii="Consolas" w:cs="Consolas" w:eastAsia="Consolas" w:hAnsi="Consolas"/>
                <w:color w:val="1F2937"/>
                <w:sz w:val="20"/>
                <w:szCs w:val="20"/>
              </w:rPr>
              <w:t xml:space="preserve">  doc-agent:v1</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What each flag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Flag</w:t>
            </w:r>
          </w:p>
        </w:tc>
        <w:tc>
          <w:tcPr>
            <w:tcW w:type="dxa" w:w="68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Purpose</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--rm</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Automatically delete the container when it stops. Keeps your machine tidy.</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-p 5000:5000</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Publish port: HOST_PORT:CONTAINER_PORT. Left = your machine, right = inside container.</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--env-file .env</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Load environment variables from your .env file and inject them at runtime.</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--name doc-agent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Give the container a friendly name for use in docker logs, docker stop, etc.</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doc-agent:v1</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The image name and tag to run.</w:t>
            </w:r>
          </w:p>
        </w:tc>
      </w:tr>
    </w:tbl>
    <w:p>
      <w:pPr>
        <w:spacing w:after="120"/>
      </w:pPr>
      <w:r>
        <w:rPr>
          <w:rFonts w:ascii="Arial" w:cs="Arial" w:eastAsia="Arial" w:hAnsi="Arial"/>
          <w:b w:val="false"/>
          <w:bCs w:val="false"/>
          <w:i w:val="false"/>
          <w:iCs w:val="false"/>
          <w:color w:val="000000"/>
          <w:sz w:val="24"/>
          <w:szCs w:val="24"/>
        </w:rPr>
        <w:t xml:space="preserve"/>
      </w:r>
    </w:p>
    <w:p>
      <w:pPr>
        <w:spacing w:after="100"/>
      </w:pPr>
      <w:r>
        <w:rPr>
          <w:rFonts w:ascii="Arial" w:cs="Arial" w:eastAsia="Arial" w:hAnsi="Arial"/>
          <w:b w:val="false"/>
          <w:bCs w:val="false"/>
          <w:i w:val="false"/>
          <w:iCs w:val="false"/>
          <w:color w:val="000000"/>
          <w:sz w:val="24"/>
          <w:szCs w:val="24"/>
        </w:rPr>
        <w:t xml:space="preserve">Expected startup output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 * Serving Flask app 'app'</w:t>
            </w:r>
          </w:p>
          <w:p>
            <w:pPr>
              <w:spacing w:after="0"/>
            </w:pPr>
            <w:r>
              <w:rPr>
                <w:rFonts w:ascii="Consolas" w:cs="Consolas" w:eastAsia="Consolas" w:hAnsi="Consolas"/>
                <w:color w:val="1F2937"/>
                <w:sz w:val="20"/>
                <w:szCs w:val="20"/>
              </w:rPr>
              <w:t xml:space="preserve"> * Running on http://0.0.0.0:5000</w:t>
            </w:r>
          </w:p>
          <w:p>
            <w:pPr>
              <w:spacing w:after="0"/>
            </w:pPr>
            <w:r>
              <w:rPr>
                <w:rFonts w:ascii="Consolas" w:cs="Consolas" w:eastAsia="Consolas" w:hAnsi="Consolas"/>
                <w:color w:val="1F2937"/>
                <w:sz w:val="20"/>
                <w:szCs w:val="20"/>
              </w:rPr>
              <w:t xml:space="preserve"> * Press CTRL+C to quit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80"/>
              <w:left w:type="dxa" w:w="120"/>
              <w:bottom w:type="dxa" w:w="80"/>
              <w:right w:type="dxa" w:w="120"/>
            </w:tcMar>
          </w:tcPr>
          <w:p>
            <w:pPr>
              <w:spacing w:after="60"/>
            </w:pPr>
            <w:r>
              <w:rPr>
                <w:rFonts w:ascii="Arial" w:cs="Arial" w:eastAsia="Arial" w:hAnsi="Arial"/>
                <w:b/>
                <w:bCs/>
                <w:i w:val="false"/>
                <w:iCs w:val="false"/>
                <w:color w:val="F59E0B"/>
                <w:sz w:val="24"/>
                <w:szCs w:val="24"/>
              </w:rPr>
              <w:t xml:space="preserve">Keep this terminal running</w:t>
            </w:r>
          </w:p>
          <w:p>
            <w:pPr>
              <w:spacing w:after="40"/>
            </w:pPr>
            <w:r>
              <w:rPr>
                <w:rFonts w:ascii="Arial" w:cs="Arial" w:eastAsia="Arial" w:hAnsi="Arial"/>
                <w:b w:val="false"/>
                <w:bCs w:val="false"/>
                <w:i w:val="false"/>
                <w:iCs w:val="false"/>
                <w:color w:val="1E293B"/>
                <w:sz w:val="22"/>
                <w:szCs w:val="22"/>
              </w:rPr>
              <w:t xml:space="preserve">The container is alive as long as this terminal is open and has not been interrupted.</w:t>
            </w:r>
          </w:p>
          <w:p>
            <w:pPr>
              <w:spacing w:after="40"/>
            </w:pPr>
            <w:r>
              <w:rPr>
                <w:rFonts w:ascii="Arial" w:cs="Arial" w:eastAsia="Arial" w:hAnsi="Arial"/>
                <w:b w:val="false"/>
                <w:bCs w:val="false"/>
                <w:i w:val="false"/>
                <w:iCs w:val="false"/>
                <w:color w:val="1E293B"/>
                <w:sz w:val="22"/>
                <w:szCs w:val="22"/>
              </w:rPr>
              <w:t xml:space="preserve">Open a second PowerShell window for the curl commands below.</w:t>
            </w:r>
          </w:p>
        </w:tc>
      </w:tr>
    </w:tbl>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Step 2  —  Verify with curl</w:t>
      </w:r>
    </w:p>
    <w:p>
      <w:pPr>
        <w:spacing w:after="100"/>
      </w:pPr>
      <w:r>
        <w:rPr>
          <w:rFonts w:ascii="Arial" w:cs="Arial" w:eastAsia="Arial" w:hAnsi="Arial"/>
          <w:b w:val="false"/>
          <w:bCs w:val="false"/>
          <w:i w:val="false"/>
          <w:iCs w:val="false"/>
          <w:color w:val="000000"/>
          <w:sz w:val="24"/>
          <w:szCs w:val="24"/>
        </w:rPr>
        <w:t xml:space="preserve">In a second PowerShell terminal:</w:t>
      </w:r>
    </w:p>
    <w:p>
      <w:pPr>
        <w:spacing w:after="8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curl http://localhost:5000/health</w:t>
            </w:r>
          </w:p>
        </w:tc>
      </w:tr>
    </w:tbl>
    <w:p>
      <w:pPr>
        <w:spacing w:after="100"/>
      </w:pPr>
      <w:r>
        <w:rPr>
          <w:rFonts w:ascii="Arial" w:cs="Arial" w:eastAsia="Arial" w:hAnsi="Arial"/>
          <w:b w:val="false"/>
          <w:bCs w:val="false"/>
          <w:i w:val="false"/>
          <w:iCs w:val="false"/>
          <w:color w:val="000000"/>
          <w:sz w:val="24"/>
          <w:szCs w:val="24"/>
        </w:rPr>
        <w:t xml:space="preserve">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{"status": "ok"}</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Confirm the container is the one answering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docker ps</w:t>
            </w:r>
          </w:p>
        </w:tc>
      </w:tr>
    </w:tbl>
    <w:p>
      <w:pPr>
        <w:spacing w:after="100"/>
      </w:pPr>
      <w:r>
        <w:rPr>
          <w:rFonts w:ascii="Arial" w:cs="Arial" w:eastAsia="Arial" w:hAnsi="Arial"/>
          <w:b w:val="false"/>
          <w:bCs w:val="false"/>
          <w:i w:val="false"/>
          <w:iCs w:val="false"/>
          <w:color w:val="000000"/>
          <w:sz w:val="24"/>
          <w:szCs w:val="24"/>
        </w:rPr>
        <w:t xml:space="preserve">Expected — a row showing doc-agent, the image, and a PORTS column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CONTAINER ID  IMAGE         ...  PORTS                    NAMES</w:t>
            </w:r>
          </w:p>
          <w:p>
            <w:pPr>
              <w:spacing w:after="0"/>
            </w:pPr>
            <w:r>
              <w:rPr>
                <w:rFonts w:ascii="Consolas" w:cs="Consolas" w:eastAsia="Consolas" w:hAnsi="Consolas"/>
                <w:color w:val="1F2937"/>
                <w:sz w:val="20"/>
                <w:szCs w:val="20"/>
              </w:rPr>
              <w:t xml:space="preserve">abc123def456  doc-agent:v1  ...  0.0.0.0:5000-&gt;5000/tcp   doc-agent</w:t>
            </w:r>
          </w:p>
        </w:tc>
      </w:tr>
    </w:tbl>
    <w:p>
      <w:pPr>
        <w:spacing w:after="100"/>
      </w:pPr>
      <w:r>
        <w:rPr>
          <w:rFonts w:ascii="Arial" w:cs="Arial" w:eastAsia="Arial" w:hAnsi="Arial"/>
          <w:b w:val="false"/>
          <w:bCs w:val="false"/>
          <w:i w:val="false"/>
          <w:iCs w:val="false"/>
          <w:color w:val="64748B"/>
          <w:sz w:val="24"/>
          <w:szCs w:val="24"/>
        </w:rPr>
        <w:t xml:space="preserve">The 0.0.0.0:5000-&gt;5000/tcp entry confirms the port mapping is active.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Test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curl -X POST http://localhost:5000/chat `</w:t>
            </w:r>
          </w:p>
          <w:p>
            <w:pPr>
              <w:spacing w:after="0"/>
            </w:pPr>
            <w:r>
              <w:rPr>
                <w:rFonts w:ascii="Consolas" w:cs="Consolas" w:eastAsia="Consolas" w:hAnsi="Consolas"/>
                <w:color w:val="1F2937"/>
                <w:sz w:val="20"/>
                <w:szCs w:val="20"/>
              </w:rPr>
              <w:t xml:space="preserve">  -H "Content-Type: application/json" `</w:t>
            </w:r>
          </w:p>
          <w:p>
            <w:pPr>
              <w:spacing w:after="0"/>
            </w:pPr>
            <w:r>
              <w:rPr>
                <w:rFonts w:ascii="Consolas" w:cs="Consolas" w:eastAsia="Consolas" w:hAnsi="Consolas"/>
                <w:color w:val="1F2937"/>
                <w:sz w:val="20"/>
                <w:szCs w:val="20"/>
              </w:rPr>
              <w:t xml:space="preserve">  -d '{"message": "What is the per diem limit for Bengaluru?"}'</w:t>
            </w:r>
          </w:p>
        </w:tc>
      </w:tr>
    </w:tbl>
    <w:p>
      <w:pPr>
        <w:spacing w:after="100"/>
      </w:pPr>
      <w:r>
        <w:rPr>
          <w:rFonts w:ascii="Arial" w:cs="Arial" w:eastAsia="Arial" w:hAnsi="Arial"/>
          <w:b w:val="false"/>
          <w:bCs w:val="false"/>
          <w:i w:val="false"/>
          <w:iCs w:val="false"/>
          <w:color w:val="000000"/>
          <w:sz w:val="24"/>
          <w:szCs w:val="24"/>
        </w:rPr>
        <w:t xml:space="preserve">Expected — a JSON response with the answer and a reference to expense_policy.txt.</w:t>
      </w:r>
    </w:p>
    <w:p>
      <w:pPr>
        <w:spacing w:after="80"/>
      </w:pPr>
      <w:r>
        <w:rPr>
          <w:rFonts w:ascii="Arial" w:cs="Arial" w:eastAsia="Arial" w:hAnsi="Arial"/>
          <w:b w:val="false"/>
          <w:bCs w:val="false"/>
          <w:i w:val="false"/>
          <w:iCs w:val="false"/>
          <w:color w:val="000000"/>
          <w:sz w:val="24"/>
          <w:szCs w:val="24"/>
        </w:rPr>
        <w:t xml:space="preserve"/>
      </w:r>
    </w:p>
    <w:p>
      <w:pPr>
        <w:spacing w:after="100"/>
      </w:pPr>
      <w:r>
        <w:rPr>
          <w:rFonts w:ascii="Arial" w:cs="Arial" w:eastAsia="Arial" w:hAnsi="Arial"/>
          <w:b w:val="false"/>
          <w:bCs w:val="false"/>
          <w:i w:val="false"/>
          <w:iCs w:val="false"/>
          <w:color w:val="000000"/>
          <w:sz w:val="24"/>
          <w:szCs w:val="24"/>
        </w:rPr>
        <w:t xml:space="preserve">Try a second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curl -X POST http://localhost:5000/chat `</w:t>
            </w:r>
          </w:p>
          <w:p>
            <w:pPr>
              <w:spacing w:after="0"/>
            </w:pPr>
            <w:r>
              <w:rPr>
                <w:rFonts w:ascii="Consolas" w:cs="Consolas" w:eastAsia="Consolas" w:hAnsi="Consolas"/>
                <w:color w:val="1F2937"/>
                <w:sz w:val="20"/>
                <w:szCs w:val="20"/>
              </w:rPr>
              <w:t xml:space="preserve">  -H "Content-Type: application/json" `</w:t>
            </w:r>
          </w:p>
          <w:p>
            <w:pPr>
              <w:spacing w:after="0"/>
            </w:pPr>
            <w:r>
              <w:rPr>
                <w:rFonts w:ascii="Consolas" w:cs="Consolas" w:eastAsia="Consolas" w:hAnsi="Consolas"/>
                <w:color w:val="1F2937"/>
                <w:sz w:val="20"/>
                <w:szCs w:val="20"/>
              </w:rPr>
              <w:t xml:space="preserve">  -d '{"message": "What is the password rotation policy?"}'</w:t>
            </w:r>
          </w:p>
        </w:tc>
      </w:tr>
    </w:tbl>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Step 3  —  Read the Logs</w:t>
      </w:r>
    </w:p>
    <w:p>
      <w:pPr>
        <w:spacing w:after="100"/>
      </w:pPr>
      <w:r>
        <w:rPr>
          <w:rFonts w:ascii="Arial" w:cs="Arial" w:eastAsia="Arial" w:hAnsi="Arial"/>
          <w:b w:val="false"/>
          <w:bCs w:val="false"/>
          <w:i w:val="false"/>
          <w:iCs w:val="false"/>
          <w:color w:val="000000"/>
          <w:sz w:val="24"/>
          <w:szCs w:val="24"/>
        </w:rPr>
        <w:t xml:space="preserve">In any PowerShell terminal,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docker logs doc-agent</w:t>
            </w:r>
          </w:p>
        </w:tc>
      </w:tr>
    </w:tbl>
    <w:p>
      <w:pPr>
        <w:spacing w:after="100"/>
      </w:pPr>
      <w:r>
        <w:rPr>
          <w:rFonts w:ascii="Arial" w:cs="Arial" w:eastAsia="Arial" w:hAnsi="Arial"/>
          <w:b w:val="false"/>
          <w:bCs w:val="false"/>
          <w:i w:val="false"/>
          <w:iCs w:val="false"/>
          <w:color w:val="000000"/>
          <w:sz w:val="24"/>
          <w:szCs w:val="24"/>
        </w:rPr>
        <w:t xml:space="preserve">You should see the Flask startup banner, plus one log line for every curl request you made. This is your primary observability tool for running containers. In production, these logs would be shipped to Azure Monitor or a log aggregator.</w:t>
      </w:r>
    </w:p>
    <w:p>
      <w:pPr>
        <w:spacing w:after="80"/>
      </w:pPr>
      <w:r>
        <w:rPr>
          <w:rFonts w:ascii="Arial" w:cs="Arial" w:eastAsia="Arial" w:hAnsi="Arial"/>
          <w:b w:val="false"/>
          <w:bCs w:val="false"/>
          <w:i w:val="false"/>
          <w:iCs w:val="false"/>
          <w:color w:val="000000"/>
          <w:sz w:val="24"/>
          <w:szCs w:val="24"/>
        </w:rPr>
        <w:t xml:space="preserve"/>
      </w:r>
    </w:p>
    <w:p>
      <w:pPr>
        <w:spacing w:after="100"/>
      </w:pPr>
      <w:r>
        <w:rPr>
          <w:rFonts w:ascii="Arial" w:cs="Arial" w:eastAsia="Arial" w:hAnsi="Arial"/>
          <w:b w:val="false"/>
          <w:bCs w:val="false"/>
          <w:i w:val="false"/>
          <w:iCs w:val="false"/>
          <w:color w:val="000000"/>
          <w:sz w:val="24"/>
          <w:szCs w:val="24"/>
        </w:rPr>
        <w:t xml:space="preserve">To watch logs in real time (follow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docker logs -f doc-agent</w:t>
            </w:r>
          </w:p>
        </w:tc>
      </w:tr>
    </w:tbl>
    <w:p>
      <w:pPr>
        <w:spacing w:after="100"/>
      </w:pPr>
      <w:r>
        <w:rPr>
          <w:rFonts w:ascii="Arial" w:cs="Arial" w:eastAsia="Arial" w:hAnsi="Arial"/>
          <w:b w:val="false"/>
          <w:bCs w:val="false"/>
          <w:i w:val="false"/>
          <w:iCs w:val="false"/>
          <w:color w:val="64748B"/>
          <w:sz w:val="24"/>
          <w:szCs w:val="24"/>
        </w:rPr>
        <w:t xml:space="preserve">Press CTRL+C to stop following without stopping the container.</w:t>
      </w:r>
    </w:p>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Step 4  —  Stop the Container</w:t>
      </w:r>
    </w:p>
    <w:p>
      <w:pPr>
        <w:spacing w:after="100"/>
      </w:pPr>
      <w:r>
        <w:rPr>
          <w:rFonts w:ascii="Arial" w:cs="Arial" w:eastAsia="Arial" w:hAnsi="Arial"/>
          <w:b w:val="false"/>
          <w:bCs w:val="false"/>
          <w:i w:val="false"/>
          <w:iCs w:val="false"/>
          <w:color w:val="000000"/>
          <w:sz w:val="24"/>
          <w:szCs w:val="24"/>
        </w:rPr>
        <w:t xml:space="preserve">When you are finished with the lab, stop the container. Because you used --rm at startup, stopping it will automatically delete it.</w:t>
      </w:r>
    </w:p>
    <w:p>
      <w:pPr>
        <w:spacing w:after="8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Option A — press CTRL+C in the running terminal</w:t>
      </w:r>
    </w:p>
    <w:p>
      <w:pPr>
        <w:spacing w:after="100"/>
      </w:pPr>
      <w:r>
        <w:rPr>
          <w:rFonts w:ascii="Arial" w:cs="Arial" w:eastAsia="Arial" w:hAnsi="Arial"/>
          <w:b w:val="false"/>
          <w:bCs w:val="false"/>
          <w:i w:val="false"/>
          <w:iCs w:val="false"/>
          <w:color w:val="000000"/>
          <w:sz w:val="24"/>
          <w:szCs w:val="24"/>
        </w:rPr>
        <w:t xml:space="preserve">The container process will stop and Docker will remove the container.</w:t>
      </w:r>
    </w:p>
    <w:p>
      <w:pPr>
        <w:spacing w:after="8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Option B — stop by name from another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docker stop doc-agent</w:t>
            </w:r>
          </w:p>
        </w:tc>
      </w:tr>
    </w:tbl>
    <w:p>
      <w:pPr>
        <w:spacing w:after="100"/>
      </w:pPr>
      <w:r>
        <w:rPr>
          <w:rFonts w:ascii="Arial" w:cs="Arial" w:eastAsia="Arial" w:hAnsi="Arial"/>
          <w:b w:val="false"/>
          <w:bCs w:val="false"/>
          <w:i w:val="false"/>
          <w:iCs w:val="false"/>
          <w:color w:val="000000"/>
          <w:sz w:val="24"/>
          <w:szCs w:val="24"/>
        </w:rPr>
        <w:t xml:space="preserve">This sends SIGTERM to the container process. Flask shuts down gracefully within a few seconds.</w:t>
      </w:r>
    </w:p>
    <w:p>
      <w:pPr>
        <w:spacing w:after="120"/>
      </w:pPr>
      <w:r>
        <w:rPr>
          <w:rFonts w:ascii="Arial" w:cs="Arial" w:eastAsia="Arial" w:hAnsi="Arial"/>
          <w:b w:val="false"/>
          <w:bCs w:val="false"/>
          <w:i w:val="false"/>
          <w:iCs w:val="false"/>
          <w:color w:val="000000"/>
          <w:sz w:val="24"/>
          <w:szCs w:val="24"/>
        </w:rPr>
        <w:t xml:space="preserve"/>
      </w:r>
    </w:p>
    <w:p>
      <w:pPr>
        <w:spacing w:after="100"/>
      </w:pPr>
      <w:r>
        <w:rPr>
          <w:rFonts w:ascii="Arial" w:cs="Arial" w:eastAsia="Arial" w:hAnsi="Arial"/>
          <w:b w:val="false"/>
          <w:bCs w:val="false"/>
          <w:i w:val="false"/>
          <w:iCs w:val="false"/>
          <w:color w:val="000000"/>
          <w:sz w:val="24"/>
          <w:szCs w:val="24"/>
        </w:rPr>
        <w:t xml:space="preserve">Verify it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docker ps</w:t>
            </w:r>
          </w:p>
        </w:tc>
      </w:tr>
    </w:tbl>
    <w:p>
      <w:pPr>
        <w:spacing w:after="100"/>
      </w:pPr>
      <w:r>
        <w:rPr>
          <w:rFonts w:ascii="Arial" w:cs="Arial" w:eastAsia="Arial" w:hAnsi="Arial"/>
          <w:b w:val="false"/>
          <w:bCs w:val="false"/>
          <w:i w:val="false"/>
          <w:iCs w:val="false"/>
          <w:color w:val="64748B"/>
          <w:sz w:val="24"/>
          <w:szCs w:val="24"/>
        </w:rPr>
        <w:t xml:space="preserve">Expected: no output (or output without doc-agent listed). The image doc-agent:v1 still exists on disk — you have not deleted it, only the container.</w:t>
      </w:r>
    </w:p>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Check</w:t>
            </w:r>
          </w:p>
        </w:tc>
        <w:tc>
          <w:tcPr>
            <w:tcW w:type="dxa" w:w="68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Expected result</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docker run … starts cleanly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Flask startup banner visible, no errors</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docker ps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doc-agent row with 0.0.0.0:5000-&gt;5000/tcp</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curl /health</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{"status": "ok"}</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curl /chat — leave question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Answer references leave_policy.txt</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curl /chat — expense question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Answer references expense_policy.txt</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docker logs doc-agent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Startup banner + one line per curl request sent</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docker stop doc-agent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Container stops and is removed (docker ps shows nothing)</w:t>
            </w:r>
          </w:p>
        </w:tc>
      </w:tr>
    </w:tbl>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Symptom</w:t>
            </w:r>
          </w:p>
        </w:tc>
        <w:tc>
          <w:tcPr>
            <w:tcW w:type="dxa" w:w="61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Fix</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'port is already allocated'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Something is on port 5000. Stop the Lab 1 Flask server. Or use -p 5001:5000.</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Container starts but curl fails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Did you include -p 5000:5000? Without it, the port is not accessible from outside.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500 error on /chat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Credentials not reaching the agent. Confirm .env path is correct and all four values are filled in.</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'No such container: doc-agent'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Container not running. Re-run the docker run command.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Agent says wrong thing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The agent is working but picked the wrong document. Try being more specific in your question.</w:t>
            </w:r>
          </w:p>
        </w:tc>
      </w:tr>
    </w:tbl>
    <w:p>
      <w:pPr>
        <w:spacing w:after="200"/>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D1FAE5" w:val="clear"/>
            <w:tcMar>
              <w:top w:type="dxa" w:w="80"/>
              <w:left w:type="dxa" w:w="120"/>
              <w:bottom w:type="dxa" w:w="80"/>
              <w:right w:type="dxa" w:w="120"/>
            </w:tcMar>
          </w:tcPr>
          <w:p>
            <w:pPr>
              <w:spacing w:after="60"/>
            </w:pPr>
            <w:r>
              <w:rPr>
                <w:rFonts w:ascii="Arial" w:cs="Arial" w:eastAsia="Arial" w:hAnsi="Arial"/>
                <w:b/>
                <w:bCs/>
                <w:i w:val="false"/>
                <w:iCs w:val="false"/>
                <w:color w:val="0D9488"/>
                <w:sz w:val="24"/>
                <w:szCs w:val="24"/>
              </w:rPr>
              <w:t xml:space="preserve">Congratulations — you've completed all three labs!</w:t>
            </w:r>
          </w:p>
          <w:p>
            <w:pPr>
              <w:spacing w:after="40"/>
            </w:pPr>
            <w:r>
              <w:rPr>
                <w:rFonts w:ascii="Arial" w:cs="Arial" w:eastAsia="Arial" w:hAnsi="Arial"/>
                <w:b w:val="false"/>
                <w:bCs w:val="false"/>
                <w:i w:val="false"/>
                <w:iCs w:val="false"/>
                <w:color w:val="1E293B"/>
                <w:sz w:val="22"/>
                <w:szCs w:val="22"/>
              </w:rPr>
              <w:t xml:space="preserve">You have: built a LangChain agent, wrapped it in a Flask API, written a</w:t>
            </w:r>
          </w:p>
          <w:p>
            <w:pPr>
              <w:spacing w:after="40"/>
            </w:pPr>
            <w:r>
              <w:rPr>
                <w:rFonts w:ascii="Arial" w:cs="Arial" w:eastAsia="Arial" w:hAnsi="Arial"/>
                <w:b w:val="false"/>
                <w:bCs w:val="false"/>
                <w:i w:val="false"/>
                <w:iCs w:val="false"/>
                <w:color w:val="1E293B"/>
                <w:sz w:val="22"/>
                <w:szCs w:val="22"/>
              </w:rPr>
              <w:t xml:space="preserve">Dockerfile, built an image, and run it as a live container serving requests</w:t>
            </w:r>
          </w:p>
          <w:p>
            <w:pPr>
              <w:spacing w:after="40"/>
            </w:pPr>
            <w:r>
              <w:rPr>
                <w:rFonts w:ascii="Arial" w:cs="Arial" w:eastAsia="Arial" w:hAnsi="Arial"/>
                <w:b w:val="false"/>
                <w:bCs w:val="false"/>
                <w:i w:val="false"/>
                <w:iCs w:val="false"/>
                <w:color w:val="1E293B"/>
                <w:sz w:val="22"/>
                <w:szCs w:val="22"/>
              </w:rPr>
              <w:t xml:space="preserve">over HTTP. That is the complete Agent → API → Container pipeline.</w:t>
            </w:r>
          </w:p>
          <w:p>
            <w:pPr>
              <w:spacing w:after="40"/>
            </w:pPr>
            <w:r>
              <w:rPr>
                <w:rFonts w:ascii="Arial" w:cs="Arial" w:eastAsia="Arial" w:hAnsi="Arial"/>
                <w:b w:val="false"/>
                <w:bCs w:val="false"/>
                <w:i w:val="false"/>
                <w:iCs w:val="false"/>
                <w:color w:val="1E293B"/>
                <w:sz w:val="22"/>
                <w:szCs w:val="22"/>
              </w:rPr>
              <w:t xml:space="preserve"/>
            </w:r>
          </w:p>
          <w:p>
            <w:pPr>
              <w:spacing w:after="40"/>
            </w:pPr>
            <w:r>
              <w:rPr>
                <w:rFonts w:ascii="Arial" w:cs="Arial" w:eastAsia="Arial" w:hAnsi="Arial"/>
                <w:b w:val="false"/>
                <w:bCs w:val="false"/>
                <w:i w:val="false"/>
                <w:iCs w:val="false"/>
                <w:color w:val="1E293B"/>
                <w:sz w:val="22"/>
                <w:szCs w:val="22"/>
              </w:rPr>
              <w:t xml:space="preserve">Next steps: push to Azure Container Registry, deploy to AKS or App Service.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2026-04-24T02:44:53.281Z</dcterms:created>
  <dcterms:modified xsi:type="dcterms:W3CDTF">2026-04-24T02:44:53.281Z</dcterms:modified>
</cp:coreProperties>
</file>

<file path=docProps/custom.xml><?xml version="1.0" encoding="utf-8"?>
<Properties xmlns="http://schemas.openxmlformats.org/officeDocument/2006/custom-properties" xmlns:vt="http://schemas.openxmlformats.org/officeDocument/2006/docPropsVTypes"/>
</file>