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98223" w14:textId="77777777" w:rsidR="00A47AC8" w:rsidRPr="00A47AC8" w:rsidRDefault="00A47AC8" w:rsidP="00A47AC8">
      <w:r w:rsidRPr="00A47AC8">
        <w:rPr>
          <w:b/>
          <w:bCs/>
        </w:rPr>
        <w:t>Leveraging @CommBank Twitter account data</w:t>
      </w:r>
    </w:p>
    <w:p w14:paraId="09126344" w14:textId="77777777" w:rsidR="00A47AC8" w:rsidRPr="00A47AC8" w:rsidRDefault="00A47AC8" w:rsidP="00A47AC8">
      <w:r w:rsidRPr="00A47AC8">
        <w:rPr>
          <w:b/>
          <w:bCs/>
        </w:rPr>
        <w:t>Objective:</w:t>
      </w:r>
      <w:r w:rsidRPr="00A47AC8">
        <w:br/>
        <w:t>Our aim is to utilize the publicly available twitter data of CommBank to generate actional insights around various dimensions that thrive the business. </w:t>
      </w:r>
    </w:p>
    <w:p w14:paraId="2176E692" w14:textId="77777777" w:rsidR="00A47AC8" w:rsidRPr="00A47AC8" w:rsidRDefault="00A47AC8" w:rsidP="00A47AC8">
      <w:r w:rsidRPr="00A47AC8">
        <w:rPr>
          <w:b/>
          <w:bCs/>
        </w:rPr>
        <w:t>Data Source:</w:t>
      </w:r>
      <w:r w:rsidRPr="00A47AC8">
        <w:br/>
        <w:t>a) Account data from @CommBank</w:t>
      </w:r>
      <w:r w:rsidRPr="00A47AC8">
        <w:br/>
        <w:t>b) Twitter API metadata</w:t>
      </w:r>
    </w:p>
    <w:p w14:paraId="697831B9" w14:textId="77777777" w:rsidR="00A47AC8" w:rsidRPr="00A47AC8" w:rsidRDefault="00A47AC8" w:rsidP="00A47AC8">
      <w:r w:rsidRPr="00A47AC8">
        <w:rPr>
          <w:b/>
          <w:bCs/>
        </w:rPr>
        <w:t>Data Essence for InsightSpark</w:t>
      </w:r>
      <w:r w:rsidRPr="00A47AC8">
        <w:br/>
        <w:t>a) Monitoring Brand Health and Sentiments</w:t>
      </w:r>
      <w:r w:rsidRPr="00A47AC8">
        <w:br/>
        <w:t>b) Detecting service issues</w:t>
      </w:r>
      <w:r w:rsidRPr="00A47AC8">
        <w:br/>
        <w:t>c) Product Lunch and Campaign Tracking</w:t>
      </w:r>
      <w:r w:rsidRPr="00A47AC8">
        <w:br/>
        <w:t>d) Discovering trends</w:t>
      </w:r>
      <w:r w:rsidRPr="00A47AC8">
        <w:br/>
        <w:t>e) Realtime alerting and dashboarding</w:t>
      </w:r>
      <w:r w:rsidRPr="00A47AC8">
        <w:br/>
      </w:r>
      <w:r w:rsidRPr="00A47AC8">
        <w:br/>
      </w:r>
      <w:r w:rsidRPr="00A47AC8">
        <w:rPr>
          <w:b/>
          <w:bCs/>
        </w:rPr>
        <w:t>Workflow for InsightSpark</w:t>
      </w:r>
      <w:r w:rsidRPr="00A47AC8">
        <w:br/>
      </w:r>
      <w:r w:rsidRPr="00A47AC8">
        <w:rPr>
          <w:b/>
          <w:bCs/>
        </w:rPr>
        <w:t>1) Scoping and Setup</w:t>
      </w:r>
      <w:r w:rsidRPr="00A47AC8">
        <w:br/>
        <w:t> Register twitter dev account and setup API key</w:t>
      </w:r>
      <w:r w:rsidRPr="00A47AC8">
        <w:br/>
        <w:t> Establish data pipeline</w:t>
      </w:r>
      <w:r w:rsidRPr="00A47AC8">
        <w:br/>
        <w:t> Determine time window</w:t>
      </w:r>
    </w:p>
    <w:p w14:paraId="4318795F" w14:textId="77777777" w:rsidR="00A47AC8" w:rsidRPr="00A47AC8" w:rsidRDefault="00A47AC8" w:rsidP="00A47AC8">
      <w:r w:rsidRPr="00A47AC8">
        <w:rPr>
          <w:b/>
          <w:bCs/>
        </w:rPr>
        <w:t>2) Data Ingestion and Storage</w:t>
      </w:r>
      <w:r w:rsidRPr="00A47AC8">
        <w:br/>
        <w:t> Using API endpoints to extract essential fields</w:t>
      </w:r>
      <w:r w:rsidRPr="00A47AC8">
        <w:br/>
        <w:t> Save data in database</w:t>
      </w:r>
      <w:r w:rsidRPr="00A47AC8">
        <w:br/>
      </w:r>
      <w:r w:rsidRPr="00A47AC8">
        <w:br/>
      </w:r>
      <w:r w:rsidRPr="00A47AC8">
        <w:rPr>
          <w:b/>
          <w:bCs/>
        </w:rPr>
        <w:t>3) Processing and Enrichment</w:t>
      </w:r>
      <w:r w:rsidRPr="00A47AC8">
        <w:br/>
        <w:t> Data Preprocessing(Cleaning and Standardizing)</w:t>
      </w:r>
      <w:r w:rsidRPr="00A47AC8">
        <w:br/>
        <w:t> Derive sentiment scores, topic clustering and issues-category label</w:t>
      </w:r>
      <w:r w:rsidRPr="00A47AC8">
        <w:br/>
      </w:r>
      <w:r w:rsidRPr="00A47AC8">
        <w:br/>
      </w:r>
      <w:r w:rsidRPr="00A47AC8">
        <w:rPr>
          <w:b/>
          <w:bCs/>
        </w:rPr>
        <w:t>4) Analysis and Visualization </w:t>
      </w:r>
      <w:r w:rsidRPr="00A47AC8">
        <w:br/>
        <w:t> Building Dashboard displaying essential insights</w:t>
      </w:r>
      <w:r w:rsidRPr="00A47AC8">
        <w:br/>
        <w:t> Create Report </w:t>
      </w:r>
      <w:r w:rsidRPr="00A47AC8">
        <w:br/>
        <w:t> Benchmarking</w:t>
      </w:r>
      <w:r w:rsidRPr="00A47AC8">
        <w:br/>
      </w:r>
      <w:r w:rsidRPr="00A47AC8">
        <w:br/>
      </w:r>
      <w:r w:rsidRPr="00A47AC8">
        <w:rPr>
          <w:b/>
          <w:bCs/>
        </w:rPr>
        <w:t>5) Insight Delivery</w:t>
      </w:r>
      <w:r w:rsidRPr="00A47AC8">
        <w:br/>
        <w:t> Deliver actionable insights to bank client.</w:t>
      </w:r>
      <w:r w:rsidRPr="00A47AC8">
        <w:br/>
        <w:t> Provide alerting</w:t>
      </w:r>
    </w:p>
    <w:p w14:paraId="1CF51252" w14:textId="77777777" w:rsidR="00A47AC8" w:rsidRPr="00A47AC8" w:rsidRDefault="00A47AC8" w:rsidP="00A47AC8">
      <w:r w:rsidRPr="00A47AC8">
        <w:rPr>
          <w:b/>
          <w:bCs/>
        </w:rPr>
        <w:t>Important Metrices</w:t>
      </w:r>
      <w:r w:rsidRPr="00A47AC8">
        <w:br/>
        <w:t>a) Number of Insights Delivered</w:t>
      </w:r>
      <w:r w:rsidRPr="00A47AC8">
        <w:br/>
        <w:t>b) Time-to-Insight</w:t>
      </w:r>
      <w:r w:rsidRPr="00A47AC8">
        <w:br/>
      </w:r>
      <w:r w:rsidRPr="00A47AC8">
        <w:lastRenderedPageBreak/>
        <w:t>c) Client feedback and usefulness of insights</w:t>
      </w:r>
      <w:r w:rsidRPr="00A47AC8">
        <w:br/>
        <w:t>d) Increase in Customer Retention</w:t>
      </w:r>
      <w:r w:rsidRPr="00A47AC8">
        <w:br/>
        <w:t> </w:t>
      </w:r>
    </w:p>
    <w:p w14:paraId="172384A8" w14:textId="77777777" w:rsidR="0096472B" w:rsidRDefault="0096472B"/>
    <w:sectPr w:rsidR="009647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2B"/>
    <w:rsid w:val="0096472B"/>
    <w:rsid w:val="009A1517"/>
    <w:rsid w:val="00A4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BFB9A0-F195-42C4-833E-EAF3E11D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Pakhrin, Dhiraj</dc:creator>
  <cp:keywords/>
  <dc:description/>
  <cp:lastModifiedBy>Pakhrin, Dhiraj</cp:lastModifiedBy>
  <cp:revision>2</cp:revision>
  <dcterms:created xsi:type="dcterms:W3CDTF">2025-10-25T19:46:00Z</dcterms:created>
  <dcterms:modified xsi:type="dcterms:W3CDTF">2025-10-25T19:46:00Z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73c5a7f1-0e56-419a-92e6-a22e8eeaf3ce</vt:lpwstr>
  </property>
</Properties>
</file>