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major metropolitan area faces severe traffic congestion, leading to lost productivity, increased pollution, and commuter frustration. The key problem is inefficient traffic flow management, which has real-world implications like economic losses from delayed goods and services, environmental damage from idling vehicles, and a reduced quality of life for citizens.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Potential challenges include the scalability of a solution across a vast and diverse road network, the substantial cost of deploying and maintaining a comprehensive sensor and AI infrastructure, and ensuring operational feasibility given existing traffic management systems and city regulations. There are also concerns about data privacy from tracking vehicles.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core problem is dynamic traffic congestion, caused by an imbalance between vehicle demand and road network capacity, particularly at peak hours and incident hotspots. This necessitates real-time, adaptive management. Relevant AI/ML techniques include:</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Predictive Modeling (Regression/Time Series):</w:t>
      </w:r>
      <w:r w:rsidDel="00000000" w:rsidR="00000000" w:rsidRPr="00000000">
        <w:rPr>
          <w:color w:val="1b1c1d"/>
          <w:rtl w:val="0"/>
        </w:rPr>
        <w:t xml:space="preserve"> To forecast traffic volume and speed based on historical data, events, and weather.</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Reinforcement Learning:</w:t>
      </w:r>
      <w:r w:rsidDel="00000000" w:rsidR="00000000" w:rsidRPr="00000000">
        <w:rPr>
          <w:color w:val="1b1c1d"/>
          <w:rtl w:val="0"/>
        </w:rPr>
        <w:t xml:space="preserve"> For adaptive traffic signal control and dynamic routing, where an agent learns optimal actions (e.g., signal timing, route suggestions) through trial and error in a simulated or real environment.</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Computer Vision/Image Processing:</w:t>
      </w:r>
      <w:r w:rsidDel="00000000" w:rsidR="00000000" w:rsidRPr="00000000">
        <w:rPr>
          <w:color w:val="1b1c1d"/>
          <w:rtl w:val="0"/>
        </w:rPr>
        <w:t xml:space="preserve"> For real-time vehicle detection, counting, and congestion assessment from camera feeds.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Graph Neural Networks (GNNs):</w:t>
      </w:r>
      <w:r w:rsidDel="00000000" w:rsidR="00000000" w:rsidRPr="00000000">
        <w:rPr>
          <w:color w:val="1b1c1d"/>
          <w:rtl w:val="0"/>
        </w:rPr>
        <w:t xml:space="preserve"> To model the interconnected road network and understand traffic flow across different segments.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Business requirements demand reduced travel times, lower emissions, and improved commuter satisfaction. Technical requirements include high data throughput, low latency for real-time decisions, and robustness to varying conditions. The solution must be scalable to the entire city infrastructure and cost-effective.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Solution Design: Smart City Traffic Optimization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Data Collection and Preprocessing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effectively optimize traffic flow, a continuous stream of diverse data is essential.</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Real-time Inputs:</w:t>
      </w:r>
      <w:r w:rsidDel="00000000" w:rsidR="00000000" w:rsidRPr="00000000">
        <w:rPr>
          <w:color w:val="1b1c1d"/>
          <w:rtl w:val="0"/>
        </w:rPr>
        <w:t xml:space="preserve"> This includes data from existing traffic sensors (e.g., inductive loops, radar, ultrasonic sensors), CCTV cameras (for real-time vehicle counts, speed, and congestion detection via computer vision), GPS data from connected vehicles and public transit fleets, and smart traffic light controller logs.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Historical Data:</w:t>
      </w:r>
      <w:r w:rsidDel="00000000" w:rsidR="00000000" w:rsidRPr="00000000">
        <w:rPr>
          <w:color w:val="1b1c1d"/>
          <w:rtl w:val="0"/>
        </w:rPr>
        <w:t xml:space="preserve"> Past traffic patterns (volume, speed, travel times) for different times of day, days of the week, and seasons. This also includes historical incident data (accidents, road closures), weather data, and special event schedules (e.g., concerts, sporting events).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Static Data:</w:t>
      </w:r>
      <w:r w:rsidDel="00000000" w:rsidR="00000000" w:rsidRPr="00000000">
        <w:rPr>
          <w:color w:val="1b1c1d"/>
          <w:rtl w:val="0"/>
        </w:rPr>
        <w:t xml:space="preserve"> Road network topology (lane configurations, speed limits, intersection layouts), public transport routes and schedules, and points of interest.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Preprocessing Methods: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Data Cleaning:</w:t>
      </w:r>
      <w:r w:rsidDel="00000000" w:rsidR="00000000" w:rsidRPr="00000000">
        <w:rPr>
          <w:color w:val="1b1c1d"/>
          <w:rtl w:val="0"/>
        </w:rPr>
        <w:t xml:space="preserve"> Handle missing sensor readings through interpolation (e.g., linear interpolation for short gaps, or statistical imputation using historical averages for longer gaps). Filter out erroneous or outlier readings (e.g., sudden, unphysical spikes in speed or volume). Ensure consistent units and data types across all sources.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Normalization/Scaling:</w:t>
      </w:r>
      <w:r w:rsidDel="00000000" w:rsidR="00000000" w:rsidRPr="00000000">
        <w:rPr>
          <w:color w:val="1b1c1d"/>
          <w:rtl w:val="0"/>
        </w:rPr>
        <w:t xml:space="preserve"> For numerical features like speed or volume, apply min-max scaling or z-score normalization to bring values to a comparable range, preventing features with larger magnitudes from dominating the model.</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Feature Engineering:</w:t>
      </w:r>
      <w:r w:rsidDel="00000000" w:rsidR="00000000" w:rsidRPr="00000000">
        <w:rPr>
          <w:color w:val="1b1c1d"/>
          <w:rtl w:val="0"/>
        </w:rPr>
        <w:t xml:space="preserve"> Create time-based features (e.g., hour of day, day of week, public holiday flags), spatial features (e.g., proximity to major events, road type), and aggregated features (e.g., rolling averages of traffic speed over the last 15 minutes). For camera data, object detection models (e.g., YOLO) will extract vehicle counts and classifications.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Data Integration:</w:t>
      </w:r>
      <w:r w:rsidDel="00000000" w:rsidR="00000000" w:rsidRPr="00000000">
        <w:rPr>
          <w:color w:val="1b1c1d"/>
          <w:rtl w:val="0"/>
        </w:rPr>
        <w:t xml:space="preserve"> Combine data from disparate sources into a unified schema, likely using a streaming data platform like Apache Kafka for real-time ingestion.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Model Selection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dynamic traffic optimization, a combination of </w:t>
      </w:r>
      <w:r w:rsidDel="00000000" w:rsidR="00000000" w:rsidRPr="00000000">
        <w:rPr>
          <w:b w:val="1"/>
          <w:color w:val="1b1c1d"/>
          <w:rtl w:val="0"/>
        </w:rPr>
        <w:t xml:space="preserve">Reinforcement Learning (RL)</w:t>
      </w:r>
      <w:r w:rsidDel="00000000" w:rsidR="00000000" w:rsidRPr="00000000">
        <w:rPr>
          <w:color w:val="1b1c1d"/>
          <w:rtl w:val="0"/>
        </w:rPr>
        <w:t xml:space="preserve"> and </w:t>
      </w:r>
      <w:r w:rsidDel="00000000" w:rsidR="00000000" w:rsidRPr="00000000">
        <w:rPr>
          <w:b w:val="1"/>
          <w:color w:val="1b1c1d"/>
          <w:rtl w:val="0"/>
        </w:rPr>
        <w:t xml:space="preserve">Graph Neural Networks (GNNs)</w:t>
      </w:r>
      <w:r w:rsidDel="00000000" w:rsidR="00000000" w:rsidRPr="00000000">
        <w:rPr>
          <w:color w:val="1b1c1d"/>
          <w:rtl w:val="0"/>
        </w:rPr>
        <w:t xml:space="preserve"> is highly suitable.</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Justification:</w:t>
      </w:r>
      <w:r w:rsidDel="00000000" w:rsidR="00000000" w:rsidRPr="00000000">
        <w:rPr>
          <w:color w:val="1b1c1d"/>
          <w:rtl w:val="0"/>
        </w:rPr>
        <w:t xml:space="preserve"> The problem requires making sequential decisions (adjusting traffic signals, recommending routes) in a dynamic environment to maximize a long-term reward (e.g., minimizing overall travel time, reducing congestion). This inherently aligns with RL's strengths, where an agent learns optimal policies through interactions with its environment (the traffic network). A </w:t>
      </w:r>
      <w:r w:rsidDel="00000000" w:rsidR="00000000" w:rsidRPr="00000000">
        <w:rPr>
          <w:b w:val="1"/>
          <w:color w:val="1b1c1d"/>
          <w:rtl w:val="0"/>
        </w:rPr>
        <w:t xml:space="preserve">Multi-Agent Reinforcement Learning (MARL)</w:t>
      </w:r>
      <w:r w:rsidDel="00000000" w:rsidR="00000000" w:rsidRPr="00000000">
        <w:rPr>
          <w:color w:val="1b1c1d"/>
          <w:rtl w:val="0"/>
        </w:rPr>
        <w:t xml:space="preserve"> approach would be ideal, with each intersection's traffic light controller acting as an agent collaborating to optimize city-wide flow.</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GNNs</w:t>
      </w:r>
      <w:r w:rsidDel="00000000" w:rsidR="00000000" w:rsidRPr="00000000">
        <w:rPr>
          <w:color w:val="1b1c1d"/>
          <w:rtl w:val="0"/>
        </w:rPr>
        <w:t xml:space="preserve"> are crucial for representing the road network as a graph, where intersections are nodes and road segments are edges. GNNs can capture complex spatial and temporal dependencies of traffic flow across interconnected roads, providing the RL agents with a holistic understanding of the network state. This allows for more informed, coordinated decisions, preventing the shifting of congestion from one area to another. Predictive components (e.g., LSTM or Transformer models) could be integrated to forecast short-term traffic, providing look-ahead capabilities for the RL agents.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Deployment Strategy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solution would be deployed on a </w:t>
      </w:r>
      <w:r w:rsidDel="00000000" w:rsidR="00000000" w:rsidRPr="00000000">
        <w:rPr>
          <w:b w:val="1"/>
          <w:color w:val="1b1c1d"/>
          <w:rtl w:val="0"/>
        </w:rPr>
        <w:t xml:space="preserve">cloud-based platform like Azure</w:t>
      </w:r>
      <w:r w:rsidDel="00000000" w:rsidR="00000000" w:rsidRPr="00000000">
        <w:rPr>
          <w:color w:val="1b1c1d"/>
          <w:rtl w:val="0"/>
        </w:rPr>
        <w:t xml:space="preserve">, leveraging its scalable and managed services for real-time inference and data processing.</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Architecture:</w:t>
      </w:r>
    </w:p>
    <w:p w:rsidR="00000000" w:rsidDel="00000000" w:rsidP="00000000" w:rsidRDefault="00000000" w:rsidRPr="00000000" w14:paraId="0000001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Data Ingestion:</w:t>
      </w:r>
      <w:r w:rsidDel="00000000" w:rsidR="00000000" w:rsidRPr="00000000">
        <w:rPr>
          <w:color w:val="1b1c1d"/>
          <w:rtl w:val="0"/>
        </w:rPr>
        <w:t xml:space="preserve"> Azure Event Hubs or Kafka for high-throughput real-time data ingestion from sensors and cameras.</w:t>
      </w:r>
    </w:p>
    <w:p w:rsidR="00000000" w:rsidDel="00000000" w:rsidP="00000000" w:rsidRDefault="00000000" w:rsidRPr="00000000" w14:paraId="0000001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Real-time Processing:</w:t>
      </w:r>
      <w:r w:rsidDel="00000000" w:rsidR="00000000" w:rsidRPr="00000000">
        <w:rPr>
          <w:color w:val="1b1c1d"/>
          <w:rtl w:val="0"/>
        </w:rPr>
        <w:t xml:space="preserve"> Azure Stream Analytics or Apache Flink on Azure Kubernetes Service (AKS) for low-latency preprocessing and feature extraction.</w:t>
      </w:r>
    </w:p>
    <w:p w:rsidR="00000000" w:rsidDel="00000000" w:rsidP="00000000" w:rsidRDefault="00000000" w:rsidRPr="00000000" w14:paraId="0000001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Model Serving:</w:t>
      </w:r>
      <w:r w:rsidDel="00000000" w:rsidR="00000000" w:rsidRPr="00000000">
        <w:rPr>
          <w:color w:val="1b1c1d"/>
          <w:rtl w:val="0"/>
        </w:rPr>
        <w:t xml:space="preserve"> The trained RL policy and GNN model would be deployed as containerized microservices on AKS using Azure Machine Learning Endpoints.</w:t>
      </w:r>
    </w:p>
    <w:p w:rsidR="00000000" w:rsidDel="00000000" w:rsidP="00000000" w:rsidRDefault="00000000" w:rsidRPr="00000000" w14:paraId="0000001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Scalability:</w:t>
      </w:r>
      <w:r w:rsidDel="00000000" w:rsidR="00000000" w:rsidRPr="00000000">
        <w:rPr>
          <w:color w:val="1b1c1d"/>
          <w:rtl w:val="0"/>
        </w:rPr>
        <w:t xml:space="preserve"> AKS inherently provides horizontal pod auto-scaling (HPA) based on CPU utilization or custom metrics (e.g., incoming traffic volume). Azure Load Balancer would distribute incoming inference requests across multiple instances of the deployed models. Database services like Azure Cosmos DB (for NoSQL) or Azure Data Explorer (for time series data) would handle scalable storage of processed data and model predictions.</w:t>
      </w:r>
    </w:p>
    <w:p w:rsidR="00000000" w:rsidDel="00000000" w:rsidP="00000000" w:rsidRDefault="00000000" w:rsidRPr="00000000" w14:paraId="00000020">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Edge Computing:</w:t>
      </w:r>
      <w:r w:rsidDel="00000000" w:rsidR="00000000" w:rsidRPr="00000000">
        <w:rPr>
          <w:color w:val="1b1c1d"/>
          <w:rtl w:val="0"/>
        </w:rPr>
        <w:t xml:space="preserve"> For very low-latency decisions at intersections, a portion of the RL agent (e.g., a lightweight inference model) could be deployed to edge devices at traffic light controllers using Azure IoT Edge, reducing reliance on constant cloud connectivity and improving response times.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Cost Optimization</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Right-Sizing Compute:</w:t>
      </w:r>
      <w:r w:rsidDel="00000000" w:rsidR="00000000" w:rsidRPr="00000000">
        <w:rPr>
          <w:color w:val="1b1c1d"/>
          <w:rtl w:val="0"/>
        </w:rPr>
        <w:t xml:space="preserve"> Regularly analyze resource utilization to ensure VMs and containers are appropriately sized, avoiding over-provisioning. Use Azure Monitor to identify idle or underutilized resources.</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Reserved Instances/Savings Plans:</w:t>
      </w:r>
      <w:r w:rsidDel="00000000" w:rsidR="00000000" w:rsidRPr="00000000">
        <w:rPr>
          <w:color w:val="1b1c1d"/>
          <w:rtl w:val="0"/>
        </w:rPr>
        <w:t xml:space="preserve"> For predictable base loads, leverage Azure Reserved Virtual Machine Instances or Azure Savings Plans to significantly reduce compute costs compared to on-demand pricing.</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Serverless Functions:</w:t>
      </w:r>
      <w:r w:rsidDel="00000000" w:rsidR="00000000" w:rsidRPr="00000000">
        <w:rPr>
          <w:color w:val="1b1c1d"/>
          <w:rtl w:val="0"/>
        </w:rPr>
        <w:t xml:space="preserve"> Utilize Azure Functions for event-driven tasks (e.g., data alerts, triggering retraining pipelines) where sporadic execution patterns make dedicated VMs uneconomical.</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Automated Shutdowns:</w:t>
      </w:r>
      <w:r w:rsidDel="00000000" w:rsidR="00000000" w:rsidRPr="00000000">
        <w:rPr>
          <w:color w:val="1b1c1d"/>
          <w:rtl w:val="0"/>
        </w:rPr>
        <w:t xml:space="preserve"> Implement policies to automatically shut down development and testing environments during off-hours to save costs.</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Tiered Storage:</w:t>
      </w:r>
      <w:r w:rsidDel="00000000" w:rsidR="00000000" w:rsidRPr="00000000">
        <w:rPr>
          <w:color w:val="1b1c1d"/>
          <w:rtl w:val="0"/>
        </w:rPr>
        <w:t xml:space="preserve"> Store historical and less frequently accessed data in cheaper storage tiers (e.g., Azure Blob Storage cool or archive tiers) while keeping recent, hot data in premium tiers.</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Batch Processing:</w:t>
      </w:r>
      <w:r w:rsidDel="00000000" w:rsidR="00000000" w:rsidRPr="00000000">
        <w:rPr>
          <w:color w:val="1b1c1d"/>
          <w:rtl w:val="0"/>
        </w:rPr>
        <w:t xml:space="preserve"> For periodic retraining or complex analytical tasks, schedule batch jobs during off-peak hours to leverage cheaper compute rates.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Monitoring and Maintenance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Continuous monitoring is paramount for a dynamic system like traffic management.</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Performance Metrics:</w:t>
      </w:r>
    </w:p>
    <w:p w:rsidR="00000000" w:rsidDel="00000000" w:rsidP="00000000" w:rsidRDefault="00000000" w:rsidRPr="00000000" w14:paraId="0000002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Operational:</w:t>
      </w:r>
      <w:r w:rsidDel="00000000" w:rsidR="00000000" w:rsidRPr="00000000">
        <w:rPr>
          <w:color w:val="1b1c1d"/>
          <w:rtl w:val="0"/>
        </w:rPr>
        <w:t xml:space="preserve"> Latency of predictions, system uptime, resource utilization (CPU, memory, network I/O).</w:t>
      </w:r>
    </w:p>
    <w:p w:rsidR="00000000" w:rsidDel="00000000" w:rsidP="00000000" w:rsidRDefault="00000000" w:rsidRPr="00000000" w14:paraId="0000002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Business/Impact:</w:t>
      </w:r>
      <w:r w:rsidDel="00000000" w:rsidR="00000000" w:rsidRPr="00000000">
        <w:rPr>
          <w:color w:val="1b1c1d"/>
          <w:rtl w:val="0"/>
        </w:rPr>
        <w:t xml:space="preserve"> Average vehicle speed, total travel time, number of vehicles processed per hour at intersections, reduction in congestion hotspots, fuel consumption estimates, emissions reduction.</w:t>
      </w:r>
    </w:p>
    <w:p w:rsidR="00000000" w:rsidDel="00000000" w:rsidP="00000000" w:rsidRDefault="00000000" w:rsidRPr="00000000" w14:paraId="0000002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Model-Specific:</w:t>
      </w:r>
      <w:r w:rsidDel="00000000" w:rsidR="00000000" w:rsidRPr="00000000">
        <w:rPr>
          <w:color w:val="1b1c1d"/>
          <w:rtl w:val="0"/>
        </w:rPr>
        <w:t xml:space="preserve"> Prediction accuracy (for forecasting components), reward function values (for RL agents), data drift detection metrics (e.g., PSI - Population Stability Index, KS-statistic - Kolmogorov-Smirnov statistic for input features, or concept drift for output distribution shifts).</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Retraining Strategy:</w:t>
      </w:r>
    </w:p>
    <w:p w:rsidR="00000000" w:rsidDel="00000000" w:rsidP="00000000" w:rsidRDefault="00000000" w:rsidRPr="00000000" w14:paraId="0000002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Scheduled Retraining:</w:t>
      </w:r>
      <w:r w:rsidDel="00000000" w:rsidR="00000000" w:rsidRPr="00000000">
        <w:rPr>
          <w:color w:val="1b1c1d"/>
          <w:rtl w:val="0"/>
        </w:rPr>
        <w:t xml:space="preserve"> Periodically retrain the models (e.g., monthly or quarterly) using the latest accumulated data to ensure they capture seasonal traffic changes and long-term trends.</w:t>
      </w:r>
    </w:p>
    <w:p w:rsidR="00000000" w:rsidDel="00000000" w:rsidP="00000000" w:rsidRDefault="00000000" w:rsidRPr="00000000" w14:paraId="0000003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Event-Triggered Retraining:</w:t>
      </w:r>
      <w:r w:rsidDel="00000000" w:rsidR="00000000" w:rsidRPr="00000000">
        <w:rPr>
          <w:color w:val="1b1c1d"/>
          <w:rtl w:val="0"/>
        </w:rPr>
        <w:t xml:space="preserve"> Implement automated triggers for retraining when significant data drift or concept drift is detected through monitoring. For instance, if the average prediction error increases by a certain threshold, or if input feature distributions deviate significantly from the training data.</w:t>
      </w:r>
    </w:p>
    <w:p w:rsidR="00000000" w:rsidDel="00000000" w:rsidP="00000000" w:rsidRDefault="00000000" w:rsidRPr="00000000" w14:paraId="0000003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A/B Testing/Shadow Deployment:</w:t>
      </w:r>
      <w:r w:rsidDel="00000000" w:rsidR="00000000" w:rsidRPr="00000000">
        <w:rPr>
          <w:color w:val="1b1c1d"/>
          <w:rtl w:val="0"/>
        </w:rPr>
        <w:t xml:space="preserve"> Before fully rolling out a retrained model, deploy it in a shadow mode alongside the existing production model or conduct A/B testing on a small segment of the city to compare performance in a live environment without impacting the main system. This minimizes risk.</w:t>
      </w:r>
    </w:p>
    <w:p w:rsidR="00000000" w:rsidDel="00000000" w:rsidP="00000000" w:rsidRDefault="00000000" w:rsidRPr="00000000" w14:paraId="00000032">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MLOps Pipelines:</w:t>
      </w:r>
      <w:r w:rsidDel="00000000" w:rsidR="00000000" w:rsidRPr="00000000">
        <w:rPr>
          <w:color w:val="1b1c1d"/>
          <w:rtl w:val="0"/>
        </w:rPr>
        <w:t xml:space="preserve"> Automate the entire retraining and deployment process using Azure DevOps or GitHub Actions, ensuring reproducibility, version control for models and data, and continuous integration/continuous delivery (CI/CD) for ML. This includes automated data validation, model training, evaluation, and deployment to production endpoints.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Integrating </w:t>
      </w:r>
      <w:r w:rsidDel="00000000" w:rsidR="00000000" w:rsidRPr="00000000">
        <w:rPr>
          <w:b w:val="1"/>
          <w:color w:val="1b1c1d"/>
          <w:rtl w:val="0"/>
        </w:rPr>
        <w:t xml:space="preserve">Google Maps APIs</w:t>
      </w:r>
      <w:r w:rsidDel="00000000" w:rsidR="00000000" w:rsidRPr="00000000">
        <w:rPr>
          <w:color w:val="1b1c1d"/>
          <w:rtl w:val="0"/>
        </w:rPr>
        <w:t xml:space="preserve"> would significantly enhance the smart city traffic optimization application. They provide crucial functionalities that complement the AI/ML models.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Here's how Google Maps APIs could be added:</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Data Collection and Preprocessing:</w:t>
      </w:r>
    </w:p>
    <w:p w:rsidR="00000000" w:rsidDel="00000000" w:rsidP="00000000" w:rsidRDefault="00000000" w:rsidRPr="00000000" w14:paraId="0000003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Google Maps Traffic Layers:</w:t>
      </w:r>
      <w:r w:rsidDel="00000000" w:rsidR="00000000" w:rsidRPr="00000000">
        <w:rPr>
          <w:color w:val="1b1c1d"/>
          <w:rtl w:val="0"/>
        </w:rPr>
        <w:t xml:space="preserve"> While not an API for direct ingestion, viewing live traffic data on Google Maps can provide a visual ground truth for validating sensor data and model predictions.</w:t>
      </w:r>
    </w:p>
    <w:p w:rsidR="00000000" w:rsidDel="00000000" w:rsidP="00000000" w:rsidRDefault="00000000" w:rsidRPr="00000000" w14:paraId="0000003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Google Places API:</w:t>
      </w:r>
      <w:r w:rsidDel="00000000" w:rsidR="00000000" w:rsidRPr="00000000">
        <w:rPr>
          <w:color w:val="1b1c1d"/>
          <w:rtl w:val="0"/>
        </w:rPr>
        <w:t xml:space="preserve"> Can help identify points of interest (e.g., event venues, schools, commercial areas) that impact traffic, serving as additional features for predictive models.</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Model Selection (Enhancing Output):</w:t>
      </w:r>
    </w:p>
    <w:p w:rsidR="00000000" w:rsidDel="00000000" w:rsidP="00000000" w:rsidRDefault="00000000" w:rsidRPr="00000000" w14:paraId="0000003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Directions API:</w:t>
      </w:r>
      <w:r w:rsidDel="00000000" w:rsidR="00000000" w:rsidRPr="00000000">
        <w:rPr>
          <w:color w:val="1b1c1d"/>
          <w:rtl w:val="0"/>
        </w:rPr>
        <w:t xml:space="preserve"> Once the ML model determines optimized routes or traffic signal timings, the Directions API can be used to generate turn-by-turn directions for navigation apps or display optimized routes to users. It can also provide real-time estimated travel times based on current traffic conditions, helping the RL agent evaluate the impact of its actions.</w:t>
      </w:r>
    </w:p>
    <w:p w:rsidR="00000000" w:rsidDel="00000000" w:rsidP="00000000" w:rsidRDefault="00000000" w:rsidRPr="00000000" w14:paraId="0000003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Distance Matrix API:</w:t>
      </w:r>
      <w:r w:rsidDel="00000000" w:rsidR="00000000" w:rsidRPr="00000000">
        <w:rPr>
          <w:color w:val="1b1c1d"/>
          <w:rtl w:val="0"/>
        </w:rPr>
        <w:t xml:space="preserve"> Useful for calculating travel times and distances between multiple origins and destinations, which is vital for evaluating system-wide efficiency and validating the model's routing recommendations.</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Deployment Strategy (User Interface and Visualization):</w:t>
      </w:r>
    </w:p>
    <w:p w:rsidR="00000000" w:rsidDel="00000000" w:rsidP="00000000" w:rsidRDefault="00000000" w:rsidRPr="00000000" w14:paraId="0000003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Maps JavaScript API:</w:t>
      </w:r>
      <w:r w:rsidDel="00000000" w:rsidR="00000000" w:rsidRPr="00000000">
        <w:rPr>
          <w:color w:val="1b1c1d"/>
          <w:rtl w:val="0"/>
        </w:rPr>
        <w:t xml:space="preserve"> This is fundamental for creating interactive web-based dashboards or mobile applications where users can visualize current traffic conditions, see recommended routes, and understand the impact of the smart traffic system. Optimized traffic flows or incident locations predicted by the ML model can be overlaid directly onto the map.</w:t>
      </w:r>
    </w:p>
    <w:p w:rsidR="00000000" w:rsidDel="00000000" w:rsidP="00000000" w:rsidRDefault="00000000" w:rsidRPr="00000000" w14:paraId="0000003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Street View Static API / Embed API:</w:t>
      </w:r>
      <w:r w:rsidDel="00000000" w:rsidR="00000000" w:rsidRPr="00000000">
        <w:rPr>
          <w:color w:val="1b1c1d"/>
          <w:rtl w:val="0"/>
        </w:rPr>
        <w:t xml:space="preserve"> Can offer visual context for specific intersections or road segments.</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Monitoring and Maintenance:</w:t>
      </w:r>
    </w:p>
    <w:p w:rsidR="00000000" w:rsidDel="00000000" w:rsidP="00000000" w:rsidRDefault="00000000" w:rsidRPr="00000000" w14:paraId="0000003F">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Maps JavaScript API, coupled with custom data layers, would be invaluable for visualizing real-time system performance, identifying congestion hotspots, or displaying areas where data drift is detected. This provides a powerful operational dashboard for city planners and traffic managers.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Integrating Google Maps APIs would provide a robust framework for both data enrichment and, more importantly, for the visualization and practical application of the ML model's outputs, making the solution user-friendly and actionable.</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