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703F58" w14:textId="77777777" w:rsidR="00172FA0" w:rsidRPr="00276E41" w:rsidRDefault="00172FA0" w:rsidP="00172FA0">
      <w:pPr>
        <w:jc w:val="center"/>
        <w:rPr>
          <w:b/>
          <w:bCs/>
          <w:u w:val="single"/>
        </w:rPr>
      </w:pPr>
      <w:r w:rsidRPr="00276E41">
        <w:rPr>
          <w:b/>
          <w:bCs/>
          <w:u w:val="single"/>
        </w:rPr>
        <w:t>PROBLEM INITIALIZATION AND PLANNING PHASE</w:t>
      </w:r>
    </w:p>
    <w:p w14:paraId="4CE59747" w14:textId="77777777" w:rsidR="00172FA0" w:rsidRDefault="00172FA0" w:rsidP="00172FA0">
      <w:pPr>
        <w:jc w:val="center"/>
      </w:pPr>
    </w:p>
    <w:tbl>
      <w:tblPr>
        <w:tblStyle w:val="TableGrid"/>
        <w:tblW w:w="0" w:type="auto"/>
        <w:tblLook w:val="04A0" w:firstRow="1" w:lastRow="0" w:firstColumn="1" w:lastColumn="0" w:noHBand="0" w:noVBand="1"/>
      </w:tblPr>
      <w:tblGrid>
        <w:gridCol w:w="2405"/>
        <w:gridCol w:w="6611"/>
      </w:tblGrid>
      <w:tr w:rsidR="00172FA0" w14:paraId="385DA7FD" w14:textId="77777777" w:rsidTr="00835831">
        <w:tc>
          <w:tcPr>
            <w:tcW w:w="2405" w:type="dxa"/>
          </w:tcPr>
          <w:p w14:paraId="1EE95078" w14:textId="77777777" w:rsidR="00172FA0" w:rsidRDefault="00172FA0" w:rsidP="00835831">
            <w:r>
              <w:t>Date</w:t>
            </w:r>
          </w:p>
        </w:tc>
        <w:tc>
          <w:tcPr>
            <w:tcW w:w="6611" w:type="dxa"/>
          </w:tcPr>
          <w:p w14:paraId="77C0BE9E" w14:textId="51187CE1" w:rsidR="00172FA0" w:rsidRDefault="00AB40E8" w:rsidP="00835831">
            <w:pPr>
              <w:jc w:val="center"/>
            </w:pPr>
            <w:r>
              <w:t>20/06/</w:t>
            </w:r>
            <w:r w:rsidR="00172FA0">
              <w:t>2025</w:t>
            </w:r>
          </w:p>
        </w:tc>
      </w:tr>
      <w:tr w:rsidR="00172FA0" w14:paraId="650B7E54" w14:textId="77777777" w:rsidTr="00835831">
        <w:tc>
          <w:tcPr>
            <w:tcW w:w="2405" w:type="dxa"/>
          </w:tcPr>
          <w:p w14:paraId="7C0260A9" w14:textId="77777777" w:rsidR="00172FA0" w:rsidRDefault="00172FA0" w:rsidP="00835831">
            <w:r>
              <w:t>Team ID</w:t>
            </w:r>
          </w:p>
        </w:tc>
        <w:tc>
          <w:tcPr>
            <w:tcW w:w="6611" w:type="dxa"/>
          </w:tcPr>
          <w:p w14:paraId="024325BD" w14:textId="77777777" w:rsidR="00172FA0" w:rsidRDefault="00172FA0" w:rsidP="00835831">
            <w:pPr>
              <w:jc w:val="center"/>
            </w:pPr>
            <w:r>
              <w:t>SWTID1749826875</w:t>
            </w:r>
          </w:p>
        </w:tc>
      </w:tr>
      <w:tr w:rsidR="00172FA0" w14:paraId="5A63730C" w14:textId="77777777" w:rsidTr="00835831">
        <w:tc>
          <w:tcPr>
            <w:tcW w:w="2405" w:type="dxa"/>
          </w:tcPr>
          <w:p w14:paraId="04FA3EFA" w14:textId="77777777" w:rsidR="00172FA0" w:rsidRDefault="00172FA0" w:rsidP="00835831">
            <w:r>
              <w:t>Project Name</w:t>
            </w:r>
          </w:p>
        </w:tc>
        <w:tc>
          <w:tcPr>
            <w:tcW w:w="6611" w:type="dxa"/>
          </w:tcPr>
          <w:p w14:paraId="0F4EBADD" w14:textId="77777777" w:rsidR="00172FA0" w:rsidRDefault="00172FA0" w:rsidP="00835831">
            <w:pPr>
              <w:jc w:val="center"/>
            </w:pPr>
            <w:r>
              <w:t>Dog Breed Identification using Transfer Learning</w:t>
            </w:r>
          </w:p>
        </w:tc>
      </w:tr>
      <w:tr w:rsidR="00172FA0" w14:paraId="3E976FC6" w14:textId="77777777" w:rsidTr="00835831">
        <w:tc>
          <w:tcPr>
            <w:tcW w:w="2405" w:type="dxa"/>
          </w:tcPr>
          <w:p w14:paraId="34416721" w14:textId="77777777" w:rsidR="00172FA0" w:rsidRDefault="00172FA0" w:rsidP="00835831">
            <w:r>
              <w:t>Maximum Marks</w:t>
            </w:r>
          </w:p>
        </w:tc>
        <w:tc>
          <w:tcPr>
            <w:tcW w:w="6611" w:type="dxa"/>
          </w:tcPr>
          <w:p w14:paraId="4C1E39AD" w14:textId="77777777" w:rsidR="00172FA0" w:rsidRDefault="00172FA0" w:rsidP="00835831">
            <w:pPr>
              <w:jc w:val="center"/>
            </w:pPr>
            <w:r>
              <w:t>3 marks</w:t>
            </w:r>
          </w:p>
        </w:tc>
      </w:tr>
    </w:tbl>
    <w:p w14:paraId="52A7D52C" w14:textId="77777777" w:rsidR="00172FA0" w:rsidRDefault="00172FA0" w:rsidP="00172FA0">
      <w:pPr>
        <w:jc w:val="center"/>
      </w:pPr>
    </w:p>
    <w:p w14:paraId="0BA9D573" w14:textId="77777777" w:rsidR="00172FA0" w:rsidRDefault="00172FA0" w:rsidP="00172FA0">
      <w:r w:rsidRPr="00276E41">
        <w:rPr>
          <w:b/>
          <w:bCs/>
        </w:rPr>
        <w:t>Problem Statement:</w:t>
      </w:r>
      <w:r w:rsidRPr="008020FD">
        <w:t xml:space="preserve"> </w:t>
      </w:r>
    </w:p>
    <w:p w14:paraId="0D6E55CD" w14:textId="77777777" w:rsidR="00172FA0" w:rsidRDefault="00172FA0" w:rsidP="00172FA0">
      <w:r>
        <w:t>Accurate identification of dog breeds from images presents a significant challenge due to the high visual similarity between many breeds. Traditional image recognition systems often fail to distinguish between breeds with subtle differences in features such as coat colour, size, or facial structure. This leads to misidentification, which can have practical implications for pet owners, veterinarians, animal shelters, and researchers.</w:t>
      </w:r>
    </w:p>
    <w:p w14:paraId="5CDE55B7" w14:textId="77777777" w:rsidR="00172FA0" w:rsidRDefault="00172FA0" w:rsidP="00172FA0">
      <w:r>
        <w:t>To address this, the project proposes a transfer learning-based image classification model trained on a diverse set of dog breed images. By leveraging pre-trained deep learning architectures and fine-tuning them on a curated dataset, the model aims to learn fine-grained visual patterns that differentiate breeds more effectively. This system can serve multiple real-world use cases:</w:t>
      </w:r>
    </w:p>
    <w:p w14:paraId="588B28D1" w14:textId="77777777" w:rsidR="00172FA0" w:rsidRDefault="00172FA0" w:rsidP="00172FA0">
      <w:pPr>
        <w:pStyle w:val="ListParagraph"/>
        <w:numPr>
          <w:ilvl w:val="0"/>
          <w:numId w:val="1"/>
        </w:numPr>
      </w:pPr>
      <w:r>
        <w:t>Pet registration systems for breed documentation.</w:t>
      </w:r>
    </w:p>
    <w:p w14:paraId="6DA9C3DF" w14:textId="77777777" w:rsidR="00172FA0" w:rsidRDefault="00172FA0" w:rsidP="00172FA0">
      <w:pPr>
        <w:pStyle w:val="ListParagraph"/>
        <w:numPr>
          <w:ilvl w:val="0"/>
          <w:numId w:val="1"/>
        </w:numPr>
      </w:pPr>
      <w:r>
        <w:t>Veterinary clinics for breed-specific medical advice.</w:t>
      </w:r>
    </w:p>
    <w:p w14:paraId="24CC3C12" w14:textId="77777777" w:rsidR="00172FA0" w:rsidRDefault="00172FA0" w:rsidP="00172FA0">
      <w:pPr>
        <w:pStyle w:val="ListParagraph"/>
        <w:numPr>
          <w:ilvl w:val="0"/>
          <w:numId w:val="1"/>
        </w:numPr>
      </w:pPr>
      <w:r>
        <w:t>Shelters for faster breed identification and rehoming.</w:t>
      </w:r>
    </w:p>
    <w:p w14:paraId="4A295455" w14:textId="77777777" w:rsidR="00172FA0" w:rsidRDefault="00172FA0" w:rsidP="00172FA0">
      <w:pPr>
        <w:pStyle w:val="ListParagraph"/>
        <w:numPr>
          <w:ilvl w:val="0"/>
          <w:numId w:val="1"/>
        </w:numPr>
      </w:pPr>
      <w:r>
        <w:t>Lost pet identification through visual search apps.</w:t>
      </w:r>
    </w:p>
    <w:p w14:paraId="2E9519E5" w14:textId="77777777" w:rsidR="00172FA0" w:rsidRPr="00276E41" w:rsidRDefault="00172FA0" w:rsidP="00172FA0">
      <w:pPr>
        <w:rPr>
          <w:b/>
          <w:bCs/>
        </w:rPr>
      </w:pPr>
      <w:r w:rsidRPr="00276E41">
        <w:rPr>
          <w:b/>
          <w:bCs/>
        </w:rPr>
        <w:t>Visual Similarity confusion between breeds:</w:t>
      </w:r>
    </w:p>
    <w:tbl>
      <w:tblPr>
        <w:tblStyle w:val="TableGrid"/>
        <w:tblW w:w="0" w:type="auto"/>
        <w:tblLook w:val="04A0" w:firstRow="1" w:lastRow="0" w:firstColumn="1" w:lastColumn="0" w:noHBand="0" w:noVBand="1"/>
      </w:tblPr>
      <w:tblGrid>
        <w:gridCol w:w="2254"/>
        <w:gridCol w:w="2254"/>
        <w:gridCol w:w="2254"/>
        <w:gridCol w:w="2254"/>
      </w:tblGrid>
      <w:tr w:rsidR="00172FA0" w14:paraId="41AFF161" w14:textId="77777777" w:rsidTr="00835831">
        <w:tc>
          <w:tcPr>
            <w:tcW w:w="2254" w:type="dxa"/>
          </w:tcPr>
          <w:p w14:paraId="290F37F1" w14:textId="77777777" w:rsidR="00172FA0" w:rsidRDefault="00172FA0" w:rsidP="00835831">
            <w:r>
              <w:t>Image</w:t>
            </w:r>
          </w:p>
        </w:tc>
        <w:tc>
          <w:tcPr>
            <w:tcW w:w="2254" w:type="dxa"/>
          </w:tcPr>
          <w:p w14:paraId="47E1D28C" w14:textId="77777777" w:rsidR="00172FA0" w:rsidRDefault="00172FA0" w:rsidP="00835831">
            <w:r>
              <w:t>Actual Breed</w:t>
            </w:r>
          </w:p>
        </w:tc>
        <w:tc>
          <w:tcPr>
            <w:tcW w:w="2254" w:type="dxa"/>
          </w:tcPr>
          <w:p w14:paraId="3D570EF7" w14:textId="77777777" w:rsidR="00172FA0" w:rsidRDefault="00172FA0" w:rsidP="00835831">
            <w:r>
              <w:t>Predicted Breed</w:t>
            </w:r>
          </w:p>
        </w:tc>
        <w:tc>
          <w:tcPr>
            <w:tcW w:w="2254" w:type="dxa"/>
          </w:tcPr>
          <w:p w14:paraId="4FE5E5DB" w14:textId="77777777" w:rsidR="00172FA0" w:rsidRDefault="00172FA0" w:rsidP="00835831">
            <w:r>
              <w:t>Issue</w:t>
            </w:r>
          </w:p>
        </w:tc>
      </w:tr>
      <w:tr w:rsidR="00172FA0" w14:paraId="3633153D" w14:textId="77777777" w:rsidTr="00835831">
        <w:tc>
          <w:tcPr>
            <w:tcW w:w="2254" w:type="dxa"/>
          </w:tcPr>
          <w:p w14:paraId="15CBE285" w14:textId="77777777" w:rsidR="00172FA0" w:rsidRDefault="00172FA0" w:rsidP="00835831">
            <w:r>
              <w:rPr>
                <w:noProof/>
              </w:rPr>
              <w:drawing>
                <wp:inline distT="0" distB="0" distL="0" distR="0" wp14:anchorId="5F232798" wp14:editId="62B2DC64">
                  <wp:extent cx="1095375" cy="757257"/>
                  <wp:effectExtent l="0" t="0" r="0" b="5080"/>
                  <wp:docPr id="573078549" name="Picture 1" descr="Labrador Retrieve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brador Retriever - Wikiped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46880" cy="792864"/>
                          </a:xfrm>
                          <a:prstGeom prst="rect">
                            <a:avLst/>
                          </a:prstGeom>
                          <a:noFill/>
                          <a:ln>
                            <a:noFill/>
                          </a:ln>
                        </pic:spPr>
                      </pic:pic>
                    </a:graphicData>
                  </a:graphic>
                </wp:inline>
              </w:drawing>
            </w:r>
          </w:p>
        </w:tc>
        <w:tc>
          <w:tcPr>
            <w:tcW w:w="2254" w:type="dxa"/>
          </w:tcPr>
          <w:p w14:paraId="49BDB858" w14:textId="77777777" w:rsidR="00172FA0" w:rsidRDefault="00172FA0" w:rsidP="00835831">
            <w:r>
              <w:t>Labrador Retriever</w:t>
            </w:r>
          </w:p>
        </w:tc>
        <w:tc>
          <w:tcPr>
            <w:tcW w:w="2254" w:type="dxa"/>
          </w:tcPr>
          <w:p w14:paraId="0E55F25F" w14:textId="77777777" w:rsidR="00172FA0" w:rsidRDefault="00172FA0" w:rsidP="00835831">
            <w:r>
              <w:t>Golden Retriever</w:t>
            </w:r>
          </w:p>
        </w:tc>
        <w:tc>
          <w:tcPr>
            <w:tcW w:w="2254" w:type="dxa"/>
          </w:tcPr>
          <w:p w14:paraId="123FD74B" w14:textId="77777777" w:rsidR="00172FA0" w:rsidRDefault="00172FA0" w:rsidP="00835831">
            <w:r>
              <w:t>Similar coat color and size</w:t>
            </w:r>
          </w:p>
        </w:tc>
      </w:tr>
    </w:tbl>
    <w:p w14:paraId="60C29974" w14:textId="77777777" w:rsidR="00172FA0" w:rsidRDefault="00172FA0" w:rsidP="00172FA0"/>
    <w:p w14:paraId="2485DE3E" w14:textId="77777777" w:rsidR="00172FA0" w:rsidRPr="00276E41" w:rsidRDefault="00172FA0" w:rsidP="00172FA0">
      <w:pPr>
        <w:rPr>
          <w:b/>
          <w:bCs/>
        </w:rPr>
      </w:pPr>
      <w:r w:rsidRPr="00276E41">
        <w:rPr>
          <w:b/>
          <w:bCs/>
        </w:rPr>
        <w:t>Goal</w:t>
      </w:r>
      <w:r>
        <w:rPr>
          <w:b/>
          <w:bCs/>
        </w:rPr>
        <w:t>:</w:t>
      </w:r>
    </w:p>
    <w:p w14:paraId="3EABC7F7" w14:textId="77777777" w:rsidR="00172FA0" w:rsidRDefault="00172FA0" w:rsidP="00172FA0">
      <w:r>
        <w:t>To build an intelligent breed classification system using transfer learning that consistently outperforms traditional methods by accurately identifying dog breeds, even among visually similar categories</w:t>
      </w:r>
    </w:p>
    <w:p w14:paraId="741736E9" w14:textId="77777777" w:rsidR="007D1FF1" w:rsidRPr="00172FA0" w:rsidRDefault="007D1FF1" w:rsidP="00172FA0"/>
    <w:sectPr w:rsidR="007D1FF1" w:rsidRPr="00172FA0">
      <w:headerReference w:type="default" r:id="rId8"/>
      <w:pgSz w:w="11900" w:h="16820"/>
      <w:pgMar w:top="840" w:right="403" w:bottom="1788"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2A4126" w14:textId="77777777" w:rsidR="00AB52DC" w:rsidRDefault="00AB52DC">
      <w:pPr>
        <w:spacing w:line="240" w:lineRule="auto"/>
      </w:pPr>
      <w:r>
        <w:separator/>
      </w:r>
    </w:p>
  </w:endnote>
  <w:endnote w:type="continuationSeparator" w:id="0">
    <w:p w14:paraId="1F6A72CD" w14:textId="77777777" w:rsidR="00AB52DC" w:rsidRDefault="00AB52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6BB923" w14:textId="77777777" w:rsidR="00AB52DC" w:rsidRDefault="00AB52DC">
      <w:pPr>
        <w:spacing w:line="240" w:lineRule="auto"/>
      </w:pPr>
      <w:r>
        <w:separator/>
      </w:r>
    </w:p>
  </w:footnote>
  <w:footnote w:type="continuationSeparator" w:id="0">
    <w:p w14:paraId="47DEAFBE" w14:textId="77777777" w:rsidR="00AB52DC" w:rsidRDefault="00AB52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F69876" w14:textId="77777777" w:rsidR="007D1FF1" w:rsidRDefault="00000000">
    <w:pPr>
      <w:widowControl w:val="0"/>
      <w:spacing w:line="240" w:lineRule="auto"/>
      <w:jc w:val="both"/>
      <w:rPr>
        <w:rFonts w:ascii="Calibri" w:eastAsia="Calibri" w:hAnsi="Calibri" w:cs="Calibri"/>
      </w:rPr>
    </w:pPr>
    <w:r>
      <w:rPr>
        <w:noProof/>
      </w:rPr>
      <w:drawing>
        <wp:anchor distT="114300" distB="114300" distL="114300" distR="114300" simplePos="0" relativeHeight="251658240" behindDoc="0" locked="0" layoutInCell="1" hidden="0" allowOverlap="1" wp14:anchorId="60C74AD8" wp14:editId="588F35E1">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0912EAC8" wp14:editId="35C5BFAB">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77438EE0" w14:textId="77777777" w:rsidR="007D1FF1" w:rsidRDefault="007D1FF1">
    <w:pPr>
      <w:widowControl w:val="0"/>
      <w:spacing w:line="240" w:lineRule="auto"/>
      <w:rPr>
        <w:rFonts w:ascii="Calibri" w:eastAsia="Calibri" w:hAnsi="Calibri" w:cs="Calibri"/>
      </w:rPr>
    </w:pPr>
  </w:p>
  <w:p w14:paraId="75CD276D" w14:textId="77777777" w:rsidR="007D1FF1" w:rsidRDefault="007D1F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4D2C2D"/>
    <w:multiLevelType w:val="hybridMultilevel"/>
    <w:tmpl w:val="B3647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636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FF1"/>
    <w:rsid w:val="00172FA0"/>
    <w:rsid w:val="00177E2A"/>
    <w:rsid w:val="00713DB5"/>
    <w:rsid w:val="007D1FF1"/>
    <w:rsid w:val="008622EF"/>
    <w:rsid w:val="00AB40E8"/>
    <w:rsid w:val="00AB52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429FC"/>
  <w15:docId w15:val="{767153EA-165A-4DE2-91C1-18BE4AC07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72FA0"/>
    <w:pPr>
      <w:spacing w:after="160" w:line="278" w:lineRule="auto"/>
      <w:ind w:left="720"/>
      <w:contextualSpacing/>
    </w:pPr>
    <w:rPr>
      <w:rFonts w:asciiTheme="minorHAnsi" w:eastAsiaTheme="minorHAnsi" w:hAnsiTheme="minorHAnsi" w:cstheme="minorBidi"/>
      <w:kern w:val="2"/>
      <w:sz w:val="24"/>
      <w:szCs w:val="24"/>
      <w:lang w:eastAsia="en-US"/>
      <w14:ligatures w14:val="standardContextual"/>
    </w:rPr>
  </w:style>
  <w:style w:type="table" w:styleId="TableGrid">
    <w:name w:val="Table Grid"/>
    <w:basedOn w:val="TableNormal"/>
    <w:uiPriority w:val="39"/>
    <w:rsid w:val="00172FA0"/>
    <w:pPr>
      <w:spacing w:line="240" w:lineRule="auto"/>
    </w:pPr>
    <w:rPr>
      <w:rFonts w:asciiTheme="minorHAnsi" w:eastAsiaTheme="minorHAnsi" w:hAnsiTheme="minorHAnsi" w:cstheme="minorBidi"/>
      <w:kern w:val="2"/>
      <w:sz w:val="24"/>
      <w:szCs w:val="24"/>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237</Words>
  <Characters>1351</Characters>
  <Application>Microsoft Office Word</Application>
  <DocSecurity>0</DocSecurity>
  <Lines>11</Lines>
  <Paragraphs>3</Paragraphs>
  <ScaleCrop>false</ScaleCrop>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 Dhiraj</cp:lastModifiedBy>
  <cp:revision>3</cp:revision>
  <dcterms:created xsi:type="dcterms:W3CDTF">2025-06-18T14:18:00Z</dcterms:created>
  <dcterms:modified xsi:type="dcterms:W3CDTF">2025-06-18T18:06:00Z</dcterms:modified>
</cp:coreProperties>
</file>