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E8A6C" w14:textId="77777777" w:rsidR="000D2CF6" w:rsidRDefault="000D2CF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71387C" w14:textId="77777777" w:rsidR="000D2CF6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090D294" w14:textId="77777777" w:rsidR="000D2CF6" w:rsidRDefault="000D2CF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D2CF6" w14:paraId="07FC61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2FF6" w14:textId="77777777" w:rsidR="000D2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D30D" w14:textId="3E84E984" w:rsidR="000D2CF6" w:rsidRDefault="0077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D2CF6" w14:paraId="0CBEEB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0CCC" w14:textId="77777777" w:rsidR="000D2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D7D6" w14:textId="2329E8A8" w:rsidR="000D2CF6" w:rsidRDefault="0077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A9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SWTID1749826875</w:t>
            </w:r>
          </w:p>
        </w:tc>
      </w:tr>
      <w:tr w:rsidR="000D2CF6" w14:paraId="188AFB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825C" w14:textId="77777777" w:rsidR="000D2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3A" w14:textId="6D98C6B0" w:rsidR="000D2CF6" w:rsidRDefault="0077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A9">
              <w:rPr>
                <w:rFonts w:ascii="Times New Roman" w:eastAsia="Times New Roman" w:hAnsi="Times New Roman" w:cs="Times New Roman"/>
                <w:sz w:val="24"/>
                <w:szCs w:val="24"/>
              </w:rPr>
              <w:t>Dog Breed Identification using Transfer Learning</w:t>
            </w:r>
          </w:p>
        </w:tc>
      </w:tr>
      <w:tr w:rsidR="000D2CF6" w14:paraId="320E85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C481" w14:textId="77777777" w:rsidR="000D2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62A0" w14:textId="77777777" w:rsidR="000D2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72188662" w14:textId="77777777" w:rsidR="000D2CF6" w:rsidRDefault="000D2CF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1E858C9" w14:textId="77777777" w:rsidR="000D2CF6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Preprocessing Template</w:t>
      </w:r>
    </w:p>
    <w:p w14:paraId="39A2E22C" w14:textId="2F930FB8" w:rsidR="000D2CF6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images will be preprocessed by resizing, normalizing, converting color space</w:t>
      </w:r>
      <w:r w:rsidR="00772AA9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batch normalizing. These steps will enhance data quality, promote model generalization, and improve convergence during neural network training, ensuring robust and efficient performance across various computer vision tasks.</w:t>
      </w:r>
    </w:p>
    <w:p w14:paraId="102C15FA" w14:textId="77777777" w:rsidR="003D2607" w:rsidRDefault="003D260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A41FD" w14:textId="77777777" w:rsidR="003D2607" w:rsidRDefault="003D260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E5E98" w14:textId="77777777" w:rsidR="003D2607" w:rsidRDefault="003D260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6388"/>
      </w:tblGrid>
      <w:tr w:rsidR="000D2CF6" w14:paraId="116E6828" w14:textId="77777777" w:rsidTr="00772AA9">
        <w:trPr>
          <w:trHeight w:val="46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CB92F1" w14:textId="77777777" w:rsidR="000D2CF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D10309" w14:textId="77777777" w:rsidR="000D2CF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D2CF6" w14:paraId="66D82F74" w14:textId="77777777" w:rsidTr="00772AA9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E91FC" w14:textId="77777777" w:rsidR="000D2CF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34705" w14:textId="199CAD24" w:rsidR="000D2CF6" w:rsidRP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D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dataset contains 10,222 images categorized into 120 classes. For training purposes, only 20 of these classes were selected, comprising a total of 1,683 images.</w:t>
            </w:r>
          </w:p>
        </w:tc>
      </w:tr>
      <w:tr w:rsidR="000D2CF6" w14:paraId="17DC02EC" w14:textId="77777777" w:rsidTr="00772AA9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16E87" w14:textId="77777777" w:rsidR="000D2CF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Resizing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9EE68" w14:textId="71903A51" w:rsidR="000D2CF6" w:rsidRP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D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images were resized to 224 × 224 pixels to ensure uniformity.</w:t>
            </w:r>
          </w:p>
        </w:tc>
      </w:tr>
      <w:tr w:rsidR="000D2CF6" w14:paraId="58786EFC" w14:textId="77777777" w:rsidTr="00772AA9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8C3DD" w14:textId="77777777" w:rsidR="000D2CF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Normalization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EF4F7" w14:textId="45DD7E66" w:rsidR="000D2CF6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Pixel values were normalized to a target range of 0 to 1.</w:t>
            </w:r>
          </w:p>
        </w:tc>
      </w:tr>
      <w:tr w:rsidR="003D2607" w14:paraId="272A212B" w14:textId="77777777" w:rsidTr="00772AA9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6AFC9" w14:textId="25C29CD4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Space Conversion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27D9F" w14:textId="5BA2B43D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images are taken BGR format</w:t>
            </w:r>
          </w:p>
        </w:tc>
      </w:tr>
      <w:tr w:rsidR="003D2607" w14:paraId="71BC330F" w14:textId="77777777" w:rsidTr="00772AA9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F5774" w14:textId="701D0510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Batch Normalization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AD362" w14:textId="40CCA878" w:rsidR="003D2607" w:rsidRP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D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 batch size of 32 was used during model training.</w:t>
            </w:r>
          </w:p>
        </w:tc>
      </w:tr>
      <w:tr w:rsidR="003D2607" w14:paraId="41474CC6" w14:textId="77777777" w:rsidTr="00772AA9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CC32" w14:textId="2E7F18BD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  <w:tc>
          <w:tcPr>
            <w:tcW w:w="6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0CCF" w14:textId="77777777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D44D6D" w14:textId="77777777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5AEC72" w14:textId="77777777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497CD7" w14:textId="1BDCBC4B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607" w14:paraId="3FBBB00E" w14:textId="77777777" w:rsidTr="00772AA9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92DC1" w14:textId="1B235C0E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D3F8B" w14:textId="34959271" w:rsidR="003D2607" w:rsidRDefault="00772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A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91FBF1B" wp14:editId="4D548D94">
                  <wp:extent cx="5470342" cy="1539089"/>
                  <wp:effectExtent l="0" t="0" r="0" b="4445"/>
                  <wp:docPr id="987125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1254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200" cy="154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607" w14:paraId="387CB56A" w14:textId="77777777" w:rsidTr="00772AA9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DECE5" w14:textId="11F8346D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Resizing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5BE92" w14:textId="15732ADD" w:rsidR="003D2607" w:rsidRDefault="00772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A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E40218B" wp14:editId="6A4D5157">
                  <wp:extent cx="3040653" cy="1167897"/>
                  <wp:effectExtent l="0" t="0" r="7620" b="0"/>
                  <wp:docPr id="1902529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5295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50" cy="1175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AA9" w14:paraId="2EF7D144" w14:textId="2893A552" w:rsidTr="00772AA9">
        <w:trPr>
          <w:trHeight w:val="6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8F7EB" w14:textId="77777777" w:rsidR="00772AA9" w:rsidRDefault="00772AA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Normalization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87D33" w14:textId="1B4C844F" w:rsidR="00772AA9" w:rsidRDefault="00772AA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A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617C9686" wp14:editId="36D97AC0">
                  <wp:extent cx="3731048" cy="665430"/>
                  <wp:effectExtent l="0" t="0" r="3175" b="1905"/>
                  <wp:docPr id="699633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6337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483" cy="6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AA9" w14:paraId="7B8A3356" w14:textId="77777777" w:rsidTr="00772AA9">
        <w:trPr>
          <w:trHeight w:val="72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C9653" w14:textId="440DD877" w:rsidR="00772AA9" w:rsidRDefault="00772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Batch Normalization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FE968" w14:textId="42F535E8" w:rsidR="00772AA9" w:rsidRDefault="00772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A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421DB13" wp14:editId="31DE40EB">
                  <wp:extent cx="3929380" cy="1580515"/>
                  <wp:effectExtent l="0" t="0" r="0" b="635"/>
                  <wp:docPr id="1601383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3835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380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C9B53" w14:textId="77777777" w:rsidR="000D2CF6" w:rsidRDefault="000D2CF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D2CF6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D51D4" w14:textId="77777777" w:rsidR="00955212" w:rsidRDefault="00955212">
      <w:r>
        <w:separator/>
      </w:r>
    </w:p>
  </w:endnote>
  <w:endnote w:type="continuationSeparator" w:id="0">
    <w:p w14:paraId="1E5121CD" w14:textId="77777777" w:rsidR="00955212" w:rsidRDefault="0095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655BE" w14:textId="77777777" w:rsidR="00955212" w:rsidRDefault="00955212">
      <w:r>
        <w:separator/>
      </w:r>
    </w:p>
  </w:footnote>
  <w:footnote w:type="continuationSeparator" w:id="0">
    <w:p w14:paraId="5D6B8468" w14:textId="77777777" w:rsidR="00955212" w:rsidRDefault="00955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97C12" w14:textId="77777777" w:rsidR="000D2CF6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DC4FBBA" wp14:editId="18F9F2E7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7E843B6" wp14:editId="347A7502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A096EB8" w14:textId="77777777" w:rsidR="000D2CF6" w:rsidRDefault="000D2CF6"/>
  <w:p w14:paraId="16E95AD1" w14:textId="77777777" w:rsidR="000D2CF6" w:rsidRDefault="000D2CF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F6"/>
    <w:rsid w:val="000D2CF6"/>
    <w:rsid w:val="003D2607"/>
    <w:rsid w:val="00772AA9"/>
    <w:rsid w:val="00955212"/>
    <w:rsid w:val="00A6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1314"/>
  <w15:docId w15:val="{02E728E6-C928-4AF7-ABAD-DF36B788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pjphycUuOoPB2klsxY/XyMBfKg==">CgMxLjA4AHIhMUdWeTdpNGFDS0oxMWNpQ2Zzb19NMjlza0dDV3F2OXpZ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 Dhiraj</cp:lastModifiedBy>
  <cp:revision>2</cp:revision>
  <dcterms:created xsi:type="dcterms:W3CDTF">2025-06-15T14:00:00Z</dcterms:created>
  <dcterms:modified xsi:type="dcterms:W3CDTF">2025-06-15T14:19:00Z</dcterms:modified>
</cp:coreProperties>
</file>