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app code was written and built with Android Studio and this IDE also is used to debug and program an android device. This software can be found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https://developer.android.com/studio/index.html</w:t>
        </w:r>
      </w:hyperlink>
      <w:r w:rsidDel="00000000" w:rsidR="00000000" w:rsidRPr="00000000">
        <w:rPr>
          <w:rtl w:val="0"/>
        </w:rPr>
        <w:t xml:space="preserve"> and is free to download. The project was built targeting the java jdk version 1.8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Checkout the source code of the project found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https://github.com/drewsum/Electronic_Display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enable USB debugging on the device in developer settings.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Connect a USB cable to your machine running Android Studio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studio/index.html" TargetMode="External"/><Relationship Id="rId7" Type="http://schemas.openxmlformats.org/officeDocument/2006/relationships/hyperlink" Target="https://github.com/drewsum/Electronic_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