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C7D24" w14:textId="77777777" w:rsidR="00A5280A" w:rsidRDefault="00A5280A">
      <w:pPr>
        <w:spacing w:before="400" w:after="400"/>
      </w:pPr>
    </w:p>
    <w:p w14:paraId="1D69BAE0" w14:textId="77777777" w:rsidR="00A5280A" w:rsidRDefault="00000000">
      <w:pPr>
        <w:spacing w:before="400" w:after="80"/>
        <w:jc w:val="center"/>
      </w:pPr>
      <w:r>
        <w:rPr>
          <w:b/>
          <w:bCs/>
          <w:color w:val="9F1F2E"/>
          <w:sz w:val="40"/>
          <w:szCs w:val="40"/>
        </w:rPr>
        <w:t>AMRITA VISHWA VIDYAPEETHAM</w:t>
      </w:r>
    </w:p>
    <w:p w14:paraId="7C32F352" w14:textId="77777777" w:rsidR="00A5280A" w:rsidRDefault="00000000">
      <w:pPr>
        <w:spacing w:after="80"/>
        <w:jc w:val="center"/>
      </w:pPr>
      <w:r>
        <w:rPr>
          <w:color w:val="1F4E79"/>
          <w:sz w:val="26"/>
          <w:szCs w:val="26"/>
        </w:rPr>
        <w:t>School of Computing, Coimbatore Campus</w:t>
      </w:r>
    </w:p>
    <w:p w14:paraId="49AD89B9" w14:textId="77777777" w:rsidR="00A5280A" w:rsidRDefault="00000000">
      <w:pPr>
        <w:spacing w:after="600"/>
        <w:jc w:val="center"/>
      </w:pPr>
      <w:r>
        <w:rPr>
          <w:color w:val="1F4E79"/>
          <w:sz w:val="24"/>
          <w:szCs w:val="24"/>
        </w:rPr>
        <w:t>Department of Computer Science &amp; Engineering (AI)</w:t>
      </w:r>
    </w:p>
    <w:p w14:paraId="21895EA4" w14:textId="77777777" w:rsidR="00A5280A" w:rsidRDefault="00000000">
      <w:pPr>
        <w:spacing w:after="120"/>
        <w:jc w:val="center"/>
      </w:pPr>
      <w:r>
        <w:rPr>
          <w:b/>
          <w:bCs/>
          <w:color w:val="1A1A1A"/>
          <w:sz w:val="26"/>
          <w:szCs w:val="26"/>
        </w:rPr>
        <w:t>25AIC114 — Elements of Computing II (Assembly Programming)</w:t>
      </w:r>
    </w:p>
    <w:p w14:paraId="2E008AA7" w14:textId="77777777" w:rsidR="00A5280A" w:rsidRDefault="00000000">
      <w:pPr>
        <w:pBdr>
          <w:bottom w:val="single" w:sz="12" w:space="8" w:color="9F1F2E"/>
        </w:pBdr>
        <w:spacing w:after="600"/>
        <w:jc w:val="center"/>
      </w:pPr>
      <w:r>
        <w:rPr>
          <w:b/>
          <w:bCs/>
          <w:color w:val="9F1F2E"/>
          <w:sz w:val="30"/>
          <w:szCs w:val="30"/>
        </w:rPr>
        <w:t>End-Semester Project Report</w:t>
      </w:r>
    </w:p>
    <w:p w14:paraId="65D3F0AC" w14:textId="77777777" w:rsidR="00A5280A" w:rsidRDefault="00000000">
      <w:pPr>
        <w:spacing w:before="400" w:after="120"/>
        <w:jc w:val="center"/>
      </w:pPr>
      <w:r>
        <w:rPr>
          <w:b/>
          <w:bCs/>
          <w:color w:val="1F4E79"/>
          <w:sz w:val="56"/>
          <w:szCs w:val="56"/>
        </w:rPr>
        <w:t>PyScope</w:t>
      </w:r>
    </w:p>
    <w:p w14:paraId="0EC4E5AE" w14:textId="77777777" w:rsidR="00A5280A" w:rsidRDefault="00000000">
      <w:pPr>
        <w:spacing w:after="80"/>
        <w:jc w:val="center"/>
      </w:pPr>
      <w:r>
        <w:rPr>
          <w:i/>
          <w:iCs/>
          <w:color w:val="1A1A1A"/>
          <w:sz w:val="28"/>
          <w:szCs w:val="28"/>
        </w:rPr>
        <w:t>A Program Execution &amp; Resource Monitoring System</w:t>
      </w:r>
    </w:p>
    <w:p w14:paraId="32AC0CF8" w14:textId="77777777" w:rsidR="00A5280A" w:rsidRDefault="00000000">
      <w:pPr>
        <w:spacing w:after="600"/>
        <w:jc w:val="center"/>
      </w:pPr>
      <w:r>
        <w:rPr>
          <w:i/>
          <w:iCs/>
          <w:color w:val="555555"/>
          <w:sz w:val="24"/>
          <w:szCs w:val="24"/>
        </w:rPr>
        <w:t>with Cross-Language Comparison and an Interactive IDE</w:t>
      </w:r>
    </w:p>
    <w:p w14:paraId="0D7A47E2" w14:textId="77777777" w:rsidR="00A5280A" w:rsidRDefault="00000000">
      <w:pPr>
        <w:spacing w:after="200"/>
        <w:jc w:val="center"/>
      </w:pPr>
      <w:r>
        <w:rPr>
          <w:b/>
          <w:bCs/>
          <w:color w:val="1F4E79"/>
          <w:sz w:val="26"/>
          <w:szCs w:val="26"/>
        </w:rPr>
        <w:t>GROUP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5280A" w14:paraId="57D0422E" w14:textId="77777777">
        <w:tblPrEx>
          <w:tblCellMar>
            <w:top w:w="0" w:type="dxa"/>
            <w:bottom w:w="0" w:type="dxa"/>
          </w:tblCellMar>
        </w:tblPrEx>
        <w:trPr>
          <w:tblHeader/>
        </w:trPr>
        <w:tc>
          <w:tcPr>
            <w:tcW w:w="4680" w:type="dxa"/>
            <w:tcBorders>
              <w:top w:val="single" w:sz="6" w:space="0" w:color="8FA9C7"/>
              <w:left w:val="single" w:sz="6" w:space="0" w:color="8FA9C7"/>
              <w:bottom w:val="single" w:sz="6" w:space="0" w:color="8FA9C7"/>
              <w:right w:val="single" w:sz="6" w:space="0" w:color="8FA9C7"/>
            </w:tcBorders>
            <w:shd w:val="clear" w:color="auto" w:fill="1F4E79"/>
            <w:tcMar>
              <w:top w:w="100" w:type="dxa"/>
              <w:left w:w="130" w:type="dxa"/>
              <w:bottom w:w="100" w:type="dxa"/>
              <w:right w:w="130" w:type="dxa"/>
            </w:tcMar>
            <w:vAlign w:val="center"/>
          </w:tcPr>
          <w:p w14:paraId="27246F03" w14:textId="77777777" w:rsidR="00A5280A" w:rsidRDefault="00000000">
            <w:pPr>
              <w:spacing w:before="40" w:after="40"/>
              <w:jc w:val="center"/>
            </w:pPr>
            <w:r>
              <w:rPr>
                <w:b/>
                <w:bCs/>
                <w:color w:val="FFFFFF"/>
                <w:sz w:val="21"/>
                <w:szCs w:val="21"/>
              </w:rPr>
              <w:t>Name</w:t>
            </w:r>
          </w:p>
        </w:tc>
        <w:tc>
          <w:tcPr>
            <w:tcW w:w="4680" w:type="dxa"/>
            <w:tcBorders>
              <w:top w:val="single" w:sz="6" w:space="0" w:color="8FA9C7"/>
              <w:left w:val="single" w:sz="6" w:space="0" w:color="8FA9C7"/>
              <w:bottom w:val="single" w:sz="6" w:space="0" w:color="8FA9C7"/>
              <w:right w:val="single" w:sz="6" w:space="0" w:color="8FA9C7"/>
            </w:tcBorders>
            <w:shd w:val="clear" w:color="auto" w:fill="1F4E79"/>
            <w:tcMar>
              <w:top w:w="100" w:type="dxa"/>
              <w:left w:w="130" w:type="dxa"/>
              <w:bottom w:w="100" w:type="dxa"/>
              <w:right w:w="130" w:type="dxa"/>
            </w:tcMar>
            <w:vAlign w:val="center"/>
          </w:tcPr>
          <w:p w14:paraId="3BC38BA0" w14:textId="77777777" w:rsidR="00A5280A" w:rsidRDefault="00000000">
            <w:pPr>
              <w:spacing w:before="40" w:after="40"/>
              <w:jc w:val="center"/>
            </w:pPr>
            <w:r>
              <w:rPr>
                <w:b/>
                <w:bCs/>
                <w:color w:val="FFFFFF"/>
                <w:sz w:val="21"/>
                <w:szCs w:val="21"/>
              </w:rPr>
              <w:t>Roll Number</w:t>
            </w:r>
          </w:p>
        </w:tc>
      </w:tr>
      <w:tr w:rsidR="00A5280A" w14:paraId="60DEA514" w14:textId="77777777">
        <w:tblPrEx>
          <w:tblCellMar>
            <w:top w:w="0" w:type="dxa"/>
            <w:bottom w:w="0" w:type="dxa"/>
          </w:tblCellMar>
        </w:tblPrEx>
        <w:tc>
          <w:tcPr>
            <w:tcW w:w="468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6B87BC5E" w14:textId="77777777" w:rsidR="00A5280A" w:rsidRDefault="00000000">
            <w:pPr>
              <w:spacing w:before="40" w:after="40"/>
            </w:pPr>
            <w:r>
              <w:rPr>
                <w:color w:val="1A1A1A"/>
                <w:sz w:val="20"/>
                <w:szCs w:val="20"/>
              </w:rPr>
              <w:t>Dhiren Vasudeva</w:t>
            </w:r>
          </w:p>
        </w:tc>
        <w:tc>
          <w:tcPr>
            <w:tcW w:w="468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5152644C" w14:textId="77777777" w:rsidR="00A5280A" w:rsidRDefault="00000000">
            <w:pPr>
              <w:spacing w:before="40" w:after="40"/>
            </w:pPr>
            <w:r>
              <w:rPr>
                <w:color w:val="1A1A1A"/>
                <w:sz w:val="20"/>
                <w:szCs w:val="20"/>
              </w:rPr>
              <w:t>CB.AI.U4CPS25014</w:t>
            </w:r>
          </w:p>
        </w:tc>
      </w:tr>
      <w:tr w:rsidR="00A5280A" w14:paraId="420AFFF9" w14:textId="77777777">
        <w:tblPrEx>
          <w:tblCellMar>
            <w:top w:w="0" w:type="dxa"/>
            <w:bottom w:w="0" w:type="dxa"/>
          </w:tblCellMar>
        </w:tblPrEx>
        <w:tc>
          <w:tcPr>
            <w:tcW w:w="468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586FD891" w14:textId="77777777" w:rsidR="00A5280A" w:rsidRDefault="00000000">
            <w:pPr>
              <w:spacing w:before="40" w:after="40"/>
            </w:pPr>
            <w:r>
              <w:rPr>
                <w:color w:val="1A1A1A"/>
                <w:sz w:val="20"/>
                <w:szCs w:val="20"/>
              </w:rPr>
              <w:t>Annareddy Pardhav Reddy</w:t>
            </w:r>
          </w:p>
        </w:tc>
        <w:tc>
          <w:tcPr>
            <w:tcW w:w="468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55D40685" w14:textId="77777777" w:rsidR="00A5280A" w:rsidRDefault="00000000">
            <w:pPr>
              <w:spacing w:before="40" w:after="40"/>
            </w:pPr>
            <w:r>
              <w:rPr>
                <w:color w:val="1A1A1A"/>
                <w:sz w:val="20"/>
                <w:szCs w:val="20"/>
              </w:rPr>
              <w:t>CB.AI.U4CPS25059</w:t>
            </w:r>
          </w:p>
        </w:tc>
      </w:tr>
      <w:tr w:rsidR="00A5280A" w14:paraId="23B854F2" w14:textId="77777777">
        <w:tblPrEx>
          <w:tblCellMar>
            <w:top w:w="0" w:type="dxa"/>
            <w:bottom w:w="0" w:type="dxa"/>
          </w:tblCellMar>
        </w:tblPrEx>
        <w:tc>
          <w:tcPr>
            <w:tcW w:w="468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3B0ABD43" w14:textId="77777777" w:rsidR="00A5280A" w:rsidRDefault="00000000">
            <w:pPr>
              <w:spacing w:before="40" w:after="40"/>
            </w:pPr>
            <w:r>
              <w:rPr>
                <w:color w:val="1A1A1A"/>
                <w:sz w:val="20"/>
                <w:szCs w:val="20"/>
              </w:rPr>
              <w:t>Poovya S</w:t>
            </w:r>
          </w:p>
        </w:tc>
        <w:tc>
          <w:tcPr>
            <w:tcW w:w="468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260B89F5" w14:textId="77777777" w:rsidR="00A5280A" w:rsidRDefault="00000000">
            <w:pPr>
              <w:spacing w:before="40" w:after="40"/>
            </w:pPr>
            <w:r>
              <w:rPr>
                <w:color w:val="1A1A1A"/>
                <w:sz w:val="20"/>
                <w:szCs w:val="20"/>
              </w:rPr>
              <w:t>CB.AI.U4CPS25061</w:t>
            </w:r>
          </w:p>
        </w:tc>
      </w:tr>
      <w:tr w:rsidR="00A5280A" w14:paraId="454BE676" w14:textId="77777777">
        <w:tblPrEx>
          <w:tblCellMar>
            <w:top w:w="0" w:type="dxa"/>
            <w:bottom w:w="0" w:type="dxa"/>
          </w:tblCellMar>
        </w:tblPrEx>
        <w:tc>
          <w:tcPr>
            <w:tcW w:w="468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719F92B1" w14:textId="77777777" w:rsidR="00A5280A" w:rsidRDefault="00000000">
            <w:pPr>
              <w:spacing w:before="40" w:after="40"/>
            </w:pPr>
            <w:r>
              <w:rPr>
                <w:color w:val="1A1A1A"/>
                <w:sz w:val="20"/>
                <w:szCs w:val="20"/>
              </w:rPr>
              <w:t>Ch. Venkata Abhiram</w:t>
            </w:r>
          </w:p>
        </w:tc>
        <w:tc>
          <w:tcPr>
            <w:tcW w:w="468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11CB74C8" w14:textId="77777777" w:rsidR="00A5280A" w:rsidRDefault="00000000">
            <w:pPr>
              <w:spacing w:before="40" w:after="40"/>
            </w:pPr>
            <w:r>
              <w:rPr>
                <w:color w:val="1A1A1A"/>
                <w:sz w:val="20"/>
                <w:szCs w:val="20"/>
              </w:rPr>
              <w:t>CB.AI.U4CPS25012</w:t>
            </w:r>
          </w:p>
        </w:tc>
      </w:tr>
      <w:tr w:rsidR="00A5280A" w14:paraId="661E38B0" w14:textId="77777777">
        <w:tblPrEx>
          <w:tblCellMar>
            <w:top w:w="0" w:type="dxa"/>
            <w:bottom w:w="0" w:type="dxa"/>
          </w:tblCellMar>
        </w:tblPrEx>
        <w:tc>
          <w:tcPr>
            <w:tcW w:w="468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0BD5137D" w14:textId="77777777" w:rsidR="00A5280A" w:rsidRDefault="00000000">
            <w:pPr>
              <w:spacing w:before="40" w:after="40"/>
            </w:pPr>
            <w:r>
              <w:rPr>
                <w:color w:val="1A1A1A"/>
                <w:sz w:val="20"/>
                <w:szCs w:val="20"/>
              </w:rPr>
              <w:t>Edwin Santosh</w:t>
            </w:r>
          </w:p>
        </w:tc>
        <w:tc>
          <w:tcPr>
            <w:tcW w:w="468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085954FE" w14:textId="77777777" w:rsidR="00A5280A" w:rsidRDefault="00000000">
            <w:pPr>
              <w:spacing w:before="40" w:after="40"/>
            </w:pPr>
            <w:r>
              <w:rPr>
                <w:color w:val="1A1A1A"/>
                <w:sz w:val="20"/>
                <w:szCs w:val="20"/>
              </w:rPr>
              <w:t>CB.AI.U4CPS25045</w:t>
            </w:r>
          </w:p>
        </w:tc>
      </w:tr>
    </w:tbl>
    <w:p w14:paraId="30719C6B" w14:textId="77777777" w:rsidR="00A5280A" w:rsidRDefault="00A5280A">
      <w:pPr>
        <w:spacing w:before="400" w:after="400"/>
      </w:pPr>
    </w:p>
    <w:p w14:paraId="118A7E9B" w14:textId="77777777" w:rsidR="00A5280A" w:rsidRDefault="00000000">
      <w:pPr>
        <w:jc w:val="center"/>
      </w:pPr>
      <w:r>
        <w:rPr>
          <w:i/>
          <w:iCs/>
          <w:color w:val="555555"/>
        </w:rPr>
        <w:t>Submitted to the Faculty of 25AIC114 — Elements of Computing II</w:t>
      </w:r>
    </w:p>
    <w:p w14:paraId="0927A999" w14:textId="77777777" w:rsidR="00A5280A" w:rsidRDefault="00000000">
      <w:pPr>
        <w:spacing w:after="200"/>
        <w:jc w:val="center"/>
      </w:pPr>
      <w:r>
        <w:rPr>
          <w:i/>
          <w:iCs/>
          <w:color w:val="555555"/>
        </w:rPr>
        <w:t>Academic Year 2025–</w:t>
      </w:r>
      <w:proofErr w:type="gramStart"/>
      <w:r>
        <w:rPr>
          <w:i/>
          <w:iCs/>
          <w:color w:val="555555"/>
        </w:rPr>
        <w:t>2026  |</w:t>
      </w:r>
      <w:proofErr w:type="gramEnd"/>
      <w:r>
        <w:rPr>
          <w:i/>
          <w:iCs/>
          <w:color w:val="555555"/>
        </w:rPr>
        <w:t xml:space="preserve">  Even Semester</w:t>
      </w:r>
    </w:p>
    <w:p w14:paraId="51A20947" w14:textId="77777777" w:rsidR="00A5280A" w:rsidRDefault="00000000">
      <w:r>
        <w:br w:type="page"/>
      </w:r>
    </w:p>
    <w:p w14:paraId="504AD98F" w14:textId="77777777" w:rsidR="00A5280A" w:rsidRDefault="00000000">
      <w:pPr>
        <w:pStyle w:val="Heading1"/>
      </w:pPr>
      <w:bookmarkStart w:id="0" w:name="_Toc228583453"/>
      <w:r>
        <w:lastRenderedPageBreak/>
        <w:t>Abstract</w:t>
      </w:r>
      <w:bookmarkEnd w:id="0"/>
    </w:p>
    <w:p w14:paraId="62892AF3" w14:textId="77777777" w:rsidR="00A5280A" w:rsidRDefault="00000000">
      <w:pPr>
        <w:spacing w:before="60" w:after="60" w:line="320" w:lineRule="auto"/>
        <w:jc w:val="both"/>
      </w:pPr>
      <w:r>
        <w:rPr>
          <w:color w:val="1A1A1A"/>
        </w:rPr>
        <w:t xml:space="preserve">Understanding how programs execute internally and how system resources are consumed during execution is a foundational learning objective in the Elements of Computing course. While instruction execution, control flow, and memory usage are taught theoretically, the actual runtime behaviour of a program remains opaque to the learner. PyScope is a practical attempt to close that gap. It is a desktop-grade web application that traces the execution of a user’s program line by line, samples CPU, RAM, GPU and step-count telemetry in real time, and renders the results inside an IDE-like interface. The system is built primarily for Python using CPython’s built-in </w:t>
      </w:r>
      <w:proofErr w:type="gramStart"/>
      <w:r>
        <w:rPr>
          <w:color w:val="1A1A1A"/>
        </w:rPr>
        <w:t>sys.settrace</w:t>
      </w:r>
      <w:proofErr w:type="gramEnd"/>
      <w:r>
        <w:rPr>
          <w:color w:val="1A1A1A"/>
        </w:rPr>
        <w:t xml:space="preserve"> mechanism, and is extended to C, C++, Java and JavaScript through a unified subprocess-based runner so that algorithms written in different languages can be benchmarked side by side.</w:t>
      </w:r>
    </w:p>
    <w:p w14:paraId="43418A9D" w14:textId="77777777" w:rsidR="00A5280A" w:rsidRDefault="00000000">
      <w:pPr>
        <w:spacing w:before="60" w:after="60" w:line="320" w:lineRule="auto"/>
        <w:jc w:val="both"/>
      </w:pPr>
      <w:r>
        <w:rPr>
          <w:color w:val="1A1A1A"/>
        </w:rPr>
        <w:t xml:space="preserve">The system is organised as six co-operating modules — a User Program module, an Execution Tracing Engine, a Resource Monitoring module, a Data Collection module, a Visualization module and an Output Display module — exposed through a Streamlit-based premium interface with a dark/light theme. Telemetry collected at each line of execution is buffered in memory and surfaced to the user through four time-series charts (memory, CPU, GPU, step count), a call-stack viewer, a variable timeline, and a comparison view that places two programs </w:t>
      </w:r>
      <w:proofErr w:type="gramStart"/>
      <w:r>
        <w:rPr>
          <w:color w:val="1A1A1A"/>
        </w:rPr>
        <w:t>head to head</w:t>
      </w:r>
      <w:proofErr w:type="gramEnd"/>
      <w:r>
        <w:rPr>
          <w:color w:val="1A1A1A"/>
        </w:rPr>
        <w:t>. A lightweight, rule-based Insights Engine inspects the captured run and emits human-readable observations such as “tight loop dominates CPU time” or “heap grew steadily — possible accumulation in a list”. The application is also packaged as a single Windows executable (PyInstaller) so that it can be demonstrated on machines without a Python installation.</w:t>
      </w:r>
    </w:p>
    <w:p w14:paraId="446F76D0" w14:textId="77777777" w:rsidR="00A5280A" w:rsidRDefault="00000000">
      <w:pPr>
        <w:spacing w:before="60" w:after="60" w:line="320" w:lineRule="auto"/>
        <w:jc w:val="both"/>
      </w:pPr>
      <w:r>
        <w:rPr>
          <w:color w:val="1A1A1A"/>
        </w:rPr>
        <w:t>This report documents the motivation, the literature surveyed, the system architecture, the implementation of every module, the results obtained on representative workloads, the limitations encountered, and the avenues for future work. The deliverable is intended both as a learning aid for students who want to see what the interpreter is doing on their behalf, and as a small but realistic demonstration of how concepts taught in Elements of Computing — instruction execution, control flow, the run-time stack and the memory hierarchy — manifest in a working software system.</w:t>
      </w:r>
    </w:p>
    <w:p w14:paraId="032DD1DF" w14:textId="77777777" w:rsidR="00A5280A" w:rsidRDefault="00000000">
      <w:pPr>
        <w:spacing w:before="200" w:after="60" w:line="320" w:lineRule="auto"/>
        <w:jc w:val="both"/>
      </w:pPr>
      <w:r>
        <w:rPr>
          <w:i/>
          <w:iCs/>
          <w:color w:val="1A1A1A"/>
        </w:rPr>
        <w:t xml:space="preserve">Keywords — program execution, runtime monitoring, </w:t>
      </w:r>
      <w:proofErr w:type="gramStart"/>
      <w:r>
        <w:rPr>
          <w:i/>
          <w:iCs/>
          <w:color w:val="1A1A1A"/>
        </w:rPr>
        <w:t>sys.settrace</w:t>
      </w:r>
      <w:proofErr w:type="gramEnd"/>
      <w:r>
        <w:rPr>
          <w:i/>
          <w:iCs/>
          <w:color w:val="1A1A1A"/>
        </w:rPr>
        <w:t>, tracemalloc, psutil, profiling, cross-language benchmarking, Streamlit, educational tooling.</w:t>
      </w:r>
    </w:p>
    <w:p w14:paraId="0FD9165B" w14:textId="77777777" w:rsidR="00A5280A" w:rsidRDefault="00000000">
      <w:r>
        <w:br w:type="page"/>
      </w:r>
    </w:p>
    <w:p w14:paraId="163B5956" w14:textId="77777777" w:rsidR="00A5280A" w:rsidRDefault="00000000">
      <w:pPr>
        <w:pStyle w:val="Heading1"/>
      </w:pPr>
      <w:bookmarkStart w:id="1" w:name="_Toc228583454"/>
      <w:r>
        <w:lastRenderedPageBreak/>
        <w:t>Acknowledgement</w:t>
      </w:r>
      <w:bookmarkEnd w:id="1"/>
    </w:p>
    <w:p w14:paraId="7DDEEC2A" w14:textId="77777777" w:rsidR="00A5280A" w:rsidRDefault="00000000">
      <w:pPr>
        <w:spacing w:before="60" w:after="60" w:line="320" w:lineRule="auto"/>
        <w:jc w:val="both"/>
      </w:pPr>
      <w:r>
        <w:rPr>
          <w:color w:val="1A1A1A"/>
        </w:rPr>
        <w:t>We express our sincere gratitude to our course instructor for the course 25AIC114 — Elements of Computing II — for the continual guidance, feedback and encouragement that shaped this project from a small command-line script into the full-featured PyScope application. The structured progression of the course, from the abstract through the mid-review and into the final implementation, gave us repeated opportunities to refine our ideas and our code.</w:t>
      </w:r>
    </w:p>
    <w:p w14:paraId="6C1702BD" w14:textId="77777777" w:rsidR="00A5280A" w:rsidRDefault="00000000">
      <w:pPr>
        <w:spacing w:before="60" w:after="60" w:line="320" w:lineRule="auto"/>
        <w:jc w:val="both"/>
      </w:pPr>
      <w:r>
        <w:rPr>
          <w:color w:val="1A1A1A"/>
        </w:rPr>
        <w:t>We also thank the Department of Computer Science &amp; Engineering (AI), School of Computing, Amrita Vishwa Vidyapeetham, Coimbatore, for providing us with the laboratory facilities and the academic environment needed to carry out this work. Finally, we thank our peers and seniors who patiently tested early builds of the tool, broke it in creative ways, and helped us discover edge cases we would otherwise have shipped with.</w:t>
      </w:r>
    </w:p>
    <w:p w14:paraId="49D0F3B0" w14:textId="77777777" w:rsidR="00A5280A" w:rsidRDefault="00A5280A">
      <w:pPr>
        <w:spacing w:before="200" w:after="200"/>
      </w:pPr>
    </w:p>
    <w:p w14:paraId="7021777C" w14:textId="77777777" w:rsidR="00A5280A" w:rsidRDefault="00000000">
      <w:pPr>
        <w:spacing w:before="60" w:after="60" w:line="320" w:lineRule="auto"/>
        <w:jc w:val="right"/>
      </w:pPr>
      <w:r>
        <w:rPr>
          <w:i/>
          <w:iCs/>
          <w:color w:val="1A1A1A"/>
        </w:rPr>
        <w:t>— Group 9</w:t>
      </w:r>
    </w:p>
    <w:p w14:paraId="4EF1B400" w14:textId="77777777" w:rsidR="00A5280A" w:rsidRDefault="00000000">
      <w:r>
        <w:br w:type="page"/>
      </w:r>
    </w:p>
    <w:p w14:paraId="299349D4" w14:textId="77777777" w:rsidR="00A5280A" w:rsidRDefault="00000000">
      <w:pPr>
        <w:pStyle w:val="Heading1"/>
      </w:pPr>
      <w:bookmarkStart w:id="2" w:name="_Toc228583455"/>
      <w:r>
        <w:lastRenderedPageBreak/>
        <w:t>Table of Contents</w:t>
      </w:r>
      <w:bookmarkEnd w:id="2"/>
    </w:p>
    <w:p w14:paraId="12841E17" w14:textId="77777777" w:rsidR="00A5280A" w:rsidRDefault="00000000">
      <w:pPr>
        <w:spacing w:before="100" w:after="100"/>
      </w:pPr>
      <w:r>
        <w:rPr>
          <w:i/>
          <w:iCs/>
          <w:color w:val="777777"/>
          <w:sz w:val="18"/>
          <w:szCs w:val="18"/>
        </w:rPr>
        <w:t>(Tip — right-click and choose “Update Field” in Microsoft Word to refresh page numbers.)</w:t>
      </w:r>
    </w:p>
    <w:sdt>
      <w:sdtPr>
        <w:alias w:val="Table of Contents"/>
        <w:id w:val="-149599159"/>
      </w:sdtPr>
      <w:sdtContent>
        <w:p w14:paraId="71830430" w14:textId="77777777" w:rsidR="005E4B45" w:rsidRDefault="00000000">
          <w:pPr>
            <w:pStyle w:val="TOC1"/>
            <w:tabs>
              <w:tab w:val="right" w:leader="dot" w:pos="9350"/>
            </w:tabs>
            <w:rPr>
              <w:noProof/>
            </w:rPr>
          </w:pPr>
          <w:r>
            <w:fldChar w:fldCharType="begin"/>
          </w:r>
          <w:r>
            <w:instrText>TOC \h \o "1-3"</w:instrText>
          </w:r>
          <w:r>
            <w:fldChar w:fldCharType="separate"/>
          </w:r>
          <w:hyperlink w:anchor="_Toc228583453" w:history="1">
            <w:r w:rsidR="005E4B45" w:rsidRPr="00356148">
              <w:rPr>
                <w:rStyle w:val="Hyperlink"/>
                <w:noProof/>
              </w:rPr>
              <w:t>Abstract</w:t>
            </w:r>
            <w:r w:rsidR="005E4B45">
              <w:rPr>
                <w:noProof/>
              </w:rPr>
              <w:tab/>
            </w:r>
            <w:r w:rsidR="005E4B45">
              <w:rPr>
                <w:noProof/>
              </w:rPr>
              <w:fldChar w:fldCharType="begin"/>
            </w:r>
            <w:r w:rsidR="005E4B45">
              <w:rPr>
                <w:noProof/>
              </w:rPr>
              <w:instrText xml:space="preserve"> PAGEREF _Toc228583453 \h </w:instrText>
            </w:r>
            <w:r w:rsidR="005E4B45">
              <w:rPr>
                <w:noProof/>
              </w:rPr>
            </w:r>
            <w:r w:rsidR="005E4B45">
              <w:rPr>
                <w:noProof/>
              </w:rPr>
              <w:fldChar w:fldCharType="separate"/>
            </w:r>
            <w:r w:rsidR="005E4B45">
              <w:rPr>
                <w:noProof/>
              </w:rPr>
              <w:t>2</w:t>
            </w:r>
            <w:r w:rsidR="005E4B45">
              <w:rPr>
                <w:noProof/>
              </w:rPr>
              <w:fldChar w:fldCharType="end"/>
            </w:r>
          </w:hyperlink>
        </w:p>
        <w:p w14:paraId="4A44893E" w14:textId="77777777" w:rsidR="005E4B45" w:rsidRDefault="005E4B45">
          <w:pPr>
            <w:pStyle w:val="TOC1"/>
            <w:tabs>
              <w:tab w:val="right" w:leader="dot" w:pos="9350"/>
            </w:tabs>
            <w:rPr>
              <w:noProof/>
            </w:rPr>
          </w:pPr>
          <w:hyperlink w:anchor="_Toc228583454" w:history="1">
            <w:r w:rsidRPr="00356148">
              <w:rPr>
                <w:rStyle w:val="Hyperlink"/>
                <w:noProof/>
              </w:rPr>
              <w:t>Acknowledgement</w:t>
            </w:r>
            <w:r>
              <w:rPr>
                <w:noProof/>
              </w:rPr>
              <w:tab/>
            </w:r>
            <w:r>
              <w:rPr>
                <w:noProof/>
              </w:rPr>
              <w:fldChar w:fldCharType="begin"/>
            </w:r>
            <w:r>
              <w:rPr>
                <w:noProof/>
              </w:rPr>
              <w:instrText xml:space="preserve"> PAGEREF _Toc228583454 \h </w:instrText>
            </w:r>
            <w:r>
              <w:rPr>
                <w:noProof/>
              </w:rPr>
            </w:r>
            <w:r>
              <w:rPr>
                <w:noProof/>
              </w:rPr>
              <w:fldChar w:fldCharType="separate"/>
            </w:r>
            <w:r>
              <w:rPr>
                <w:noProof/>
              </w:rPr>
              <w:t>3</w:t>
            </w:r>
            <w:r>
              <w:rPr>
                <w:noProof/>
              </w:rPr>
              <w:fldChar w:fldCharType="end"/>
            </w:r>
          </w:hyperlink>
        </w:p>
        <w:p w14:paraId="4251E744" w14:textId="77777777" w:rsidR="005E4B45" w:rsidRDefault="005E4B45">
          <w:pPr>
            <w:pStyle w:val="TOC1"/>
            <w:tabs>
              <w:tab w:val="right" w:leader="dot" w:pos="9350"/>
            </w:tabs>
            <w:rPr>
              <w:noProof/>
            </w:rPr>
          </w:pPr>
          <w:hyperlink w:anchor="_Toc228583455" w:history="1">
            <w:r w:rsidRPr="00356148">
              <w:rPr>
                <w:rStyle w:val="Hyperlink"/>
                <w:noProof/>
              </w:rPr>
              <w:t>Table of Contents</w:t>
            </w:r>
            <w:r>
              <w:rPr>
                <w:noProof/>
              </w:rPr>
              <w:tab/>
            </w:r>
            <w:r>
              <w:rPr>
                <w:noProof/>
              </w:rPr>
              <w:fldChar w:fldCharType="begin"/>
            </w:r>
            <w:r>
              <w:rPr>
                <w:noProof/>
              </w:rPr>
              <w:instrText xml:space="preserve"> PAGEREF _Toc228583455 \h </w:instrText>
            </w:r>
            <w:r>
              <w:rPr>
                <w:noProof/>
              </w:rPr>
            </w:r>
            <w:r>
              <w:rPr>
                <w:noProof/>
              </w:rPr>
              <w:fldChar w:fldCharType="separate"/>
            </w:r>
            <w:r>
              <w:rPr>
                <w:noProof/>
              </w:rPr>
              <w:t>4</w:t>
            </w:r>
            <w:r>
              <w:rPr>
                <w:noProof/>
              </w:rPr>
              <w:fldChar w:fldCharType="end"/>
            </w:r>
          </w:hyperlink>
        </w:p>
        <w:p w14:paraId="5B21EA14" w14:textId="77777777" w:rsidR="005E4B45" w:rsidRDefault="005E4B45">
          <w:pPr>
            <w:pStyle w:val="TOC1"/>
            <w:tabs>
              <w:tab w:val="right" w:leader="dot" w:pos="9350"/>
            </w:tabs>
            <w:rPr>
              <w:noProof/>
            </w:rPr>
          </w:pPr>
          <w:hyperlink w:anchor="_Toc228583456" w:history="1">
            <w:r w:rsidRPr="00356148">
              <w:rPr>
                <w:rStyle w:val="Hyperlink"/>
                <w:noProof/>
              </w:rPr>
              <w:t>1. Introduction</w:t>
            </w:r>
            <w:r>
              <w:rPr>
                <w:noProof/>
              </w:rPr>
              <w:tab/>
            </w:r>
            <w:r>
              <w:rPr>
                <w:noProof/>
              </w:rPr>
              <w:fldChar w:fldCharType="begin"/>
            </w:r>
            <w:r>
              <w:rPr>
                <w:noProof/>
              </w:rPr>
              <w:instrText xml:space="preserve"> PAGEREF _Toc228583456 \h </w:instrText>
            </w:r>
            <w:r>
              <w:rPr>
                <w:noProof/>
              </w:rPr>
            </w:r>
            <w:r>
              <w:rPr>
                <w:noProof/>
              </w:rPr>
              <w:fldChar w:fldCharType="separate"/>
            </w:r>
            <w:r>
              <w:rPr>
                <w:noProof/>
              </w:rPr>
              <w:t>6</w:t>
            </w:r>
            <w:r>
              <w:rPr>
                <w:noProof/>
              </w:rPr>
              <w:fldChar w:fldCharType="end"/>
            </w:r>
          </w:hyperlink>
        </w:p>
        <w:p w14:paraId="3F1DDAF5" w14:textId="77777777" w:rsidR="005E4B45" w:rsidRDefault="005E4B45">
          <w:pPr>
            <w:pStyle w:val="TOC2"/>
            <w:tabs>
              <w:tab w:val="right" w:leader="dot" w:pos="9350"/>
            </w:tabs>
            <w:rPr>
              <w:noProof/>
            </w:rPr>
          </w:pPr>
          <w:hyperlink w:anchor="_Toc228583457" w:history="1">
            <w:r w:rsidRPr="00356148">
              <w:rPr>
                <w:rStyle w:val="Hyperlink"/>
                <w:noProof/>
              </w:rPr>
              <w:t>1.1 Background</w:t>
            </w:r>
            <w:r>
              <w:rPr>
                <w:noProof/>
              </w:rPr>
              <w:tab/>
            </w:r>
            <w:r>
              <w:rPr>
                <w:noProof/>
              </w:rPr>
              <w:fldChar w:fldCharType="begin"/>
            </w:r>
            <w:r>
              <w:rPr>
                <w:noProof/>
              </w:rPr>
              <w:instrText xml:space="preserve"> PAGEREF _Toc228583457 \h </w:instrText>
            </w:r>
            <w:r>
              <w:rPr>
                <w:noProof/>
              </w:rPr>
            </w:r>
            <w:r>
              <w:rPr>
                <w:noProof/>
              </w:rPr>
              <w:fldChar w:fldCharType="separate"/>
            </w:r>
            <w:r>
              <w:rPr>
                <w:noProof/>
              </w:rPr>
              <w:t>6</w:t>
            </w:r>
            <w:r>
              <w:rPr>
                <w:noProof/>
              </w:rPr>
              <w:fldChar w:fldCharType="end"/>
            </w:r>
          </w:hyperlink>
        </w:p>
        <w:p w14:paraId="7765ACBC" w14:textId="77777777" w:rsidR="005E4B45" w:rsidRDefault="005E4B45">
          <w:pPr>
            <w:pStyle w:val="TOC2"/>
            <w:tabs>
              <w:tab w:val="right" w:leader="dot" w:pos="9350"/>
            </w:tabs>
            <w:rPr>
              <w:noProof/>
            </w:rPr>
          </w:pPr>
          <w:hyperlink w:anchor="_Toc228583458" w:history="1">
            <w:r w:rsidRPr="00356148">
              <w:rPr>
                <w:rStyle w:val="Hyperlink"/>
                <w:noProof/>
              </w:rPr>
              <w:t>1.2 Motivation</w:t>
            </w:r>
            <w:r>
              <w:rPr>
                <w:noProof/>
              </w:rPr>
              <w:tab/>
            </w:r>
            <w:r>
              <w:rPr>
                <w:noProof/>
              </w:rPr>
              <w:fldChar w:fldCharType="begin"/>
            </w:r>
            <w:r>
              <w:rPr>
                <w:noProof/>
              </w:rPr>
              <w:instrText xml:space="preserve"> PAGEREF _Toc228583458 \h </w:instrText>
            </w:r>
            <w:r>
              <w:rPr>
                <w:noProof/>
              </w:rPr>
            </w:r>
            <w:r>
              <w:rPr>
                <w:noProof/>
              </w:rPr>
              <w:fldChar w:fldCharType="separate"/>
            </w:r>
            <w:r>
              <w:rPr>
                <w:noProof/>
              </w:rPr>
              <w:t>6</w:t>
            </w:r>
            <w:r>
              <w:rPr>
                <w:noProof/>
              </w:rPr>
              <w:fldChar w:fldCharType="end"/>
            </w:r>
          </w:hyperlink>
        </w:p>
        <w:p w14:paraId="12A0B04B" w14:textId="77777777" w:rsidR="005E4B45" w:rsidRDefault="005E4B45">
          <w:pPr>
            <w:pStyle w:val="TOC2"/>
            <w:tabs>
              <w:tab w:val="right" w:leader="dot" w:pos="9350"/>
            </w:tabs>
            <w:rPr>
              <w:noProof/>
            </w:rPr>
          </w:pPr>
          <w:hyperlink w:anchor="_Toc228583459" w:history="1">
            <w:r w:rsidRPr="00356148">
              <w:rPr>
                <w:rStyle w:val="Hyperlink"/>
                <w:noProof/>
              </w:rPr>
              <w:t>1.3 Problem Statement</w:t>
            </w:r>
            <w:r>
              <w:rPr>
                <w:noProof/>
              </w:rPr>
              <w:tab/>
            </w:r>
            <w:r>
              <w:rPr>
                <w:noProof/>
              </w:rPr>
              <w:fldChar w:fldCharType="begin"/>
            </w:r>
            <w:r>
              <w:rPr>
                <w:noProof/>
              </w:rPr>
              <w:instrText xml:space="preserve"> PAGEREF _Toc228583459 \h </w:instrText>
            </w:r>
            <w:r>
              <w:rPr>
                <w:noProof/>
              </w:rPr>
            </w:r>
            <w:r>
              <w:rPr>
                <w:noProof/>
              </w:rPr>
              <w:fldChar w:fldCharType="separate"/>
            </w:r>
            <w:r>
              <w:rPr>
                <w:noProof/>
              </w:rPr>
              <w:t>6</w:t>
            </w:r>
            <w:r>
              <w:rPr>
                <w:noProof/>
              </w:rPr>
              <w:fldChar w:fldCharType="end"/>
            </w:r>
          </w:hyperlink>
        </w:p>
        <w:p w14:paraId="3997FACC" w14:textId="77777777" w:rsidR="005E4B45" w:rsidRDefault="005E4B45">
          <w:pPr>
            <w:pStyle w:val="TOC2"/>
            <w:tabs>
              <w:tab w:val="right" w:leader="dot" w:pos="9350"/>
            </w:tabs>
            <w:rPr>
              <w:noProof/>
            </w:rPr>
          </w:pPr>
          <w:hyperlink w:anchor="_Toc228583460" w:history="1">
            <w:r w:rsidRPr="00356148">
              <w:rPr>
                <w:rStyle w:val="Hyperlink"/>
                <w:noProof/>
              </w:rPr>
              <w:t>1.4 Scope of the Project</w:t>
            </w:r>
            <w:r>
              <w:rPr>
                <w:noProof/>
              </w:rPr>
              <w:tab/>
            </w:r>
            <w:r>
              <w:rPr>
                <w:noProof/>
              </w:rPr>
              <w:fldChar w:fldCharType="begin"/>
            </w:r>
            <w:r>
              <w:rPr>
                <w:noProof/>
              </w:rPr>
              <w:instrText xml:space="preserve"> PAGEREF _Toc228583460 \h </w:instrText>
            </w:r>
            <w:r>
              <w:rPr>
                <w:noProof/>
              </w:rPr>
            </w:r>
            <w:r>
              <w:rPr>
                <w:noProof/>
              </w:rPr>
              <w:fldChar w:fldCharType="separate"/>
            </w:r>
            <w:r>
              <w:rPr>
                <w:noProof/>
              </w:rPr>
              <w:t>7</w:t>
            </w:r>
            <w:r>
              <w:rPr>
                <w:noProof/>
              </w:rPr>
              <w:fldChar w:fldCharType="end"/>
            </w:r>
          </w:hyperlink>
        </w:p>
        <w:p w14:paraId="167D3DE0" w14:textId="77777777" w:rsidR="005E4B45" w:rsidRDefault="005E4B45">
          <w:pPr>
            <w:pStyle w:val="TOC2"/>
            <w:tabs>
              <w:tab w:val="right" w:leader="dot" w:pos="9350"/>
            </w:tabs>
            <w:rPr>
              <w:noProof/>
            </w:rPr>
          </w:pPr>
          <w:hyperlink w:anchor="_Toc228583461" w:history="1">
            <w:r w:rsidRPr="00356148">
              <w:rPr>
                <w:rStyle w:val="Hyperlink"/>
                <w:noProof/>
              </w:rPr>
              <w:t>1.5 Objectives of the Project</w:t>
            </w:r>
            <w:r>
              <w:rPr>
                <w:noProof/>
              </w:rPr>
              <w:tab/>
            </w:r>
            <w:r>
              <w:rPr>
                <w:noProof/>
              </w:rPr>
              <w:fldChar w:fldCharType="begin"/>
            </w:r>
            <w:r>
              <w:rPr>
                <w:noProof/>
              </w:rPr>
              <w:instrText xml:space="preserve"> PAGEREF _Toc228583461 \h </w:instrText>
            </w:r>
            <w:r>
              <w:rPr>
                <w:noProof/>
              </w:rPr>
            </w:r>
            <w:r>
              <w:rPr>
                <w:noProof/>
              </w:rPr>
              <w:fldChar w:fldCharType="separate"/>
            </w:r>
            <w:r>
              <w:rPr>
                <w:noProof/>
              </w:rPr>
              <w:t>7</w:t>
            </w:r>
            <w:r>
              <w:rPr>
                <w:noProof/>
              </w:rPr>
              <w:fldChar w:fldCharType="end"/>
            </w:r>
          </w:hyperlink>
        </w:p>
        <w:p w14:paraId="5DBB8514" w14:textId="77777777" w:rsidR="005E4B45" w:rsidRDefault="005E4B45">
          <w:pPr>
            <w:pStyle w:val="TOC2"/>
            <w:tabs>
              <w:tab w:val="right" w:leader="dot" w:pos="9350"/>
            </w:tabs>
            <w:rPr>
              <w:noProof/>
            </w:rPr>
          </w:pPr>
          <w:hyperlink w:anchor="_Toc228583462" w:history="1">
            <w:r w:rsidRPr="00356148">
              <w:rPr>
                <w:rStyle w:val="Hyperlink"/>
                <w:noProof/>
              </w:rPr>
              <w:t>1.6 Organisation of the Report</w:t>
            </w:r>
            <w:r>
              <w:rPr>
                <w:noProof/>
              </w:rPr>
              <w:tab/>
            </w:r>
            <w:r>
              <w:rPr>
                <w:noProof/>
              </w:rPr>
              <w:fldChar w:fldCharType="begin"/>
            </w:r>
            <w:r>
              <w:rPr>
                <w:noProof/>
              </w:rPr>
              <w:instrText xml:space="preserve"> PAGEREF _Toc228583462 \h </w:instrText>
            </w:r>
            <w:r>
              <w:rPr>
                <w:noProof/>
              </w:rPr>
            </w:r>
            <w:r>
              <w:rPr>
                <w:noProof/>
              </w:rPr>
              <w:fldChar w:fldCharType="separate"/>
            </w:r>
            <w:r>
              <w:rPr>
                <w:noProof/>
              </w:rPr>
              <w:t>7</w:t>
            </w:r>
            <w:r>
              <w:rPr>
                <w:noProof/>
              </w:rPr>
              <w:fldChar w:fldCharType="end"/>
            </w:r>
          </w:hyperlink>
        </w:p>
        <w:p w14:paraId="7DED2DC6" w14:textId="77777777" w:rsidR="005E4B45" w:rsidRDefault="005E4B45">
          <w:pPr>
            <w:pStyle w:val="TOC1"/>
            <w:tabs>
              <w:tab w:val="right" w:leader="dot" w:pos="9350"/>
            </w:tabs>
            <w:rPr>
              <w:noProof/>
            </w:rPr>
          </w:pPr>
          <w:hyperlink w:anchor="_Toc228583463" w:history="1">
            <w:r w:rsidRPr="00356148">
              <w:rPr>
                <w:rStyle w:val="Hyperlink"/>
                <w:noProof/>
              </w:rPr>
              <w:t>2. Literature Review</w:t>
            </w:r>
            <w:r>
              <w:rPr>
                <w:noProof/>
              </w:rPr>
              <w:tab/>
            </w:r>
            <w:r>
              <w:rPr>
                <w:noProof/>
              </w:rPr>
              <w:fldChar w:fldCharType="begin"/>
            </w:r>
            <w:r>
              <w:rPr>
                <w:noProof/>
              </w:rPr>
              <w:instrText xml:space="preserve"> PAGEREF _Toc228583463 \h </w:instrText>
            </w:r>
            <w:r>
              <w:rPr>
                <w:noProof/>
              </w:rPr>
            </w:r>
            <w:r>
              <w:rPr>
                <w:noProof/>
              </w:rPr>
              <w:fldChar w:fldCharType="separate"/>
            </w:r>
            <w:r>
              <w:rPr>
                <w:noProof/>
              </w:rPr>
              <w:t>9</w:t>
            </w:r>
            <w:r>
              <w:rPr>
                <w:noProof/>
              </w:rPr>
              <w:fldChar w:fldCharType="end"/>
            </w:r>
          </w:hyperlink>
        </w:p>
        <w:p w14:paraId="0F01F926" w14:textId="77777777" w:rsidR="005E4B45" w:rsidRDefault="005E4B45">
          <w:pPr>
            <w:pStyle w:val="TOC3"/>
            <w:tabs>
              <w:tab w:val="right" w:leader="dot" w:pos="9350"/>
            </w:tabs>
            <w:rPr>
              <w:noProof/>
            </w:rPr>
          </w:pPr>
          <w:hyperlink w:anchor="_Toc228583464" w:history="1">
            <w:r w:rsidRPr="00356148">
              <w:rPr>
                <w:rStyle w:val="Hyperlink"/>
                <w:noProof/>
              </w:rPr>
              <w:t>2.1 Program-Execution Visualisation</w:t>
            </w:r>
            <w:r>
              <w:rPr>
                <w:noProof/>
              </w:rPr>
              <w:tab/>
            </w:r>
            <w:r>
              <w:rPr>
                <w:noProof/>
              </w:rPr>
              <w:fldChar w:fldCharType="begin"/>
            </w:r>
            <w:r>
              <w:rPr>
                <w:noProof/>
              </w:rPr>
              <w:instrText xml:space="preserve"> PAGEREF _Toc228583464 \h </w:instrText>
            </w:r>
            <w:r>
              <w:rPr>
                <w:noProof/>
              </w:rPr>
            </w:r>
            <w:r>
              <w:rPr>
                <w:noProof/>
              </w:rPr>
              <w:fldChar w:fldCharType="separate"/>
            </w:r>
            <w:r>
              <w:rPr>
                <w:noProof/>
              </w:rPr>
              <w:t>9</w:t>
            </w:r>
            <w:r>
              <w:rPr>
                <w:noProof/>
              </w:rPr>
              <w:fldChar w:fldCharType="end"/>
            </w:r>
          </w:hyperlink>
        </w:p>
        <w:p w14:paraId="59BFCFCA" w14:textId="77777777" w:rsidR="005E4B45" w:rsidRDefault="005E4B45">
          <w:pPr>
            <w:pStyle w:val="TOC3"/>
            <w:tabs>
              <w:tab w:val="right" w:leader="dot" w:pos="9350"/>
            </w:tabs>
            <w:rPr>
              <w:noProof/>
            </w:rPr>
          </w:pPr>
          <w:hyperlink w:anchor="_Toc228583465" w:history="1">
            <w:r w:rsidRPr="00356148">
              <w:rPr>
                <w:rStyle w:val="Hyperlink"/>
                <w:noProof/>
              </w:rPr>
              <w:t>2.2 Runtime Resource Monitoring</w:t>
            </w:r>
            <w:r>
              <w:rPr>
                <w:noProof/>
              </w:rPr>
              <w:tab/>
            </w:r>
            <w:r>
              <w:rPr>
                <w:noProof/>
              </w:rPr>
              <w:fldChar w:fldCharType="begin"/>
            </w:r>
            <w:r>
              <w:rPr>
                <w:noProof/>
              </w:rPr>
              <w:instrText xml:space="preserve"> PAGEREF _Toc228583465 \h </w:instrText>
            </w:r>
            <w:r>
              <w:rPr>
                <w:noProof/>
              </w:rPr>
            </w:r>
            <w:r>
              <w:rPr>
                <w:noProof/>
              </w:rPr>
              <w:fldChar w:fldCharType="separate"/>
            </w:r>
            <w:r>
              <w:rPr>
                <w:noProof/>
              </w:rPr>
              <w:t>10</w:t>
            </w:r>
            <w:r>
              <w:rPr>
                <w:noProof/>
              </w:rPr>
              <w:fldChar w:fldCharType="end"/>
            </w:r>
          </w:hyperlink>
        </w:p>
        <w:p w14:paraId="2E935FEF" w14:textId="77777777" w:rsidR="005E4B45" w:rsidRDefault="005E4B45">
          <w:pPr>
            <w:pStyle w:val="TOC3"/>
            <w:tabs>
              <w:tab w:val="right" w:leader="dot" w:pos="9350"/>
            </w:tabs>
            <w:rPr>
              <w:noProof/>
            </w:rPr>
          </w:pPr>
          <w:hyperlink w:anchor="_Toc228583466" w:history="1">
            <w:r w:rsidRPr="00356148">
              <w:rPr>
                <w:rStyle w:val="Hyperlink"/>
                <w:noProof/>
              </w:rPr>
              <w:t>2.3 Gap Analysis</w:t>
            </w:r>
            <w:r>
              <w:rPr>
                <w:noProof/>
              </w:rPr>
              <w:tab/>
            </w:r>
            <w:r>
              <w:rPr>
                <w:noProof/>
              </w:rPr>
              <w:fldChar w:fldCharType="begin"/>
            </w:r>
            <w:r>
              <w:rPr>
                <w:noProof/>
              </w:rPr>
              <w:instrText xml:space="preserve"> PAGEREF _Toc228583466 \h </w:instrText>
            </w:r>
            <w:r>
              <w:rPr>
                <w:noProof/>
              </w:rPr>
            </w:r>
            <w:r>
              <w:rPr>
                <w:noProof/>
              </w:rPr>
              <w:fldChar w:fldCharType="separate"/>
            </w:r>
            <w:r>
              <w:rPr>
                <w:noProof/>
              </w:rPr>
              <w:t>10</w:t>
            </w:r>
            <w:r>
              <w:rPr>
                <w:noProof/>
              </w:rPr>
              <w:fldChar w:fldCharType="end"/>
            </w:r>
          </w:hyperlink>
        </w:p>
        <w:p w14:paraId="66D42EB6" w14:textId="77777777" w:rsidR="005E4B45" w:rsidRDefault="005E4B45">
          <w:pPr>
            <w:pStyle w:val="TOC1"/>
            <w:tabs>
              <w:tab w:val="right" w:leader="dot" w:pos="9350"/>
            </w:tabs>
            <w:rPr>
              <w:noProof/>
            </w:rPr>
          </w:pPr>
          <w:hyperlink w:anchor="_Toc228583467" w:history="1">
            <w:r w:rsidRPr="00356148">
              <w:rPr>
                <w:rStyle w:val="Hyperlink"/>
                <w:noProof/>
              </w:rPr>
              <w:t>3. Tools and Technologies Used</w:t>
            </w:r>
            <w:r>
              <w:rPr>
                <w:noProof/>
              </w:rPr>
              <w:tab/>
            </w:r>
            <w:r>
              <w:rPr>
                <w:noProof/>
              </w:rPr>
              <w:fldChar w:fldCharType="begin"/>
            </w:r>
            <w:r>
              <w:rPr>
                <w:noProof/>
              </w:rPr>
              <w:instrText xml:space="preserve"> PAGEREF _Toc228583467 \h </w:instrText>
            </w:r>
            <w:r>
              <w:rPr>
                <w:noProof/>
              </w:rPr>
            </w:r>
            <w:r>
              <w:rPr>
                <w:noProof/>
              </w:rPr>
              <w:fldChar w:fldCharType="separate"/>
            </w:r>
            <w:r>
              <w:rPr>
                <w:noProof/>
              </w:rPr>
              <w:t>11</w:t>
            </w:r>
            <w:r>
              <w:rPr>
                <w:noProof/>
              </w:rPr>
              <w:fldChar w:fldCharType="end"/>
            </w:r>
          </w:hyperlink>
        </w:p>
        <w:p w14:paraId="7510E29E" w14:textId="77777777" w:rsidR="005E4B45" w:rsidRDefault="005E4B45">
          <w:pPr>
            <w:pStyle w:val="TOC3"/>
            <w:tabs>
              <w:tab w:val="right" w:leader="dot" w:pos="9350"/>
            </w:tabs>
            <w:rPr>
              <w:noProof/>
            </w:rPr>
          </w:pPr>
          <w:hyperlink w:anchor="_Toc228583468" w:history="1">
            <w:r w:rsidRPr="00356148">
              <w:rPr>
                <w:rStyle w:val="Hyperlink"/>
                <w:noProof/>
              </w:rPr>
              <w:t>3.1 Programming Language</w:t>
            </w:r>
            <w:r>
              <w:rPr>
                <w:noProof/>
              </w:rPr>
              <w:tab/>
            </w:r>
            <w:r>
              <w:rPr>
                <w:noProof/>
              </w:rPr>
              <w:fldChar w:fldCharType="begin"/>
            </w:r>
            <w:r>
              <w:rPr>
                <w:noProof/>
              </w:rPr>
              <w:instrText xml:space="preserve"> PAGEREF _Toc228583468 \h </w:instrText>
            </w:r>
            <w:r>
              <w:rPr>
                <w:noProof/>
              </w:rPr>
            </w:r>
            <w:r>
              <w:rPr>
                <w:noProof/>
              </w:rPr>
              <w:fldChar w:fldCharType="separate"/>
            </w:r>
            <w:r>
              <w:rPr>
                <w:noProof/>
              </w:rPr>
              <w:t>11</w:t>
            </w:r>
            <w:r>
              <w:rPr>
                <w:noProof/>
              </w:rPr>
              <w:fldChar w:fldCharType="end"/>
            </w:r>
          </w:hyperlink>
        </w:p>
        <w:p w14:paraId="23D2B3D2" w14:textId="77777777" w:rsidR="005E4B45" w:rsidRDefault="005E4B45">
          <w:pPr>
            <w:pStyle w:val="TOC3"/>
            <w:tabs>
              <w:tab w:val="right" w:leader="dot" w:pos="9350"/>
            </w:tabs>
            <w:rPr>
              <w:noProof/>
            </w:rPr>
          </w:pPr>
          <w:hyperlink w:anchor="_Toc228583469" w:history="1">
            <w:r w:rsidRPr="00356148">
              <w:rPr>
                <w:rStyle w:val="Hyperlink"/>
                <w:noProof/>
              </w:rPr>
              <w:t>3.2 Core Python Libraries</w:t>
            </w:r>
            <w:r>
              <w:rPr>
                <w:noProof/>
              </w:rPr>
              <w:tab/>
            </w:r>
            <w:r>
              <w:rPr>
                <w:noProof/>
              </w:rPr>
              <w:fldChar w:fldCharType="begin"/>
            </w:r>
            <w:r>
              <w:rPr>
                <w:noProof/>
              </w:rPr>
              <w:instrText xml:space="preserve"> PAGEREF _Toc228583469 \h </w:instrText>
            </w:r>
            <w:r>
              <w:rPr>
                <w:noProof/>
              </w:rPr>
            </w:r>
            <w:r>
              <w:rPr>
                <w:noProof/>
              </w:rPr>
              <w:fldChar w:fldCharType="separate"/>
            </w:r>
            <w:r>
              <w:rPr>
                <w:noProof/>
              </w:rPr>
              <w:t>11</w:t>
            </w:r>
            <w:r>
              <w:rPr>
                <w:noProof/>
              </w:rPr>
              <w:fldChar w:fldCharType="end"/>
            </w:r>
          </w:hyperlink>
        </w:p>
        <w:p w14:paraId="654952D5" w14:textId="77777777" w:rsidR="005E4B45" w:rsidRDefault="005E4B45">
          <w:pPr>
            <w:pStyle w:val="TOC3"/>
            <w:tabs>
              <w:tab w:val="right" w:leader="dot" w:pos="9350"/>
            </w:tabs>
            <w:rPr>
              <w:noProof/>
            </w:rPr>
          </w:pPr>
          <w:hyperlink w:anchor="_Toc228583470" w:history="1">
            <w:r w:rsidRPr="00356148">
              <w:rPr>
                <w:rStyle w:val="Hyperlink"/>
                <w:noProof/>
              </w:rPr>
              <w:t>3.3 External Compilers and Runtimes</w:t>
            </w:r>
            <w:r>
              <w:rPr>
                <w:noProof/>
              </w:rPr>
              <w:tab/>
            </w:r>
            <w:r>
              <w:rPr>
                <w:noProof/>
              </w:rPr>
              <w:fldChar w:fldCharType="begin"/>
            </w:r>
            <w:r>
              <w:rPr>
                <w:noProof/>
              </w:rPr>
              <w:instrText xml:space="preserve"> PAGEREF _Toc228583470 \h </w:instrText>
            </w:r>
            <w:r>
              <w:rPr>
                <w:noProof/>
              </w:rPr>
            </w:r>
            <w:r>
              <w:rPr>
                <w:noProof/>
              </w:rPr>
              <w:fldChar w:fldCharType="separate"/>
            </w:r>
            <w:r>
              <w:rPr>
                <w:noProof/>
              </w:rPr>
              <w:t>12</w:t>
            </w:r>
            <w:r>
              <w:rPr>
                <w:noProof/>
              </w:rPr>
              <w:fldChar w:fldCharType="end"/>
            </w:r>
          </w:hyperlink>
        </w:p>
        <w:p w14:paraId="48FBA386" w14:textId="77777777" w:rsidR="005E4B45" w:rsidRDefault="005E4B45">
          <w:pPr>
            <w:pStyle w:val="TOC3"/>
            <w:tabs>
              <w:tab w:val="right" w:leader="dot" w:pos="9350"/>
            </w:tabs>
            <w:rPr>
              <w:noProof/>
            </w:rPr>
          </w:pPr>
          <w:hyperlink w:anchor="_Toc228583471" w:history="1">
            <w:r w:rsidRPr="00356148">
              <w:rPr>
                <w:rStyle w:val="Hyperlink"/>
                <w:noProof/>
              </w:rPr>
              <w:t>3.4 Packaging and Distribution</w:t>
            </w:r>
            <w:r>
              <w:rPr>
                <w:noProof/>
              </w:rPr>
              <w:tab/>
            </w:r>
            <w:r>
              <w:rPr>
                <w:noProof/>
              </w:rPr>
              <w:fldChar w:fldCharType="begin"/>
            </w:r>
            <w:r>
              <w:rPr>
                <w:noProof/>
              </w:rPr>
              <w:instrText xml:space="preserve"> PAGEREF _Toc228583471 \h </w:instrText>
            </w:r>
            <w:r>
              <w:rPr>
                <w:noProof/>
              </w:rPr>
            </w:r>
            <w:r>
              <w:rPr>
                <w:noProof/>
              </w:rPr>
              <w:fldChar w:fldCharType="separate"/>
            </w:r>
            <w:r>
              <w:rPr>
                <w:noProof/>
              </w:rPr>
              <w:t>12</w:t>
            </w:r>
            <w:r>
              <w:rPr>
                <w:noProof/>
              </w:rPr>
              <w:fldChar w:fldCharType="end"/>
            </w:r>
          </w:hyperlink>
        </w:p>
        <w:p w14:paraId="78BD25F7" w14:textId="77777777" w:rsidR="005E4B45" w:rsidRDefault="005E4B45">
          <w:pPr>
            <w:pStyle w:val="TOC3"/>
            <w:tabs>
              <w:tab w:val="right" w:leader="dot" w:pos="9350"/>
            </w:tabs>
            <w:rPr>
              <w:noProof/>
            </w:rPr>
          </w:pPr>
          <w:hyperlink w:anchor="_Toc228583472" w:history="1">
            <w:r w:rsidRPr="00356148">
              <w:rPr>
                <w:rStyle w:val="Hyperlink"/>
                <w:noProof/>
              </w:rPr>
              <w:t>3.5 Development Environment</w:t>
            </w:r>
            <w:r>
              <w:rPr>
                <w:noProof/>
              </w:rPr>
              <w:tab/>
            </w:r>
            <w:r>
              <w:rPr>
                <w:noProof/>
              </w:rPr>
              <w:fldChar w:fldCharType="begin"/>
            </w:r>
            <w:r>
              <w:rPr>
                <w:noProof/>
              </w:rPr>
              <w:instrText xml:space="preserve"> PAGEREF _Toc228583472 \h </w:instrText>
            </w:r>
            <w:r>
              <w:rPr>
                <w:noProof/>
              </w:rPr>
            </w:r>
            <w:r>
              <w:rPr>
                <w:noProof/>
              </w:rPr>
              <w:fldChar w:fldCharType="separate"/>
            </w:r>
            <w:r>
              <w:rPr>
                <w:noProof/>
              </w:rPr>
              <w:t>12</w:t>
            </w:r>
            <w:r>
              <w:rPr>
                <w:noProof/>
              </w:rPr>
              <w:fldChar w:fldCharType="end"/>
            </w:r>
          </w:hyperlink>
        </w:p>
        <w:p w14:paraId="0B667037" w14:textId="77777777" w:rsidR="005E4B45" w:rsidRDefault="005E4B45">
          <w:pPr>
            <w:pStyle w:val="TOC1"/>
            <w:tabs>
              <w:tab w:val="right" w:leader="dot" w:pos="9350"/>
            </w:tabs>
            <w:rPr>
              <w:noProof/>
            </w:rPr>
          </w:pPr>
          <w:hyperlink w:anchor="_Toc228583473" w:history="1">
            <w:r w:rsidRPr="00356148">
              <w:rPr>
                <w:rStyle w:val="Hyperlink"/>
                <w:noProof/>
              </w:rPr>
              <w:t>4. System Architecture</w:t>
            </w:r>
            <w:r>
              <w:rPr>
                <w:noProof/>
              </w:rPr>
              <w:tab/>
            </w:r>
            <w:r>
              <w:rPr>
                <w:noProof/>
              </w:rPr>
              <w:fldChar w:fldCharType="begin"/>
            </w:r>
            <w:r>
              <w:rPr>
                <w:noProof/>
              </w:rPr>
              <w:instrText xml:space="preserve"> PAGEREF _Toc228583473 \h </w:instrText>
            </w:r>
            <w:r>
              <w:rPr>
                <w:noProof/>
              </w:rPr>
            </w:r>
            <w:r>
              <w:rPr>
                <w:noProof/>
              </w:rPr>
              <w:fldChar w:fldCharType="separate"/>
            </w:r>
            <w:r>
              <w:rPr>
                <w:noProof/>
              </w:rPr>
              <w:t>13</w:t>
            </w:r>
            <w:r>
              <w:rPr>
                <w:noProof/>
              </w:rPr>
              <w:fldChar w:fldCharType="end"/>
            </w:r>
          </w:hyperlink>
        </w:p>
        <w:p w14:paraId="73EBAEA4" w14:textId="77777777" w:rsidR="005E4B45" w:rsidRDefault="005E4B45">
          <w:pPr>
            <w:pStyle w:val="TOC3"/>
            <w:tabs>
              <w:tab w:val="right" w:leader="dot" w:pos="9350"/>
            </w:tabs>
            <w:rPr>
              <w:noProof/>
            </w:rPr>
          </w:pPr>
          <w:hyperlink w:anchor="_Toc228583474" w:history="1">
            <w:r w:rsidRPr="00356148">
              <w:rPr>
                <w:rStyle w:val="Hyperlink"/>
                <w:noProof/>
              </w:rPr>
              <w:t>4.1 Block Diagram</w:t>
            </w:r>
            <w:r>
              <w:rPr>
                <w:noProof/>
              </w:rPr>
              <w:tab/>
            </w:r>
            <w:r>
              <w:rPr>
                <w:noProof/>
              </w:rPr>
              <w:fldChar w:fldCharType="begin"/>
            </w:r>
            <w:r>
              <w:rPr>
                <w:noProof/>
              </w:rPr>
              <w:instrText xml:space="preserve"> PAGEREF _Toc228583474 \h </w:instrText>
            </w:r>
            <w:r>
              <w:rPr>
                <w:noProof/>
              </w:rPr>
            </w:r>
            <w:r>
              <w:rPr>
                <w:noProof/>
              </w:rPr>
              <w:fldChar w:fldCharType="separate"/>
            </w:r>
            <w:r>
              <w:rPr>
                <w:noProof/>
              </w:rPr>
              <w:t>13</w:t>
            </w:r>
            <w:r>
              <w:rPr>
                <w:noProof/>
              </w:rPr>
              <w:fldChar w:fldCharType="end"/>
            </w:r>
          </w:hyperlink>
        </w:p>
        <w:p w14:paraId="3397C06A" w14:textId="77777777" w:rsidR="005E4B45" w:rsidRDefault="005E4B45">
          <w:pPr>
            <w:pStyle w:val="TOC3"/>
            <w:tabs>
              <w:tab w:val="right" w:leader="dot" w:pos="9350"/>
            </w:tabs>
            <w:rPr>
              <w:noProof/>
            </w:rPr>
          </w:pPr>
          <w:hyperlink w:anchor="_Toc228583475" w:history="1">
            <w:r w:rsidRPr="00356148">
              <w:rPr>
                <w:rStyle w:val="Hyperlink"/>
                <w:noProof/>
              </w:rPr>
              <w:t>4.2 Module Responsibilities</w:t>
            </w:r>
            <w:r>
              <w:rPr>
                <w:noProof/>
              </w:rPr>
              <w:tab/>
            </w:r>
            <w:r>
              <w:rPr>
                <w:noProof/>
              </w:rPr>
              <w:fldChar w:fldCharType="begin"/>
            </w:r>
            <w:r>
              <w:rPr>
                <w:noProof/>
              </w:rPr>
              <w:instrText xml:space="preserve"> PAGEREF _Toc228583475 \h </w:instrText>
            </w:r>
            <w:r>
              <w:rPr>
                <w:noProof/>
              </w:rPr>
            </w:r>
            <w:r>
              <w:rPr>
                <w:noProof/>
              </w:rPr>
              <w:fldChar w:fldCharType="separate"/>
            </w:r>
            <w:r>
              <w:rPr>
                <w:noProof/>
              </w:rPr>
              <w:t>13</w:t>
            </w:r>
            <w:r>
              <w:rPr>
                <w:noProof/>
              </w:rPr>
              <w:fldChar w:fldCharType="end"/>
            </w:r>
          </w:hyperlink>
        </w:p>
        <w:p w14:paraId="5FBD7FA4" w14:textId="77777777" w:rsidR="005E4B45" w:rsidRDefault="005E4B45">
          <w:pPr>
            <w:pStyle w:val="TOC3"/>
            <w:tabs>
              <w:tab w:val="right" w:leader="dot" w:pos="9350"/>
            </w:tabs>
            <w:rPr>
              <w:noProof/>
            </w:rPr>
          </w:pPr>
          <w:hyperlink w:anchor="_Toc228583476" w:history="1">
            <w:r w:rsidRPr="00356148">
              <w:rPr>
                <w:rStyle w:val="Hyperlink"/>
                <w:noProof/>
              </w:rPr>
              <w:t>4.3 Data-Flow Diagram</w:t>
            </w:r>
            <w:r>
              <w:rPr>
                <w:noProof/>
              </w:rPr>
              <w:tab/>
            </w:r>
            <w:r>
              <w:rPr>
                <w:noProof/>
              </w:rPr>
              <w:fldChar w:fldCharType="begin"/>
            </w:r>
            <w:r>
              <w:rPr>
                <w:noProof/>
              </w:rPr>
              <w:instrText xml:space="preserve"> PAGEREF _Toc228583476 \h </w:instrText>
            </w:r>
            <w:r>
              <w:rPr>
                <w:noProof/>
              </w:rPr>
            </w:r>
            <w:r>
              <w:rPr>
                <w:noProof/>
              </w:rPr>
              <w:fldChar w:fldCharType="separate"/>
            </w:r>
            <w:r>
              <w:rPr>
                <w:noProof/>
              </w:rPr>
              <w:t>14</w:t>
            </w:r>
            <w:r>
              <w:rPr>
                <w:noProof/>
              </w:rPr>
              <w:fldChar w:fldCharType="end"/>
            </w:r>
          </w:hyperlink>
        </w:p>
        <w:p w14:paraId="03D6AE51" w14:textId="77777777" w:rsidR="005E4B45" w:rsidRDefault="005E4B45">
          <w:pPr>
            <w:pStyle w:val="TOC3"/>
            <w:tabs>
              <w:tab w:val="right" w:leader="dot" w:pos="9350"/>
            </w:tabs>
            <w:rPr>
              <w:noProof/>
            </w:rPr>
          </w:pPr>
          <w:hyperlink w:anchor="_Toc228583477" w:history="1">
            <w:r w:rsidRPr="00356148">
              <w:rPr>
                <w:rStyle w:val="Hyperlink"/>
                <w:noProof/>
              </w:rPr>
              <w:t>4.4 Design Decisions</w:t>
            </w:r>
            <w:r>
              <w:rPr>
                <w:noProof/>
              </w:rPr>
              <w:tab/>
            </w:r>
            <w:r>
              <w:rPr>
                <w:noProof/>
              </w:rPr>
              <w:fldChar w:fldCharType="begin"/>
            </w:r>
            <w:r>
              <w:rPr>
                <w:noProof/>
              </w:rPr>
              <w:instrText xml:space="preserve"> PAGEREF _Toc228583477 \h </w:instrText>
            </w:r>
            <w:r>
              <w:rPr>
                <w:noProof/>
              </w:rPr>
            </w:r>
            <w:r>
              <w:rPr>
                <w:noProof/>
              </w:rPr>
              <w:fldChar w:fldCharType="separate"/>
            </w:r>
            <w:r>
              <w:rPr>
                <w:noProof/>
              </w:rPr>
              <w:t>14</w:t>
            </w:r>
            <w:r>
              <w:rPr>
                <w:noProof/>
              </w:rPr>
              <w:fldChar w:fldCharType="end"/>
            </w:r>
          </w:hyperlink>
        </w:p>
        <w:p w14:paraId="5DEA16F1" w14:textId="77777777" w:rsidR="005E4B45" w:rsidRDefault="005E4B45">
          <w:pPr>
            <w:pStyle w:val="TOC1"/>
            <w:tabs>
              <w:tab w:val="right" w:leader="dot" w:pos="9350"/>
            </w:tabs>
            <w:rPr>
              <w:noProof/>
            </w:rPr>
          </w:pPr>
          <w:hyperlink w:anchor="_Toc228583478" w:history="1">
            <w:r w:rsidRPr="00356148">
              <w:rPr>
                <w:rStyle w:val="Hyperlink"/>
                <w:noProof/>
              </w:rPr>
              <w:t>5. Methodology and Implementation</w:t>
            </w:r>
            <w:r>
              <w:rPr>
                <w:noProof/>
              </w:rPr>
              <w:tab/>
            </w:r>
            <w:r>
              <w:rPr>
                <w:noProof/>
              </w:rPr>
              <w:fldChar w:fldCharType="begin"/>
            </w:r>
            <w:r>
              <w:rPr>
                <w:noProof/>
              </w:rPr>
              <w:instrText xml:space="preserve"> PAGEREF _Toc228583478 \h </w:instrText>
            </w:r>
            <w:r>
              <w:rPr>
                <w:noProof/>
              </w:rPr>
            </w:r>
            <w:r>
              <w:rPr>
                <w:noProof/>
              </w:rPr>
              <w:fldChar w:fldCharType="separate"/>
            </w:r>
            <w:r>
              <w:rPr>
                <w:noProof/>
              </w:rPr>
              <w:t>16</w:t>
            </w:r>
            <w:r>
              <w:rPr>
                <w:noProof/>
              </w:rPr>
              <w:fldChar w:fldCharType="end"/>
            </w:r>
          </w:hyperlink>
        </w:p>
        <w:p w14:paraId="787EFA42" w14:textId="77777777" w:rsidR="005E4B45" w:rsidRDefault="005E4B45">
          <w:pPr>
            <w:pStyle w:val="TOC3"/>
            <w:tabs>
              <w:tab w:val="right" w:leader="dot" w:pos="9350"/>
            </w:tabs>
            <w:rPr>
              <w:noProof/>
            </w:rPr>
          </w:pPr>
          <w:hyperlink w:anchor="_Toc228583479" w:history="1">
            <w:r w:rsidRPr="00356148">
              <w:rPr>
                <w:rStyle w:val="Hyperlink"/>
                <w:noProof/>
              </w:rPr>
              <w:t>5.1 Execution Tracing Engine</w:t>
            </w:r>
            <w:r>
              <w:rPr>
                <w:noProof/>
              </w:rPr>
              <w:tab/>
            </w:r>
            <w:r>
              <w:rPr>
                <w:noProof/>
              </w:rPr>
              <w:fldChar w:fldCharType="begin"/>
            </w:r>
            <w:r>
              <w:rPr>
                <w:noProof/>
              </w:rPr>
              <w:instrText xml:space="preserve"> PAGEREF _Toc228583479 \h </w:instrText>
            </w:r>
            <w:r>
              <w:rPr>
                <w:noProof/>
              </w:rPr>
            </w:r>
            <w:r>
              <w:rPr>
                <w:noProof/>
              </w:rPr>
              <w:fldChar w:fldCharType="separate"/>
            </w:r>
            <w:r>
              <w:rPr>
                <w:noProof/>
              </w:rPr>
              <w:t>17</w:t>
            </w:r>
            <w:r>
              <w:rPr>
                <w:noProof/>
              </w:rPr>
              <w:fldChar w:fldCharType="end"/>
            </w:r>
          </w:hyperlink>
        </w:p>
        <w:p w14:paraId="3A53A698" w14:textId="77777777" w:rsidR="005E4B45" w:rsidRDefault="005E4B45">
          <w:pPr>
            <w:pStyle w:val="TOC3"/>
            <w:tabs>
              <w:tab w:val="right" w:leader="dot" w:pos="9350"/>
            </w:tabs>
            <w:rPr>
              <w:noProof/>
            </w:rPr>
          </w:pPr>
          <w:hyperlink w:anchor="_Toc228583480" w:history="1">
            <w:r w:rsidRPr="00356148">
              <w:rPr>
                <w:rStyle w:val="Hyperlink"/>
                <w:noProof/>
              </w:rPr>
              <w:t>5.2 Resource Monitoring Module</w:t>
            </w:r>
            <w:r>
              <w:rPr>
                <w:noProof/>
              </w:rPr>
              <w:tab/>
            </w:r>
            <w:r>
              <w:rPr>
                <w:noProof/>
              </w:rPr>
              <w:fldChar w:fldCharType="begin"/>
            </w:r>
            <w:r>
              <w:rPr>
                <w:noProof/>
              </w:rPr>
              <w:instrText xml:space="preserve"> PAGEREF _Toc228583480 \h </w:instrText>
            </w:r>
            <w:r>
              <w:rPr>
                <w:noProof/>
              </w:rPr>
            </w:r>
            <w:r>
              <w:rPr>
                <w:noProof/>
              </w:rPr>
              <w:fldChar w:fldCharType="separate"/>
            </w:r>
            <w:r>
              <w:rPr>
                <w:noProof/>
              </w:rPr>
              <w:t>18</w:t>
            </w:r>
            <w:r>
              <w:rPr>
                <w:noProof/>
              </w:rPr>
              <w:fldChar w:fldCharType="end"/>
            </w:r>
          </w:hyperlink>
        </w:p>
        <w:p w14:paraId="362AEF5C" w14:textId="77777777" w:rsidR="005E4B45" w:rsidRDefault="005E4B45">
          <w:pPr>
            <w:pStyle w:val="TOC3"/>
            <w:tabs>
              <w:tab w:val="right" w:leader="dot" w:pos="9350"/>
            </w:tabs>
            <w:rPr>
              <w:noProof/>
            </w:rPr>
          </w:pPr>
          <w:hyperlink w:anchor="_Toc228583481" w:history="1">
            <w:r w:rsidRPr="00356148">
              <w:rPr>
                <w:rStyle w:val="Hyperlink"/>
                <w:noProof/>
              </w:rPr>
              <w:t>5.3 Cross-Language Runner</w:t>
            </w:r>
            <w:r>
              <w:rPr>
                <w:noProof/>
              </w:rPr>
              <w:tab/>
            </w:r>
            <w:r>
              <w:rPr>
                <w:noProof/>
              </w:rPr>
              <w:fldChar w:fldCharType="begin"/>
            </w:r>
            <w:r>
              <w:rPr>
                <w:noProof/>
              </w:rPr>
              <w:instrText xml:space="preserve"> PAGEREF _Toc228583481 \h </w:instrText>
            </w:r>
            <w:r>
              <w:rPr>
                <w:noProof/>
              </w:rPr>
            </w:r>
            <w:r>
              <w:rPr>
                <w:noProof/>
              </w:rPr>
              <w:fldChar w:fldCharType="separate"/>
            </w:r>
            <w:r>
              <w:rPr>
                <w:noProof/>
              </w:rPr>
              <w:t>19</w:t>
            </w:r>
            <w:r>
              <w:rPr>
                <w:noProof/>
              </w:rPr>
              <w:fldChar w:fldCharType="end"/>
            </w:r>
          </w:hyperlink>
        </w:p>
        <w:p w14:paraId="282D639B" w14:textId="77777777" w:rsidR="005E4B45" w:rsidRDefault="005E4B45">
          <w:pPr>
            <w:pStyle w:val="TOC3"/>
            <w:tabs>
              <w:tab w:val="right" w:leader="dot" w:pos="9350"/>
            </w:tabs>
            <w:rPr>
              <w:noProof/>
            </w:rPr>
          </w:pPr>
          <w:hyperlink w:anchor="_Toc228583482" w:history="1">
            <w:r w:rsidRPr="00356148">
              <w:rPr>
                <w:rStyle w:val="Hyperlink"/>
                <w:noProof/>
              </w:rPr>
              <w:t>5.4 Visualisation Module</w:t>
            </w:r>
            <w:r>
              <w:rPr>
                <w:noProof/>
              </w:rPr>
              <w:tab/>
            </w:r>
            <w:r>
              <w:rPr>
                <w:noProof/>
              </w:rPr>
              <w:fldChar w:fldCharType="begin"/>
            </w:r>
            <w:r>
              <w:rPr>
                <w:noProof/>
              </w:rPr>
              <w:instrText xml:space="preserve"> PAGEREF _Toc228583482 \h </w:instrText>
            </w:r>
            <w:r>
              <w:rPr>
                <w:noProof/>
              </w:rPr>
            </w:r>
            <w:r>
              <w:rPr>
                <w:noProof/>
              </w:rPr>
              <w:fldChar w:fldCharType="separate"/>
            </w:r>
            <w:r>
              <w:rPr>
                <w:noProof/>
              </w:rPr>
              <w:t>19</w:t>
            </w:r>
            <w:r>
              <w:rPr>
                <w:noProof/>
              </w:rPr>
              <w:fldChar w:fldCharType="end"/>
            </w:r>
          </w:hyperlink>
        </w:p>
        <w:p w14:paraId="7052FA36" w14:textId="77777777" w:rsidR="005E4B45" w:rsidRDefault="005E4B45">
          <w:pPr>
            <w:pStyle w:val="TOC3"/>
            <w:tabs>
              <w:tab w:val="right" w:leader="dot" w:pos="9350"/>
            </w:tabs>
            <w:rPr>
              <w:noProof/>
            </w:rPr>
          </w:pPr>
          <w:hyperlink w:anchor="_Toc228583483" w:history="1">
            <w:r w:rsidRPr="00356148">
              <w:rPr>
                <w:rStyle w:val="Hyperlink"/>
                <w:noProof/>
              </w:rPr>
              <w:t>5.5 Insights Engine</w:t>
            </w:r>
            <w:r>
              <w:rPr>
                <w:noProof/>
              </w:rPr>
              <w:tab/>
            </w:r>
            <w:r>
              <w:rPr>
                <w:noProof/>
              </w:rPr>
              <w:fldChar w:fldCharType="begin"/>
            </w:r>
            <w:r>
              <w:rPr>
                <w:noProof/>
              </w:rPr>
              <w:instrText xml:space="preserve"> PAGEREF _Toc228583483 \h </w:instrText>
            </w:r>
            <w:r>
              <w:rPr>
                <w:noProof/>
              </w:rPr>
            </w:r>
            <w:r>
              <w:rPr>
                <w:noProof/>
              </w:rPr>
              <w:fldChar w:fldCharType="separate"/>
            </w:r>
            <w:r>
              <w:rPr>
                <w:noProof/>
              </w:rPr>
              <w:t>20</w:t>
            </w:r>
            <w:r>
              <w:rPr>
                <w:noProof/>
              </w:rPr>
              <w:fldChar w:fldCharType="end"/>
            </w:r>
          </w:hyperlink>
        </w:p>
        <w:p w14:paraId="3A55DFB4" w14:textId="77777777" w:rsidR="005E4B45" w:rsidRDefault="005E4B45">
          <w:pPr>
            <w:pStyle w:val="TOC3"/>
            <w:tabs>
              <w:tab w:val="right" w:leader="dot" w:pos="9350"/>
            </w:tabs>
            <w:rPr>
              <w:noProof/>
            </w:rPr>
          </w:pPr>
          <w:hyperlink w:anchor="_Toc228583484" w:history="1">
            <w:r w:rsidRPr="00356148">
              <w:rPr>
                <w:rStyle w:val="Hyperlink"/>
                <w:noProof/>
              </w:rPr>
              <w:t>5.6 Sequence of a Single Run</w:t>
            </w:r>
            <w:r>
              <w:rPr>
                <w:noProof/>
              </w:rPr>
              <w:tab/>
            </w:r>
            <w:r>
              <w:rPr>
                <w:noProof/>
              </w:rPr>
              <w:fldChar w:fldCharType="begin"/>
            </w:r>
            <w:r>
              <w:rPr>
                <w:noProof/>
              </w:rPr>
              <w:instrText xml:space="preserve"> PAGEREF _Toc228583484 \h </w:instrText>
            </w:r>
            <w:r>
              <w:rPr>
                <w:noProof/>
              </w:rPr>
            </w:r>
            <w:r>
              <w:rPr>
                <w:noProof/>
              </w:rPr>
              <w:fldChar w:fldCharType="separate"/>
            </w:r>
            <w:r>
              <w:rPr>
                <w:noProof/>
              </w:rPr>
              <w:t>20</w:t>
            </w:r>
            <w:r>
              <w:rPr>
                <w:noProof/>
              </w:rPr>
              <w:fldChar w:fldCharType="end"/>
            </w:r>
          </w:hyperlink>
        </w:p>
        <w:p w14:paraId="0B73E06C" w14:textId="77777777" w:rsidR="005E4B45" w:rsidRDefault="005E4B45">
          <w:pPr>
            <w:pStyle w:val="TOC3"/>
            <w:tabs>
              <w:tab w:val="right" w:leader="dot" w:pos="9350"/>
            </w:tabs>
            <w:rPr>
              <w:noProof/>
            </w:rPr>
          </w:pPr>
          <w:hyperlink w:anchor="_Toc228583485" w:history="1">
            <w:r w:rsidRPr="00356148">
              <w:rPr>
                <w:rStyle w:val="Hyperlink"/>
                <w:noProof/>
              </w:rPr>
              <w:t>5.7 Packaging</w:t>
            </w:r>
            <w:r>
              <w:rPr>
                <w:noProof/>
              </w:rPr>
              <w:tab/>
            </w:r>
            <w:r>
              <w:rPr>
                <w:noProof/>
              </w:rPr>
              <w:fldChar w:fldCharType="begin"/>
            </w:r>
            <w:r>
              <w:rPr>
                <w:noProof/>
              </w:rPr>
              <w:instrText xml:space="preserve"> PAGEREF _Toc228583485 \h </w:instrText>
            </w:r>
            <w:r>
              <w:rPr>
                <w:noProof/>
              </w:rPr>
            </w:r>
            <w:r>
              <w:rPr>
                <w:noProof/>
              </w:rPr>
              <w:fldChar w:fldCharType="separate"/>
            </w:r>
            <w:r>
              <w:rPr>
                <w:noProof/>
              </w:rPr>
              <w:t>21</w:t>
            </w:r>
            <w:r>
              <w:rPr>
                <w:noProof/>
              </w:rPr>
              <w:fldChar w:fldCharType="end"/>
            </w:r>
          </w:hyperlink>
        </w:p>
        <w:p w14:paraId="77755584" w14:textId="77777777" w:rsidR="005E4B45" w:rsidRDefault="005E4B45">
          <w:pPr>
            <w:pStyle w:val="TOC1"/>
            <w:tabs>
              <w:tab w:val="right" w:leader="dot" w:pos="9350"/>
            </w:tabs>
            <w:rPr>
              <w:noProof/>
            </w:rPr>
          </w:pPr>
          <w:hyperlink w:anchor="_Toc228583486" w:history="1">
            <w:r w:rsidRPr="00356148">
              <w:rPr>
                <w:rStyle w:val="Hyperlink"/>
                <w:noProof/>
              </w:rPr>
              <w:t>6. Results and Discussion</w:t>
            </w:r>
            <w:r>
              <w:rPr>
                <w:noProof/>
              </w:rPr>
              <w:tab/>
            </w:r>
            <w:r>
              <w:rPr>
                <w:noProof/>
              </w:rPr>
              <w:fldChar w:fldCharType="begin"/>
            </w:r>
            <w:r>
              <w:rPr>
                <w:noProof/>
              </w:rPr>
              <w:instrText xml:space="preserve"> PAGEREF _Toc228583486 \h </w:instrText>
            </w:r>
            <w:r>
              <w:rPr>
                <w:noProof/>
              </w:rPr>
            </w:r>
            <w:r>
              <w:rPr>
                <w:noProof/>
              </w:rPr>
              <w:fldChar w:fldCharType="separate"/>
            </w:r>
            <w:r>
              <w:rPr>
                <w:noProof/>
              </w:rPr>
              <w:t>22</w:t>
            </w:r>
            <w:r>
              <w:rPr>
                <w:noProof/>
              </w:rPr>
              <w:fldChar w:fldCharType="end"/>
            </w:r>
          </w:hyperlink>
        </w:p>
        <w:p w14:paraId="6B5E9153" w14:textId="77777777" w:rsidR="005E4B45" w:rsidRDefault="005E4B45">
          <w:pPr>
            <w:pStyle w:val="TOC3"/>
            <w:tabs>
              <w:tab w:val="right" w:leader="dot" w:pos="9350"/>
            </w:tabs>
            <w:rPr>
              <w:noProof/>
            </w:rPr>
          </w:pPr>
          <w:hyperlink w:anchor="_Toc228583487" w:history="1">
            <w:r w:rsidRPr="00356148">
              <w:rPr>
                <w:rStyle w:val="Hyperlink"/>
                <w:noProof/>
              </w:rPr>
              <w:t>6.1 Functional Outcomes</w:t>
            </w:r>
            <w:r>
              <w:rPr>
                <w:noProof/>
              </w:rPr>
              <w:tab/>
            </w:r>
            <w:r>
              <w:rPr>
                <w:noProof/>
              </w:rPr>
              <w:fldChar w:fldCharType="begin"/>
            </w:r>
            <w:r>
              <w:rPr>
                <w:noProof/>
              </w:rPr>
              <w:instrText xml:space="preserve"> PAGEREF _Toc228583487 \h </w:instrText>
            </w:r>
            <w:r>
              <w:rPr>
                <w:noProof/>
              </w:rPr>
            </w:r>
            <w:r>
              <w:rPr>
                <w:noProof/>
              </w:rPr>
              <w:fldChar w:fldCharType="separate"/>
            </w:r>
            <w:r>
              <w:rPr>
                <w:noProof/>
              </w:rPr>
              <w:t>22</w:t>
            </w:r>
            <w:r>
              <w:rPr>
                <w:noProof/>
              </w:rPr>
              <w:fldChar w:fldCharType="end"/>
            </w:r>
          </w:hyperlink>
        </w:p>
        <w:p w14:paraId="25FA1E68" w14:textId="77777777" w:rsidR="005E4B45" w:rsidRDefault="005E4B45">
          <w:pPr>
            <w:pStyle w:val="TOC3"/>
            <w:tabs>
              <w:tab w:val="right" w:leader="dot" w:pos="9350"/>
            </w:tabs>
            <w:rPr>
              <w:noProof/>
            </w:rPr>
          </w:pPr>
          <w:hyperlink w:anchor="_Toc228583488" w:history="1">
            <w:r w:rsidRPr="00356148">
              <w:rPr>
                <w:rStyle w:val="Hyperlink"/>
                <w:noProof/>
              </w:rPr>
              <w:t>6.2 Sample Trace — calculate_sum(5)</w:t>
            </w:r>
            <w:r>
              <w:rPr>
                <w:noProof/>
              </w:rPr>
              <w:tab/>
            </w:r>
            <w:r>
              <w:rPr>
                <w:noProof/>
              </w:rPr>
              <w:fldChar w:fldCharType="begin"/>
            </w:r>
            <w:r>
              <w:rPr>
                <w:noProof/>
              </w:rPr>
              <w:instrText xml:space="preserve"> PAGEREF _Toc228583488 \h </w:instrText>
            </w:r>
            <w:r>
              <w:rPr>
                <w:noProof/>
              </w:rPr>
            </w:r>
            <w:r>
              <w:rPr>
                <w:noProof/>
              </w:rPr>
              <w:fldChar w:fldCharType="separate"/>
            </w:r>
            <w:r>
              <w:rPr>
                <w:noProof/>
              </w:rPr>
              <w:t>22</w:t>
            </w:r>
            <w:r>
              <w:rPr>
                <w:noProof/>
              </w:rPr>
              <w:fldChar w:fldCharType="end"/>
            </w:r>
          </w:hyperlink>
        </w:p>
        <w:p w14:paraId="076D3C00" w14:textId="77777777" w:rsidR="005E4B45" w:rsidRDefault="005E4B45">
          <w:pPr>
            <w:pStyle w:val="TOC3"/>
            <w:tabs>
              <w:tab w:val="right" w:leader="dot" w:pos="9350"/>
            </w:tabs>
            <w:rPr>
              <w:noProof/>
            </w:rPr>
          </w:pPr>
          <w:hyperlink w:anchor="_Toc228583489" w:history="1">
            <w:r w:rsidRPr="00356148">
              <w:rPr>
                <w:rStyle w:val="Hyperlink"/>
                <w:noProof/>
              </w:rPr>
              <w:t>6.3 Comparative Benchmarks</w:t>
            </w:r>
            <w:r>
              <w:rPr>
                <w:noProof/>
              </w:rPr>
              <w:tab/>
            </w:r>
            <w:r>
              <w:rPr>
                <w:noProof/>
              </w:rPr>
              <w:fldChar w:fldCharType="begin"/>
            </w:r>
            <w:r>
              <w:rPr>
                <w:noProof/>
              </w:rPr>
              <w:instrText xml:space="preserve"> PAGEREF _Toc228583489 \h </w:instrText>
            </w:r>
            <w:r>
              <w:rPr>
                <w:noProof/>
              </w:rPr>
            </w:r>
            <w:r>
              <w:rPr>
                <w:noProof/>
              </w:rPr>
              <w:fldChar w:fldCharType="separate"/>
            </w:r>
            <w:r>
              <w:rPr>
                <w:noProof/>
              </w:rPr>
              <w:t>23</w:t>
            </w:r>
            <w:r>
              <w:rPr>
                <w:noProof/>
              </w:rPr>
              <w:fldChar w:fldCharType="end"/>
            </w:r>
          </w:hyperlink>
        </w:p>
        <w:p w14:paraId="04A372AB" w14:textId="77777777" w:rsidR="005E4B45" w:rsidRDefault="005E4B45">
          <w:pPr>
            <w:pStyle w:val="TOC3"/>
            <w:tabs>
              <w:tab w:val="right" w:leader="dot" w:pos="9350"/>
            </w:tabs>
            <w:rPr>
              <w:noProof/>
            </w:rPr>
          </w:pPr>
          <w:hyperlink w:anchor="_Toc228583490" w:history="1">
            <w:r w:rsidRPr="00356148">
              <w:rPr>
                <w:rStyle w:val="Hyperlink"/>
                <w:noProof/>
              </w:rPr>
              <w:t>6.4 Screenshots</w:t>
            </w:r>
            <w:r>
              <w:rPr>
                <w:noProof/>
              </w:rPr>
              <w:tab/>
            </w:r>
            <w:r>
              <w:rPr>
                <w:noProof/>
              </w:rPr>
              <w:fldChar w:fldCharType="begin"/>
            </w:r>
            <w:r>
              <w:rPr>
                <w:noProof/>
              </w:rPr>
              <w:instrText xml:space="preserve"> PAGEREF _Toc228583490 \h </w:instrText>
            </w:r>
            <w:r>
              <w:rPr>
                <w:noProof/>
              </w:rPr>
            </w:r>
            <w:r>
              <w:rPr>
                <w:noProof/>
              </w:rPr>
              <w:fldChar w:fldCharType="separate"/>
            </w:r>
            <w:r>
              <w:rPr>
                <w:noProof/>
              </w:rPr>
              <w:t>23</w:t>
            </w:r>
            <w:r>
              <w:rPr>
                <w:noProof/>
              </w:rPr>
              <w:fldChar w:fldCharType="end"/>
            </w:r>
          </w:hyperlink>
        </w:p>
        <w:p w14:paraId="0D72B31C" w14:textId="77777777" w:rsidR="005E4B45" w:rsidRDefault="005E4B45">
          <w:pPr>
            <w:pStyle w:val="TOC3"/>
            <w:tabs>
              <w:tab w:val="right" w:leader="dot" w:pos="9350"/>
            </w:tabs>
            <w:rPr>
              <w:noProof/>
            </w:rPr>
          </w:pPr>
          <w:hyperlink w:anchor="_Toc228583491" w:history="1">
            <w:r w:rsidRPr="00356148">
              <w:rPr>
                <w:rStyle w:val="Hyperlink"/>
                <w:noProof/>
              </w:rPr>
              <w:t>6.5 Discussion</w:t>
            </w:r>
            <w:r>
              <w:rPr>
                <w:noProof/>
              </w:rPr>
              <w:tab/>
            </w:r>
            <w:r>
              <w:rPr>
                <w:noProof/>
              </w:rPr>
              <w:fldChar w:fldCharType="begin"/>
            </w:r>
            <w:r>
              <w:rPr>
                <w:noProof/>
              </w:rPr>
              <w:instrText xml:space="preserve"> PAGEREF _Toc228583491 \h </w:instrText>
            </w:r>
            <w:r>
              <w:rPr>
                <w:noProof/>
              </w:rPr>
            </w:r>
            <w:r>
              <w:rPr>
                <w:noProof/>
              </w:rPr>
              <w:fldChar w:fldCharType="separate"/>
            </w:r>
            <w:r>
              <w:rPr>
                <w:noProof/>
              </w:rPr>
              <w:t>24</w:t>
            </w:r>
            <w:r>
              <w:rPr>
                <w:noProof/>
              </w:rPr>
              <w:fldChar w:fldCharType="end"/>
            </w:r>
          </w:hyperlink>
        </w:p>
        <w:p w14:paraId="044DFA5D" w14:textId="77777777" w:rsidR="005E4B45" w:rsidRDefault="005E4B45">
          <w:pPr>
            <w:pStyle w:val="TOC1"/>
            <w:tabs>
              <w:tab w:val="right" w:leader="dot" w:pos="9350"/>
            </w:tabs>
            <w:rPr>
              <w:noProof/>
            </w:rPr>
          </w:pPr>
          <w:hyperlink w:anchor="_Toc228583492" w:history="1">
            <w:r w:rsidRPr="00356148">
              <w:rPr>
                <w:rStyle w:val="Hyperlink"/>
                <w:noProof/>
              </w:rPr>
              <w:t>7. Limitations and Future Work</w:t>
            </w:r>
            <w:r>
              <w:rPr>
                <w:noProof/>
              </w:rPr>
              <w:tab/>
            </w:r>
            <w:r>
              <w:rPr>
                <w:noProof/>
              </w:rPr>
              <w:fldChar w:fldCharType="begin"/>
            </w:r>
            <w:r>
              <w:rPr>
                <w:noProof/>
              </w:rPr>
              <w:instrText xml:space="preserve"> PAGEREF _Toc228583492 \h </w:instrText>
            </w:r>
            <w:r>
              <w:rPr>
                <w:noProof/>
              </w:rPr>
            </w:r>
            <w:r>
              <w:rPr>
                <w:noProof/>
              </w:rPr>
              <w:fldChar w:fldCharType="separate"/>
            </w:r>
            <w:r>
              <w:rPr>
                <w:noProof/>
              </w:rPr>
              <w:t>25</w:t>
            </w:r>
            <w:r>
              <w:rPr>
                <w:noProof/>
              </w:rPr>
              <w:fldChar w:fldCharType="end"/>
            </w:r>
          </w:hyperlink>
        </w:p>
        <w:p w14:paraId="3E8A764F" w14:textId="77777777" w:rsidR="005E4B45" w:rsidRDefault="005E4B45">
          <w:pPr>
            <w:pStyle w:val="TOC3"/>
            <w:tabs>
              <w:tab w:val="right" w:leader="dot" w:pos="9350"/>
            </w:tabs>
            <w:rPr>
              <w:noProof/>
            </w:rPr>
          </w:pPr>
          <w:hyperlink w:anchor="_Toc228583493" w:history="1">
            <w:r w:rsidRPr="00356148">
              <w:rPr>
                <w:rStyle w:val="Hyperlink"/>
                <w:noProof/>
              </w:rPr>
              <w:t>7.1 Known Limitations</w:t>
            </w:r>
            <w:r>
              <w:rPr>
                <w:noProof/>
              </w:rPr>
              <w:tab/>
            </w:r>
            <w:r>
              <w:rPr>
                <w:noProof/>
              </w:rPr>
              <w:fldChar w:fldCharType="begin"/>
            </w:r>
            <w:r>
              <w:rPr>
                <w:noProof/>
              </w:rPr>
              <w:instrText xml:space="preserve"> PAGEREF _Toc228583493 \h </w:instrText>
            </w:r>
            <w:r>
              <w:rPr>
                <w:noProof/>
              </w:rPr>
            </w:r>
            <w:r>
              <w:rPr>
                <w:noProof/>
              </w:rPr>
              <w:fldChar w:fldCharType="separate"/>
            </w:r>
            <w:r>
              <w:rPr>
                <w:noProof/>
              </w:rPr>
              <w:t>25</w:t>
            </w:r>
            <w:r>
              <w:rPr>
                <w:noProof/>
              </w:rPr>
              <w:fldChar w:fldCharType="end"/>
            </w:r>
          </w:hyperlink>
        </w:p>
        <w:p w14:paraId="60E99B33" w14:textId="77777777" w:rsidR="005E4B45" w:rsidRDefault="005E4B45">
          <w:pPr>
            <w:pStyle w:val="TOC3"/>
            <w:tabs>
              <w:tab w:val="right" w:leader="dot" w:pos="9350"/>
            </w:tabs>
            <w:rPr>
              <w:noProof/>
            </w:rPr>
          </w:pPr>
          <w:hyperlink w:anchor="_Toc228583494" w:history="1">
            <w:r w:rsidRPr="00356148">
              <w:rPr>
                <w:rStyle w:val="Hyperlink"/>
                <w:noProof/>
              </w:rPr>
              <w:t>7.2 Avenues for Future Work</w:t>
            </w:r>
            <w:r>
              <w:rPr>
                <w:noProof/>
              </w:rPr>
              <w:tab/>
            </w:r>
            <w:r>
              <w:rPr>
                <w:noProof/>
              </w:rPr>
              <w:fldChar w:fldCharType="begin"/>
            </w:r>
            <w:r>
              <w:rPr>
                <w:noProof/>
              </w:rPr>
              <w:instrText xml:space="preserve"> PAGEREF _Toc228583494 \h </w:instrText>
            </w:r>
            <w:r>
              <w:rPr>
                <w:noProof/>
              </w:rPr>
            </w:r>
            <w:r>
              <w:rPr>
                <w:noProof/>
              </w:rPr>
              <w:fldChar w:fldCharType="separate"/>
            </w:r>
            <w:r>
              <w:rPr>
                <w:noProof/>
              </w:rPr>
              <w:t>25</w:t>
            </w:r>
            <w:r>
              <w:rPr>
                <w:noProof/>
              </w:rPr>
              <w:fldChar w:fldCharType="end"/>
            </w:r>
          </w:hyperlink>
        </w:p>
        <w:p w14:paraId="7CF3DFF2" w14:textId="77777777" w:rsidR="005E4B45" w:rsidRDefault="005E4B45">
          <w:pPr>
            <w:pStyle w:val="TOC1"/>
            <w:tabs>
              <w:tab w:val="right" w:leader="dot" w:pos="9350"/>
            </w:tabs>
            <w:rPr>
              <w:noProof/>
            </w:rPr>
          </w:pPr>
          <w:hyperlink w:anchor="_Toc228583495" w:history="1">
            <w:r w:rsidRPr="00356148">
              <w:rPr>
                <w:rStyle w:val="Hyperlink"/>
                <w:noProof/>
              </w:rPr>
              <w:t>8. Individual Contributions</w:t>
            </w:r>
            <w:r>
              <w:rPr>
                <w:noProof/>
              </w:rPr>
              <w:tab/>
            </w:r>
            <w:r>
              <w:rPr>
                <w:noProof/>
              </w:rPr>
              <w:fldChar w:fldCharType="begin"/>
            </w:r>
            <w:r>
              <w:rPr>
                <w:noProof/>
              </w:rPr>
              <w:instrText xml:space="preserve"> PAGEREF _Toc228583495 \h </w:instrText>
            </w:r>
            <w:r>
              <w:rPr>
                <w:noProof/>
              </w:rPr>
            </w:r>
            <w:r>
              <w:rPr>
                <w:noProof/>
              </w:rPr>
              <w:fldChar w:fldCharType="separate"/>
            </w:r>
            <w:r>
              <w:rPr>
                <w:noProof/>
              </w:rPr>
              <w:t>26</w:t>
            </w:r>
            <w:r>
              <w:rPr>
                <w:noProof/>
              </w:rPr>
              <w:fldChar w:fldCharType="end"/>
            </w:r>
          </w:hyperlink>
        </w:p>
        <w:p w14:paraId="32E340C0" w14:textId="77777777" w:rsidR="005E4B45" w:rsidRDefault="005E4B45">
          <w:pPr>
            <w:pStyle w:val="TOC1"/>
            <w:tabs>
              <w:tab w:val="right" w:leader="dot" w:pos="9350"/>
            </w:tabs>
            <w:rPr>
              <w:noProof/>
            </w:rPr>
          </w:pPr>
          <w:hyperlink w:anchor="_Toc228583496" w:history="1">
            <w:r w:rsidRPr="00356148">
              <w:rPr>
                <w:rStyle w:val="Hyperlink"/>
                <w:noProof/>
              </w:rPr>
              <w:t>9. Conclusion</w:t>
            </w:r>
            <w:r>
              <w:rPr>
                <w:noProof/>
              </w:rPr>
              <w:tab/>
            </w:r>
            <w:r>
              <w:rPr>
                <w:noProof/>
              </w:rPr>
              <w:fldChar w:fldCharType="begin"/>
            </w:r>
            <w:r>
              <w:rPr>
                <w:noProof/>
              </w:rPr>
              <w:instrText xml:space="preserve"> PAGEREF _Toc228583496 \h </w:instrText>
            </w:r>
            <w:r>
              <w:rPr>
                <w:noProof/>
              </w:rPr>
            </w:r>
            <w:r>
              <w:rPr>
                <w:noProof/>
              </w:rPr>
              <w:fldChar w:fldCharType="separate"/>
            </w:r>
            <w:r>
              <w:rPr>
                <w:noProof/>
              </w:rPr>
              <w:t>27</w:t>
            </w:r>
            <w:r>
              <w:rPr>
                <w:noProof/>
              </w:rPr>
              <w:fldChar w:fldCharType="end"/>
            </w:r>
          </w:hyperlink>
        </w:p>
        <w:p w14:paraId="5337C6B6" w14:textId="77777777" w:rsidR="005E4B45" w:rsidRDefault="005E4B45">
          <w:pPr>
            <w:pStyle w:val="TOC1"/>
            <w:tabs>
              <w:tab w:val="right" w:leader="dot" w:pos="9350"/>
            </w:tabs>
            <w:rPr>
              <w:noProof/>
            </w:rPr>
          </w:pPr>
          <w:hyperlink w:anchor="_Toc228583497" w:history="1">
            <w:r w:rsidRPr="00356148">
              <w:rPr>
                <w:rStyle w:val="Hyperlink"/>
                <w:noProof/>
              </w:rPr>
              <w:t>10. References</w:t>
            </w:r>
            <w:r>
              <w:rPr>
                <w:noProof/>
              </w:rPr>
              <w:tab/>
            </w:r>
            <w:r>
              <w:rPr>
                <w:noProof/>
              </w:rPr>
              <w:fldChar w:fldCharType="begin"/>
            </w:r>
            <w:r>
              <w:rPr>
                <w:noProof/>
              </w:rPr>
              <w:instrText xml:space="preserve"> PAGEREF _Toc228583497 \h </w:instrText>
            </w:r>
            <w:r>
              <w:rPr>
                <w:noProof/>
              </w:rPr>
            </w:r>
            <w:r>
              <w:rPr>
                <w:noProof/>
              </w:rPr>
              <w:fldChar w:fldCharType="separate"/>
            </w:r>
            <w:r>
              <w:rPr>
                <w:noProof/>
              </w:rPr>
              <w:t>28</w:t>
            </w:r>
            <w:r>
              <w:rPr>
                <w:noProof/>
              </w:rPr>
              <w:fldChar w:fldCharType="end"/>
            </w:r>
          </w:hyperlink>
        </w:p>
        <w:p w14:paraId="1DCF2077" w14:textId="77777777" w:rsidR="005E4B45" w:rsidRDefault="005E4B45">
          <w:pPr>
            <w:pStyle w:val="TOC1"/>
            <w:tabs>
              <w:tab w:val="right" w:leader="dot" w:pos="9350"/>
            </w:tabs>
            <w:rPr>
              <w:noProof/>
            </w:rPr>
          </w:pPr>
          <w:hyperlink w:anchor="_Toc228583498" w:history="1">
            <w:r w:rsidRPr="00356148">
              <w:rPr>
                <w:rStyle w:val="Hyperlink"/>
                <w:noProof/>
              </w:rPr>
              <w:t>Appendix A — Project Repository Structure</w:t>
            </w:r>
            <w:r>
              <w:rPr>
                <w:noProof/>
              </w:rPr>
              <w:tab/>
            </w:r>
            <w:r>
              <w:rPr>
                <w:noProof/>
              </w:rPr>
              <w:fldChar w:fldCharType="begin"/>
            </w:r>
            <w:r>
              <w:rPr>
                <w:noProof/>
              </w:rPr>
              <w:instrText xml:space="preserve"> PAGEREF _Toc228583498 \h </w:instrText>
            </w:r>
            <w:r>
              <w:rPr>
                <w:noProof/>
              </w:rPr>
            </w:r>
            <w:r>
              <w:rPr>
                <w:noProof/>
              </w:rPr>
              <w:fldChar w:fldCharType="separate"/>
            </w:r>
            <w:r>
              <w:rPr>
                <w:noProof/>
              </w:rPr>
              <w:t>29</w:t>
            </w:r>
            <w:r>
              <w:rPr>
                <w:noProof/>
              </w:rPr>
              <w:fldChar w:fldCharType="end"/>
            </w:r>
          </w:hyperlink>
        </w:p>
        <w:p w14:paraId="2E1D41BC" w14:textId="77777777" w:rsidR="005E4B45" w:rsidRDefault="005E4B45">
          <w:pPr>
            <w:pStyle w:val="TOC1"/>
            <w:tabs>
              <w:tab w:val="right" w:leader="dot" w:pos="9350"/>
            </w:tabs>
            <w:rPr>
              <w:noProof/>
            </w:rPr>
          </w:pPr>
          <w:hyperlink w:anchor="_Toc228583499" w:history="1">
            <w:r w:rsidRPr="00356148">
              <w:rPr>
                <w:rStyle w:val="Hyperlink"/>
                <w:noProof/>
              </w:rPr>
              <w:t>Appendix B — Sample User Program</w:t>
            </w:r>
            <w:r>
              <w:rPr>
                <w:noProof/>
              </w:rPr>
              <w:tab/>
            </w:r>
            <w:r>
              <w:rPr>
                <w:noProof/>
              </w:rPr>
              <w:fldChar w:fldCharType="begin"/>
            </w:r>
            <w:r>
              <w:rPr>
                <w:noProof/>
              </w:rPr>
              <w:instrText xml:space="preserve"> PAGEREF _Toc228583499 \h </w:instrText>
            </w:r>
            <w:r>
              <w:rPr>
                <w:noProof/>
              </w:rPr>
            </w:r>
            <w:r>
              <w:rPr>
                <w:noProof/>
              </w:rPr>
              <w:fldChar w:fldCharType="separate"/>
            </w:r>
            <w:r>
              <w:rPr>
                <w:noProof/>
              </w:rPr>
              <w:t>29</w:t>
            </w:r>
            <w:r>
              <w:rPr>
                <w:noProof/>
              </w:rPr>
              <w:fldChar w:fldCharType="end"/>
            </w:r>
          </w:hyperlink>
        </w:p>
        <w:p w14:paraId="336F8E3B" w14:textId="77777777" w:rsidR="005E4B45" w:rsidRDefault="005E4B45">
          <w:pPr>
            <w:pStyle w:val="TOC1"/>
            <w:tabs>
              <w:tab w:val="right" w:leader="dot" w:pos="9350"/>
            </w:tabs>
            <w:rPr>
              <w:noProof/>
            </w:rPr>
          </w:pPr>
          <w:hyperlink w:anchor="_Toc228583500" w:history="1">
            <w:r w:rsidRPr="00356148">
              <w:rPr>
                <w:rStyle w:val="Hyperlink"/>
                <w:noProof/>
              </w:rPr>
              <w:t>Appendix C — Running PyScope Locally</w:t>
            </w:r>
            <w:r>
              <w:rPr>
                <w:noProof/>
              </w:rPr>
              <w:tab/>
            </w:r>
            <w:r>
              <w:rPr>
                <w:noProof/>
              </w:rPr>
              <w:fldChar w:fldCharType="begin"/>
            </w:r>
            <w:r>
              <w:rPr>
                <w:noProof/>
              </w:rPr>
              <w:instrText xml:space="preserve"> PAGEREF _Toc228583500 \h </w:instrText>
            </w:r>
            <w:r>
              <w:rPr>
                <w:noProof/>
              </w:rPr>
            </w:r>
            <w:r>
              <w:rPr>
                <w:noProof/>
              </w:rPr>
              <w:fldChar w:fldCharType="separate"/>
            </w:r>
            <w:r>
              <w:rPr>
                <w:noProof/>
              </w:rPr>
              <w:t>29</w:t>
            </w:r>
            <w:r>
              <w:rPr>
                <w:noProof/>
              </w:rPr>
              <w:fldChar w:fldCharType="end"/>
            </w:r>
          </w:hyperlink>
        </w:p>
        <w:p w14:paraId="59B04B78" w14:textId="77777777" w:rsidR="00A5280A" w:rsidRDefault="00000000">
          <w:r>
            <w:fldChar w:fldCharType="end"/>
          </w:r>
        </w:p>
      </w:sdtContent>
    </w:sdt>
    <w:p w14:paraId="5B4C12DC" w14:textId="77777777" w:rsidR="00A5280A" w:rsidRDefault="00000000">
      <w:r>
        <w:br w:type="page"/>
      </w:r>
    </w:p>
    <w:p w14:paraId="107C5AB7" w14:textId="77777777" w:rsidR="00A5280A" w:rsidRDefault="00000000">
      <w:pPr>
        <w:pStyle w:val="Heading1"/>
      </w:pPr>
      <w:bookmarkStart w:id="3" w:name="_Toc228583456"/>
      <w:r>
        <w:lastRenderedPageBreak/>
        <w:t>1. Introduction</w:t>
      </w:r>
      <w:bookmarkEnd w:id="3"/>
    </w:p>
    <w:p w14:paraId="0DB0DB53" w14:textId="77777777" w:rsidR="00A5280A" w:rsidRDefault="00000000">
      <w:pPr>
        <w:pStyle w:val="Heading2"/>
      </w:pPr>
      <w:bookmarkStart w:id="4" w:name="_Toc228583457"/>
      <w:r>
        <w:t>1.1 Background</w:t>
      </w:r>
      <w:bookmarkEnd w:id="4"/>
    </w:p>
    <w:p w14:paraId="54DAC582" w14:textId="77777777" w:rsidR="00A5280A" w:rsidRDefault="00000000">
      <w:pPr>
        <w:spacing w:before="60" w:after="60" w:line="320" w:lineRule="auto"/>
        <w:jc w:val="both"/>
      </w:pPr>
      <w:r>
        <w:rPr>
          <w:color w:val="1A1A1A"/>
        </w:rPr>
        <w:t>Modern programming education is unusual in that the act of running a program is the central skill being taught, yet that act is also the one part of the process that students cannot directly see. A learner who writes a `for` loop in Python, an `if` statement in C, or a recursive function in Java sees only two things — the source code on the left of the screen, and whatever output happens to land in a terminal on the right. Everything in between — the bytecode dispatch, the stack frame creation, the heap allocations, the CPU cycles spent — is hidden from them. Instructors compensate by drawing diagrams on the board, by stepping through code in a debugger, or by running profilers, but each of those tools tends to expose only one slice of the execution at a time.</w:t>
      </w:r>
    </w:p>
    <w:p w14:paraId="67D7FB91" w14:textId="77777777" w:rsidR="00A5280A" w:rsidRDefault="00000000">
      <w:pPr>
        <w:spacing w:before="60" w:after="60" w:line="320" w:lineRule="auto"/>
        <w:jc w:val="both"/>
      </w:pPr>
      <w:r>
        <w:rPr>
          <w:color w:val="1A1A1A"/>
        </w:rPr>
        <w:t>The Elements of Computing II course bridges this gap on the conceptual side by teaching assembly programming and the underlying execution model. PyScope is the practical complement to that: an interactive environment in which a student can paste a program, run it, and watch — in the same window — the line currently executing, the values of the live variables, the depth of the call stack, the amount of memory the process is using and the percentage of the CPU it is consuming.</w:t>
      </w:r>
    </w:p>
    <w:p w14:paraId="63DAE6BB" w14:textId="77777777" w:rsidR="00A5280A" w:rsidRDefault="00000000">
      <w:pPr>
        <w:pStyle w:val="Heading2"/>
      </w:pPr>
      <w:bookmarkStart w:id="5" w:name="_Toc228583458"/>
      <w:r>
        <w:t>1.2 Motivation</w:t>
      </w:r>
      <w:bookmarkEnd w:id="5"/>
    </w:p>
    <w:p w14:paraId="5FD273D7" w14:textId="77777777" w:rsidR="00A5280A" w:rsidRDefault="00000000">
      <w:pPr>
        <w:spacing w:before="60" w:after="60" w:line="320" w:lineRule="auto"/>
        <w:jc w:val="both"/>
      </w:pPr>
      <w:r>
        <w:rPr>
          <w:color w:val="1A1A1A"/>
        </w:rPr>
        <w:t>The motivation for the project came from three observations made during the first half of the course. First, students who could correctly explain in writing how a function call modifies the stack often produced incorrect drawings of the same situation when asked to do it dynamically — they understood frames but not their lifecycles. Second, the existing tools available for free (pdb, cProfile, the Python tutor at pythontutor.com, IDE debuggers) each cover one dimension of the execution but require students to mentally fuse them. Third, debugging a slow program in an undergraduate setting is frequently a matter of guesswork, because students rarely have the experience to know what 'normal' looks like for a memory or CPU graph.</w:t>
      </w:r>
    </w:p>
    <w:p w14:paraId="27B2EC21" w14:textId="77777777" w:rsidR="00A5280A" w:rsidRDefault="00000000">
      <w:pPr>
        <w:spacing w:before="60" w:after="60" w:line="320" w:lineRule="auto"/>
        <w:jc w:val="both"/>
      </w:pPr>
      <w:r>
        <w:rPr>
          <w:color w:val="1A1A1A"/>
        </w:rPr>
        <w:t>PyScope was therefore designed around three principles: surface as much execution telemetry as possible in a single view; keep the interface aesthetically pleasing so that students will actually want to look at the data; and reduce the cognitive distance between the source code and the resource graphs so that a spike in memory can be visually traced back to the line that caused it.</w:t>
      </w:r>
    </w:p>
    <w:p w14:paraId="16196C7B" w14:textId="77777777" w:rsidR="00A5280A" w:rsidRDefault="00000000">
      <w:pPr>
        <w:pStyle w:val="Heading2"/>
      </w:pPr>
      <w:bookmarkStart w:id="6" w:name="_Toc228583459"/>
      <w:r>
        <w:t>1.3 Problem Statement</w:t>
      </w:r>
      <w:bookmarkEnd w:id="6"/>
    </w:p>
    <w:p w14:paraId="686370E4" w14:textId="77777777" w:rsidR="00A5280A" w:rsidRDefault="00000000">
      <w:pPr>
        <w:spacing w:before="60" w:after="60" w:line="320" w:lineRule="auto"/>
        <w:jc w:val="both"/>
      </w:pPr>
      <w:r>
        <w:rPr>
          <w:color w:val="1A1A1A"/>
        </w:rPr>
        <w:t xml:space="preserve">During program execution, four pieces of information are difficult to observe simultaneously: the order in which instructions are executed, the function calls and returns, the values held by live variables, and the CPU and memory consumed. A unified system is required that captures all four during the runtime of a </w:t>
      </w:r>
      <w:r>
        <w:rPr>
          <w:color w:val="1A1A1A"/>
        </w:rPr>
        <w:lastRenderedPageBreak/>
        <w:t>program, presents them as time-correlated data, and lets the user compare different programs or different implementations of the same algorithm. The system must work without requiring the user to instrument their own code.</w:t>
      </w:r>
    </w:p>
    <w:p w14:paraId="49EEBC3C" w14:textId="77777777" w:rsidR="00A5280A" w:rsidRDefault="00000000">
      <w:pPr>
        <w:pStyle w:val="Heading2"/>
      </w:pPr>
      <w:bookmarkStart w:id="7" w:name="_Toc228583460"/>
      <w:r>
        <w:t>1.4 Scope of the Project</w:t>
      </w:r>
      <w:bookmarkEnd w:id="7"/>
    </w:p>
    <w:p w14:paraId="66B828BB" w14:textId="77777777" w:rsidR="00A5280A" w:rsidRDefault="00000000">
      <w:pPr>
        <w:spacing w:before="60" w:after="60" w:line="320" w:lineRule="auto"/>
        <w:jc w:val="both"/>
      </w:pPr>
      <w:r>
        <w:rPr>
          <w:color w:val="1A1A1A"/>
        </w:rPr>
        <w:t>PyScope is intentionally not an operating system, a hardware emulator or a production-grade profiler. Its scope is the educational analysis of small to medium programs, typically the kind of code a student might write for a course assignment. Within that scope, the tool aims to be exhaustive: every executed line is recorded, every variable change is tracked, every chart is exportable, and the entire UI is consistent across light and dark themes. Languages outside Python receive a coarser treatment — they are run as subprocesses and only summary statistics (total time, peak memory, CPU%) are captured, because language-specific tracers are out of scope for a single-semester project.</w:t>
      </w:r>
    </w:p>
    <w:p w14:paraId="41FF6D18" w14:textId="77777777" w:rsidR="00A5280A" w:rsidRDefault="00000000">
      <w:pPr>
        <w:pStyle w:val="Heading2"/>
      </w:pPr>
      <w:bookmarkStart w:id="8" w:name="_Toc228583461"/>
      <w:r>
        <w:t>1.5 Objectives of the Project</w:t>
      </w:r>
      <w:bookmarkEnd w:id="8"/>
    </w:p>
    <w:p w14:paraId="7F08FF6A" w14:textId="77777777" w:rsidR="00A5280A" w:rsidRDefault="00000000">
      <w:pPr>
        <w:pStyle w:val="ListParagraph"/>
        <w:numPr>
          <w:ilvl w:val="0"/>
          <w:numId w:val="2"/>
        </w:numPr>
        <w:spacing w:before="40" w:after="40" w:line="300" w:lineRule="auto"/>
      </w:pPr>
      <w:r>
        <w:rPr>
          <w:color w:val="1A1A1A"/>
        </w:rPr>
        <w:t>Monitor program execution step by step, recording each line that the interpreter executes.</w:t>
      </w:r>
    </w:p>
    <w:p w14:paraId="173B9393" w14:textId="77777777" w:rsidR="00A5280A" w:rsidRDefault="00000000">
      <w:pPr>
        <w:pStyle w:val="ListParagraph"/>
        <w:numPr>
          <w:ilvl w:val="0"/>
          <w:numId w:val="2"/>
        </w:numPr>
        <w:spacing w:before="40" w:after="40" w:line="300" w:lineRule="auto"/>
      </w:pPr>
      <w:r>
        <w:rPr>
          <w:color w:val="1A1A1A"/>
        </w:rPr>
        <w:t>Track function calls, returns and the call stack depth as they evolve at runtime.</w:t>
      </w:r>
    </w:p>
    <w:p w14:paraId="639930DD" w14:textId="77777777" w:rsidR="00A5280A" w:rsidRDefault="00000000">
      <w:pPr>
        <w:pStyle w:val="ListParagraph"/>
        <w:numPr>
          <w:ilvl w:val="0"/>
          <w:numId w:val="2"/>
        </w:numPr>
        <w:spacing w:before="40" w:after="40" w:line="300" w:lineRule="auto"/>
      </w:pPr>
      <w:r>
        <w:rPr>
          <w:color w:val="1A1A1A"/>
        </w:rPr>
        <w:t>Observe and persist variable value changes so that a 'variable timeline' can be drawn.</w:t>
      </w:r>
    </w:p>
    <w:p w14:paraId="06F46C8C" w14:textId="77777777" w:rsidR="00A5280A" w:rsidRDefault="00000000">
      <w:pPr>
        <w:pStyle w:val="ListParagraph"/>
        <w:numPr>
          <w:ilvl w:val="0"/>
          <w:numId w:val="2"/>
        </w:numPr>
        <w:spacing w:before="40" w:after="40" w:line="300" w:lineRule="auto"/>
      </w:pPr>
      <w:r>
        <w:rPr>
          <w:color w:val="1A1A1A"/>
        </w:rPr>
        <w:t>Measure CPU usage, RAM usage, GPU usage and execution time and align them with execution events on a common time axis.</w:t>
      </w:r>
    </w:p>
    <w:p w14:paraId="69F4FDAA" w14:textId="77777777" w:rsidR="00A5280A" w:rsidRDefault="00000000">
      <w:pPr>
        <w:pStyle w:val="ListParagraph"/>
        <w:numPr>
          <w:ilvl w:val="0"/>
          <w:numId w:val="2"/>
        </w:numPr>
        <w:spacing w:before="40" w:after="40" w:line="300" w:lineRule="auto"/>
      </w:pPr>
      <w:r>
        <w:rPr>
          <w:color w:val="1A1A1A"/>
        </w:rPr>
        <w:t>Present this telemetry through an interactive, IDE-style web interface that supports both dark and light themes.</w:t>
      </w:r>
    </w:p>
    <w:p w14:paraId="76B4558C" w14:textId="77777777" w:rsidR="00A5280A" w:rsidRDefault="00000000">
      <w:pPr>
        <w:pStyle w:val="ListParagraph"/>
        <w:numPr>
          <w:ilvl w:val="0"/>
          <w:numId w:val="2"/>
        </w:numPr>
        <w:spacing w:before="40" w:after="40" w:line="300" w:lineRule="auto"/>
      </w:pPr>
      <w:r>
        <w:rPr>
          <w:color w:val="1A1A1A"/>
        </w:rPr>
        <w:t>Support a head-to-head comparison of two programs and produce both numerical metrics and a grouped bar chart.</w:t>
      </w:r>
    </w:p>
    <w:p w14:paraId="7F42C02F" w14:textId="77777777" w:rsidR="00A5280A" w:rsidRDefault="00000000">
      <w:pPr>
        <w:pStyle w:val="ListParagraph"/>
        <w:numPr>
          <w:ilvl w:val="0"/>
          <w:numId w:val="2"/>
        </w:numPr>
        <w:spacing w:before="40" w:after="40" w:line="300" w:lineRule="auto"/>
      </w:pPr>
      <w:r>
        <w:rPr>
          <w:color w:val="1A1A1A"/>
        </w:rPr>
        <w:t>Generate human-readable insights summarising the run.</w:t>
      </w:r>
    </w:p>
    <w:p w14:paraId="3ED3D3AB" w14:textId="77777777" w:rsidR="00A5280A" w:rsidRDefault="00000000">
      <w:pPr>
        <w:pStyle w:val="ListParagraph"/>
        <w:numPr>
          <w:ilvl w:val="0"/>
          <w:numId w:val="2"/>
        </w:numPr>
        <w:spacing w:before="40" w:after="40" w:line="300" w:lineRule="auto"/>
      </w:pPr>
      <w:r>
        <w:rPr>
          <w:color w:val="1A1A1A"/>
        </w:rPr>
        <w:t>Package the entire application as a single executable so that it can be demonstrated on machines without a Python installation.</w:t>
      </w:r>
    </w:p>
    <w:p w14:paraId="5F6C260E" w14:textId="77777777" w:rsidR="00A5280A" w:rsidRDefault="00000000">
      <w:pPr>
        <w:pStyle w:val="Heading2"/>
      </w:pPr>
      <w:bookmarkStart w:id="9" w:name="_Toc228583462"/>
      <w:r>
        <w:t>1.6 Organisation of the Report</w:t>
      </w:r>
      <w:bookmarkEnd w:id="9"/>
    </w:p>
    <w:p w14:paraId="52FCC63E" w14:textId="77777777" w:rsidR="00A5280A" w:rsidRDefault="00000000">
      <w:pPr>
        <w:spacing w:before="60" w:after="60" w:line="320" w:lineRule="auto"/>
        <w:jc w:val="both"/>
      </w:pPr>
      <w:r>
        <w:rPr>
          <w:color w:val="1A1A1A"/>
        </w:rPr>
        <w:t xml:space="preserve">The remainder of this report is organised as follows. Section 2 reviews the prior work in program-execution visualisation and resource monitoring. Section 3 lists the tools and technologies adopted in the implementation, together with the rationale for each choice. Section 4 presents the system architecture, including the modular block diagram and the data-flow diagram. Section 5 walks through the implementation of every module, with code excerpts and the diagrams that explain how the trace hook interacts with CPython. Section 6 documents the experimental results — the screenshots produced by the running application and the comparative benchmarks. Section 7 lists the limitations and the avenues for </w:t>
      </w:r>
      <w:r>
        <w:rPr>
          <w:color w:val="1A1A1A"/>
        </w:rPr>
        <w:lastRenderedPageBreak/>
        <w:t>future work. Section 8 concludes the report. References and an appendix containing key source listings follow.</w:t>
      </w:r>
    </w:p>
    <w:p w14:paraId="464E2C96" w14:textId="77777777" w:rsidR="00A5280A" w:rsidRDefault="00000000">
      <w:r>
        <w:br w:type="page"/>
      </w:r>
    </w:p>
    <w:p w14:paraId="40115E31" w14:textId="77777777" w:rsidR="00A5280A" w:rsidRDefault="00000000">
      <w:pPr>
        <w:pStyle w:val="Heading1"/>
      </w:pPr>
      <w:bookmarkStart w:id="10" w:name="_Toc228583463"/>
      <w:r>
        <w:lastRenderedPageBreak/>
        <w:t>2. Literature Review</w:t>
      </w:r>
      <w:bookmarkEnd w:id="10"/>
    </w:p>
    <w:p w14:paraId="7557669F" w14:textId="77777777" w:rsidR="00A5280A" w:rsidRDefault="00000000">
      <w:pPr>
        <w:spacing w:before="60" w:after="60" w:line="320" w:lineRule="auto"/>
        <w:jc w:val="both"/>
      </w:pPr>
      <w:r>
        <w:rPr>
          <w:color w:val="1A1A1A"/>
        </w:rPr>
        <w:t>The work surveyed in this section is split into two streams: program execution visualisation, which is concerned with showing what a program is doing, and resource monitoring, which is concerned with how much of the machine the program is using. The two streams are usually pursued separately. PyScope’s contribution is to unify them inside a single, modern web interface.</w:t>
      </w:r>
    </w:p>
    <w:p w14:paraId="3508E663" w14:textId="77777777" w:rsidR="00A5280A" w:rsidRDefault="00000000">
      <w:pPr>
        <w:pStyle w:val="Heading3"/>
      </w:pPr>
      <w:bookmarkStart w:id="11" w:name="_Toc228583464"/>
      <w:r>
        <w:t>2.1 Program-Execution Visualisation</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3260"/>
        <w:gridCol w:w="2300"/>
      </w:tblGrid>
      <w:tr w:rsidR="00A5280A" w14:paraId="063BA4E5" w14:textId="77777777">
        <w:tblPrEx>
          <w:tblCellMar>
            <w:top w:w="0" w:type="dxa"/>
            <w:bottom w:w="0" w:type="dxa"/>
          </w:tblCellMar>
        </w:tblPrEx>
        <w:trPr>
          <w:tblHeader/>
        </w:trPr>
        <w:tc>
          <w:tcPr>
            <w:tcW w:w="800" w:type="dxa"/>
            <w:tcBorders>
              <w:top w:val="single" w:sz="6" w:space="0" w:color="8FA9C7"/>
              <w:left w:val="single" w:sz="6" w:space="0" w:color="8FA9C7"/>
              <w:bottom w:val="single" w:sz="6" w:space="0" w:color="8FA9C7"/>
              <w:right w:val="single" w:sz="6" w:space="0" w:color="8FA9C7"/>
            </w:tcBorders>
            <w:shd w:val="clear" w:color="auto" w:fill="1F4E79"/>
            <w:tcMar>
              <w:top w:w="100" w:type="dxa"/>
              <w:left w:w="130" w:type="dxa"/>
              <w:bottom w:w="100" w:type="dxa"/>
              <w:right w:w="130" w:type="dxa"/>
            </w:tcMar>
            <w:vAlign w:val="center"/>
          </w:tcPr>
          <w:p w14:paraId="317B2AEC" w14:textId="77777777" w:rsidR="00A5280A" w:rsidRDefault="00000000">
            <w:pPr>
              <w:spacing w:before="40" w:after="40"/>
              <w:jc w:val="center"/>
            </w:pPr>
            <w:r>
              <w:rPr>
                <w:b/>
                <w:bCs/>
                <w:color w:val="FFFFFF"/>
                <w:sz w:val="21"/>
                <w:szCs w:val="21"/>
              </w:rPr>
              <w:t>S. No.</w:t>
            </w:r>
          </w:p>
        </w:tc>
        <w:tc>
          <w:tcPr>
            <w:tcW w:w="3000" w:type="dxa"/>
            <w:tcBorders>
              <w:top w:val="single" w:sz="6" w:space="0" w:color="8FA9C7"/>
              <w:left w:val="single" w:sz="6" w:space="0" w:color="8FA9C7"/>
              <w:bottom w:val="single" w:sz="6" w:space="0" w:color="8FA9C7"/>
              <w:right w:val="single" w:sz="6" w:space="0" w:color="8FA9C7"/>
            </w:tcBorders>
            <w:shd w:val="clear" w:color="auto" w:fill="1F4E79"/>
            <w:tcMar>
              <w:top w:w="100" w:type="dxa"/>
              <w:left w:w="130" w:type="dxa"/>
              <w:bottom w:w="100" w:type="dxa"/>
              <w:right w:w="130" w:type="dxa"/>
            </w:tcMar>
            <w:vAlign w:val="center"/>
          </w:tcPr>
          <w:p w14:paraId="5D2A7A19" w14:textId="77777777" w:rsidR="00A5280A" w:rsidRDefault="00000000">
            <w:pPr>
              <w:spacing w:before="40" w:after="40"/>
              <w:jc w:val="center"/>
            </w:pPr>
            <w:r>
              <w:rPr>
                <w:b/>
                <w:bCs/>
                <w:color w:val="FFFFFF"/>
                <w:sz w:val="21"/>
                <w:szCs w:val="21"/>
              </w:rPr>
              <w:t>Paper / System</w:t>
            </w:r>
          </w:p>
        </w:tc>
        <w:tc>
          <w:tcPr>
            <w:tcW w:w="3260" w:type="dxa"/>
            <w:tcBorders>
              <w:top w:val="single" w:sz="6" w:space="0" w:color="8FA9C7"/>
              <w:left w:val="single" w:sz="6" w:space="0" w:color="8FA9C7"/>
              <w:bottom w:val="single" w:sz="6" w:space="0" w:color="8FA9C7"/>
              <w:right w:val="single" w:sz="6" w:space="0" w:color="8FA9C7"/>
            </w:tcBorders>
            <w:shd w:val="clear" w:color="auto" w:fill="1F4E79"/>
            <w:tcMar>
              <w:top w:w="100" w:type="dxa"/>
              <w:left w:w="130" w:type="dxa"/>
              <w:bottom w:w="100" w:type="dxa"/>
              <w:right w:w="130" w:type="dxa"/>
            </w:tcMar>
            <w:vAlign w:val="center"/>
          </w:tcPr>
          <w:p w14:paraId="419AED2B" w14:textId="77777777" w:rsidR="00A5280A" w:rsidRDefault="00000000">
            <w:pPr>
              <w:spacing w:before="40" w:after="40"/>
              <w:jc w:val="center"/>
            </w:pPr>
            <w:r>
              <w:rPr>
                <w:b/>
                <w:bCs/>
                <w:color w:val="FFFFFF"/>
                <w:sz w:val="21"/>
                <w:szCs w:val="21"/>
              </w:rPr>
              <w:t>Main Idea</w:t>
            </w:r>
          </w:p>
        </w:tc>
        <w:tc>
          <w:tcPr>
            <w:tcW w:w="2300" w:type="dxa"/>
            <w:tcBorders>
              <w:top w:val="single" w:sz="6" w:space="0" w:color="8FA9C7"/>
              <w:left w:val="single" w:sz="6" w:space="0" w:color="8FA9C7"/>
              <w:bottom w:val="single" w:sz="6" w:space="0" w:color="8FA9C7"/>
              <w:right w:val="single" w:sz="6" w:space="0" w:color="8FA9C7"/>
            </w:tcBorders>
            <w:shd w:val="clear" w:color="auto" w:fill="1F4E79"/>
            <w:tcMar>
              <w:top w:w="100" w:type="dxa"/>
              <w:left w:w="130" w:type="dxa"/>
              <w:bottom w:w="100" w:type="dxa"/>
              <w:right w:w="130" w:type="dxa"/>
            </w:tcMar>
            <w:vAlign w:val="center"/>
          </w:tcPr>
          <w:p w14:paraId="6F896D86" w14:textId="77777777" w:rsidR="00A5280A" w:rsidRDefault="00000000">
            <w:pPr>
              <w:spacing w:before="40" w:after="40"/>
              <w:jc w:val="center"/>
            </w:pPr>
            <w:r>
              <w:rPr>
                <w:b/>
                <w:bCs/>
                <w:color w:val="FFFFFF"/>
                <w:sz w:val="21"/>
                <w:szCs w:val="21"/>
              </w:rPr>
              <w:t>Limitation Addressed by PyScope</w:t>
            </w:r>
          </w:p>
        </w:tc>
      </w:tr>
      <w:tr w:rsidR="00A5280A" w14:paraId="1E9B61D4" w14:textId="77777777">
        <w:tblPrEx>
          <w:tblCellMar>
            <w:top w:w="0" w:type="dxa"/>
            <w:bottom w:w="0" w:type="dxa"/>
          </w:tblCellMar>
        </w:tblPrEx>
        <w:tc>
          <w:tcPr>
            <w:tcW w:w="8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3931985E" w14:textId="77777777" w:rsidR="00A5280A" w:rsidRDefault="00000000">
            <w:pPr>
              <w:spacing w:before="40" w:after="40"/>
            </w:pPr>
            <w:r>
              <w:rPr>
                <w:color w:val="1A1A1A"/>
                <w:sz w:val="20"/>
                <w:szCs w:val="20"/>
              </w:rPr>
              <w:t>1</w:t>
            </w:r>
          </w:p>
        </w:tc>
        <w:tc>
          <w:tcPr>
            <w:tcW w:w="30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3EAF2A50" w14:textId="77777777" w:rsidR="00A5280A" w:rsidRDefault="00000000">
            <w:pPr>
              <w:spacing w:before="40" w:after="40"/>
            </w:pPr>
            <w:r>
              <w:rPr>
                <w:color w:val="1A1A1A"/>
                <w:sz w:val="20"/>
                <w:szCs w:val="20"/>
              </w:rPr>
              <w:t>CrossCode: Multi-Level Visualisation of Program Execution (2023)</w:t>
            </w:r>
          </w:p>
        </w:tc>
        <w:tc>
          <w:tcPr>
            <w:tcW w:w="326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60F70292" w14:textId="77777777" w:rsidR="00A5280A" w:rsidRDefault="00000000">
            <w:pPr>
              <w:spacing w:before="40" w:after="40"/>
            </w:pPr>
            <w:r>
              <w:rPr>
                <w:color w:val="1A1A1A"/>
                <w:sz w:val="20"/>
                <w:szCs w:val="20"/>
              </w:rPr>
              <w:t>Presents program execution at several abstraction levels — source, intermediate, and a behavioural view — to help learners understand what each construct is doing.</w:t>
            </w:r>
          </w:p>
        </w:tc>
        <w:tc>
          <w:tcPr>
            <w:tcW w:w="23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7F2A8E20" w14:textId="77777777" w:rsidR="00A5280A" w:rsidRDefault="00000000">
            <w:pPr>
              <w:spacing w:before="40" w:after="40"/>
            </w:pPr>
            <w:r>
              <w:rPr>
                <w:color w:val="1A1A1A"/>
                <w:sz w:val="20"/>
                <w:szCs w:val="20"/>
              </w:rPr>
              <w:t>Focuses on visualisation only; provides no insight into CPU, memory or GPU consumption during execution.</w:t>
            </w:r>
          </w:p>
        </w:tc>
      </w:tr>
      <w:tr w:rsidR="00A5280A" w14:paraId="27C60DA4" w14:textId="77777777">
        <w:tblPrEx>
          <w:tblCellMar>
            <w:top w:w="0" w:type="dxa"/>
            <w:bottom w:w="0" w:type="dxa"/>
          </w:tblCellMar>
        </w:tblPrEx>
        <w:tc>
          <w:tcPr>
            <w:tcW w:w="8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4A04D3C3" w14:textId="77777777" w:rsidR="00A5280A" w:rsidRDefault="00000000">
            <w:pPr>
              <w:spacing w:before="40" w:after="40"/>
            </w:pPr>
            <w:r>
              <w:rPr>
                <w:color w:val="1A1A1A"/>
                <w:sz w:val="20"/>
                <w:szCs w:val="20"/>
              </w:rPr>
              <w:t>2</w:t>
            </w:r>
          </w:p>
        </w:tc>
        <w:tc>
          <w:tcPr>
            <w:tcW w:w="30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363CC033" w14:textId="77777777" w:rsidR="00A5280A" w:rsidRDefault="00000000">
            <w:pPr>
              <w:spacing w:before="40" w:after="40"/>
            </w:pPr>
            <w:r>
              <w:rPr>
                <w:color w:val="1A1A1A"/>
                <w:sz w:val="20"/>
                <w:szCs w:val="20"/>
              </w:rPr>
              <w:t>Educational Program Visualisation Using Execution Information (2024)</w:t>
            </w:r>
          </w:p>
        </w:tc>
        <w:tc>
          <w:tcPr>
            <w:tcW w:w="326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53A62EA1" w14:textId="77777777" w:rsidR="00A5280A" w:rsidRDefault="00000000">
            <w:pPr>
              <w:spacing w:before="40" w:after="40"/>
            </w:pPr>
            <w:r>
              <w:rPr>
                <w:color w:val="1A1A1A"/>
                <w:sz w:val="20"/>
                <w:szCs w:val="20"/>
              </w:rPr>
              <w:t>Uses execution traces to animate program operations such as array reads and writes inside an interactive web frontend.</w:t>
            </w:r>
          </w:p>
        </w:tc>
        <w:tc>
          <w:tcPr>
            <w:tcW w:w="23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2957C8FB" w14:textId="77777777" w:rsidR="00A5280A" w:rsidRDefault="00000000">
            <w:pPr>
              <w:spacing w:before="40" w:after="40"/>
            </w:pPr>
            <w:r>
              <w:rPr>
                <w:color w:val="1A1A1A"/>
                <w:sz w:val="20"/>
                <w:szCs w:val="20"/>
              </w:rPr>
              <w:t>Designed mainly for educational data-structure walk-throughs; does not measure runtime resources or compare languages.</w:t>
            </w:r>
          </w:p>
        </w:tc>
      </w:tr>
      <w:tr w:rsidR="00A5280A" w14:paraId="1C3CDD29" w14:textId="77777777">
        <w:tblPrEx>
          <w:tblCellMar>
            <w:top w:w="0" w:type="dxa"/>
            <w:bottom w:w="0" w:type="dxa"/>
          </w:tblCellMar>
        </w:tblPrEx>
        <w:tc>
          <w:tcPr>
            <w:tcW w:w="8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740618DA" w14:textId="77777777" w:rsidR="00A5280A" w:rsidRDefault="00000000">
            <w:pPr>
              <w:spacing w:before="40" w:after="40"/>
            </w:pPr>
            <w:r>
              <w:rPr>
                <w:color w:val="1A1A1A"/>
                <w:sz w:val="20"/>
                <w:szCs w:val="20"/>
              </w:rPr>
              <w:t>3</w:t>
            </w:r>
          </w:p>
        </w:tc>
        <w:tc>
          <w:tcPr>
            <w:tcW w:w="30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28F45FF4" w14:textId="77777777" w:rsidR="00A5280A" w:rsidRDefault="00000000">
            <w:pPr>
              <w:spacing w:before="40" w:after="40"/>
            </w:pPr>
            <w:r>
              <w:rPr>
                <w:color w:val="1A1A1A"/>
                <w:sz w:val="20"/>
                <w:szCs w:val="20"/>
              </w:rPr>
              <w:t>Graph-Based Program Visualisation (Cal Poly Thesis, 2021)</w:t>
            </w:r>
          </w:p>
        </w:tc>
        <w:tc>
          <w:tcPr>
            <w:tcW w:w="326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4211D7C0" w14:textId="77777777" w:rsidR="00A5280A" w:rsidRDefault="00000000">
            <w:pPr>
              <w:spacing w:before="40" w:after="40"/>
            </w:pPr>
            <w:r>
              <w:rPr>
                <w:color w:val="1A1A1A"/>
                <w:sz w:val="20"/>
                <w:szCs w:val="20"/>
              </w:rPr>
              <w:t>Represents control flow and inter-function relationships as a directed graph and animates traversal at runtime.</w:t>
            </w:r>
          </w:p>
        </w:tc>
        <w:tc>
          <w:tcPr>
            <w:tcW w:w="23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418EBEDC" w14:textId="77777777" w:rsidR="00A5280A" w:rsidRDefault="00000000">
            <w:pPr>
              <w:spacing w:before="40" w:after="40"/>
            </w:pPr>
            <w:r>
              <w:rPr>
                <w:color w:val="1A1A1A"/>
                <w:sz w:val="20"/>
                <w:szCs w:val="20"/>
              </w:rPr>
              <w:t>Excellent for static and dynamic structure but does not surface live performance metrics.</w:t>
            </w:r>
          </w:p>
        </w:tc>
      </w:tr>
      <w:tr w:rsidR="00A5280A" w14:paraId="366FB9CC" w14:textId="77777777">
        <w:tblPrEx>
          <w:tblCellMar>
            <w:top w:w="0" w:type="dxa"/>
            <w:bottom w:w="0" w:type="dxa"/>
          </w:tblCellMar>
        </w:tblPrEx>
        <w:tc>
          <w:tcPr>
            <w:tcW w:w="8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65FD1C33" w14:textId="77777777" w:rsidR="00A5280A" w:rsidRDefault="00000000">
            <w:pPr>
              <w:spacing w:before="40" w:after="40"/>
            </w:pPr>
            <w:r>
              <w:rPr>
                <w:color w:val="1A1A1A"/>
                <w:sz w:val="20"/>
                <w:szCs w:val="20"/>
              </w:rPr>
              <w:t>4</w:t>
            </w:r>
          </w:p>
        </w:tc>
        <w:tc>
          <w:tcPr>
            <w:tcW w:w="30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3A2FB41C" w14:textId="77777777" w:rsidR="00A5280A" w:rsidRDefault="00000000">
            <w:pPr>
              <w:spacing w:before="40" w:after="40"/>
            </w:pPr>
            <w:r>
              <w:rPr>
                <w:color w:val="1A1A1A"/>
                <w:sz w:val="20"/>
                <w:szCs w:val="20"/>
              </w:rPr>
              <w:t>Software Visualisation: A Survey (Stony Brook Technical Report)</w:t>
            </w:r>
          </w:p>
        </w:tc>
        <w:tc>
          <w:tcPr>
            <w:tcW w:w="326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531D5902" w14:textId="77777777" w:rsidR="00A5280A" w:rsidRDefault="00000000">
            <w:pPr>
              <w:spacing w:before="40" w:after="40"/>
            </w:pPr>
            <w:r>
              <w:rPr>
                <w:color w:val="1A1A1A"/>
                <w:sz w:val="20"/>
                <w:szCs w:val="20"/>
              </w:rPr>
              <w:t>Theoretical survey of techniques for visualising software structure, evolution and execution.</w:t>
            </w:r>
          </w:p>
        </w:tc>
        <w:tc>
          <w:tcPr>
            <w:tcW w:w="23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27EC7C77" w14:textId="77777777" w:rsidR="00A5280A" w:rsidRDefault="00000000">
            <w:pPr>
              <w:spacing w:before="40" w:after="40"/>
            </w:pPr>
            <w:r>
              <w:rPr>
                <w:color w:val="1A1A1A"/>
                <w:sz w:val="20"/>
                <w:szCs w:val="20"/>
              </w:rPr>
              <w:t>Mostly a taxonomy with limited working implementations or tooling that students can run.</w:t>
            </w:r>
          </w:p>
        </w:tc>
      </w:tr>
      <w:tr w:rsidR="00A5280A" w14:paraId="399EEB43" w14:textId="77777777">
        <w:tblPrEx>
          <w:tblCellMar>
            <w:top w:w="0" w:type="dxa"/>
            <w:bottom w:w="0" w:type="dxa"/>
          </w:tblCellMar>
        </w:tblPrEx>
        <w:tc>
          <w:tcPr>
            <w:tcW w:w="8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77379568" w14:textId="77777777" w:rsidR="00A5280A" w:rsidRDefault="00000000">
            <w:pPr>
              <w:spacing w:before="40" w:after="40"/>
            </w:pPr>
            <w:r>
              <w:rPr>
                <w:color w:val="1A1A1A"/>
                <w:sz w:val="20"/>
                <w:szCs w:val="20"/>
              </w:rPr>
              <w:t>5</w:t>
            </w:r>
          </w:p>
        </w:tc>
        <w:tc>
          <w:tcPr>
            <w:tcW w:w="30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2A6BAFDE" w14:textId="77777777" w:rsidR="00A5280A" w:rsidRDefault="00000000">
            <w:pPr>
              <w:spacing w:before="40" w:after="40"/>
            </w:pPr>
            <w:r>
              <w:rPr>
                <w:color w:val="1A1A1A"/>
                <w:sz w:val="20"/>
                <w:szCs w:val="20"/>
              </w:rPr>
              <w:t>Program Visualisation in Computer Science Education (ACM SIGCSE)</w:t>
            </w:r>
          </w:p>
        </w:tc>
        <w:tc>
          <w:tcPr>
            <w:tcW w:w="326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00469F82" w14:textId="77777777" w:rsidR="00A5280A" w:rsidRDefault="00000000">
            <w:pPr>
              <w:spacing w:before="40" w:after="40"/>
            </w:pPr>
            <w:r>
              <w:rPr>
                <w:color w:val="1A1A1A"/>
                <w:sz w:val="20"/>
                <w:szCs w:val="20"/>
              </w:rPr>
              <w:t>Demonstrates that animated visualisations significantly improve student comprehension of programming concepts.</w:t>
            </w:r>
          </w:p>
        </w:tc>
        <w:tc>
          <w:tcPr>
            <w:tcW w:w="23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3061F91F" w14:textId="77777777" w:rsidR="00A5280A" w:rsidRDefault="00000000">
            <w:pPr>
              <w:spacing w:before="40" w:after="40"/>
            </w:pPr>
            <w:r>
              <w:rPr>
                <w:color w:val="1A1A1A"/>
                <w:sz w:val="20"/>
                <w:szCs w:val="20"/>
              </w:rPr>
              <w:t>Pedagogical evaluation rather than a tool; PyScope inherits the conclusion and builds the tool.</w:t>
            </w:r>
          </w:p>
        </w:tc>
      </w:tr>
      <w:tr w:rsidR="00A5280A" w14:paraId="0DF1B8F7" w14:textId="77777777">
        <w:tblPrEx>
          <w:tblCellMar>
            <w:top w:w="0" w:type="dxa"/>
            <w:bottom w:w="0" w:type="dxa"/>
          </w:tblCellMar>
        </w:tblPrEx>
        <w:tc>
          <w:tcPr>
            <w:tcW w:w="8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20B438C4" w14:textId="77777777" w:rsidR="00A5280A" w:rsidRDefault="00000000">
            <w:pPr>
              <w:spacing w:before="40" w:after="40"/>
            </w:pPr>
            <w:r>
              <w:rPr>
                <w:color w:val="1A1A1A"/>
                <w:sz w:val="20"/>
                <w:szCs w:val="20"/>
              </w:rPr>
              <w:t>6</w:t>
            </w:r>
          </w:p>
        </w:tc>
        <w:tc>
          <w:tcPr>
            <w:tcW w:w="30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3CF27F5C" w14:textId="77777777" w:rsidR="00A5280A" w:rsidRDefault="00000000">
            <w:pPr>
              <w:spacing w:before="40" w:after="40"/>
            </w:pPr>
            <w:r>
              <w:rPr>
                <w:color w:val="1A1A1A"/>
                <w:sz w:val="20"/>
                <w:szCs w:val="20"/>
              </w:rPr>
              <w:t>Python Tutor (Guo, 2013)</w:t>
            </w:r>
          </w:p>
        </w:tc>
        <w:tc>
          <w:tcPr>
            <w:tcW w:w="326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3E0CC330" w14:textId="77777777" w:rsidR="00A5280A" w:rsidRDefault="00000000">
            <w:pPr>
              <w:spacing w:before="40" w:after="40"/>
            </w:pPr>
            <w:r>
              <w:rPr>
                <w:color w:val="1A1A1A"/>
                <w:sz w:val="20"/>
                <w:szCs w:val="20"/>
              </w:rPr>
              <w:t>Web-based tool that lets the user step through Python (and a few other languages) and inspect frame and heap state visually.</w:t>
            </w:r>
          </w:p>
        </w:tc>
        <w:tc>
          <w:tcPr>
            <w:tcW w:w="23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0AA8EF51" w14:textId="77777777" w:rsidR="00A5280A" w:rsidRDefault="00000000">
            <w:pPr>
              <w:spacing w:before="40" w:after="40"/>
            </w:pPr>
            <w:r>
              <w:rPr>
                <w:color w:val="1A1A1A"/>
                <w:sz w:val="20"/>
                <w:szCs w:val="20"/>
              </w:rPr>
              <w:t>Excellent stepping experience but no resource graphs and no comparison view; cannot run on the user’s own machine.</w:t>
            </w:r>
          </w:p>
        </w:tc>
      </w:tr>
    </w:tbl>
    <w:p w14:paraId="0D519A99" w14:textId="77777777" w:rsidR="00A5280A" w:rsidRDefault="00000000">
      <w:pPr>
        <w:spacing w:before="80" w:after="200"/>
        <w:jc w:val="center"/>
      </w:pPr>
      <w:r>
        <w:rPr>
          <w:i/>
          <w:iCs/>
          <w:color w:val="555555"/>
          <w:sz w:val="20"/>
          <w:szCs w:val="20"/>
        </w:rPr>
        <w:lastRenderedPageBreak/>
        <w:t>Table 2.1 — Comparative summary of related work in program-execution visualisation.</w:t>
      </w:r>
    </w:p>
    <w:p w14:paraId="0EA4A246" w14:textId="77777777" w:rsidR="00A5280A" w:rsidRDefault="00000000">
      <w:pPr>
        <w:pStyle w:val="Heading3"/>
      </w:pPr>
      <w:bookmarkStart w:id="12" w:name="_Toc228583465"/>
      <w:r>
        <w:t>2.2 Runtime Resource Monitoring</w:t>
      </w:r>
      <w:bookmarkEnd w:id="12"/>
    </w:p>
    <w:p w14:paraId="5CF1FDDE" w14:textId="77777777" w:rsidR="00A5280A" w:rsidRDefault="00000000">
      <w:pPr>
        <w:spacing w:before="60" w:after="60" w:line="320" w:lineRule="auto"/>
        <w:jc w:val="both"/>
      </w:pPr>
      <w:r>
        <w:rPr>
          <w:color w:val="1A1A1A"/>
        </w:rPr>
        <w:t>Outside the educational sphere, runtime resource monitoring is well-established in production tooling. The Python ecosystem alone provides cProfile, line_profiler, memory_profiler, py-spy, scalene and pyinstrument, each of which collects one or more dimensions of runtime telemetry. At a lower level, the operating system already exports detailed counters via the /proc filesystem on Linux, the Windows Performance Counter API and the Mach task_info API on macOS; psutil offers a consistent abstraction over these. GPUtil, nvidia-smi and the WMI Win32_PerfFormattedData_GPUPerformanceCounters_GPUEngine class expose GPU utilisation. PyScope reuses these mature libraries rather than reinventing them, and concentrates its own effort on correlation and presentation.</w:t>
      </w:r>
    </w:p>
    <w:p w14:paraId="4AA50E75" w14:textId="77777777" w:rsidR="00A5280A" w:rsidRDefault="00000000">
      <w:pPr>
        <w:pStyle w:val="Heading3"/>
      </w:pPr>
      <w:bookmarkStart w:id="13" w:name="_Toc228583466"/>
      <w:r>
        <w:t>2.3 Gap Analysis</w:t>
      </w:r>
      <w:bookmarkEnd w:id="13"/>
    </w:p>
    <w:p w14:paraId="39286C0E" w14:textId="77777777" w:rsidR="00A5280A" w:rsidRDefault="00000000">
      <w:pPr>
        <w:spacing w:before="60" w:after="60" w:line="320" w:lineRule="auto"/>
        <w:jc w:val="both"/>
      </w:pPr>
      <w:r>
        <w:rPr>
          <w:color w:val="1A1A1A"/>
        </w:rPr>
        <w:t>The combined picture from the two streams is that no single freely available tool, particularly none aimed at undergraduates, simultaneously offers (a) line-by-line tracing, (b) live CPU / memory / GPU sampling, (c) a polished, themable IDE-style UI, (d) head-to-head program comparison and (e) a packaged distribution. PyScope occupies that gap.</w:t>
      </w:r>
    </w:p>
    <w:p w14:paraId="5EC62ED9" w14:textId="77777777" w:rsidR="00A5280A" w:rsidRDefault="00000000">
      <w:r>
        <w:br w:type="page"/>
      </w:r>
    </w:p>
    <w:p w14:paraId="74002BE5" w14:textId="77777777" w:rsidR="00A5280A" w:rsidRDefault="00000000">
      <w:pPr>
        <w:pStyle w:val="Heading1"/>
      </w:pPr>
      <w:bookmarkStart w:id="14" w:name="_Toc228583467"/>
      <w:r>
        <w:lastRenderedPageBreak/>
        <w:t>3. Tools and Technologies Used</w:t>
      </w:r>
      <w:bookmarkEnd w:id="14"/>
    </w:p>
    <w:p w14:paraId="45A0F411" w14:textId="77777777" w:rsidR="00A5280A" w:rsidRDefault="00000000">
      <w:pPr>
        <w:spacing w:before="60" w:after="60" w:line="320" w:lineRule="auto"/>
        <w:jc w:val="both"/>
      </w:pPr>
      <w:r>
        <w:rPr>
          <w:color w:val="1A1A1A"/>
        </w:rPr>
        <w:t>The technology stack was assembled with two goals in mind: every piece must be free and cross-platform, and every piece must be familiar enough to a second-year undergraduate that the project remains pedagogically transparent.</w:t>
      </w:r>
    </w:p>
    <w:p w14:paraId="4ABFFE07" w14:textId="77777777" w:rsidR="00A5280A" w:rsidRDefault="00000000">
      <w:pPr>
        <w:pStyle w:val="Heading3"/>
      </w:pPr>
      <w:bookmarkStart w:id="15" w:name="_Toc228583468"/>
      <w:r>
        <w:t>3.1 Programming Language</w:t>
      </w:r>
      <w:bookmarkEnd w:id="15"/>
    </w:p>
    <w:p w14:paraId="428121D1" w14:textId="77777777" w:rsidR="00A5280A" w:rsidRDefault="00000000">
      <w:pPr>
        <w:pStyle w:val="ListParagraph"/>
        <w:numPr>
          <w:ilvl w:val="0"/>
          <w:numId w:val="2"/>
        </w:numPr>
        <w:spacing w:before="40" w:after="40" w:line="300" w:lineRule="auto"/>
      </w:pPr>
      <w:r>
        <w:rPr>
          <w:color w:val="1A1A1A"/>
        </w:rPr>
        <w:t>Python 3.9+ — used throughout the application as the implementation language. Python was chosen for its first-class introspection facilities (</w:t>
      </w:r>
      <w:proofErr w:type="gramStart"/>
      <w:r>
        <w:rPr>
          <w:color w:val="1A1A1A"/>
        </w:rPr>
        <w:t>sys.settrace</w:t>
      </w:r>
      <w:proofErr w:type="gramEnd"/>
      <w:r>
        <w:rPr>
          <w:color w:val="1A1A1A"/>
        </w:rPr>
        <w:t>, tracemalloc, gc, inspect) which make line-level tracing trivial to implement.</w:t>
      </w:r>
    </w:p>
    <w:p w14:paraId="6EFB2F81" w14:textId="77777777" w:rsidR="00A5280A" w:rsidRDefault="00000000">
      <w:pPr>
        <w:pStyle w:val="Heading3"/>
      </w:pPr>
      <w:bookmarkStart w:id="16" w:name="_Toc228583469"/>
      <w:r>
        <w:t>3.2 Core Python Libraries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700"/>
        <w:gridCol w:w="4460"/>
      </w:tblGrid>
      <w:tr w:rsidR="00A5280A" w14:paraId="77D329EC" w14:textId="77777777">
        <w:tblPrEx>
          <w:tblCellMar>
            <w:top w:w="0" w:type="dxa"/>
            <w:bottom w:w="0" w:type="dxa"/>
          </w:tblCellMar>
        </w:tblPrEx>
        <w:trPr>
          <w:tblHeader/>
        </w:trPr>
        <w:tc>
          <w:tcPr>
            <w:tcW w:w="2200" w:type="dxa"/>
            <w:tcBorders>
              <w:top w:val="single" w:sz="6" w:space="0" w:color="8FA9C7"/>
              <w:left w:val="single" w:sz="6" w:space="0" w:color="8FA9C7"/>
              <w:bottom w:val="single" w:sz="6" w:space="0" w:color="8FA9C7"/>
              <w:right w:val="single" w:sz="6" w:space="0" w:color="8FA9C7"/>
            </w:tcBorders>
            <w:shd w:val="clear" w:color="auto" w:fill="1F4E79"/>
            <w:tcMar>
              <w:top w:w="100" w:type="dxa"/>
              <w:left w:w="130" w:type="dxa"/>
              <w:bottom w:w="100" w:type="dxa"/>
              <w:right w:w="130" w:type="dxa"/>
            </w:tcMar>
            <w:vAlign w:val="center"/>
          </w:tcPr>
          <w:p w14:paraId="355A6D3D" w14:textId="77777777" w:rsidR="00A5280A" w:rsidRDefault="00000000">
            <w:pPr>
              <w:spacing w:before="40" w:after="40"/>
              <w:jc w:val="center"/>
            </w:pPr>
            <w:r>
              <w:rPr>
                <w:b/>
                <w:bCs/>
                <w:color w:val="FFFFFF"/>
                <w:sz w:val="21"/>
                <w:szCs w:val="21"/>
              </w:rPr>
              <w:t>Library</w:t>
            </w:r>
          </w:p>
        </w:tc>
        <w:tc>
          <w:tcPr>
            <w:tcW w:w="2700" w:type="dxa"/>
            <w:tcBorders>
              <w:top w:val="single" w:sz="6" w:space="0" w:color="8FA9C7"/>
              <w:left w:val="single" w:sz="6" w:space="0" w:color="8FA9C7"/>
              <w:bottom w:val="single" w:sz="6" w:space="0" w:color="8FA9C7"/>
              <w:right w:val="single" w:sz="6" w:space="0" w:color="8FA9C7"/>
            </w:tcBorders>
            <w:shd w:val="clear" w:color="auto" w:fill="1F4E79"/>
            <w:tcMar>
              <w:top w:w="100" w:type="dxa"/>
              <w:left w:w="130" w:type="dxa"/>
              <w:bottom w:w="100" w:type="dxa"/>
              <w:right w:w="130" w:type="dxa"/>
            </w:tcMar>
            <w:vAlign w:val="center"/>
          </w:tcPr>
          <w:p w14:paraId="691D7CEC" w14:textId="77777777" w:rsidR="00A5280A" w:rsidRDefault="00000000">
            <w:pPr>
              <w:spacing w:before="40" w:after="40"/>
              <w:jc w:val="center"/>
            </w:pPr>
            <w:r>
              <w:rPr>
                <w:b/>
                <w:bCs/>
                <w:color w:val="FFFFFF"/>
                <w:sz w:val="21"/>
                <w:szCs w:val="21"/>
              </w:rPr>
              <w:t>Used For</w:t>
            </w:r>
          </w:p>
        </w:tc>
        <w:tc>
          <w:tcPr>
            <w:tcW w:w="4460" w:type="dxa"/>
            <w:tcBorders>
              <w:top w:val="single" w:sz="6" w:space="0" w:color="8FA9C7"/>
              <w:left w:val="single" w:sz="6" w:space="0" w:color="8FA9C7"/>
              <w:bottom w:val="single" w:sz="6" w:space="0" w:color="8FA9C7"/>
              <w:right w:val="single" w:sz="6" w:space="0" w:color="8FA9C7"/>
            </w:tcBorders>
            <w:shd w:val="clear" w:color="auto" w:fill="1F4E79"/>
            <w:tcMar>
              <w:top w:w="100" w:type="dxa"/>
              <w:left w:w="130" w:type="dxa"/>
              <w:bottom w:w="100" w:type="dxa"/>
              <w:right w:w="130" w:type="dxa"/>
            </w:tcMar>
            <w:vAlign w:val="center"/>
          </w:tcPr>
          <w:p w14:paraId="2B4E59AE" w14:textId="77777777" w:rsidR="00A5280A" w:rsidRDefault="00000000">
            <w:pPr>
              <w:spacing w:before="40" w:after="40"/>
              <w:jc w:val="center"/>
            </w:pPr>
            <w:r>
              <w:rPr>
                <w:b/>
                <w:bCs/>
                <w:color w:val="FFFFFF"/>
                <w:sz w:val="21"/>
                <w:szCs w:val="21"/>
              </w:rPr>
              <w:t>Why It Was Chosen</w:t>
            </w:r>
          </w:p>
        </w:tc>
      </w:tr>
      <w:tr w:rsidR="00A5280A" w14:paraId="1D34715E" w14:textId="77777777">
        <w:tblPrEx>
          <w:tblCellMar>
            <w:top w:w="0" w:type="dxa"/>
            <w:bottom w:w="0" w:type="dxa"/>
          </w:tblCellMar>
        </w:tblPrEx>
        <w:tc>
          <w:tcPr>
            <w:tcW w:w="22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7AFC2809" w14:textId="77777777" w:rsidR="00A5280A" w:rsidRDefault="00000000">
            <w:pPr>
              <w:spacing w:before="40" w:after="40"/>
            </w:pPr>
            <w:r>
              <w:rPr>
                <w:color w:val="1A1A1A"/>
                <w:sz w:val="20"/>
                <w:szCs w:val="20"/>
              </w:rPr>
              <w:t>sys</w:t>
            </w:r>
          </w:p>
        </w:tc>
        <w:tc>
          <w:tcPr>
            <w:tcW w:w="27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3698D14A" w14:textId="77777777" w:rsidR="00A5280A" w:rsidRDefault="00000000">
            <w:pPr>
              <w:spacing w:before="40" w:after="40"/>
            </w:pPr>
            <w:r>
              <w:rPr>
                <w:color w:val="1A1A1A"/>
                <w:sz w:val="20"/>
                <w:szCs w:val="20"/>
              </w:rPr>
              <w:t xml:space="preserve">Trace hook installation via </w:t>
            </w:r>
            <w:proofErr w:type="gramStart"/>
            <w:r>
              <w:rPr>
                <w:color w:val="1A1A1A"/>
                <w:sz w:val="20"/>
                <w:szCs w:val="20"/>
              </w:rPr>
              <w:t>sys.settrace</w:t>
            </w:r>
            <w:proofErr w:type="gramEnd"/>
            <w:r>
              <w:rPr>
                <w:color w:val="1A1A1A"/>
                <w:sz w:val="20"/>
                <w:szCs w:val="20"/>
              </w:rPr>
              <w:t>().</w:t>
            </w:r>
          </w:p>
        </w:tc>
        <w:tc>
          <w:tcPr>
            <w:tcW w:w="446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1FA1CCA4" w14:textId="77777777" w:rsidR="00A5280A" w:rsidRDefault="00000000">
            <w:pPr>
              <w:spacing w:before="40" w:after="40"/>
            </w:pPr>
            <w:r>
              <w:rPr>
                <w:color w:val="1A1A1A"/>
                <w:sz w:val="20"/>
                <w:szCs w:val="20"/>
              </w:rPr>
              <w:t>Standard library, no external dependency, native CPython support.</w:t>
            </w:r>
          </w:p>
        </w:tc>
      </w:tr>
      <w:tr w:rsidR="00A5280A" w14:paraId="36B47E9B" w14:textId="77777777">
        <w:tblPrEx>
          <w:tblCellMar>
            <w:top w:w="0" w:type="dxa"/>
            <w:bottom w:w="0" w:type="dxa"/>
          </w:tblCellMar>
        </w:tblPrEx>
        <w:tc>
          <w:tcPr>
            <w:tcW w:w="22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7FEDE90E" w14:textId="77777777" w:rsidR="00A5280A" w:rsidRDefault="00000000">
            <w:pPr>
              <w:spacing w:before="40" w:after="40"/>
            </w:pPr>
            <w:r>
              <w:rPr>
                <w:color w:val="1A1A1A"/>
                <w:sz w:val="20"/>
                <w:szCs w:val="20"/>
              </w:rPr>
              <w:t>os, time, subprocess</w:t>
            </w:r>
          </w:p>
        </w:tc>
        <w:tc>
          <w:tcPr>
            <w:tcW w:w="27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6512A9FB" w14:textId="77777777" w:rsidR="00A5280A" w:rsidRDefault="00000000">
            <w:pPr>
              <w:spacing w:before="40" w:after="40"/>
            </w:pPr>
            <w:r>
              <w:rPr>
                <w:color w:val="1A1A1A"/>
                <w:sz w:val="20"/>
                <w:szCs w:val="20"/>
              </w:rPr>
              <w:t>File location, timing, multi-language process spawning.</w:t>
            </w:r>
          </w:p>
        </w:tc>
        <w:tc>
          <w:tcPr>
            <w:tcW w:w="446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180FF19B" w14:textId="77777777" w:rsidR="00A5280A" w:rsidRDefault="00000000">
            <w:pPr>
              <w:spacing w:before="40" w:after="40"/>
            </w:pPr>
            <w:r>
              <w:rPr>
                <w:color w:val="1A1A1A"/>
                <w:sz w:val="20"/>
                <w:szCs w:val="20"/>
              </w:rPr>
              <w:t>Standard library; stable cross-platform behaviour.</w:t>
            </w:r>
          </w:p>
        </w:tc>
      </w:tr>
      <w:tr w:rsidR="00A5280A" w14:paraId="4EBE539D" w14:textId="77777777">
        <w:tblPrEx>
          <w:tblCellMar>
            <w:top w:w="0" w:type="dxa"/>
            <w:bottom w:w="0" w:type="dxa"/>
          </w:tblCellMar>
        </w:tblPrEx>
        <w:tc>
          <w:tcPr>
            <w:tcW w:w="22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4569DC19" w14:textId="77777777" w:rsidR="00A5280A" w:rsidRDefault="00000000">
            <w:pPr>
              <w:spacing w:before="40" w:after="40"/>
            </w:pPr>
            <w:r>
              <w:rPr>
                <w:color w:val="1A1A1A"/>
                <w:sz w:val="20"/>
                <w:szCs w:val="20"/>
              </w:rPr>
              <w:t>tracemalloc</w:t>
            </w:r>
          </w:p>
        </w:tc>
        <w:tc>
          <w:tcPr>
            <w:tcW w:w="27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092D721E" w14:textId="77777777" w:rsidR="00A5280A" w:rsidRDefault="00000000">
            <w:pPr>
              <w:spacing w:before="40" w:after="40"/>
            </w:pPr>
            <w:r>
              <w:rPr>
                <w:color w:val="1A1A1A"/>
                <w:sz w:val="20"/>
                <w:szCs w:val="20"/>
              </w:rPr>
              <w:t>Heap allocation tracking; current and peak memory consumed by Python objects.</w:t>
            </w:r>
          </w:p>
        </w:tc>
        <w:tc>
          <w:tcPr>
            <w:tcW w:w="446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2F7FA3DE" w14:textId="77777777" w:rsidR="00A5280A" w:rsidRDefault="00000000">
            <w:pPr>
              <w:spacing w:before="40" w:after="40"/>
            </w:pPr>
            <w:r>
              <w:rPr>
                <w:color w:val="1A1A1A"/>
                <w:sz w:val="20"/>
                <w:szCs w:val="20"/>
              </w:rPr>
              <w:t>Reports allocations at line granularity with no third-party install.</w:t>
            </w:r>
          </w:p>
        </w:tc>
      </w:tr>
      <w:tr w:rsidR="00A5280A" w14:paraId="7E885C85" w14:textId="77777777">
        <w:tblPrEx>
          <w:tblCellMar>
            <w:top w:w="0" w:type="dxa"/>
            <w:bottom w:w="0" w:type="dxa"/>
          </w:tblCellMar>
        </w:tblPrEx>
        <w:tc>
          <w:tcPr>
            <w:tcW w:w="22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769A9150" w14:textId="77777777" w:rsidR="00A5280A" w:rsidRDefault="00000000">
            <w:pPr>
              <w:spacing w:before="40" w:after="40"/>
            </w:pPr>
            <w:r>
              <w:rPr>
                <w:color w:val="1A1A1A"/>
                <w:sz w:val="20"/>
                <w:szCs w:val="20"/>
              </w:rPr>
              <w:t>psutil</w:t>
            </w:r>
          </w:p>
        </w:tc>
        <w:tc>
          <w:tcPr>
            <w:tcW w:w="27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22C59DC1" w14:textId="77777777" w:rsidR="00A5280A" w:rsidRDefault="00000000">
            <w:pPr>
              <w:spacing w:before="40" w:after="40"/>
            </w:pPr>
            <w:r>
              <w:rPr>
                <w:color w:val="1A1A1A"/>
                <w:sz w:val="20"/>
                <w:szCs w:val="20"/>
              </w:rPr>
              <w:t>Process-level CPU%, RSS, virtual memory and per-thread sampling.</w:t>
            </w:r>
          </w:p>
        </w:tc>
        <w:tc>
          <w:tcPr>
            <w:tcW w:w="446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1241B9FA" w14:textId="77777777" w:rsidR="00A5280A" w:rsidRDefault="00000000">
            <w:pPr>
              <w:spacing w:before="40" w:after="40"/>
            </w:pPr>
            <w:r>
              <w:rPr>
                <w:color w:val="1A1A1A"/>
                <w:sz w:val="20"/>
                <w:szCs w:val="20"/>
              </w:rPr>
              <w:t>Mature, single API across Windows, Linux and macOS.</w:t>
            </w:r>
          </w:p>
        </w:tc>
      </w:tr>
      <w:tr w:rsidR="00A5280A" w14:paraId="7488F8FB" w14:textId="77777777">
        <w:tblPrEx>
          <w:tblCellMar>
            <w:top w:w="0" w:type="dxa"/>
            <w:bottom w:w="0" w:type="dxa"/>
          </w:tblCellMar>
        </w:tblPrEx>
        <w:tc>
          <w:tcPr>
            <w:tcW w:w="22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50525D11" w14:textId="77777777" w:rsidR="00A5280A" w:rsidRDefault="00000000">
            <w:pPr>
              <w:spacing w:before="40" w:after="40"/>
            </w:pPr>
            <w:r>
              <w:rPr>
                <w:color w:val="1A1A1A"/>
                <w:sz w:val="20"/>
                <w:szCs w:val="20"/>
              </w:rPr>
              <w:t>GPUtil + WMI</w:t>
            </w:r>
          </w:p>
        </w:tc>
        <w:tc>
          <w:tcPr>
            <w:tcW w:w="27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02C92DAC" w14:textId="77777777" w:rsidR="00A5280A" w:rsidRDefault="00000000">
            <w:pPr>
              <w:spacing w:before="40" w:after="40"/>
            </w:pPr>
            <w:r>
              <w:rPr>
                <w:color w:val="1A1A1A"/>
                <w:sz w:val="20"/>
                <w:szCs w:val="20"/>
              </w:rPr>
              <w:t>GPU utilisation; GPUtil for NVIDIA, WMI fallback for AMD/Intel on Windows.</w:t>
            </w:r>
          </w:p>
        </w:tc>
        <w:tc>
          <w:tcPr>
            <w:tcW w:w="446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7AE9C073" w14:textId="77777777" w:rsidR="00A5280A" w:rsidRDefault="00000000">
            <w:pPr>
              <w:spacing w:before="40" w:after="40"/>
            </w:pPr>
            <w:r>
              <w:rPr>
                <w:color w:val="1A1A1A"/>
                <w:sz w:val="20"/>
                <w:szCs w:val="20"/>
              </w:rPr>
              <w:t>Together they cover the GPU vendors most commonly seen on student laptops.</w:t>
            </w:r>
          </w:p>
        </w:tc>
      </w:tr>
      <w:tr w:rsidR="00A5280A" w14:paraId="4014F4FF" w14:textId="77777777">
        <w:tblPrEx>
          <w:tblCellMar>
            <w:top w:w="0" w:type="dxa"/>
            <w:bottom w:w="0" w:type="dxa"/>
          </w:tblCellMar>
        </w:tblPrEx>
        <w:tc>
          <w:tcPr>
            <w:tcW w:w="22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45C4BA08" w14:textId="77777777" w:rsidR="00A5280A" w:rsidRDefault="00000000">
            <w:pPr>
              <w:spacing w:before="40" w:after="40"/>
            </w:pPr>
            <w:r>
              <w:rPr>
                <w:color w:val="1A1A1A"/>
                <w:sz w:val="20"/>
                <w:szCs w:val="20"/>
              </w:rPr>
              <w:t>matplotlib</w:t>
            </w:r>
          </w:p>
        </w:tc>
        <w:tc>
          <w:tcPr>
            <w:tcW w:w="27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2721A0B2" w14:textId="77777777" w:rsidR="00A5280A" w:rsidRDefault="00000000">
            <w:pPr>
              <w:spacing w:before="40" w:after="40"/>
            </w:pPr>
            <w:r>
              <w:rPr>
                <w:color w:val="1A1A1A"/>
                <w:sz w:val="20"/>
                <w:szCs w:val="20"/>
              </w:rPr>
              <w:t>Static rendering of overview, single-metric, comparison and summary charts.</w:t>
            </w:r>
          </w:p>
        </w:tc>
        <w:tc>
          <w:tcPr>
            <w:tcW w:w="446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501E93B2" w14:textId="77777777" w:rsidR="00A5280A" w:rsidRDefault="00000000">
            <w:pPr>
              <w:spacing w:before="40" w:after="40"/>
            </w:pPr>
            <w:r>
              <w:rPr>
                <w:color w:val="1A1A1A"/>
                <w:sz w:val="20"/>
                <w:szCs w:val="20"/>
              </w:rPr>
              <w:t>De-facto standard scientific plotting library; fine-grained control over theme.</w:t>
            </w:r>
          </w:p>
        </w:tc>
      </w:tr>
      <w:tr w:rsidR="00A5280A" w14:paraId="7C701CC8" w14:textId="77777777">
        <w:tblPrEx>
          <w:tblCellMar>
            <w:top w:w="0" w:type="dxa"/>
            <w:bottom w:w="0" w:type="dxa"/>
          </w:tblCellMar>
        </w:tblPrEx>
        <w:tc>
          <w:tcPr>
            <w:tcW w:w="22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7F07B299" w14:textId="77777777" w:rsidR="00A5280A" w:rsidRDefault="00000000">
            <w:pPr>
              <w:spacing w:before="40" w:after="40"/>
            </w:pPr>
            <w:r>
              <w:rPr>
                <w:color w:val="1A1A1A"/>
                <w:sz w:val="20"/>
                <w:szCs w:val="20"/>
              </w:rPr>
              <w:t>numpy</w:t>
            </w:r>
          </w:p>
        </w:tc>
        <w:tc>
          <w:tcPr>
            <w:tcW w:w="27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655BA139" w14:textId="77777777" w:rsidR="00A5280A" w:rsidRDefault="00000000">
            <w:pPr>
              <w:spacing w:before="40" w:after="40"/>
            </w:pPr>
            <w:r>
              <w:rPr>
                <w:color w:val="1A1A1A"/>
                <w:sz w:val="20"/>
                <w:szCs w:val="20"/>
              </w:rPr>
              <w:t>Statistical aggregation (mean, min, max, argmin, argmax) used in the single-metric chart annotations.</w:t>
            </w:r>
          </w:p>
        </w:tc>
        <w:tc>
          <w:tcPr>
            <w:tcW w:w="446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0744FB7A" w14:textId="77777777" w:rsidR="00A5280A" w:rsidRDefault="00000000">
            <w:pPr>
              <w:spacing w:before="40" w:after="40"/>
            </w:pPr>
            <w:r>
              <w:rPr>
                <w:color w:val="1A1A1A"/>
                <w:sz w:val="20"/>
                <w:szCs w:val="20"/>
              </w:rPr>
              <w:t>Negligible startup cost; vectorised.</w:t>
            </w:r>
          </w:p>
        </w:tc>
      </w:tr>
      <w:tr w:rsidR="00A5280A" w14:paraId="4F6B4B01" w14:textId="77777777">
        <w:tblPrEx>
          <w:tblCellMar>
            <w:top w:w="0" w:type="dxa"/>
            <w:bottom w:w="0" w:type="dxa"/>
          </w:tblCellMar>
        </w:tblPrEx>
        <w:tc>
          <w:tcPr>
            <w:tcW w:w="22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740D1DF6" w14:textId="77777777" w:rsidR="00A5280A" w:rsidRDefault="00000000">
            <w:pPr>
              <w:spacing w:before="40" w:after="40"/>
            </w:pPr>
            <w:r>
              <w:rPr>
                <w:color w:val="1A1A1A"/>
                <w:sz w:val="20"/>
                <w:szCs w:val="20"/>
              </w:rPr>
              <w:t>streamlit</w:t>
            </w:r>
          </w:p>
        </w:tc>
        <w:tc>
          <w:tcPr>
            <w:tcW w:w="27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36436991" w14:textId="77777777" w:rsidR="00A5280A" w:rsidRDefault="00000000">
            <w:pPr>
              <w:spacing w:before="40" w:after="40"/>
            </w:pPr>
            <w:r>
              <w:rPr>
                <w:color w:val="1A1A1A"/>
                <w:sz w:val="20"/>
                <w:szCs w:val="20"/>
              </w:rPr>
              <w:t>Frontend framework providing the IDE-style interface, theme switching, and component layout.</w:t>
            </w:r>
          </w:p>
        </w:tc>
        <w:tc>
          <w:tcPr>
            <w:tcW w:w="446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5335BB9D" w14:textId="77777777" w:rsidR="00A5280A" w:rsidRDefault="00000000">
            <w:pPr>
              <w:spacing w:before="40" w:after="40"/>
            </w:pPr>
            <w:r>
              <w:rPr>
                <w:color w:val="1A1A1A"/>
                <w:sz w:val="20"/>
                <w:szCs w:val="20"/>
              </w:rPr>
              <w:t>Pure Python — keeps the codebase homogeneous and small.</w:t>
            </w:r>
          </w:p>
        </w:tc>
      </w:tr>
    </w:tbl>
    <w:p w14:paraId="62293E74" w14:textId="77777777" w:rsidR="00A5280A" w:rsidRDefault="00000000">
      <w:pPr>
        <w:spacing w:before="80" w:after="200"/>
        <w:jc w:val="center"/>
      </w:pPr>
      <w:r>
        <w:rPr>
          <w:i/>
          <w:iCs/>
          <w:color w:val="555555"/>
          <w:sz w:val="20"/>
          <w:szCs w:val="20"/>
        </w:rPr>
        <w:lastRenderedPageBreak/>
        <w:t xml:space="preserve">Table 3.1 — Python libraries used and the rôle each </w:t>
      </w:r>
      <w:proofErr w:type="gramStart"/>
      <w:r>
        <w:rPr>
          <w:i/>
          <w:iCs/>
          <w:color w:val="555555"/>
          <w:sz w:val="20"/>
          <w:szCs w:val="20"/>
        </w:rPr>
        <w:t>plays</w:t>
      </w:r>
      <w:proofErr w:type="gramEnd"/>
      <w:r>
        <w:rPr>
          <w:i/>
          <w:iCs/>
          <w:color w:val="555555"/>
          <w:sz w:val="20"/>
          <w:szCs w:val="20"/>
        </w:rPr>
        <w:t>.</w:t>
      </w:r>
    </w:p>
    <w:p w14:paraId="634DC0DB" w14:textId="77777777" w:rsidR="00A5280A" w:rsidRDefault="00000000">
      <w:pPr>
        <w:pStyle w:val="Heading3"/>
      </w:pPr>
      <w:bookmarkStart w:id="17" w:name="_Toc228583470"/>
      <w:r>
        <w:t>3.3 External Compilers and Runtimes</w:t>
      </w:r>
      <w:bookmarkEnd w:id="17"/>
    </w:p>
    <w:p w14:paraId="38EC6DCC" w14:textId="77777777" w:rsidR="00A5280A" w:rsidRDefault="00000000">
      <w:pPr>
        <w:spacing w:before="60" w:after="60" w:line="320" w:lineRule="auto"/>
        <w:jc w:val="both"/>
      </w:pPr>
      <w:r>
        <w:rPr>
          <w:color w:val="1A1A1A"/>
        </w:rPr>
        <w:t>Cross-language execution is handled by spawning the appropriate compiler or interpreter as a child process. The system requires the relevant toolchain to be present on the user’s PATH; missing toolchains are detected at startup and reported through the UI rather than crashing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A5280A" w14:paraId="3C68F2C8" w14:textId="77777777">
        <w:tblPrEx>
          <w:tblCellMar>
            <w:top w:w="0" w:type="dxa"/>
            <w:bottom w:w="0" w:type="dxa"/>
          </w:tblCellMar>
        </w:tblPrEx>
        <w:trPr>
          <w:tblHeader/>
        </w:trPr>
        <w:tc>
          <w:tcPr>
            <w:tcW w:w="1800" w:type="dxa"/>
            <w:tcBorders>
              <w:top w:val="single" w:sz="6" w:space="0" w:color="8FA9C7"/>
              <w:left w:val="single" w:sz="6" w:space="0" w:color="8FA9C7"/>
              <w:bottom w:val="single" w:sz="6" w:space="0" w:color="8FA9C7"/>
              <w:right w:val="single" w:sz="6" w:space="0" w:color="8FA9C7"/>
            </w:tcBorders>
            <w:shd w:val="clear" w:color="auto" w:fill="1F4E79"/>
            <w:tcMar>
              <w:top w:w="100" w:type="dxa"/>
              <w:left w:w="130" w:type="dxa"/>
              <w:bottom w:w="100" w:type="dxa"/>
              <w:right w:w="130" w:type="dxa"/>
            </w:tcMar>
            <w:vAlign w:val="center"/>
          </w:tcPr>
          <w:p w14:paraId="613CF596" w14:textId="77777777" w:rsidR="00A5280A" w:rsidRDefault="00000000">
            <w:pPr>
              <w:spacing w:before="40" w:after="40"/>
              <w:jc w:val="center"/>
            </w:pPr>
            <w:r>
              <w:rPr>
                <w:b/>
                <w:bCs/>
                <w:color w:val="FFFFFF"/>
                <w:sz w:val="21"/>
                <w:szCs w:val="21"/>
              </w:rPr>
              <w:t>Language</w:t>
            </w:r>
          </w:p>
        </w:tc>
        <w:tc>
          <w:tcPr>
            <w:tcW w:w="2200" w:type="dxa"/>
            <w:tcBorders>
              <w:top w:val="single" w:sz="6" w:space="0" w:color="8FA9C7"/>
              <w:left w:val="single" w:sz="6" w:space="0" w:color="8FA9C7"/>
              <w:bottom w:val="single" w:sz="6" w:space="0" w:color="8FA9C7"/>
              <w:right w:val="single" w:sz="6" w:space="0" w:color="8FA9C7"/>
            </w:tcBorders>
            <w:shd w:val="clear" w:color="auto" w:fill="1F4E79"/>
            <w:tcMar>
              <w:top w:w="100" w:type="dxa"/>
              <w:left w:w="130" w:type="dxa"/>
              <w:bottom w:w="100" w:type="dxa"/>
              <w:right w:w="130" w:type="dxa"/>
            </w:tcMar>
            <w:vAlign w:val="center"/>
          </w:tcPr>
          <w:p w14:paraId="7AA66A75" w14:textId="77777777" w:rsidR="00A5280A" w:rsidRDefault="00000000">
            <w:pPr>
              <w:spacing w:before="40" w:after="40"/>
              <w:jc w:val="center"/>
            </w:pPr>
            <w:r>
              <w:rPr>
                <w:b/>
                <w:bCs/>
                <w:color w:val="FFFFFF"/>
                <w:sz w:val="21"/>
                <w:szCs w:val="21"/>
              </w:rPr>
              <w:t>Toolchain</w:t>
            </w:r>
          </w:p>
        </w:tc>
        <w:tc>
          <w:tcPr>
            <w:tcW w:w="5360" w:type="dxa"/>
            <w:tcBorders>
              <w:top w:val="single" w:sz="6" w:space="0" w:color="8FA9C7"/>
              <w:left w:val="single" w:sz="6" w:space="0" w:color="8FA9C7"/>
              <w:bottom w:val="single" w:sz="6" w:space="0" w:color="8FA9C7"/>
              <w:right w:val="single" w:sz="6" w:space="0" w:color="8FA9C7"/>
            </w:tcBorders>
            <w:shd w:val="clear" w:color="auto" w:fill="1F4E79"/>
            <w:tcMar>
              <w:top w:w="100" w:type="dxa"/>
              <w:left w:w="130" w:type="dxa"/>
              <w:bottom w:w="100" w:type="dxa"/>
              <w:right w:w="130" w:type="dxa"/>
            </w:tcMar>
            <w:vAlign w:val="center"/>
          </w:tcPr>
          <w:p w14:paraId="5D4F0B14" w14:textId="77777777" w:rsidR="00A5280A" w:rsidRDefault="00000000">
            <w:pPr>
              <w:spacing w:before="40" w:after="40"/>
              <w:jc w:val="center"/>
            </w:pPr>
            <w:r>
              <w:rPr>
                <w:b/>
                <w:bCs/>
                <w:color w:val="FFFFFF"/>
                <w:sz w:val="21"/>
                <w:szCs w:val="21"/>
              </w:rPr>
              <w:t>Invocation Pattern</w:t>
            </w:r>
          </w:p>
        </w:tc>
      </w:tr>
      <w:tr w:rsidR="00A5280A" w14:paraId="716B191A" w14:textId="77777777">
        <w:tblPrEx>
          <w:tblCellMar>
            <w:top w:w="0" w:type="dxa"/>
            <w:bottom w:w="0" w:type="dxa"/>
          </w:tblCellMar>
        </w:tblPrEx>
        <w:tc>
          <w:tcPr>
            <w:tcW w:w="18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2136A771" w14:textId="77777777" w:rsidR="00A5280A" w:rsidRDefault="00000000">
            <w:pPr>
              <w:spacing w:before="40" w:after="40"/>
            </w:pPr>
            <w:r>
              <w:rPr>
                <w:color w:val="1A1A1A"/>
                <w:sz w:val="20"/>
                <w:szCs w:val="20"/>
              </w:rPr>
              <w:t>C</w:t>
            </w:r>
          </w:p>
        </w:tc>
        <w:tc>
          <w:tcPr>
            <w:tcW w:w="22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48C26A26" w14:textId="77777777" w:rsidR="00A5280A" w:rsidRDefault="00000000">
            <w:pPr>
              <w:spacing w:before="40" w:after="40"/>
            </w:pPr>
            <w:r>
              <w:rPr>
                <w:color w:val="1A1A1A"/>
                <w:sz w:val="20"/>
                <w:szCs w:val="20"/>
              </w:rPr>
              <w:t>gcc</w:t>
            </w:r>
          </w:p>
        </w:tc>
        <w:tc>
          <w:tcPr>
            <w:tcW w:w="536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656F144F" w14:textId="77777777" w:rsidR="00A5280A" w:rsidRDefault="00000000">
            <w:pPr>
              <w:spacing w:before="40" w:after="40"/>
            </w:pPr>
            <w:r>
              <w:rPr>
                <w:color w:val="1A1A1A"/>
                <w:sz w:val="20"/>
                <w:szCs w:val="20"/>
              </w:rPr>
              <w:t>Compile to a temporary executable, then time and exec it under psutil.</w:t>
            </w:r>
          </w:p>
        </w:tc>
      </w:tr>
      <w:tr w:rsidR="00A5280A" w14:paraId="0670D938" w14:textId="77777777">
        <w:tblPrEx>
          <w:tblCellMar>
            <w:top w:w="0" w:type="dxa"/>
            <w:bottom w:w="0" w:type="dxa"/>
          </w:tblCellMar>
        </w:tblPrEx>
        <w:tc>
          <w:tcPr>
            <w:tcW w:w="18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34AEE4B2" w14:textId="77777777" w:rsidR="00A5280A" w:rsidRDefault="00000000">
            <w:pPr>
              <w:spacing w:before="40" w:after="40"/>
            </w:pPr>
            <w:r>
              <w:rPr>
                <w:color w:val="1A1A1A"/>
                <w:sz w:val="20"/>
                <w:szCs w:val="20"/>
              </w:rPr>
              <w:t>C++</w:t>
            </w:r>
          </w:p>
        </w:tc>
        <w:tc>
          <w:tcPr>
            <w:tcW w:w="22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34884A05" w14:textId="77777777" w:rsidR="00A5280A" w:rsidRDefault="00000000">
            <w:pPr>
              <w:spacing w:before="40" w:after="40"/>
            </w:pPr>
            <w:r>
              <w:rPr>
                <w:color w:val="1A1A1A"/>
                <w:sz w:val="20"/>
                <w:szCs w:val="20"/>
              </w:rPr>
              <w:t>g++</w:t>
            </w:r>
          </w:p>
        </w:tc>
        <w:tc>
          <w:tcPr>
            <w:tcW w:w="536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6B8C74FC" w14:textId="77777777" w:rsidR="00A5280A" w:rsidRDefault="00000000">
            <w:pPr>
              <w:spacing w:before="40" w:after="40"/>
            </w:pPr>
            <w:r>
              <w:rPr>
                <w:color w:val="1A1A1A"/>
                <w:sz w:val="20"/>
                <w:szCs w:val="20"/>
              </w:rPr>
              <w:t>Same pattern as C, with -std=c++17 by default.</w:t>
            </w:r>
          </w:p>
        </w:tc>
      </w:tr>
      <w:tr w:rsidR="00A5280A" w14:paraId="2528DD11" w14:textId="77777777">
        <w:tblPrEx>
          <w:tblCellMar>
            <w:top w:w="0" w:type="dxa"/>
            <w:bottom w:w="0" w:type="dxa"/>
          </w:tblCellMar>
        </w:tblPrEx>
        <w:tc>
          <w:tcPr>
            <w:tcW w:w="18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3249DB96" w14:textId="77777777" w:rsidR="00A5280A" w:rsidRDefault="00000000">
            <w:pPr>
              <w:spacing w:before="40" w:after="40"/>
            </w:pPr>
            <w:r>
              <w:rPr>
                <w:color w:val="1A1A1A"/>
                <w:sz w:val="20"/>
                <w:szCs w:val="20"/>
              </w:rPr>
              <w:t>Java</w:t>
            </w:r>
          </w:p>
        </w:tc>
        <w:tc>
          <w:tcPr>
            <w:tcW w:w="22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5679E3B4" w14:textId="77777777" w:rsidR="00A5280A" w:rsidRDefault="00000000">
            <w:pPr>
              <w:spacing w:before="40" w:after="40"/>
            </w:pPr>
            <w:r>
              <w:rPr>
                <w:color w:val="1A1A1A"/>
                <w:sz w:val="20"/>
                <w:szCs w:val="20"/>
              </w:rPr>
              <w:t>javac + java</w:t>
            </w:r>
          </w:p>
        </w:tc>
        <w:tc>
          <w:tcPr>
            <w:tcW w:w="536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1D2164E8" w14:textId="77777777" w:rsidR="00A5280A" w:rsidRDefault="00000000">
            <w:pPr>
              <w:spacing w:before="40" w:after="40"/>
            </w:pPr>
            <w:r>
              <w:rPr>
                <w:color w:val="1A1A1A"/>
                <w:sz w:val="20"/>
                <w:szCs w:val="20"/>
              </w:rPr>
              <w:t>Compile to .class, run via java with the -Xss option for deep recursion tests.</w:t>
            </w:r>
          </w:p>
        </w:tc>
      </w:tr>
      <w:tr w:rsidR="00A5280A" w14:paraId="65000C64" w14:textId="77777777">
        <w:tblPrEx>
          <w:tblCellMar>
            <w:top w:w="0" w:type="dxa"/>
            <w:bottom w:w="0" w:type="dxa"/>
          </w:tblCellMar>
        </w:tblPrEx>
        <w:tc>
          <w:tcPr>
            <w:tcW w:w="18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2BB5A547" w14:textId="77777777" w:rsidR="00A5280A" w:rsidRDefault="00000000">
            <w:pPr>
              <w:spacing w:before="40" w:after="40"/>
            </w:pPr>
            <w:r>
              <w:rPr>
                <w:color w:val="1A1A1A"/>
                <w:sz w:val="20"/>
                <w:szCs w:val="20"/>
              </w:rPr>
              <w:t>JavaScript</w:t>
            </w:r>
          </w:p>
        </w:tc>
        <w:tc>
          <w:tcPr>
            <w:tcW w:w="22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72924EEF" w14:textId="77777777" w:rsidR="00A5280A" w:rsidRDefault="00000000">
            <w:pPr>
              <w:spacing w:before="40" w:after="40"/>
            </w:pPr>
            <w:r>
              <w:rPr>
                <w:color w:val="1A1A1A"/>
                <w:sz w:val="20"/>
                <w:szCs w:val="20"/>
              </w:rPr>
              <w:t>Node.js (&gt;= 16)</w:t>
            </w:r>
          </w:p>
        </w:tc>
        <w:tc>
          <w:tcPr>
            <w:tcW w:w="536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71EB253A" w14:textId="77777777" w:rsidR="00A5280A" w:rsidRDefault="00000000">
            <w:pPr>
              <w:spacing w:before="40" w:after="40"/>
            </w:pPr>
            <w:r>
              <w:rPr>
                <w:color w:val="1A1A1A"/>
                <w:sz w:val="20"/>
                <w:szCs w:val="20"/>
              </w:rPr>
              <w:t>Direct invocation of node user_program.js.</w:t>
            </w:r>
          </w:p>
        </w:tc>
      </w:tr>
    </w:tbl>
    <w:p w14:paraId="4DE84EF0" w14:textId="77777777" w:rsidR="00A5280A" w:rsidRDefault="00000000">
      <w:pPr>
        <w:spacing w:before="80" w:after="200"/>
        <w:jc w:val="center"/>
      </w:pPr>
      <w:r>
        <w:rPr>
          <w:i/>
          <w:iCs/>
          <w:color w:val="555555"/>
          <w:sz w:val="20"/>
          <w:szCs w:val="20"/>
        </w:rPr>
        <w:t>Table 3.2 — External toolchains detected and used by the multi-language runner.</w:t>
      </w:r>
    </w:p>
    <w:p w14:paraId="64293BA1" w14:textId="77777777" w:rsidR="00A5280A" w:rsidRDefault="00000000">
      <w:pPr>
        <w:pStyle w:val="Heading3"/>
      </w:pPr>
      <w:bookmarkStart w:id="18" w:name="_Toc228583471"/>
      <w:r>
        <w:t>3.4 Packaging and Distribution</w:t>
      </w:r>
      <w:bookmarkEnd w:id="18"/>
    </w:p>
    <w:p w14:paraId="1CE185A7" w14:textId="77777777" w:rsidR="00A5280A" w:rsidRDefault="00000000">
      <w:pPr>
        <w:pStyle w:val="ListParagraph"/>
        <w:numPr>
          <w:ilvl w:val="0"/>
          <w:numId w:val="2"/>
        </w:numPr>
        <w:spacing w:before="40" w:after="40" w:line="300" w:lineRule="auto"/>
      </w:pPr>
      <w:r>
        <w:rPr>
          <w:color w:val="1A1A1A"/>
        </w:rPr>
        <w:t xml:space="preserve">PyInstaller — compiles the entire Streamlit application, its dependencies and the matplotlib backend into a single Windows executable (pyscope.exe). The bundled .spec file controls the included data files, hidden imports (e.g. </w:t>
      </w:r>
      <w:proofErr w:type="gramStart"/>
      <w:r>
        <w:rPr>
          <w:color w:val="1A1A1A"/>
        </w:rPr>
        <w:t>streamlit.runtime</w:t>
      </w:r>
      <w:proofErr w:type="gramEnd"/>
      <w:r>
        <w:rPr>
          <w:color w:val="1A1A1A"/>
        </w:rPr>
        <w:t>.</w:t>
      </w:r>
      <w:proofErr w:type="gramStart"/>
      <w:r>
        <w:rPr>
          <w:color w:val="1A1A1A"/>
        </w:rPr>
        <w:t>scriptrunner.magic</w:t>
      </w:r>
      <w:proofErr w:type="gramEnd"/>
      <w:r>
        <w:rPr>
          <w:color w:val="1A1A1A"/>
        </w:rPr>
        <w:t>_funcs) and the runtime hooks.</w:t>
      </w:r>
    </w:p>
    <w:p w14:paraId="12D11C4E" w14:textId="77777777" w:rsidR="00A5280A" w:rsidRDefault="00000000">
      <w:pPr>
        <w:pStyle w:val="ListParagraph"/>
        <w:numPr>
          <w:ilvl w:val="0"/>
          <w:numId w:val="2"/>
        </w:numPr>
        <w:spacing w:before="40" w:after="40" w:line="300" w:lineRule="auto"/>
      </w:pPr>
      <w:r>
        <w:rPr>
          <w:color w:val="1A1A1A"/>
        </w:rPr>
        <w:t>A small launcher.py script starts the Streamlit server on a free port and opens a default browser, so that the .exe behaves like a desktop app.</w:t>
      </w:r>
    </w:p>
    <w:p w14:paraId="7B379E7F" w14:textId="77777777" w:rsidR="00A5280A" w:rsidRDefault="00000000">
      <w:pPr>
        <w:pStyle w:val="Heading3"/>
      </w:pPr>
      <w:bookmarkStart w:id="19" w:name="_Toc228583472"/>
      <w:r>
        <w:t>3.5 Development Environment</w:t>
      </w:r>
      <w:bookmarkEnd w:id="19"/>
    </w:p>
    <w:p w14:paraId="1FC856E4" w14:textId="77777777" w:rsidR="00A5280A" w:rsidRDefault="00000000">
      <w:pPr>
        <w:pStyle w:val="ListParagraph"/>
        <w:numPr>
          <w:ilvl w:val="0"/>
          <w:numId w:val="2"/>
        </w:numPr>
        <w:spacing w:before="40" w:after="40" w:line="300" w:lineRule="auto"/>
      </w:pPr>
      <w:r>
        <w:rPr>
          <w:color w:val="1A1A1A"/>
        </w:rPr>
        <w:t>Cursor / Visual Studio Code — primary editor, with Pylance and Black for static analysis and formatting.</w:t>
      </w:r>
    </w:p>
    <w:p w14:paraId="63BA19E8" w14:textId="77777777" w:rsidR="00A5280A" w:rsidRDefault="00000000">
      <w:pPr>
        <w:pStyle w:val="ListParagraph"/>
        <w:numPr>
          <w:ilvl w:val="0"/>
          <w:numId w:val="2"/>
        </w:numPr>
        <w:spacing w:before="40" w:after="40" w:line="300" w:lineRule="auto"/>
      </w:pPr>
      <w:r>
        <w:rPr>
          <w:color w:val="1A1A1A"/>
        </w:rPr>
        <w:t>Git + GitHub — version control and collaborative development across the five-member team.</w:t>
      </w:r>
    </w:p>
    <w:p w14:paraId="7580B225" w14:textId="77777777" w:rsidR="00A5280A" w:rsidRDefault="00000000">
      <w:pPr>
        <w:pStyle w:val="ListParagraph"/>
        <w:numPr>
          <w:ilvl w:val="0"/>
          <w:numId w:val="2"/>
        </w:numPr>
        <w:spacing w:before="40" w:after="40" w:line="300" w:lineRule="auto"/>
      </w:pPr>
      <w:r>
        <w:rPr>
          <w:color w:val="1A1A1A"/>
        </w:rPr>
        <w:t>Windows 11, Ubuntu 22.04 — primary test platforms; macOS 14 was used for spot-checks.</w:t>
      </w:r>
    </w:p>
    <w:p w14:paraId="653F1F9D" w14:textId="77777777" w:rsidR="00A5280A" w:rsidRDefault="00000000">
      <w:r>
        <w:br w:type="page"/>
      </w:r>
    </w:p>
    <w:p w14:paraId="41ACB2B6" w14:textId="77777777" w:rsidR="00A5280A" w:rsidRDefault="00000000">
      <w:pPr>
        <w:pStyle w:val="Heading1"/>
      </w:pPr>
      <w:bookmarkStart w:id="20" w:name="_Toc228583473"/>
      <w:r>
        <w:lastRenderedPageBreak/>
        <w:t>4. System Architecture</w:t>
      </w:r>
      <w:bookmarkEnd w:id="20"/>
    </w:p>
    <w:p w14:paraId="1950C071" w14:textId="77777777" w:rsidR="00A5280A" w:rsidRDefault="00000000">
      <w:pPr>
        <w:spacing w:before="60" w:after="60" w:line="320" w:lineRule="auto"/>
        <w:jc w:val="both"/>
      </w:pPr>
      <w:r>
        <w:rPr>
          <w:color w:val="1A1A1A"/>
        </w:rPr>
        <w:t>PyScope is built as six independent modules that communicate through well-defined function-level interfaces. The modular split serves two purposes: it isolates concerns (so the trace hook does not know how a chart is rendered) and it makes it possible to extend the system to additional languages or additional metrics without rewriting the rest of the application.</w:t>
      </w:r>
    </w:p>
    <w:p w14:paraId="49F37E1A" w14:textId="77777777" w:rsidR="00A5280A" w:rsidRDefault="00000000">
      <w:pPr>
        <w:pStyle w:val="Heading3"/>
      </w:pPr>
      <w:bookmarkStart w:id="21" w:name="_Toc228583474"/>
      <w:r>
        <w:t>4.1 Block Diagram</w:t>
      </w:r>
      <w:bookmarkEnd w:id="21"/>
    </w:p>
    <w:p w14:paraId="1D397720" w14:textId="77777777" w:rsidR="00A5280A" w:rsidRDefault="00000000">
      <w:pPr>
        <w:spacing w:before="160" w:after="80"/>
        <w:jc w:val="center"/>
      </w:pPr>
      <w:r>
        <w:rPr>
          <w:noProof/>
        </w:rPr>
        <w:drawing>
          <wp:inline distT="0" distB="0" distL="0" distR="0" wp14:anchorId="25E34FAF" wp14:editId="1C74B1CF">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962400"/>
                    </a:xfrm>
                    <a:prstGeom prst="rect">
                      <a:avLst/>
                    </a:prstGeom>
                  </pic:spPr>
                </pic:pic>
              </a:graphicData>
            </a:graphic>
          </wp:inline>
        </w:drawing>
      </w:r>
    </w:p>
    <w:p w14:paraId="409BCBA2" w14:textId="77777777" w:rsidR="00A5280A" w:rsidRDefault="00000000">
      <w:pPr>
        <w:spacing w:before="80" w:after="200"/>
        <w:jc w:val="center"/>
      </w:pPr>
      <w:r>
        <w:rPr>
          <w:i/>
          <w:iCs/>
          <w:color w:val="555555"/>
          <w:sz w:val="20"/>
          <w:szCs w:val="20"/>
        </w:rPr>
        <w:t>Figure 4.1 — Modular block diagram of PyScope. Arrows indicate the direction of data flow at runtime.</w:t>
      </w:r>
    </w:p>
    <w:p w14:paraId="33DFEADB" w14:textId="77777777" w:rsidR="00A5280A" w:rsidRDefault="00000000">
      <w:pPr>
        <w:pStyle w:val="Heading3"/>
      </w:pPr>
      <w:bookmarkStart w:id="22" w:name="_Toc228583475"/>
      <w:r>
        <w:t>4.2 Module Responsibilities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A5280A" w14:paraId="4F577F2E" w14:textId="77777777">
        <w:tblPrEx>
          <w:tblCellMar>
            <w:top w:w="0" w:type="dxa"/>
            <w:bottom w:w="0" w:type="dxa"/>
          </w:tblCellMar>
        </w:tblPrEx>
        <w:trPr>
          <w:tblHeader/>
        </w:trPr>
        <w:tc>
          <w:tcPr>
            <w:tcW w:w="2200" w:type="dxa"/>
            <w:tcBorders>
              <w:top w:val="single" w:sz="6" w:space="0" w:color="8FA9C7"/>
              <w:left w:val="single" w:sz="6" w:space="0" w:color="8FA9C7"/>
              <w:bottom w:val="single" w:sz="6" w:space="0" w:color="8FA9C7"/>
              <w:right w:val="single" w:sz="6" w:space="0" w:color="8FA9C7"/>
            </w:tcBorders>
            <w:shd w:val="clear" w:color="auto" w:fill="1F4E79"/>
            <w:tcMar>
              <w:top w:w="100" w:type="dxa"/>
              <w:left w:w="130" w:type="dxa"/>
              <w:bottom w:w="100" w:type="dxa"/>
              <w:right w:w="130" w:type="dxa"/>
            </w:tcMar>
            <w:vAlign w:val="center"/>
          </w:tcPr>
          <w:p w14:paraId="3041A7B4" w14:textId="77777777" w:rsidR="00A5280A" w:rsidRDefault="00000000">
            <w:pPr>
              <w:spacing w:before="40" w:after="40"/>
              <w:jc w:val="center"/>
            </w:pPr>
            <w:r>
              <w:rPr>
                <w:b/>
                <w:bCs/>
                <w:color w:val="FFFFFF"/>
                <w:sz w:val="21"/>
                <w:szCs w:val="21"/>
              </w:rPr>
              <w:t>Module</w:t>
            </w:r>
          </w:p>
        </w:tc>
        <w:tc>
          <w:tcPr>
            <w:tcW w:w="2400" w:type="dxa"/>
            <w:tcBorders>
              <w:top w:val="single" w:sz="6" w:space="0" w:color="8FA9C7"/>
              <w:left w:val="single" w:sz="6" w:space="0" w:color="8FA9C7"/>
              <w:bottom w:val="single" w:sz="6" w:space="0" w:color="8FA9C7"/>
              <w:right w:val="single" w:sz="6" w:space="0" w:color="8FA9C7"/>
            </w:tcBorders>
            <w:shd w:val="clear" w:color="auto" w:fill="1F4E79"/>
            <w:tcMar>
              <w:top w:w="100" w:type="dxa"/>
              <w:left w:w="130" w:type="dxa"/>
              <w:bottom w:w="100" w:type="dxa"/>
              <w:right w:w="130" w:type="dxa"/>
            </w:tcMar>
            <w:vAlign w:val="center"/>
          </w:tcPr>
          <w:p w14:paraId="61CB7D8E" w14:textId="77777777" w:rsidR="00A5280A" w:rsidRDefault="00000000">
            <w:pPr>
              <w:spacing w:before="40" w:after="40"/>
              <w:jc w:val="center"/>
            </w:pPr>
            <w:r>
              <w:rPr>
                <w:b/>
                <w:bCs/>
                <w:color w:val="FFFFFF"/>
                <w:sz w:val="21"/>
                <w:szCs w:val="21"/>
              </w:rPr>
              <w:t>Implementation File</w:t>
            </w:r>
          </w:p>
        </w:tc>
        <w:tc>
          <w:tcPr>
            <w:tcW w:w="4760" w:type="dxa"/>
            <w:tcBorders>
              <w:top w:val="single" w:sz="6" w:space="0" w:color="8FA9C7"/>
              <w:left w:val="single" w:sz="6" w:space="0" w:color="8FA9C7"/>
              <w:bottom w:val="single" w:sz="6" w:space="0" w:color="8FA9C7"/>
              <w:right w:val="single" w:sz="6" w:space="0" w:color="8FA9C7"/>
            </w:tcBorders>
            <w:shd w:val="clear" w:color="auto" w:fill="1F4E79"/>
            <w:tcMar>
              <w:top w:w="100" w:type="dxa"/>
              <w:left w:w="130" w:type="dxa"/>
              <w:bottom w:w="100" w:type="dxa"/>
              <w:right w:w="130" w:type="dxa"/>
            </w:tcMar>
            <w:vAlign w:val="center"/>
          </w:tcPr>
          <w:p w14:paraId="569C9045" w14:textId="77777777" w:rsidR="00A5280A" w:rsidRDefault="00000000">
            <w:pPr>
              <w:spacing w:before="40" w:after="40"/>
              <w:jc w:val="center"/>
            </w:pPr>
            <w:r>
              <w:rPr>
                <w:b/>
                <w:bCs/>
                <w:color w:val="FFFFFF"/>
                <w:sz w:val="21"/>
                <w:szCs w:val="21"/>
              </w:rPr>
              <w:t>Responsibilities</w:t>
            </w:r>
          </w:p>
        </w:tc>
      </w:tr>
      <w:tr w:rsidR="00A5280A" w14:paraId="542E8A9E" w14:textId="77777777">
        <w:tblPrEx>
          <w:tblCellMar>
            <w:top w:w="0" w:type="dxa"/>
            <w:bottom w:w="0" w:type="dxa"/>
          </w:tblCellMar>
        </w:tblPrEx>
        <w:tc>
          <w:tcPr>
            <w:tcW w:w="22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6AB6F8ED" w14:textId="77777777" w:rsidR="00A5280A" w:rsidRDefault="00000000">
            <w:pPr>
              <w:spacing w:before="40" w:after="40"/>
            </w:pPr>
            <w:r>
              <w:rPr>
                <w:color w:val="1A1A1A"/>
                <w:sz w:val="20"/>
                <w:szCs w:val="20"/>
              </w:rPr>
              <w:t>User Program Module</w:t>
            </w:r>
          </w:p>
        </w:tc>
        <w:tc>
          <w:tcPr>
            <w:tcW w:w="24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0878878C" w14:textId="77777777" w:rsidR="00A5280A" w:rsidRDefault="00000000">
            <w:pPr>
              <w:spacing w:before="40" w:after="40"/>
            </w:pPr>
            <w:r>
              <w:rPr>
                <w:color w:val="1A1A1A"/>
                <w:sz w:val="20"/>
                <w:szCs w:val="20"/>
              </w:rPr>
              <w:t>app.py (editor area), user_program.py</w:t>
            </w:r>
          </w:p>
        </w:tc>
        <w:tc>
          <w:tcPr>
            <w:tcW w:w="476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12F4CB79" w14:textId="77777777" w:rsidR="00A5280A" w:rsidRDefault="00000000">
            <w:pPr>
              <w:spacing w:before="40" w:after="40"/>
            </w:pPr>
            <w:r>
              <w:rPr>
                <w:color w:val="1A1A1A"/>
                <w:sz w:val="20"/>
                <w:szCs w:val="20"/>
              </w:rPr>
              <w:t>Hosts the source code the user types or uploads; serialises it to disk before each run.</w:t>
            </w:r>
          </w:p>
        </w:tc>
      </w:tr>
      <w:tr w:rsidR="00A5280A" w14:paraId="6125F0FB" w14:textId="77777777">
        <w:tblPrEx>
          <w:tblCellMar>
            <w:top w:w="0" w:type="dxa"/>
            <w:bottom w:w="0" w:type="dxa"/>
          </w:tblCellMar>
        </w:tblPrEx>
        <w:tc>
          <w:tcPr>
            <w:tcW w:w="22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1888A8F1" w14:textId="77777777" w:rsidR="00A5280A" w:rsidRDefault="00000000">
            <w:pPr>
              <w:spacing w:before="40" w:after="40"/>
            </w:pPr>
            <w:r>
              <w:rPr>
                <w:color w:val="1A1A1A"/>
                <w:sz w:val="20"/>
                <w:szCs w:val="20"/>
              </w:rPr>
              <w:t>Execution Tracing Engine</w:t>
            </w:r>
          </w:p>
        </w:tc>
        <w:tc>
          <w:tcPr>
            <w:tcW w:w="24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4DC5DB59" w14:textId="77777777" w:rsidR="00A5280A" w:rsidRDefault="00000000">
            <w:pPr>
              <w:spacing w:before="40" w:after="40"/>
            </w:pPr>
            <w:r>
              <w:rPr>
                <w:color w:val="1A1A1A"/>
                <w:sz w:val="20"/>
                <w:szCs w:val="20"/>
              </w:rPr>
              <w:t>execution_engine.py, main_100.py</w:t>
            </w:r>
          </w:p>
        </w:tc>
        <w:tc>
          <w:tcPr>
            <w:tcW w:w="476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3A7CCF35" w14:textId="77777777" w:rsidR="00A5280A" w:rsidRDefault="00000000">
            <w:pPr>
              <w:spacing w:before="40" w:after="40"/>
            </w:pPr>
            <w:r>
              <w:rPr>
                <w:color w:val="1A1A1A"/>
                <w:sz w:val="20"/>
                <w:szCs w:val="20"/>
              </w:rPr>
              <w:t>Installs the trace hook, classifies events (call / line / return), records frame and locals.</w:t>
            </w:r>
          </w:p>
        </w:tc>
      </w:tr>
      <w:tr w:rsidR="00A5280A" w14:paraId="40A12EB8" w14:textId="77777777">
        <w:tblPrEx>
          <w:tblCellMar>
            <w:top w:w="0" w:type="dxa"/>
            <w:bottom w:w="0" w:type="dxa"/>
          </w:tblCellMar>
        </w:tblPrEx>
        <w:tc>
          <w:tcPr>
            <w:tcW w:w="22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079AA707" w14:textId="77777777" w:rsidR="00A5280A" w:rsidRDefault="00000000">
            <w:pPr>
              <w:spacing w:before="40" w:after="40"/>
            </w:pPr>
            <w:r>
              <w:rPr>
                <w:color w:val="1A1A1A"/>
                <w:sz w:val="20"/>
                <w:szCs w:val="20"/>
              </w:rPr>
              <w:t>Resource Monitoring Module</w:t>
            </w:r>
          </w:p>
        </w:tc>
        <w:tc>
          <w:tcPr>
            <w:tcW w:w="24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530662DA" w14:textId="77777777" w:rsidR="00A5280A" w:rsidRDefault="00000000">
            <w:pPr>
              <w:spacing w:before="40" w:after="40"/>
            </w:pPr>
            <w:r>
              <w:rPr>
                <w:color w:val="1A1A1A"/>
                <w:sz w:val="20"/>
                <w:szCs w:val="20"/>
              </w:rPr>
              <w:t>execution_engine.py, multi_lang_runner.py</w:t>
            </w:r>
          </w:p>
        </w:tc>
        <w:tc>
          <w:tcPr>
            <w:tcW w:w="476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370B1E96" w14:textId="77777777" w:rsidR="00A5280A" w:rsidRDefault="00000000">
            <w:pPr>
              <w:spacing w:before="40" w:after="40"/>
            </w:pPr>
            <w:r>
              <w:rPr>
                <w:color w:val="1A1A1A"/>
                <w:sz w:val="20"/>
                <w:szCs w:val="20"/>
              </w:rPr>
              <w:t>Samples CPU%, RSS, peak heap, GPU% on every traced line or polling tick.</w:t>
            </w:r>
          </w:p>
        </w:tc>
      </w:tr>
      <w:tr w:rsidR="00A5280A" w14:paraId="2C2AD1E5" w14:textId="77777777">
        <w:tblPrEx>
          <w:tblCellMar>
            <w:top w:w="0" w:type="dxa"/>
            <w:bottom w:w="0" w:type="dxa"/>
          </w:tblCellMar>
        </w:tblPrEx>
        <w:tc>
          <w:tcPr>
            <w:tcW w:w="22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028A149A" w14:textId="77777777" w:rsidR="00A5280A" w:rsidRDefault="00000000">
            <w:pPr>
              <w:spacing w:before="40" w:after="40"/>
            </w:pPr>
            <w:r>
              <w:rPr>
                <w:color w:val="1A1A1A"/>
                <w:sz w:val="20"/>
                <w:szCs w:val="20"/>
              </w:rPr>
              <w:lastRenderedPageBreak/>
              <w:t>Data Collection Module</w:t>
            </w:r>
          </w:p>
        </w:tc>
        <w:tc>
          <w:tcPr>
            <w:tcW w:w="24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0644FD90" w14:textId="77777777" w:rsidR="00A5280A" w:rsidRDefault="00000000">
            <w:pPr>
              <w:spacing w:before="40" w:after="40"/>
            </w:pPr>
            <w:r>
              <w:rPr>
                <w:color w:val="1A1A1A"/>
                <w:sz w:val="20"/>
                <w:szCs w:val="20"/>
              </w:rPr>
              <w:t>in-memory buffers in execution_engine.py</w:t>
            </w:r>
          </w:p>
        </w:tc>
        <w:tc>
          <w:tcPr>
            <w:tcW w:w="476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1FC037D6" w14:textId="77777777" w:rsidR="00A5280A" w:rsidRDefault="00000000">
            <w:pPr>
              <w:spacing w:before="40" w:after="40"/>
            </w:pPr>
            <w:r>
              <w:rPr>
                <w:color w:val="1A1A1A"/>
                <w:sz w:val="20"/>
                <w:szCs w:val="20"/>
              </w:rPr>
              <w:t>Aggregates the time series and presents a single stats dictionary to the visualiser.</w:t>
            </w:r>
          </w:p>
        </w:tc>
      </w:tr>
      <w:tr w:rsidR="00A5280A" w14:paraId="516DD59B" w14:textId="77777777">
        <w:tblPrEx>
          <w:tblCellMar>
            <w:top w:w="0" w:type="dxa"/>
            <w:bottom w:w="0" w:type="dxa"/>
          </w:tblCellMar>
        </w:tblPrEx>
        <w:tc>
          <w:tcPr>
            <w:tcW w:w="22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01C2FB86" w14:textId="77777777" w:rsidR="00A5280A" w:rsidRDefault="00000000">
            <w:pPr>
              <w:spacing w:before="40" w:after="40"/>
            </w:pPr>
            <w:r>
              <w:rPr>
                <w:color w:val="1A1A1A"/>
                <w:sz w:val="20"/>
                <w:szCs w:val="20"/>
              </w:rPr>
              <w:t>Visualization Module</w:t>
            </w:r>
          </w:p>
        </w:tc>
        <w:tc>
          <w:tcPr>
            <w:tcW w:w="24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3037FDCA" w14:textId="77777777" w:rsidR="00A5280A" w:rsidRDefault="00000000">
            <w:pPr>
              <w:spacing w:before="40" w:after="40"/>
            </w:pPr>
            <w:r>
              <w:rPr>
                <w:color w:val="1A1A1A"/>
                <w:sz w:val="20"/>
                <w:szCs w:val="20"/>
              </w:rPr>
              <w:t>graph_utils.py</w:t>
            </w:r>
          </w:p>
        </w:tc>
        <w:tc>
          <w:tcPr>
            <w:tcW w:w="476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6F0FEFC2" w14:textId="77777777" w:rsidR="00A5280A" w:rsidRDefault="00000000">
            <w:pPr>
              <w:spacing w:before="40" w:after="40"/>
            </w:pPr>
            <w:r>
              <w:rPr>
                <w:color w:val="1A1A1A"/>
                <w:sz w:val="20"/>
                <w:szCs w:val="20"/>
              </w:rPr>
              <w:t>Renders the four overview charts, single-metric pop-ups, comparison bar chart, and summary chart.</w:t>
            </w:r>
          </w:p>
        </w:tc>
      </w:tr>
      <w:tr w:rsidR="00A5280A" w14:paraId="66699725" w14:textId="77777777">
        <w:tblPrEx>
          <w:tblCellMar>
            <w:top w:w="0" w:type="dxa"/>
            <w:bottom w:w="0" w:type="dxa"/>
          </w:tblCellMar>
        </w:tblPrEx>
        <w:tc>
          <w:tcPr>
            <w:tcW w:w="22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7DA881BB" w14:textId="77777777" w:rsidR="00A5280A" w:rsidRDefault="00000000">
            <w:pPr>
              <w:spacing w:before="40" w:after="40"/>
            </w:pPr>
            <w:r>
              <w:rPr>
                <w:color w:val="1A1A1A"/>
                <w:sz w:val="20"/>
                <w:szCs w:val="20"/>
              </w:rPr>
              <w:t>Output Display Module</w:t>
            </w:r>
          </w:p>
        </w:tc>
        <w:tc>
          <w:tcPr>
            <w:tcW w:w="24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4485EEC0" w14:textId="77777777" w:rsidR="00A5280A" w:rsidRDefault="00000000">
            <w:pPr>
              <w:spacing w:before="40" w:after="40"/>
            </w:pPr>
            <w:r>
              <w:rPr>
                <w:color w:val="1A1A1A"/>
                <w:sz w:val="20"/>
                <w:szCs w:val="20"/>
              </w:rPr>
              <w:t>app.py, ui_components.py, ui_styles.py</w:t>
            </w:r>
          </w:p>
        </w:tc>
        <w:tc>
          <w:tcPr>
            <w:tcW w:w="476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6125137D" w14:textId="77777777" w:rsidR="00A5280A" w:rsidRDefault="00000000">
            <w:pPr>
              <w:spacing w:before="40" w:after="40"/>
            </w:pPr>
            <w:r>
              <w:rPr>
                <w:color w:val="1A1A1A"/>
                <w:sz w:val="20"/>
                <w:szCs w:val="20"/>
              </w:rPr>
              <w:t>Streamlit components: code editor, console, side panels, theme toggle, navigation.</w:t>
            </w:r>
          </w:p>
        </w:tc>
      </w:tr>
      <w:tr w:rsidR="00A5280A" w14:paraId="20FE846B" w14:textId="77777777">
        <w:tblPrEx>
          <w:tblCellMar>
            <w:top w:w="0" w:type="dxa"/>
            <w:bottom w:w="0" w:type="dxa"/>
          </w:tblCellMar>
        </w:tblPrEx>
        <w:tc>
          <w:tcPr>
            <w:tcW w:w="22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7BD8667E" w14:textId="77777777" w:rsidR="00A5280A" w:rsidRDefault="00000000">
            <w:pPr>
              <w:spacing w:before="40" w:after="40"/>
            </w:pPr>
            <w:r>
              <w:rPr>
                <w:color w:val="1A1A1A"/>
                <w:sz w:val="20"/>
                <w:szCs w:val="20"/>
              </w:rPr>
              <w:t>Insights Engine</w:t>
            </w:r>
          </w:p>
        </w:tc>
        <w:tc>
          <w:tcPr>
            <w:tcW w:w="24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37E0D9DF" w14:textId="77777777" w:rsidR="00A5280A" w:rsidRDefault="00000000">
            <w:pPr>
              <w:spacing w:before="40" w:after="40"/>
            </w:pPr>
            <w:r>
              <w:rPr>
                <w:color w:val="1A1A1A"/>
                <w:sz w:val="20"/>
                <w:szCs w:val="20"/>
              </w:rPr>
              <w:t>insights.py</w:t>
            </w:r>
          </w:p>
        </w:tc>
        <w:tc>
          <w:tcPr>
            <w:tcW w:w="476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481321A5" w14:textId="77777777" w:rsidR="00A5280A" w:rsidRDefault="00000000">
            <w:pPr>
              <w:spacing w:before="40" w:after="40"/>
            </w:pPr>
            <w:r>
              <w:rPr>
                <w:color w:val="1A1A1A"/>
                <w:sz w:val="20"/>
                <w:szCs w:val="20"/>
              </w:rPr>
              <w:t>Inspects a finished run and emits human-readable observations and optimisation hints.</w:t>
            </w:r>
          </w:p>
        </w:tc>
      </w:tr>
    </w:tbl>
    <w:p w14:paraId="5F2ACFAA" w14:textId="77777777" w:rsidR="00A5280A" w:rsidRDefault="00000000">
      <w:pPr>
        <w:spacing w:before="80" w:after="200"/>
        <w:jc w:val="center"/>
      </w:pPr>
      <w:r>
        <w:rPr>
          <w:i/>
          <w:iCs/>
          <w:color w:val="555555"/>
          <w:sz w:val="20"/>
          <w:szCs w:val="20"/>
        </w:rPr>
        <w:t>Table 4.1 — Each PyScope module mapped to its source file(s) and its responsibilities.</w:t>
      </w:r>
    </w:p>
    <w:p w14:paraId="086DA1F3" w14:textId="77777777" w:rsidR="00A5280A" w:rsidRDefault="00000000">
      <w:pPr>
        <w:pStyle w:val="Heading3"/>
      </w:pPr>
      <w:bookmarkStart w:id="23" w:name="_Toc228583476"/>
      <w:r>
        <w:t>4.3 Data-Flow Diagram</w:t>
      </w:r>
      <w:bookmarkEnd w:id="23"/>
    </w:p>
    <w:p w14:paraId="70EA9E0C" w14:textId="77777777" w:rsidR="00A5280A" w:rsidRDefault="00000000">
      <w:pPr>
        <w:spacing w:before="60" w:after="60" w:line="320" w:lineRule="auto"/>
        <w:jc w:val="both"/>
      </w:pPr>
      <w:r>
        <w:rPr>
          <w:color w:val="1A1A1A"/>
        </w:rPr>
        <w:t>The level-1 data-flow diagram below captures the way user input is transformed into the final graphical output. The User entity is external; everything inside the dashed boundary is a process or a data store inside PyScope.</w:t>
      </w:r>
    </w:p>
    <w:p w14:paraId="73BE2A18" w14:textId="77777777" w:rsidR="00A5280A" w:rsidRDefault="00000000">
      <w:pPr>
        <w:spacing w:before="160" w:after="80"/>
        <w:jc w:val="center"/>
      </w:pPr>
      <w:r>
        <w:rPr>
          <w:noProof/>
        </w:rPr>
        <w:drawing>
          <wp:inline distT="0" distB="0" distL="0" distR="0" wp14:anchorId="43D625BF" wp14:editId="0972D82C">
            <wp:extent cx="5943600" cy="3305175"/>
            <wp:effectExtent l="0" t="0" r="0" b="0"/>
            <wp:docPr id="544532256" name="Picture 544532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305175"/>
                    </a:xfrm>
                    <a:prstGeom prst="rect">
                      <a:avLst/>
                    </a:prstGeom>
                  </pic:spPr>
                </pic:pic>
              </a:graphicData>
            </a:graphic>
          </wp:inline>
        </w:drawing>
      </w:r>
    </w:p>
    <w:p w14:paraId="6161BEBF" w14:textId="77777777" w:rsidR="00A5280A" w:rsidRDefault="00000000">
      <w:pPr>
        <w:spacing w:before="80" w:after="200"/>
        <w:jc w:val="center"/>
      </w:pPr>
      <w:r>
        <w:rPr>
          <w:i/>
          <w:iCs/>
          <w:color w:val="555555"/>
          <w:sz w:val="20"/>
          <w:szCs w:val="20"/>
        </w:rPr>
        <w:t>Figure 4.2 — Level-1 DFD showing how source code flows through the trace engine and the resource sampler before being aggregated and presented.</w:t>
      </w:r>
    </w:p>
    <w:p w14:paraId="7DDF921B" w14:textId="77777777" w:rsidR="00A5280A" w:rsidRDefault="00000000">
      <w:pPr>
        <w:pStyle w:val="Heading3"/>
      </w:pPr>
      <w:bookmarkStart w:id="24" w:name="_Toc228583477"/>
      <w:r>
        <w:t>4.4 Design Decisions</w:t>
      </w:r>
      <w:bookmarkEnd w:id="24"/>
    </w:p>
    <w:p w14:paraId="04F50528" w14:textId="77777777" w:rsidR="00A5280A" w:rsidRDefault="00000000">
      <w:pPr>
        <w:pStyle w:val="ListParagraph"/>
        <w:numPr>
          <w:ilvl w:val="0"/>
          <w:numId w:val="2"/>
        </w:numPr>
        <w:spacing w:before="40" w:after="40" w:line="300" w:lineRule="auto"/>
      </w:pPr>
      <w:r>
        <w:rPr>
          <w:b/>
          <w:bCs/>
        </w:rPr>
        <w:lastRenderedPageBreak/>
        <w:t xml:space="preserve">Python-first, multi-language second. </w:t>
      </w:r>
      <w:r>
        <w:t>The Python tracer produces fine-grained data because CPython exposes a built-in trace hook. Other languages do not, so we deliberately settle for coarse summary statistics rather than try to instrument them.</w:t>
      </w:r>
    </w:p>
    <w:p w14:paraId="46D38003" w14:textId="77777777" w:rsidR="00A5280A" w:rsidRDefault="00000000">
      <w:pPr>
        <w:pStyle w:val="ListParagraph"/>
        <w:numPr>
          <w:ilvl w:val="0"/>
          <w:numId w:val="2"/>
        </w:numPr>
        <w:spacing w:before="40" w:after="40" w:line="300" w:lineRule="auto"/>
      </w:pPr>
      <w:r>
        <w:rPr>
          <w:b/>
          <w:bCs/>
        </w:rPr>
        <w:t xml:space="preserve">Static charts over live charts. </w:t>
      </w:r>
      <w:r>
        <w:t>Streamlit re-renders the entire page on every interaction, so a streaming chart would be visually noisy. The trace records a complete time series and renders it once at the end. The user perceives this as instantaneous on programs of educational size.</w:t>
      </w:r>
    </w:p>
    <w:p w14:paraId="3AE2BA92" w14:textId="77777777" w:rsidR="00A5280A" w:rsidRDefault="00000000">
      <w:pPr>
        <w:pStyle w:val="ListParagraph"/>
        <w:numPr>
          <w:ilvl w:val="0"/>
          <w:numId w:val="2"/>
        </w:numPr>
        <w:spacing w:before="40" w:after="40" w:line="300" w:lineRule="auto"/>
      </w:pPr>
      <w:r>
        <w:rPr>
          <w:b/>
          <w:bCs/>
        </w:rPr>
        <w:t xml:space="preserve">In-memory buffers, no database. </w:t>
      </w:r>
      <w:r>
        <w:t>Each run is independent. There is no need to persist data across runs, so a database would be overkill and would expand the deployment footprint.</w:t>
      </w:r>
    </w:p>
    <w:p w14:paraId="271C57D2" w14:textId="77777777" w:rsidR="00A5280A" w:rsidRDefault="00000000">
      <w:pPr>
        <w:pStyle w:val="ListParagraph"/>
        <w:numPr>
          <w:ilvl w:val="0"/>
          <w:numId w:val="2"/>
        </w:numPr>
        <w:spacing w:before="40" w:after="40" w:line="300" w:lineRule="auto"/>
      </w:pPr>
      <w:r>
        <w:rPr>
          <w:b/>
          <w:bCs/>
        </w:rPr>
        <w:t xml:space="preserve">Theme via CSS variables. </w:t>
      </w:r>
      <w:r>
        <w:t>ui_styles.py exposes a single get_chart_colors function and a single inject_styles function, both keyed on a 'dark' or 'light' string. Switching theme is a one-line change anywhere in the codebase.</w:t>
      </w:r>
    </w:p>
    <w:p w14:paraId="0561D288" w14:textId="77777777" w:rsidR="00A5280A" w:rsidRDefault="00000000">
      <w:r>
        <w:br w:type="page"/>
      </w:r>
    </w:p>
    <w:p w14:paraId="14D66A93" w14:textId="77777777" w:rsidR="00A5280A" w:rsidRDefault="00000000">
      <w:pPr>
        <w:pStyle w:val="Heading1"/>
      </w:pPr>
      <w:bookmarkStart w:id="25" w:name="_Toc228583478"/>
      <w:r>
        <w:lastRenderedPageBreak/>
        <w:t>5. Methodology and Implementation</w:t>
      </w:r>
      <w:bookmarkEnd w:id="25"/>
    </w:p>
    <w:p w14:paraId="00C3419A" w14:textId="77777777" w:rsidR="00A5280A" w:rsidRDefault="00000000">
      <w:pPr>
        <w:spacing w:before="60" w:after="60" w:line="320" w:lineRule="auto"/>
        <w:jc w:val="both"/>
      </w:pPr>
      <w:r>
        <w:rPr>
          <w:color w:val="1A1A1A"/>
        </w:rPr>
        <w:t>This section walks through the implementation in the order in which a single profiling run flows through the system. The flowchart below summarises the entire pipeline; each subsection then dives into one stage.</w:t>
      </w:r>
    </w:p>
    <w:p w14:paraId="5DB86D43" w14:textId="77777777" w:rsidR="00A5280A" w:rsidRDefault="00000000">
      <w:pPr>
        <w:spacing w:before="160" w:after="80"/>
        <w:jc w:val="center"/>
      </w:pPr>
      <w:r>
        <w:rPr>
          <w:noProof/>
        </w:rPr>
        <w:drawing>
          <wp:inline distT="0" distB="0" distL="0" distR="0" wp14:anchorId="15DBC3EA" wp14:editId="2AF796C4">
            <wp:extent cx="5029200" cy="6915150"/>
            <wp:effectExtent l="0" t="0" r="0" b="0"/>
            <wp:docPr id="2100841745" name="Picture 2100841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29200" cy="6915150"/>
                    </a:xfrm>
                    <a:prstGeom prst="rect">
                      <a:avLst/>
                    </a:prstGeom>
                  </pic:spPr>
                </pic:pic>
              </a:graphicData>
            </a:graphic>
          </wp:inline>
        </w:drawing>
      </w:r>
    </w:p>
    <w:p w14:paraId="074485A7" w14:textId="77777777" w:rsidR="00A5280A" w:rsidRDefault="00000000">
      <w:pPr>
        <w:spacing w:before="80" w:after="200"/>
        <w:jc w:val="center"/>
      </w:pPr>
      <w:r>
        <w:rPr>
          <w:i/>
          <w:iCs/>
          <w:color w:val="555555"/>
          <w:sz w:val="20"/>
          <w:szCs w:val="20"/>
        </w:rPr>
        <w:lastRenderedPageBreak/>
        <w:t>Figure 5.1 — Execution flowchart of a single PyScope profiling session.</w:t>
      </w:r>
    </w:p>
    <w:p w14:paraId="6AC7FC3B" w14:textId="77777777" w:rsidR="00A5280A" w:rsidRDefault="00000000">
      <w:pPr>
        <w:pStyle w:val="Heading3"/>
      </w:pPr>
      <w:bookmarkStart w:id="26" w:name="_Toc228583479"/>
      <w:r>
        <w:t>5.1 Execution Tracing Engine</w:t>
      </w:r>
      <w:bookmarkEnd w:id="26"/>
    </w:p>
    <w:p w14:paraId="152455DA" w14:textId="77777777" w:rsidR="00A5280A" w:rsidRDefault="00000000">
      <w:pPr>
        <w:spacing w:before="60" w:after="60" w:line="320" w:lineRule="auto"/>
        <w:jc w:val="both"/>
      </w:pPr>
      <w:r>
        <w:rPr>
          <w:color w:val="1A1A1A"/>
        </w:rPr>
        <w:t xml:space="preserve">The heart of PyScope is the trace hook installed via </w:t>
      </w:r>
      <w:proofErr w:type="gramStart"/>
      <w:r>
        <w:rPr>
          <w:color w:val="1A1A1A"/>
        </w:rPr>
        <w:t>sys.settrace</w:t>
      </w:r>
      <w:proofErr w:type="gramEnd"/>
      <w:r>
        <w:rPr>
          <w:color w:val="1A1A1A"/>
        </w:rPr>
        <w:t>. Whenever the CPython evaluation loop is about to execute an opcode that begins a new source line, performs a function call, or returns from one, the interpreter invokes our callback with the current frame, the event type, and an event-specific argument. The diagram below illustrates that interaction.</w:t>
      </w:r>
    </w:p>
    <w:p w14:paraId="2DFE4DC2" w14:textId="77777777" w:rsidR="00A5280A" w:rsidRDefault="00000000">
      <w:pPr>
        <w:spacing w:before="160" w:after="80"/>
        <w:jc w:val="center"/>
      </w:pPr>
      <w:r>
        <w:rPr>
          <w:noProof/>
        </w:rPr>
        <w:drawing>
          <wp:inline distT="0" distB="0" distL="0" distR="0" wp14:anchorId="775F9DDD" wp14:editId="2A381E20">
            <wp:extent cx="5943600" cy="3171825"/>
            <wp:effectExtent l="0" t="0" r="0" b="0"/>
            <wp:docPr id="414496289" name="Picture 414496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171825"/>
                    </a:xfrm>
                    <a:prstGeom prst="rect">
                      <a:avLst/>
                    </a:prstGeom>
                  </pic:spPr>
                </pic:pic>
              </a:graphicData>
            </a:graphic>
          </wp:inline>
        </w:drawing>
      </w:r>
    </w:p>
    <w:p w14:paraId="0FF9E2D9" w14:textId="77777777" w:rsidR="00A5280A" w:rsidRDefault="00000000">
      <w:pPr>
        <w:spacing w:before="80" w:after="200"/>
        <w:jc w:val="center"/>
      </w:pPr>
      <w:r>
        <w:rPr>
          <w:i/>
          <w:iCs/>
          <w:color w:val="555555"/>
          <w:sz w:val="20"/>
          <w:szCs w:val="20"/>
        </w:rPr>
        <w:t xml:space="preserve">Figure 5.2 — How </w:t>
      </w:r>
      <w:proofErr w:type="gramStart"/>
      <w:r>
        <w:rPr>
          <w:i/>
          <w:iCs/>
          <w:color w:val="555555"/>
          <w:sz w:val="20"/>
          <w:szCs w:val="20"/>
        </w:rPr>
        <w:t>sys.settrace</w:t>
      </w:r>
      <w:proofErr w:type="gramEnd"/>
      <w:r>
        <w:rPr>
          <w:i/>
          <w:iCs/>
          <w:color w:val="555555"/>
          <w:sz w:val="20"/>
          <w:szCs w:val="20"/>
        </w:rPr>
        <w:t>() couples the user’s callback into CPython’s evaluation loop.</w:t>
      </w:r>
    </w:p>
    <w:p w14:paraId="00804A5F" w14:textId="77777777" w:rsidR="00A5280A" w:rsidRDefault="00000000">
      <w:pPr>
        <w:spacing w:before="60" w:after="60" w:line="320" w:lineRule="auto"/>
        <w:jc w:val="both"/>
      </w:pPr>
      <w:r>
        <w:rPr>
          <w:color w:val="1A1A1A"/>
        </w:rPr>
        <w:t>The minimal callback used in execution_monitor.py reads as follows. It is intentionally short — the goal at this stage is to establish a per-line counter and to leak as little observer effect as possible into the timing data:</w:t>
      </w:r>
    </w:p>
    <w:p w14:paraId="54B1C014" w14:textId="77777777" w:rsidR="00A5280A" w:rsidRDefault="00000000">
      <w:pPr>
        <w:pBdr>
          <w:top w:val="single" w:sz="6" w:space="6" w:color="B0B7C0"/>
          <w:left w:val="single" w:sz="6" w:space="6" w:color="B0B7C0"/>
          <w:bottom w:val="single" w:sz="6" w:space="6" w:color="B0B7C0"/>
          <w:right w:val="single" w:sz="6" w:space="6" w:color="B0B7C0"/>
        </w:pBdr>
        <w:shd w:val="clear" w:color="auto" w:fill="F6F8FA"/>
        <w:spacing w:before="80" w:after="80"/>
        <w:ind w:left="200" w:right="200"/>
      </w:pPr>
      <w:r>
        <w:rPr>
          <w:rFonts w:ascii="Consolas" w:eastAsia="Consolas" w:hAnsi="Consolas" w:cs="Consolas"/>
          <w:color w:val="0F172A"/>
          <w:sz w:val="18"/>
          <w:szCs w:val="18"/>
        </w:rPr>
        <w:t>import sys, tracemalloc</w:t>
      </w:r>
      <w:r>
        <w:br/>
      </w:r>
      <w:r>
        <w:br/>
      </w:r>
      <w:r>
        <w:rPr>
          <w:rFonts w:ascii="Consolas" w:eastAsia="Consolas" w:hAnsi="Consolas" w:cs="Consolas"/>
          <w:color w:val="0F172A"/>
          <w:sz w:val="18"/>
          <w:szCs w:val="18"/>
        </w:rPr>
        <w:t>instruction_count = 0</w:t>
      </w:r>
      <w:r>
        <w:br/>
      </w:r>
      <w:r>
        <w:rPr>
          <w:rFonts w:ascii="Consolas" w:eastAsia="Consolas" w:hAnsi="Consolas" w:cs="Consolas"/>
          <w:color w:val="0F172A"/>
          <w:sz w:val="18"/>
          <w:szCs w:val="18"/>
        </w:rPr>
        <w:t>step = 0</w:t>
      </w:r>
      <w:r>
        <w:br/>
      </w:r>
      <w:r>
        <w:br/>
      </w:r>
      <w:r>
        <w:rPr>
          <w:rFonts w:ascii="Consolas" w:eastAsia="Consolas" w:hAnsi="Consolas" w:cs="Consolas"/>
          <w:color w:val="0F172A"/>
          <w:sz w:val="18"/>
          <w:szCs w:val="18"/>
        </w:rPr>
        <w:t>def trace_lines(frame, event, arg):</w:t>
      </w:r>
      <w:r>
        <w:br/>
      </w:r>
      <w:r>
        <w:rPr>
          <w:rFonts w:ascii="Consolas" w:eastAsia="Consolas" w:hAnsi="Consolas" w:cs="Consolas"/>
          <w:color w:val="0F172A"/>
          <w:sz w:val="18"/>
          <w:szCs w:val="18"/>
        </w:rPr>
        <w:t xml:space="preserve">    global instruction_count, step</w:t>
      </w:r>
      <w:r>
        <w:br/>
      </w:r>
      <w:r>
        <w:rPr>
          <w:rFonts w:ascii="Consolas" w:eastAsia="Consolas" w:hAnsi="Consolas" w:cs="Consolas"/>
          <w:color w:val="0F172A"/>
          <w:sz w:val="18"/>
          <w:szCs w:val="18"/>
        </w:rPr>
        <w:t xml:space="preserve">    if event == "line":</w:t>
      </w:r>
      <w:r>
        <w:br/>
      </w:r>
      <w:r>
        <w:rPr>
          <w:rFonts w:ascii="Consolas" w:eastAsia="Consolas" w:hAnsi="Consolas" w:cs="Consolas"/>
          <w:color w:val="0F172A"/>
          <w:sz w:val="18"/>
          <w:szCs w:val="18"/>
        </w:rPr>
        <w:t xml:space="preserve">        step += 1</w:t>
      </w:r>
      <w:r>
        <w:br/>
      </w:r>
      <w:r>
        <w:rPr>
          <w:rFonts w:ascii="Consolas" w:eastAsia="Consolas" w:hAnsi="Consolas" w:cs="Consolas"/>
          <w:color w:val="0F172A"/>
          <w:sz w:val="18"/>
          <w:szCs w:val="18"/>
        </w:rPr>
        <w:t xml:space="preserve">        instruction_count += 1</w:t>
      </w:r>
      <w:r>
        <w:br/>
      </w:r>
      <w:r>
        <w:rPr>
          <w:rFonts w:ascii="Consolas" w:eastAsia="Consolas" w:hAnsi="Consolas" w:cs="Consolas"/>
          <w:color w:val="0F172A"/>
          <w:sz w:val="18"/>
          <w:szCs w:val="18"/>
        </w:rPr>
        <w:t xml:space="preserve">        print(f"Step {step} → executing source line {frame.f_lineno}")</w:t>
      </w:r>
      <w:r>
        <w:br/>
      </w:r>
      <w:r>
        <w:rPr>
          <w:rFonts w:ascii="Consolas" w:eastAsia="Consolas" w:hAnsi="Consolas" w:cs="Consolas"/>
          <w:color w:val="0F172A"/>
          <w:sz w:val="18"/>
          <w:szCs w:val="18"/>
        </w:rPr>
        <w:t xml:space="preserve">    return trace_lines</w:t>
      </w:r>
      <w:r>
        <w:br/>
      </w:r>
      <w:r>
        <w:br/>
      </w:r>
      <w:r>
        <w:rPr>
          <w:rFonts w:ascii="Consolas" w:eastAsia="Consolas" w:hAnsi="Consolas" w:cs="Consolas"/>
          <w:color w:val="0F172A"/>
          <w:sz w:val="18"/>
          <w:szCs w:val="18"/>
        </w:rPr>
        <w:t>tracemalloc.start()</w:t>
      </w:r>
      <w:r>
        <w:br/>
      </w:r>
      <w:r>
        <w:rPr>
          <w:rFonts w:ascii="Consolas" w:eastAsia="Consolas" w:hAnsi="Consolas" w:cs="Consolas"/>
          <w:color w:val="0F172A"/>
          <w:sz w:val="18"/>
          <w:szCs w:val="18"/>
        </w:rPr>
        <w:t>sys.settrace(trace_lines)</w:t>
      </w:r>
      <w:r>
        <w:br/>
      </w:r>
      <w:r>
        <w:rPr>
          <w:rFonts w:ascii="Consolas" w:eastAsia="Consolas" w:hAnsi="Consolas" w:cs="Consolas"/>
          <w:color w:val="0F172A"/>
          <w:sz w:val="18"/>
          <w:szCs w:val="18"/>
        </w:rPr>
        <w:lastRenderedPageBreak/>
        <w:t>exec(open("user_program.py").read())</w:t>
      </w:r>
      <w:r>
        <w:br/>
      </w:r>
      <w:r>
        <w:rPr>
          <w:rFonts w:ascii="Consolas" w:eastAsia="Consolas" w:hAnsi="Consolas" w:cs="Consolas"/>
          <w:color w:val="0F172A"/>
          <w:sz w:val="18"/>
          <w:szCs w:val="18"/>
        </w:rPr>
        <w:t>sys.settrace(None)</w:t>
      </w:r>
    </w:p>
    <w:p w14:paraId="4222A77E" w14:textId="77777777" w:rsidR="00A5280A" w:rsidRDefault="00000000">
      <w:pPr>
        <w:spacing w:before="60" w:after="60" w:line="320" w:lineRule="auto"/>
        <w:jc w:val="both"/>
      </w:pPr>
      <w:r>
        <w:rPr>
          <w:color w:val="1A1A1A"/>
        </w:rPr>
        <w:t>The full engine in execution_engine.py adds three responsibilities on top of this skeleton: it filters out events that originate from PyScope’s own files (so the user never sees frames from streamlit or psutil), it captures the live local variables of each frame as a dictionary of primitive types, and it samples resource counters on every line. The relevant excerpt is shown below.</w:t>
      </w:r>
    </w:p>
    <w:p w14:paraId="4680651D" w14:textId="77777777" w:rsidR="00A5280A" w:rsidRDefault="00000000">
      <w:pPr>
        <w:pBdr>
          <w:top w:val="single" w:sz="6" w:space="6" w:color="B0B7C0"/>
          <w:left w:val="single" w:sz="6" w:space="6" w:color="B0B7C0"/>
          <w:bottom w:val="single" w:sz="6" w:space="6" w:color="B0B7C0"/>
          <w:right w:val="single" w:sz="6" w:space="6" w:color="B0B7C0"/>
        </w:pBdr>
        <w:shd w:val="clear" w:color="auto" w:fill="F6F8FA"/>
        <w:spacing w:before="80" w:after="80"/>
        <w:ind w:left="200" w:right="200"/>
      </w:pPr>
      <w:r>
        <w:rPr>
          <w:rFonts w:ascii="Consolas" w:eastAsia="Consolas" w:hAnsi="Consolas" w:cs="Consolas"/>
          <w:color w:val="0F172A"/>
          <w:sz w:val="18"/>
          <w:szCs w:val="18"/>
        </w:rPr>
        <w:t>def trace_lines(frame, event, arg):</w:t>
      </w:r>
      <w:r>
        <w:br/>
      </w:r>
      <w:r>
        <w:rPr>
          <w:rFonts w:ascii="Consolas" w:eastAsia="Consolas" w:hAnsi="Consolas" w:cs="Consolas"/>
          <w:color w:val="0F172A"/>
          <w:sz w:val="18"/>
          <w:szCs w:val="18"/>
        </w:rPr>
        <w:t xml:space="preserve">    global step, call_depth</w:t>
      </w:r>
      <w:r>
        <w:br/>
      </w:r>
      <w:r>
        <w:rPr>
          <w:rFonts w:ascii="Consolas" w:eastAsia="Consolas" w:hAnsi="Consolas" w:cs="Consolas"/>
          <w:color w:val="0F172A"/>
          <w:sz w:val="18"/>
          <w:szCs w:val="18"/>
        </w:rPr>
        <w:t xml:space="preserve">    filename = frame.f_code.co_filename</w:t>
      </w:r>
      <w:r>
        <w:br/>
      </w:r>
      <w:r>
        <w:rPr>
          <w:rFonts w:ascii="Consolas" w:eastAsia="Consolas" w:hAnsi="Consolas" w:cs="Consolas"/>
          <w:color w:val="0F172A"/>
          <w:sz w:val="18"/>
          <w:szCs w:val="18"/>
        </w:rPr>
        <w:t xml:space="preserve">    if not filename.endswith("user_program.py"):</w:t>
      </w:r>
      <w:r>
        <w:br/>
      </w:r>
      <w:r>
        <w:rPr>
          <w:rFonts w:ascii="Consolas" w:eastAsia="Consolas" w:hAnsi="Consolas" w:cs="Consolas"/>
          <w:color w:val="0F172A"/>
          <w:sz w:val="18"/>
          <w:szCs w:val="18"/>
        </w:rPr>
        <w:t xml:space="preserve">        return trace_lines</w:t>
      </w:r>
      <w:r>
        <w:br/>
      </w:r>
      <w:r>
        <w:br/>
      </w:r>
      <w:r>
        <w:rPr>
          <w:rFonts w:ascii="Consolas" w:eastAsia="Consolas" w:hAnsi="Consolas" w:cs="Consolas"/>
          <w:color w:val="0F172A"/>
          <w:sz w:val="18"/>
          <w:szCs w:val="18"/>
        </w:rPr>
        <w:t xml:space="preserve">    t = time.time() - start_time</w:t>
      </w:r>
      <w:r>
        <w:br/>
      </w:r>
      <w:r>
        <w:rPr>
          <w:rFonts w:ascii="Consolas" w:eastAsia="Consolas" w:hAnsi="Consolas" w:cs="Consolas"/>
          <w:color w:val="0F172A"/>
          <w:sz w:val="18"/>
          <w:szCs w:val="18"/>
        </w:rPr>
        <w:t xml:space="preserve">    rss = process.memory_info().rss</w:t>
      </w:r>
      <w:r>
        <w:br/>
      </w:r>
      <w:r>
        <w:rPr>
          <w:rFonts w:ascii="Consolas" w:eastAsia="Consolas" w:hAnsi="Consolas" w:cs="Consolas"/>
          <w:color w:val="0F172A"/>
          <w:sz w:val="18"/>
          <w:szCs w:val="18"/>
        </w:rPr>
        <w:t xml:space="preserve">    cpu = psutil.cpu_percent(interval=None)</w:t>
      </w:r>
      <w:r>
        <w:br/>
      </w:r>
      <w:r>
        <w:rPr>
          <w:rFonts w:ascii="Consolas" w:eastAsia="Consolas" w:hAnsi="Consolas" w:cs="Consolas"/>
          <w:color w:val="0F172A"/>
          <w:sz w:val="18"/>
          <w:szCs w:val="18"/>
        </w:rPr>
        <w:t xml:space="preserve">    gpu = get_gpu_usage()</w:t>
      </w:r>
      <w:r>
        <w:br/>
      </w:r>
      <w:r>
        <w:rPr>
          <w:rFonts w:ascii="Consolas" w:eastAsia="Consolas" w:hAnsi="Consolas" w:cs="Consolas"/>
          <w:color w:val="0F172A"/>
          <w:sz w:val="18"/>
          <w:szCs w:val="18"/>
        </w:rPr>
        <w:t xml:space="preserve">    time_points.append(t); memory_points.append(rss)</w:t>
      </w:r>
      <w:r>
        <w:br/>
      </w:r>
      <w:r>
        <w:rPr>
          <w:rFonts w:ascii="Consolas" w:eastAsia="Consolas" w:hAnsi="Consolas" w:cs="Consolas"/>
          <w:color w:val="0F172A"/>
          <w:sz w:val="18"/>
          <w:szCs w:val="18"/>
        </w:rPr>
        <w:t xml:space="preserve">    cpu_points.append(cpu); gpu_points.append(gpu)</w:t>
      </w:r>
      <w:r>
        <w:br/>
      </w:r>
      <w:r>
        <w:br/>
      </w:r>
      <w:r>
        <w:rPr>
          <w:rFonts w:ascii="Consolas" w:eastAsia="Consolas" w:hAnsi="Consolas" w:cs="Consolas"/>
          <w:color w:val="0F172A"/>
          <w:sz w:val="18"/>
          <w:szCs w:val="18"/>
        </w:rPr>
        <w:t xml:space="preserve">    if event == "call":</w:t>
      </w:r>
      <w:r>
        <w:br/>
      </w:r>
      <w:r>
        <w:rPr>
          <w:rFonts w:ascii="Consolas" w:eastAsia="Consolas" w:hAnsi="Consolas" w:cs="Consolas"/>
          <w:color w:val="0F172A"/>
          <w:sz w:val="18"/>
          <w:szCs w:val="18"/>
        </w:rPr>
        <w:t xml:space="preserve">        call_depth += 1</w:t>
      </w:r>
      <w:r>
        <w:br/>
      </w:r>
      <w:r>
        <w:rPr>
          <w:rFonts w:ascii="Consolas" w:eastAsia="Consolas" w:hAnsi="Consolas" w:cs="Consolas"/>
          <w:color w:val="0F172A"/>
          <w:sz w:val="18"/>
          <w:szCs w:val="18"/>
        </w:rPr>
        <w:t xml:space="preserve">    elif event == "return":</w:t>
      </w:r>
      <w:r>
        <w:br/>
      </w:r>
      <w:r>
        <w:rPr>
          <w:rFonts w:ascii="Consolas" w:eastAsia="Consolas" w:hAnsi="Consolas" w:cs="Consolas"/>
          <w:color w:val="0F172A"/>
          <w:sz w:val="18"/>
          <w:szCs w:val="18"/>
        </w:rPr>
        <w:t xml:space="preserve">        call_depth -= 1</w:t>
      </w:r>
      <w:r>
        <w:br/>
      </w:r>
      <w:r>
        <w:rPr>
          <w:rFonts w:ascii="Consolas" w:eastAsia="Consolas" w:hAnsi="Consolas" w:cs="Consolas"/>
          <w:color w:val="0F172A"/>
          <w:sz w:val="18"/>
          <w:szCs w:val="18"/>
        </w:rPr>
        <w:t xml:space="preserve">    elif event == "line":</w:t>
      </w:r>
      <w:r>
        <w:br/>
      </w:r>
      <w:r>
        <w:rPr>
          <w:rFonts w:ascii="Consolas" w:eastAsia="Consolas" w:hAnsi="Consolas" w:cs="Consolas"/>
          <w:color w:val="0F172A"/>
          <w:sz w:val="18"/>
          <w:szCs w:val="18"/>
        </w:rPr>
        <w:t xml:space="preserve">        step += 1</w:t>
      </w:r>
      <w:r>
        <w:br/>
      </w:r>
      <w:r>
        <w:rPr>
          <w:rFonts w:ascii="Consolas" w:eastAsia="Consolas" w:hAnsi="Consolas" w:cs="Consolas"/>
          <w:color w:val="0F172A"/>
          <w:sz w:val="18"/>
          <w:szCs w:val="18"/>
        </w:rPr>
        <w:t xml:space="preserve">        user_vars = {k: v for k, v in frame.f_locals.items()</w:t>
      </w:r>
      <w:r>
        <w:br/>
      </w:r>
      <w:r>
        <w:rPr>
          <w:rFonts w:ascii="Consolas" w:eastAsia="Consolas" w:hAnsi="Consolas" w:cs="Consolas"/>
          <w:color w:val="0F172A"/>
          <w:sz w:val="18"/>
          <w:szCs w:val="18"/>
        </w:rPr>
        <w:t xml:space="preserve">                     if isinstance(v, (int, float, str, bool))}</w:t>
      </w:r>
      <w:r>
        <w:br/>
      </w:r>
      <w:r>
        <w:rPr>
          <w:rFonts w:ascii="Consolas" w:eastAsia="Consolas" w:hAnsi="Consolas" w:cs="Consolas"/>
          <w:color w:val="0F172A"/>
          <w:sz w:val="18"/>
          <w:szCs w:val="18"/>
        </w:rPr>
        <w:t xml:space="preserve">        record_step(step, frame.f_lineno, user_vars)</w:t>
      </w:r>
      <w:r>
        <w:br/>
      </w:r>
      <w:r>
        <w:rPr>
          <w:rFonts w:ascii="Consolas" w:eastAsia="Consolas" w:hAnsi="Consolas" w:cs="Consolas"/>
          <w:color w:val="0F172A"/>
          <w:sz w:val="18"/>
          <w:szCs w:val="18"/>
        </w:rPr>
        <w:t xml:space="preserve">    return trace_lines</w:t>
      </w:r>
    </w:p>
    <w:p w14:paraId="46B3E94B" w14:textId="77777777" w:rsidR="00A5280A" w:rsidRDefault="00000000">
      <w:pPr>
        <w:pStyle w:val="Heading3"/>
      </w:pPr>
      <w:bookmarkStart w:id="27" w:name="_Toc228583480"/>
      <w:r>
        <w:t>5.2 Resource Monitoring Module</w:t>
      </w:r>
      <w:bookmarkEnd w:id="27"/>
    </w:p>
    <w:p w14:paraId="7F09C154" w14:textId="77777777" w:rsidR="00A5280A" w:rsidRDefault="00000000">
      <w:pPr>
        <w:spacing w:before="60" w:after="60" w:line="320" w:lineRule="auto"/>
        <w:jc w:val="both"/>
      </w:pPr>
      <w:r>
        <w:rPr>
          <w:color w:val="1A1A1A"/>
        </w:rPr>
        <w:t>The resource sampler is co-located with the trace hook so that every captured line carries a CPU, RSS, peak heap and GPU sample taken at the moment of the event. This eliminates the need for a separate sampling thread, which would have introduced its own CPU overhead and complicated the timing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6"/>
        <w:gridCol w:w="3732"/>
        <w:gridCol w:w="3542"/>
      </w:tblGrid>
      <w:tr w:rsidR="00A5280A" w14:paraId="2FAE9A7D" w14:textId="77777777">
        <w:tblPrEx>
          <w:tblCellMar>
            <w:top w:w="0" w:type="dxa"/>
            <w:bottom w:w="0" w:type="dxa"/>
          </w:tblCellMar>
        </w:tblPrEx>
        <w:trPr>
          <w:tblHeader/>
        </w:trPr>
        <w:tc>
          <w:tcPr>
            <w:tcW w:w="2400" w:type="dxa"/>
            <w:tcBorders>
              <w:top w:val="single" w:sz="6" w:space="0" w:color="8FA9C7"/>
              <w:left w:val="single" w:sz="6" w:space="0" w:color="8FA9C7"/>
              <w:bottom w:val="single" w:sz="6" w:space="0" w:color="8FA9C7"/>
              <w:right w:val="single" w:sz="6" w:space="0" w:color="8FA9C7"/>
            </w:tcBorders>
            <w:shd w:val="clear" w:color="auto" w:fill="1F4E79"/>
            <w:tcMar>
              <w:top w:w="100" w:type="dxa"/>
              <w:left w:w="130" w:type="dxa"/>
              <w:bottom w:w="100" w:type="dxa"/>
              <w:right w:w="130" w:type="dxa"/>
            </w:tcMar>
            <w:vAlign w:val="center"/>
          </w:tcPr>
          <w:p w14:paraId="344AA09D" w14:textId="77777777" w:rsidR="00A5280A" w:rsidRDefault="00000000">
            <w:pPr>
              <w:spacing w:before="40" w:after="40"/>
              <w:jc w:val="center"/>
            </w:pPr>
            <w:r>
              <w:rPr>
                <w:b/>
                <w:bCs/>
                <w:color w:val="FFFFFF"/>
                <w:sz w:val="21"/>
                <w:szCs w:val="21"/>
              </w:rPr>
              <w:t>Metric</w:t>
            </w:r>
          </w:p>
        </w:tc>
        <w:tc>
          <w:tcPr>
            <w:tcW w:w="2700" w:type="dxa"/>
            <w:tcBorders>
              <w:top w:val="single" w:sz="6" w:space="0" w:color="8FA9C7"/>
              <w:left w:val="single" w:sz="6" w:space="0" w:color="8FA9C7"/>
              <w:bottom w:val="single" w:sz="6" w:space="0" w:color="8FA9C7"/>
              <w:right w:val="single" w:sz="6" w:space="0" w:color="8FA9C7"/>
            </w:tcBorders>
            <w:shd w:val="clear" w:color="auto" w:fill="1F4E79"/>
            <w:tcMar>
              <w:top w:w="100" w:type="dxa"/>
              <w:left w:w="130" w:type="dxa"/>
              <w:bottom w:w="100" w:type="dxa"/>
              <w:right w:w="130" w:type="dxa"/>
            </w:tcMar>
            <w:vAlign w:val="center"/>
          </w:tcPr>
          <w:p w14:paraId="2E006C7F" w14:textId="77777777" w:rsidR="00A5280A" w:rsidRDefault="00000000">
            <w:pPr>
              <w:spacing w:before="40" w:after="40"/>
              <w:jc w:val="center"/>
            </w:pPr>
            <w:r>
              <w:rPr>
                <w:b/>
                <w:bCs/>
                <w:color w:val="FFFFFF"/>
                <w:sz w:val="21"/>
                <w:szCs w:val="21"/>
              </w:rPr>
              <w:t>Source</w:t>
            </w:r>
          </w:p>
        </w:tc>
        <w:tc>
          <w:tcPr>
            <w:tcW w:w="4260" w:type="dxa"/>
            <w:tcBorders>
              <w:top w:val="single" w:sz="6" w:space="0" w:color="8FA9C7"/>
              <w:left w:val="single" w:sz="6" w:space="0" w:color="8FA9C7"/>
              <w:bottom w:val="single" w:sz="6" w:space="0" w:color="8FA9C7"/>
              <w:right w:val="single" w:sz="6" w:space="0" w:color="8FA9C7"/>
            </w:tcBorders>
            <w:shd w:val="clear" w:color="auto" w:fill="1F4E79"/>
            <w:tcMar>
              <w:top w:w="100" w:type="dxa"/>
              <w:left w:w="130" w:type="dxa"/>
              <w:bottom w:w="100" w:type="dxa"/>
              <w:right w:w="130" w:type="dxa"/>
            </w:tcMar>
            <w:vAlign w:val="center"/>
          </w:tcPr>
          <w:p w14:paraId="614F0639" w14:textId="77777777" w:rsidR="00A5280A" w:rsidRDefault="00000000">
            <w:pPr>
              <w:spacing w:before="40" w:after="40"/>
              <w:jc w:val="center"/>
            </w:pPr>
            <w:r>
              <w:rPr>
                <w:b/>
                <w:bCs/>
                <w:color w:val="FFFFFF"/>
                <w:sz w:val="21"/>
                <w:szCs w:val="21"/>
              </w:rPr>
              <w:t>Notes</w:t>
            </w:r>
          </w:p>
        </w:tc>
      </w:tr>
      <w:tr w:rsidR="00A5280A" w14:paraId="40E9741C" w14:textId="77777777">
        <w:tblPrEx>
          <w:tblCellMar>
            <w:top w:w="0" w:type="dxa"/>
            <w:bottom w:w="0" w:type="dxa"/>
          </w:tblCellMar>
        </w:tblPrEx>
        <w:tc>
          <w:tcPr>
            <w:tcW w:w="24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586988D2" w14:textId="77777777" w:rsidR="00A5280A" w:rsidRDefault="00000000">
            <w:pPr>
              <w:spacing w:before="40" w:after="40"/>
            </w:pPr>
            <w:r>
              <w:rPr>
                <w:color w:val="1A1A1A"/>
                <w:sz w:val="20"/>
                <w:szCs w:val="20"/>
              </w:rPr>
              <w:t>Process CPU %</w:t>
            </w:r>
          </w:p>
        </w:tc>
        <w:tc>
          <w:tcPr>
            <w:tcW w:w="27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63B2D134" w14:textId="77777777" w:rsidR="00A5280A" w:rsidRDefault="00000000">
            <w:pPr>
              <w:spacing w:before="40" w:after="40"/>
            </w:pPr>
            <w:r>
              <w:rPr>
                <w:color w:val="1A1A1A"/>
                <w:sz w:val="20"/>
                <w:szCs w:val="20"/>
              </w:rPr>
              <w:t>psutil.Process.cpu_percent(interval=None)</w:t>
            </w:r>
          </w:p>
        </w:tc>
        <w:tc>
          <w:tcPr>
            <w:tcW w:w="426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5E10ADD4" w14:textId="77777777" w:rsidR="00A5280A" w:rsidRDefault="00000000">
            <w:pPr>
              <w:spacing w:before="40" w:after="40"/>
            </w:pPr>
            <w:r>
              <w:rPr>
                <w:color w:val="1A1A1A"/>
                <w:sz w:val="20"/>
                <w:szCs w:val="20"/>
              </w:rPr>
              <w:t>Returns the percentage since the previous call; the very first sample is therefore zero by design.</w:t>
            </w:r>
          </w:p>
        </w:tc>
      </w:tr>
      <w:tr w:rsidR="00A5280A" w14:paraId="339E350B" w14:textId="77777777">
        <w:tblPrEx>
          <w:tblCellMar>
            <w:top w:w="0" w:type="dxa"/>
            <w:bottom w:w="0" w:type="dxa"/>
          </w:tblCellMar>
        </w:tblPrEx>
        <w:tc>
          <w:tcPr>
            <w:tcW w:w="24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571824B2" w14:textId="77777777" w:rsidR="00A5280A" w:rsidRDefault="00000000">
            <w:pPr>
              <w:spacing w:before="40" w:after="40"/>
            </w:pPr>
            <w:r>
              <w:rPr>
                <w:color w:val="1A1A1A"/>
                <w:sz w:val="20"/>
                <w:szCs w:val="20"/>
              </w:rPr>
              <w:t>Resident Set Size</w:t>
            </w:r>
          </w:p>
        </w:tc>
        <w:tc>
          <w:tcPr>
            <w:tcW w:w="27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5444A84A" w14:textId="77777777" w:rsidR="00A5280A" w:rsidRDefault="00000000">
            <w:pPr>
              <w:spacing w:before="40" w:after="40"/>
            </w:pPr>
            <w:proofErr w:type="gramStart"/>
            <w:r>
              <w:rPr>
                <w:color w:val="1A1A1A"/>
                <w:sz w:val="20"/>
                <w:szCs w:val="20"/>
              </w:rPr>
              <w:t>psutil.Process.memory</w:t>
            </w:r>
            <w:proofErr w:type="gramEnd"/>
            <w:r>
              <w:rPr>
                <w:color w:val="1A1A1A"/>
                <w:sz w:val="20"/>
                <w:szCs w:val="20"/>
              </w:rPr>
              <w:t>_</w:t>
            </w:r>
            <w:proofErr w:type="gramStart"/>
            <w:r>
              <w:rPr>
                <w:color w:val="1A1A1A"/>
                <w:sz w:val="20"/>
                <w:szCs w:val="20"/>
              </w:rPr>
              <w:t>info(</w:t>
            </w:r>
            <w:proofErr w:type="gramEnd"/>
            <w:r>
              <w:rPr>
                <w:color w:val="1A1A1A"/>
                <w:sz w:val="20"/>
                <w:szCs w:val="20"/>
              </w:rPr>
              <w:t>).rss</w:t>
            </w:r>
          </w:p>
        </w:tc>
        <w:tc>
          <w:tcPr>
            <w:tcW w:w="426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68F900BD" w14:textId="77777777" w:rsidR="00A5280A" w:rsidRDefault="00000000">
            <w:pPr>
              <w:spacing w:before="40" w:after="40"/>
            </w:pPr>
            <w:r>
              <w:rPr>
                <w:color w:val="1A1A1A"/>
                <w:sz w:val="20"/>
                <w:szCs w:val="20"/>
              </w:rPr>
              <w:t>Bytes of physical memory occupied by the process — a more honest figure than tracemalloc when third-party libraries are in play.</w:t>
            </w:r>
          </w:p>
        </w:tc>
      </w:tr>
      <w:tr w:rsidR="00A5280A" w14:paraId="2BFE0B6A" w14:textId="77777777">
        <w:tblPrEx>
          <w:tblCellMar>
            <w:top w:w="0" w:type="dxa"/>
            <w:bottom w:w="0" w:type="dxa"/>
          </w:tblCellMar>
        </w:tblPrEx>
        <w:tc>
          <w:tcPr>
            <w:tcW w:w="24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5765AD6D" w14:textId="77777777" w:rsidR="00A5280A" w:rsidRDefault="00000000">
            <w:pPr>
              <w:spacing w:before="40" w:after="40"/>
            </w:pPr>
            <w:r>
              <w:rPr>
                <w:color w:val="1A1A1A"/>
                <w:sz w:val="20"/>
                <w:szCs w:val="20"/>
              </w:rPr>
              <w:lastRenderedPageBreak/>
              <w:t>Peak Python heap</w:t>
            </w:r>
          </w:p>
        </w:tc>
        <w:tc>
          <w:tcPr>
            <w:tcW w:w="27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72BB24E8" w14:textId="77777777" w:rsidR="00A5280A" w:rsidRDefault="00000000">
            <w:pPr>
              <w:spacing w:before="40" w:after="40"/>
            </w:pPr>
            <w:r>
              <w:rPr>
                <w:color w:val="1A1A1A"/>
                <w:sz w:val="20"/>
                <w:szCs w:val="20"/>
              </w:rPr>
              <w:t>tracemalloc.get_traced_</w:t>
            </w:r>
            <w:proofErr w:type="gramStart"/>
            <w:r>
              <w:rPr>
                <w:color w:val="1A1A1A"/>
                <w:sz w:val="20"/>
                <w:szCs w:val="20"/>
              </w:rPr>
              <w:t>memory()[</w:t>
            </w:r>
            <w:proofErr w:type="gramEnd"/>
            <w:r>
              <w:rPr>
                <w:color w:val="1A1A1A"/>
                <w:sz w:val="20"/>
                <w:szCs w:val="20"/>
              </w:rPr>
              <w:t>1]</w:t>
            </w:r>
          </w:p>
        </w:tc>
        <w:tc>
          <w:tcPr>
            <w:tcW w:w="426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1083D138" w14:textId="77777777" w:rsidR="00A5280A" w:rsidRDefault="00000000">
            <w:pPr>
              <w:spacing w:before="40" w:after="40"/>
            </w:pPr>
            <w:r>
              <w:rPr>
                <w:color w:val="1A1A1A"/>
                <w:sz w:val="20"/>
                <w:szCs w:val="20"/>
              </w:rPr>
              <w:t>Captured once at the end of the run; reflects only Python-managed allocations.</w:t>
            </w:r>
          </w:p>
        </w:tc>
      </w:tr>
      <w:tr w:rsidR="00A5280A" w14:paraId="3930C49E" w14:textId="77777777">
        <w:tblPrEx>
          <w:tblCellMar>
            <w:top w:w="0" w:type="dxa"/>
            <w:bottom w:w="0" w:type="dxa"/>
          </w:tblCellMar>
        </w:tblPrEx>
        <w:tc>
          <w:tcPr>
            <w:tcW w:w="24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4C08B294" w14:textId="77777777" w:rsidR="00A5280A" w:rsidRDefault="00000000">
            <w:pPr>
              <w:spacing w:before="40" w:after="40"/>
            </w:pPr>
            <w:r>
              <w:rPr>
                <w:color w:val="1A1A1A"/>
                <w:sz w:val="20"/>
                <w:szCs w:val="20"/>
              </w:rPr>
              <w:t>GPU utilisation</w:t>
            </w:r>
          </w:p>
        </w:tc>
        <w:tc>
          <w:tcPr>
            <w:tcW w:w="27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04B7C624" w14:textId="77777777" w:rsidR="00A5280A" w:rsidRDefault="00000000">
            <w:pPr>
              <w:spacing w:before="40" w:after="40"/>
            </w:pPr>
            <w:r>
              <w:rPr>
                <w:color w:val="1A1A1A"/>
                <w:sz w:val="20"/>
                <w:szCs w:val="20"/>
              </w:rPr>
              <w:t>GPUtil.getGPUs</w:t>
            </w:r>
            <w:proofErr w:type="gramStart"/>
            <w:r>
              <w:rPr>
                <w:color w:val="1A1A1A"/>
                <w:sz w:val="20"/>
                <w:szCs w:val="20"/>
              </w:rPr>
              <w:t>()[</w:t>
            </w:r>
            <w:proofErr w:type="gramEnd"/>
            <w:r>
              <w:rPr>
                <w:color w:val="1A1A1A"/>
                <w:sz w:val="20"/>
                <w:szCs w:val="20"/>
              </w:rPr>
              <w:t>0</w:t>
            </w:r>
            <w:proofErr w:type="gramStart"/>
            <w:r>
              <w:rPr>
                <w:color w:val="1A1A1A"/>
                <w:sz w:val="20"/>
                <w:szCs w:val="20"/>
              </w:rPr>
              <w:t>].load</w:t>
            </w:r>
            <w:proofErr w:type="gramEnd"/>
            <w:r>
              <w:rPr>
                <w:color w:val="1A1A1A"/>
                <w:sz w:val="20"/>
                <w:szCs w:val="20"/>
              </w:rPr>
              <w:t xml:space="preserve"> * 100, with a WMI fallback</w:t>
            </w:r>
          </w:p>
        </w:tc>
        <w:tc>
          <w:tcPr>
            <w:tcW w:w="426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1938F58C" w14:textId="77777777" w:rsidR="00A5280A" w:rsidRDefault="00000000">
            <w:pPr>
              <w:spacing w:before="40" w:after="40"/>
            </w:pPr>
            <w:r>
              <w:rPr>
                <w:color w:val="1A1A1A"/>
                <w:sz w:val="20"/>
                <w:szCs w:val="20"/>
              </w:rPr>
              <w:t>Returns 0 if no GPU is present; the chart label reverts to “No GPU detected” in that case.</w:t>
            </w:r>
          </w:p>
        </w:tc>
      </w:tr>
      <w:tr w:rsidR="00A5280A" w14:paraId="67CDFAB4" w14:textId="77777777">
        <w:tblPrEx>
          <w:tblCellMar>
            <w:top w:w="0" w:type="dxa"/>
            <w:bottom w:w="0" w:type="dxa"/>
          </w:tblCellMar>
        </w:tblPrEx>
        <w:tc>
          <w:tcPr>
            <w:tcW w:w="24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1EF3A330" w14:textId="77777777" w:rsidR="00A5280A" w:rsidRDefault="00000000">
            <w:pPr>
              <w:spacing w:before="40" w:after="40"/>
            </w:pPr>
            <w:r>
              <w:rPr>
                <w:color w:val="1A1A1A"/>
                <w:sz w:val="20"/>
                <w:szCs w:val="20"/>
              </w:rPr>
              <w:t>Wall-clock time</w:t>
            </w:r>
          </w:p>
        </w:tc>
        <w:tc>
          <w:tcPr>
            <w:tcW w:w="27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03C82E59" w14:textId="77777777" w:rsidR="00A5280A" w:rsidRDefault="00000000">
            <w:pPr>
              <w:spacing w:before="40" w:after="40"/>
            </w:pPr>
            <w:proofErr w:type="gramStart"/>
            <w:r>
              <w:rPr>
                <w:color w:val="1A1A1A"/>
                <w:sz w:val="20"/>
                <w:szCs w:val="20"/>
              </w:rPr>
              <w:t>time.time</w:t>
            </w:r>
            <w:proofErr w:type="gramEnd"/>
            <w:r>
              <w:rPr>
                <w:color w:val="1A1A1A"/>
                <w:sz w:val="20"/>
                <w:szCs w:val="20"/>
              </w:rPr>
              <w:t>() - start_time</w:t>
            </w:r>
          </w:p>
        </w:tc>
        <w:tc>
          <w:tcPr>
            <w:tcW w:w="426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31A6D1DE" w14:textId="77777777" w:rsidR="00A5280A" w:rsidRDefault="00000000">
            <w:pPr>
              <w:spacing w:before="40" w:after="40"/>
            </w:pPr>
            <w:r>
              <w:rPr>
                <w:color w:val="1A1A1A"/>
                <w:sz w:val="20"/>
                <w:szCs w:val="20"/>
              </w:rPr>
              <w:t>Used as the X-axis for every chart; aligns the four signals on a common axis.</w:t>
            </w:r>
          </w:p>
        </w:tc>
      </w:tr>
    </w:tbl>
    <w:p w14:paraId="6417A90D" w14:textId="77777777" w:rsidR="00A5280A" w:rsidRDefault="00000000">
      <w:pPr>
        <w:spacing w:before="80" w:after="200"/>
        <w:jc w:val="center"/>
      </w:pPr>
      <w:r>
        <w:rPr>
          <w:i/>
          <w:iCs/>
          <w:color w:val="555555"/>
          <w:sz w:val="20"/>
          <w:szCs w:val="20"/>
        </w:rPr>
        <w:t>Table 5.1 — Mapping of each metric collected to its underlying source.</w:t>
      </w:r>
    </w:p>
    <w:p w14:paraId="7ABD3382" w14:textId="77777777" w:rsidR="00A5280A" w:rsidRDefault="00000000">
      <w:pPr>
        <w:pStyle w:val="Heading3"/>
      </w:pPr>
      <w:bookmarkStart w:id="28" w:name="_Toc228583481"/>
      <w:r>
        <w:t>5.3 Cross-Language Runner</w:t>
      </w:r>
      <w:bookmarkEnd w:id="28"/>
    </w:p>
    <w:p w14:paraId="476DEF9F" w14:textId="77777777" w:rsidR="00A5280A" w:rsidRDefault="00000000">
      <w:pPr>
        <w:spacing w:before="60" w:after="60" w:line="320" w:lineRule="auto"/>
        <w:jc w:val="both"/>
      </w:pPr>
      <w:r>
        <w:rPr>
          <w:color w:val="1A1A1A"/>
        </w:rPr>
        <w:t>For C, C++, Java and JavaScript the system cannot install a trace hook, so multi_lang_runner.py wraps the appropriate compiler / interpreter inside a psutil-monitored subprocess. The runner times the run from fork to exit, samples CPU and memory at a fixed interval (default 50 ms), and produces a stats dictionary in the same shape that the Python tracer produces. Visualisation code is therefore reused without any branching.</w:t>
      </w:r>
    </w:p>
    <w:p w14:paraId="5F8E8818" w14:textId="77777777" w:rsidR="00A5280A" w:rsidRDefault="00000000">
      <w:pPr>
        <w:pBdr>
          <w:top w:val="single" w:sz="6" w:space="6" w:color="B0B7C0"/>
          <w:left w:val="single" w:sz="6" w:space="6" w:color="B0B7C0"/>
          <w:bottom w:val="single" w:sz="6" w:space="6" w:color="B0B7C0"/>
          <w:right w:val="single" w:sz="6" w:space="6" w:color="B0B7C0"/>
        </w:pBdr>
        <w:shd w:val="clear" w:color="auto" w:fill="F6F8FA"/>
        <w:spacing w:before="80" w:after="80"/>
        <w:ind w:left="200" w:right="200"/>
      </w:pPr>
      <w:r>
        <w:rPr>
          <w:rFonts w:ascii="Consolas" w:eastAsia="Consolas" w:hAnsi="Consolas" w:cs="Consolas"/>
          <w:color w:val="0F172A"/>
          <w:sz w:val="18"/>
          <w:szCs w:val="18"/>
        </w:rPr>
        <w:t># multi_lang_runner.py — simplified</w:t>
      </w:r>
      <w:r>
        <w:br/>
      </w:r>
      <w:r>
        <w:rPr>
          <w:rFonts w:ascii="Consolas" w:eastAsia="Consolas" w:hAnsi="Consolas" w:cs="Consolas"/>
          <w:color w:val="0F172A"/>
          <w:sz w:val="18"/>
          <w:szCs w:val="18"/>
        </w:rPr>
        <w:t>def run_with_subprocess(cmd, cwd):</w:t>
      </w:r>
      <w:r>
        <w:br/>
      </w:r>
      <w:r>
        <w:rPr>
          <w:rFonts w:ascii="Consolas" w:eastAsia="Consolas" w:hAnsi="Consolas" w:cs="Consolas"/>
          <w:color w:val="0F172A"/>
          <w:sz w:val="18"/>
          <w:szCs w:val="18"/>
        </w:rPr>
        <w:t xml:space="preserve">    proc = subprocess.Popen(cmd, cwd=cwd, stdout=PIPE, stderr=PIPE)</w:t>
      </w:r>
      <w:r>
        <w:br/>
      </w:r>
      <w:r>
        <w:rPr>
          <w:rFonts w:ascii="Consolas" w:eastAsia="Consolas" w:hAnsi="Consolas" w:cs="Consolas"/>
          <w:color w:val="0F172A"/>
          <w:sz w:val="18"/>
          <w:szCs w:val="18"/>
        </w:rPr>
        <w:t xml:space="preserve">    p = psutil.Process(proc.pid)</w:t>
      </w:r>
      <w:r>
        <w:br/>
      </w:r>
      <w:r>
        <w:rPr>
          <w:rFonts w:ascii="Consolas" w:eastAsia="Consolas" w:hAnsi="Consolas" w:cs="Consolas"/>
          <w:color w:val="0F172A"/>
          <w:sz w:val="18"/>
          <w:szCs w:val="18"/>
        </w:rPr>
        <w:t xml:space="preserve">    cpu_samples, mem_samples, ts = [], [], []</w:t>
      </w:r>
      <w:r>
        <w:br/>
      </w:r>
      <w:r>
        <w:rPr>
          <w:rFonts w:ascii="Consolas" w:eastAsia="Consolas" w:hAnsi="Consolas" w:cs="Consolas"/>
          <w:color w:val="0F172A"/>
          <w:sz w:val="18"/>
          <w:szCs w:val="18"/>
        </w:rPr>
        <w:t xml:space="preserve">    start = time.time()</w:t>
      </w:r>
      <w:r>
        <w:br/>
      </w:r>
      <w:r>
        <w:rPr>
          <w:rFonts w:ascii="Consolas" w:eastAsia="Consolas" w:hAnsi="Consolas" w:cs="Consolas"/>
          <w:color w:val="0F172A"/>
          <w:sz w:val="18"/>
          <w:szCs w:val="18"/>
        </w:rPr>
        <w:t xml:space="preserve">    while proc.poll() is None:</w:t>
      </w:r>
      <w:r>
        <w:br/>
      </w:r>
      <w:r>
        <w:rPr>
          <w:rFonts w:ascii="Consolas" w:eastAsia="Consolas" w:hAnsi="Consolas" w:cs="Consolas"/>
          <w:color w:val="0F172A"/>
          <w:sz w:val="18"/>
          <w:szCs w:val="18"/>
        </w:rPr>
        <w:t xml:space="preserve">        try:</w:t>
      </w:r>
      <w:r>
        <w:br/>
      </w:r>
      <w:r>
        <w:rPr>
          <w:rFonts w:ascii="Consolas" w:eastAsia="Consolas" w:hAnsi="Consolas" w:cs="Consolas"/>
          <w:color w:val="0F172A"/>
          <w:sz w:val="18"/>
          <w:szCs w:val="18"/>
        </w:rPr>
        <w:t xml:space="preserve">            cpu_samples.append(p.cpu_percent(interval=None))</w:t>
      </w:r>
      <w:r>
        <w:br/>
      </w:r>
      <w:r>
        <w:rPr>
          <w:rFonts w:ascii="Consolas" w:eastAsia="Consolas" w:hAnsi="Consolas" w:cs="Consolas"/>
          <w:color w:val="0F172A"/>
          <w:sz w:val="18"/>
          <w:szCs w:val="18"/>
        </w:rPr>
        <w:t xml:space="preserve">            mem_samples.append(p.memory_info().rss)</w:t>
      </w:r>
      <w:r>
        <w:br/>
      </w:r>
      <w:r>
        <w:rPr>
          <w:rFonts w:ascii="Consolas" w:eastAsia="Consolas" w:hAnsi="Consolas" w:cs="Consolas"/>
          <w:color w:val="0F172A"/>
          <w:sz w:val="18"/>
          <w:szCs w:val="18"/>
        </w:rPr>
        <w:t xml:space="preserve">            ts.append(time.time() - start)</w:t>
      </w:r>
      <w:r>
        <w:br/>
      </w:r>
      <w:r>
        <w:rPr>
          <w:rFonts w:ascii="Consolas" w:eastAsia="Consolas" w:hAnsi="Consolas" w:cs="Consolas"/>
          <w:color w:val="0F172A"/>
          <w:sz w:val="18"/>
          <w:szCs w:val="18"/>
        </w:rPr>
        <w:t xml:space="preserve">        except psutil.NoSuchProcess:</w:t>
      </w:r>
      <w:r>
        <w:br/>
      </w:r>
      <w:r>
        <w:rPr>
          <w:rFonts w:ascii="Consolas" w:eastAsia="Consolas" w:hAnsi="Consolas" w:cs="Consolas"/>
          <w:color w:val="0F172A"/>
          <w:sz w:val="18"/>
          <w:szCs w:val="18"/>
        </w:rPr>
        <w:t xml:space="preserve">            break</w:t>
      </w:r>
      <w:r>
        <w:br/>
      </w:r>
      <w:r>
        <w:rPr>
          <w:rFonts w:ascii="Consolas" w:eastAsia="Consolas" w:hAnsi="Consolas" w:cs="Consolas"/>
          <w:color w:val="0F172A"/>
          <w:sz w:val="18"/>
          <w:szCs w:val="18"/>
        </w:rPr>
        <w:t xml:space="preserve">        time.sleep(0.05)</w:t>
      </w:r>
      <w:r>
        <w:br/>
      </w:r>
      <w:r>
        <w:rPr>
          <w:rFonts w:ascii="Consolas" w:eastAsia="Consolas" w:hAnsi="Consolas" w:cs="Consolas"/>
          <w:color w:val="0F172A"/>
          <w:sz w:val="18"/>
          <w:szCs w:val="18"/>
        </w:rPr>
        <w:t xml:space="preserve">    out, err = proc.communicate()</w:t>
      </w:r>
      <w:r>
        <w:br/>
      </w:r>
      <w:r>
        <w:rPr>
          <w:rFonts w:ascii="Consolas" w:eastAsia="Consolas" w:hAnsi="Consolas" w:cs="Consolas"/>
          <w:color w:val="0F172A"/>
          <w:sz w:val="18"/>
          <w:szCs w:val="18"/>
        </w:rPr>
        <w:t xml:space="preserve">    return {</w:t>
      </w:r>
      <w:r>
        <w:br/>
      </w:r>
      <w:r>
        <w:rPr>
          <w:rFonts w:ascii="Consolas" w:eastAsia="Consolas" w:hAnsi="Consolas" w:cs="Consolas"/>
          <w:color w:val="0F172A"/>
          <w:sz w:val="18"/>
          <w:szCs w:val="18"/>
        </w:rPr>
        <w:t xml:space="preserve">        "execution_time": time.time() - start,</w:t>
      </w:r>
      <w:r>
        <w:br/>
      </w:r>
      <w:r>
        <w:rPr>
          <w:rFonts w:ascii="Consolas" w:eastAsia="Consolas" w:hAnsi="Consolas" w:cs="Consolas"/>
          <w:color w:val="0F172A"/>
          <w:sz w:val="18"/>
          <w:szCs w:val="18"/>
        </w:rPr>
        <w:t xml:space="preserve">        "peak_memory_kb": (max(mem_samples) if mem_samples else 0) / 1024,</w:t>
      </w:r>
      <w:r>
        <w:br/>
      </w:r>
      <w:r>
        <w:rPr>
          <w:rFonts w:ascii="Consolas" w:eastAsia="Consolas" w:hAnsi="Consolas" w:cs="Consolas"/>
          <w:color w:val="0F172A"/>
          <w:sz w:val="18"/>
          <w:szCs w:val="18"/>
        </w:rPr>
        <w:t xml:space="preserve">        "cpu_percent":    max(cpu_samples) if cpu_samples else 0.0,</w:t>
      </w:r>
      <w:r>
        <w:br/>
      </w:r>
      <w:r>
        <w:rPr>
          <w:rFonts w:ascii="Consolas" w:eastAsia="Consolas" w:hAnsi="Consolas" w:cs="Consolas"/>
          <w:color w:val="0F172A"/>
          <w:sz w:val="18"/>
          <w:szCs w:val="18"/>
        </w:rPr>
        <w:t xml:space="preserve">        "stdout": out.decode(), "stderr": err.decode(),</w:t>
      </w:r>
      <w:r>
        <w:br/>
      </w:r>
      <w:r>
        <w:rPr>
          <w:rFonts w:ascii="Consolas" w:eastAsia="Consolas" w:hAnsi="Consolas" w:cs="Consolas"/>
          <w:color w:val="0F172A"/>
          <w:sz w:val="18"/>
          <w:szCs w:val="18"/>
        </w:rPr>
        <w:t xml:space="preserve">    }</w:t>
      </w:r>
    </w:p>
    <w:p w14:paraId="7A07D8AE" w14:textId="77777777" w:rsidR="00A5280A" w:rsidRDefault="00000000">
      <w:pPr>
        <w:pStyle w:val="Heading3"/>
      </w:pPr>
      <w:bookmarkStart w:id="29" w:name="_Toc228583482"/>
      <w:r>
        <w:t>5.4 Visualisation Module</w:t>
      </w:r>
      <w:bookmarkEnd w:id="29"/>
    </w:p>
    <w:p w14:paraId="1A1094DB" w14:textId="77777777" w:rsidR="00A5280A" w:rsidRDefault="00000000">
      <w:pPr>
        <w:spacing w:before="60" w:after="60" w:line="320" w:lineRule="auto"/>
        <w:jc w:val="both"/>
      </w:pPr>
      <w:r>
        <w:rPr>
          <w:color w:val="1A1A1A"/>
        </w:rPr>
        <w:t xml:space="preserve">All charts are rendered from a single file, graph_utils.py. The module exposes four entry points — build_graphs (the four-panel overview), build_single_graph (a focused view for a single metric, used in dialog pop-ups), build_comparison_chart (grouped bars for two programs) and build_summary_chart (used for non-Python runs that lack a time axis). Each function shares a _get_chart_colors helper that </w:t>
      </w:r>
      <w:r>
        <w:rPr>
          <w:color w:val="1A1A1A"/>
        </w:rPr>
        <w:lastRenderedPageBreak/>
        <w:t>returns a theme dictionary, so the entire visual language flips between dark and light by changing one string.</w:t>
      </w:r>
    </w:p>
    <w:p w14:paraId="092B62F7" w14:textId="77777777" w:rsidR="00A5280A" w:rsidRDefault="00000000">
      <w:pPr>
        <w:pStyle w:val="Heading3"/>
      </w:pPr>
      <w:bookmarkStart w:id="30" w:name="_Toc228583483"/>
      <w:r>
        <w:t>5.5 Insights Engine</w:t>
      </w:r>
      <w:bookmarkEnd w:id="30"/>
    </w:p>
    <w:p w14:paraId="60804331" w14:textId="77777777" w:rsidR="00A5280A" w:rsidRDefault="00000000">
      <w:pPr>
        <w:spacing w:before="60" w:after="60" w:line="320" w:lineRule="auto"/>
        <w:jc w:val="both"/>
      </w:pPr>
      <w:r>
        <w:rPr>
          <w:color w:val="1A1A1A"/>
        </w:rPr>
        <w:t xml:space="preserve">insights.py is a small, rule-based analyser. It takes the stats dictionary produced at the end of a run and walks a list of (predicate → message) rules in priority order. A rule fires when its predicate returns true, at which point the corresponding message is added to the insights panel. Examples of the rules used in the current build include: a long execution time relative to the number of steps suggests an I/O bound, a near-flat memory curve combined with high CPU% suggests a tight loop, and a steadily climbing memory curve suggests an accumulator (typically a list </w:t>
      </w:r>
      <w:proofErr w:type="gramStart"/>
      <w:r>
        <w:rPr>
          <w:color w:val="1A1A1A"/>
        </w:rPr>
        <w:t>being .append</w:t>
      </w:r>
      <w:proofErr w:type="gramEnd"/>
      <w:r>
        <w:rPr>
          <w:color w:val="1A1A1A"/>
        </w:rPr>
        <w:t>-ed inside a loop).</w:t>
      </w:r>
    </w:p>
    <w:p w14:paraId="339EA81C" w14:textId="77777777" w:rsidR="00A5280A" w:rsidRDefault="00000000">
      <w:pPr>
        <w:pStyle w:val="Heading3"/>
      </w:pPr>
      <w:bookmarkStart w:id="31" w:name="_Toc228583484"/>
      <w:r>
        <w:t>5.6 Sequence of a Single Run</w:t>
      </w:r>
      <w:bookmarkEnd w:id="31"/>
    </w:p>
    <w:p w14:paraId="68A416EE" w14:textId="77777777" w:rsidR="00A5280A" w:rsidRDefault="00000000">
      <w:pPr>
        <w:spacing w:before="60" w:after="60" w:line="320" w:lineRule="auto"/>
        <w:jc w:val="both"/>
      </w:pPr>
      <w:r>
        <w:rPr>
          <w:color w:val="1A1A1A"/>
        </w:rPr>
        <w:t>The figure below traces the messages exchanged between the modules during one profiling session, from the user clicking Run to the final render of the insights panel.</w:t>
      </w:r>
    </w:p>
    <w:p w14:paraId="7A10A3B7" w14:textId="77777777" w:rsidR="00A5280A" w:rsidRDefault="00000000">
      <w:pPr>
        <w:spacing w:before="160" w:after="80"/>
        <w:jc w:val="center"/>
      </w:pPr>
      <w:r>
        <w:rPr>
          <w:noProof/>
        </w:rPr>
        <w:drawing>
          <wp:inline distT="0" distB="0" distL="0" distR="0" wp14:anchorId="45E86866" wp14:editId="7FF9E26C">
            <wp:extent cx="5943600" cy="4619625"/>
            <wp:effectExtent l="0" t="0" r="0" b="0"/>
            <wp:docPr id="1719065740" name="Picture 1719065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4619625"/>
                    </a:xfrm>
                    <a:prstGeom prst="rect">
                      <a:avLst/>
                    </a:prstGeom>
                  </pic:spPr>
                </pic:pic>
              </a:graphicData>
            </a:graphic>
          </wp:inline>
        </w:drawing>
      </w:r>
    </w:p>
    <w:p w14:paraId="6B659BF6" w14:textId="77777777" w:rsidR="00A5280A" w:rsidRDefault="00000000">
      <w:pPr>
        <w:spacing w:before="80" w:after="200"/>
        <w:jc w:val="center"/>
      </w:pPr>
      <w:r>
        <w:rPr>
          <w:i/>
          <w:iCs/>
          <w:color w:val="555555"/>
          <w:sz w:val="20"/>
          <w:szCs w:val="20"/>
        </w:rPr>
        <w:t>Figure 5.3 — Sequence diagram of a single profiling session.</w:t>
      </w:r>
    </w:p>
    <w:p w14:paraId="341D2F91" w14:textId="77777777" w:rsidR="00A5280A" w:rsidRDefault="00000000">
      <w:pPr>
        <w:pStyle w:val="Heading3"/>
      </w:pPr>
      <w:bookmarkStart w:id="32" w:name="_Toc228583485"/>
      <w:r>
        <w:lastRenderedPageBreak/>
        <w:t>5.7 Packaging</w:t>
      </w:r>
      <w:bookmarkEnd w:id="32"/>
    </w:p>
    <w:p w14:paraId="5EB6A99C" w14:textId="77777777" w:rsidR="00A5280A" w:rsidRDefault="00000000">
      <w:pPr>
        <w:spacing w:before="60" w:after="60" w:line="320" w:lineRule="auto"/>
        <w:jc w:val="both"/>
      </w:pPr>
      <w:r>
        <w:rPr>
          <w:color w:val="1A1A1A"/>
        </w:rPr>
        <w:t xml:space="preserve">PyInstaller is driven by </w:t>
      </w:r>
      <w:proofErr w:type="gramStart"/>
      <w:r>
        <w:rPr>
          <w:color w:val="1A1A1A"/>
        </w:rPr>
        <w:t>pyscope.spec</w:t>
      </w:r>
      <w:proofErr w:type="gramEnd"/>
      <w:r>
        <w:rPr>
          <w:color w:val="1A1A1A"/>
        </w:rPr>
        <w:t>, which collects all the data files that Streamlit needs at runtime (its static directory, the matplotlib font cache, and our ui_styles.py CSS). A small launcher.py is the entry point: it picks a free TCP port, starts the Streamlit server, opens the default browser at the chosen port, and waits for the server process to exit before shutting down. The result is pyscope.exe, a self-contained Windows binary that requires no Python installation on the host.</w:t>
      </w:r>
    </w:p>
    <w:p w14:paraId="2095C102" w14:textId="77777777" w:rsidR="00A5280A" w:rsidRDefault="00000000">
      <w:r>
        <w:br w:type="page"/>
      </w:r>
    </w:p>
    <w:p w14:paraId="2C1A1C74" w14:textId="77777777" w:rsidR="00A5280A" w:rsidRDefault="00000000">
      <w:pPr>
        <w:pStyle w:val="Heading1"/>
      </w:pPr>
      <w:bookmarkStart w:id="33" w:name="_Toc228583486"/>
      <w:r>
        <w:lastRenderedPageBreak/>
        <w:t>6. Results and Discussion</w:t>
      </w:r>
      <w:bookmarkEnd w:id="33"/>
    </w:p>
    <w:p w14:paraId="00C266DC" w14:textId="77777777" w:rsidR="00A5280A" w:rsidRDefault="00000000">
      <w:pPr>
        <w:spacing w:before="60" w:after="60" w:line="320" w:lineRule="auto"/>
        <w:jc w:val="both"/>
      </w:pPr>
      <w:r>
        <w:rPr>
          <w:color w:val="1A1A1A"/>
        </w:rPr>
        <w:t>PyScope was tested on a battery of representative workloads: a tight arithmetic loop (calculate_sum), a recursive Fibonacci, an in-place bubble sort and a quick sort, a small data-loading routine that builds a list of dictionaries, and a deliberately memory-hungry routine that grows a list to 10 million entries. Every one of these workloads was run in Python and, where applicable, in C, C++, Java and JavaScript so that the comparison view could be exercised.</w:t>
      </w:r>
    </w:p>
    <w:p w14:paraId="3CF0BBCC" w14:textId="77777777" w:rsidR="00A5280A" w:rsidRDefault="00000000">
      <w:pPr>
        <w:pStyle w:val="Heading3"/>
      </w:pPr>
      <w:bookmarkStart w:id="34" w:name="_Toc228583487"/>
      <w:r>
        <w:t>6.1 Functional Outcomes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A5280A" w14:paraId="1A0C5D72" w14:textId="77777777">
        <w:tblPrEx>
          <w:tblCellMar>
            <w:top w:w="0" w:type="dxa"/>
            <w:bottom w:w="0" w:type="dxa"/>
          </w:tblCellMar>
        </w:tblPrEx>
        <w:trPr>
          <w:tblHeader/>
        </w:trPr>
        <w:tc>
          <w:tcPr>
            <w:tcW w:w="4000" w:type="dxa"/>
            <w:tcBorders>
              <w:top w:val="single" w:sz="6" w:space="0" w:color="8FA9C7"/>
              <w:left w:val="single" w:sz="6" w:space="0" w:color="8FA9C7"/>
              <w:bottom w:val="single" w:sz="6" w:space="0" w:color="8FA9C7"/>
              <w:right w:val="single" w:sz="6" w:space="0" w:color="8FA9C7"/>
            </w:tcBorders>
            <w:shd w:val="clear" w:color="auto" w:fill="1F4E79"/>
            <w:tcMar>
              <w:top w:w="100" w:type="dxa"/>
              <w:left w:w="130" w:type="dxa"/>
              <w:bottom w:w="100" w:type="dxa"/>
              <w:right w:w="130" w:type="dxa"/>
            </w:tcMar>
            <w:vAlign w:val="center"/>
          </w:tcPr>
          <w:p w14:paraId="7A614B96" w14:textId="77777777" w:rsidR="00A5280A" w:rsidRDefault="00000000">
            <w:pPr>
              <w:spacing w:before="40" w:after="40"/>
              <w:jc w:val="center"/>
            </w:pPr>
            <w:r>
              <w:rPr>
                <w:b/>
                <w:bCs/>
                <w:color w:val="FFFFFF"/>
                <w:sz w:val="21"/>
                <w:szCs w:val="21"/>
              </w:rPr>
              <w:t>Capability</w:t>
            </w:r>
          </w:p>
        </w:tc>
        <w:tc>
          <w:tcPr>
            <w:tcW w:w="5360" w:type="dxa"/>
            <w:tcBorders>
              <w:top w:val="single" w:sz="6" w:space="0" w:color="8FA9C7"/>
              <w:left w:val="single" w:sz="6" w:space="0" w:color="8FA9C7"/>
              <w:bottom w:val="single" w:sz="6" w:space="0" w:color="8FA9C7"/>
              <w:right w:val="single" w:sz="6" w:space="0" w:color="8FA9C7"/>
            </w:tcBorders>
            <w:shd w:val="clear" w:color="auto" w:fill="1F4E79"/>
            <w:tcMar>
              <w:top w:w="100" w:type="dxa"/>
              <w:left w:w="130" w:type="dxa"/>
              <w:bottom w:w="100" w:type="dxa"/>
              <w:right w:w="130" w:type="dxa"/>
            </w:tcMar>
            <w:vAlign w:val="center"/>
          </w:tcPr>
          <w:p w14:paraId="019DB3EE" w14:textId="77777777" w:rsidR="00A5280A" w:rsidRDefault="00000000">
            <w:pPr>
              <w:spacing w:before="40" w:after="40"/>
              <w:jc w:val="center"/>
            </w:pPr>
            <w:r>
              <w:rPr>
                <w:b/>
                <w:bCs/>
                <w:color w:val="FFFFFF"/>
                <w:sz w:val="21"/>
                <w:szCs w:val="21"/>
              </w:rPr>
              <w:t>Status</w:t>
            </w:r>
          </w:p>
        </w:tc>
      </w:tr>
      <w:tr w:rsidR="00A5280A" w14:paraId="31009C33" w14:textId="77777777">
        <w:tblPrEx>
          <w:tblCellMar>
            <w:top w:w="0" w:type="dxa"/>
            <w:bottom w:w="0" w:type="dxa"/>
          </w:tblCellMar>
        </w:tblPrEx>
        <w:tc>
          <w:tcPr>
            <w:tcW w:w="40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6769A9CB" w14:textId="77777777" w:rsidR="00A5280A" w:rsidRDefault="00000000">
            <w:pPr>
              <w:spacing w:before="40" w:after="40"/>
            </w:pPr>
            <w:r>
              <w:rPr>
                <w:color w:val="1A1A1A"/>
                <w:sz w:val="20"/>
                <w:szCs w:val="20"/>
              </w:rPr>
              <w:t>Step-by-step execution tracing (Python)</w:t>
            </w:r>
          </w:p>
        </w:tc>
        <w:tc>
          <w:tcPr>
            <w:tcW w:w="536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5BA3ABBF" w14:textId="77777777" w:rsidR="00A5280A" w:rsidRDefault="00000000">
            <w:pPr>
              <w:spacing w:before="40" w:after="40"/>
            </w:pPr>
            <w:r>
              <w:rPr>
                <w:color w:val="1A1A1A"/>
                <w:sz w:val="20"/>
                <w:szCs w:val="20"/>
              </w:rPr>
              <w:t>Working — every line is recorded with frame and locals.</w:t>
            </w:r>
          </w:p>
        </w:tc>
      </w:tr>
      <w:tr w:rsidR="00A5280A" w14:paraId="20B81FA2" w14:textId="77777777">
        <w:tblPrEx>
          <w:tblCellMar>
            <w:top w:w="0" w:type="dxa"/>
            <w:bottom w:w="0" w:type="dxa"/>
          </w:tblCellMar>
        </w:tblPrEx>
        <w:tc>
          <w:tcPr>
            <w:tcW w:w="40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7F7513E2" w14:textId="77777777" w:rsidR="00A5280A" w:rsidRDefault="00000000">
            <w:pPr>
              <w:spacing w:before="40" w:after="40"/>
            </w:pPr>
            <w:r>
              <w:rPr>
                <w:color w:val="1A1A1A"/>
                <w:sz w:val="20"/>
                <w:szCs w:val="20"/>
              </w:rPr>
              <w:t>Function-call and return tracking</w:t>
            </w:r>
          </w:p>
        </w:tc>
        <w:tc>
          <w:tcPr>
            <w:tcW w:w="536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4988D09E" w14:textId="77777777" w:rsidR="00A5280A" w:rsidRDefault="00000000">
            <w:pPr>
              <w:spacing w:before="40" w:after="40"/>
            </w:pPr>
            <w:r>
              <w:rPr>
                <w:color w:val="1A1A1A"/>
                <w:sz w:val="20"/>
                <w:szCs w:val="20"/>
              </w:rPr>
              <w:t>Working — call depth tracked, rendered as an indented call-stack panel.</w:t>
            </w:r>
          </w:p>
        </w:tc>
      </w:tr>
      <w:tr w:rsidR="00A5280A" w14:paraId="40976E80" w14:textId="77777777">
        <w:tblPrEx>
          <w:tblCellMar>
            <w:top w:w="0" w:type="dxa"/>
            <w:bottom w:w="0" w:type="dxa"/>
          </w:tblCellMar>
        </w:tblPrEx>
        <w:tc>
          <w:tcPr>
            <w:tcW w:w="40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52A24259" w14:textId="77777777" w:rsidR="00A5280A" w:rsidRDefault="00000000">
            <w:pPr>
              <w:spacing w:before="40" w:after="40"/>
            </w:pPr>
            <w:r>
              <w:rPr>
                <w:color w:val="1A1A1A"/>
                <w:sz w:val="20"/>
                <w:szCs w:val="20"/>
              </w:rPr>
              <w:t>Variable timeline tracking</w:t>
            </w:r>
          </w:p>
        </w:tc>
        <w:tc>
          <w:tcPr>
            <w:tcW w:w="536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35D82886" w14:textId="77777777" w:rsidR="00A5280A" w:rsidRDefault="00000000">
            <w:pPr>
              <w:spacing w:before="40" w:after="40"/>
            </w:pPr>
            <w:r>
              <w:rPr>
                <w:color w:val="1A1A1A"/>
                <w:sz w:val="20"/>
                <w:szCs w:val="20"/>
              </w:rPr>
              <w:t>Working — primitive locals are persisted and plotted per step.</w:t>
            </w:r>
          </w:p>
        </w:tc>
      </w:tr>
      <w:tr w:rsidR="00A5280A" w14:paraId="7873EE80" w14:textId="77777777">
        <w:tblPrEx>
          <w:tblCellMar>
            <w:top w:w="0" w:type="dxa"/>
            <w:bottom w:w="0" w:type="dxa"/>
          </w:tblCellMar>
        </w:tblPrEx>
        <w:tc>
          <w:tcPr>
            <w:tcW w:w="40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0C770BD4" w14:textId="77777777" w:rsidR="00A5280A" w:rsidRDefault="00000000">
            <w:pPr>
              <w:spacing w:before="40" w:after="40"/>
            </w:pPr>
            <w:r>
              <w:rPr>
                <w:color w:val="1A1A1A"/>
                <w:sz w:val="20"/>
                <w:szCs w:val="20"/>
              </w:rPr>
              <w:t>CPU%, RSS, peak heap, GPU% sampling</w:t>
            </w:r>
          </w:p>
        </w:tc>
        <w:tc>
          <w:tcPr>
            <w:tcW w:w="536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4E0D8A00" w14:textId="77777777" w:rsidR="00A5280A" w:rsidRDefault="00000000">
            <w:pPr>
              <w:spacing w:before="40" w:after="40"/>
            </w:pPr>
            <w:r>
              <w:rPr>
                <w:color w:val="1A1A1A"/>
                <w:sz w:val="20"/>
                <w:szCs w:val="20"/>
              </w:rPr>
              <w:t>Working — aligned on the same time axis.</w:t>
            </w:r>
          </w:p>
        </w:tc>
      </w:tr>
      <w:tr w:rsidR="00A5280A" w14:paraId="28565AB5" w14:textId="77777777">
        <w:tblPrEx>
          <w:tblCellMar>
            <w:top w:w="0" w:type="dxa"/>
            <w:bottom w:w="0" w:type="dxa"/>
          </w:tblCellMar>
        </w:tblPrEx>
        <w:tc>
          <w:tcPr>
            <w:tcW w:w="40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12918FCD" w14:textId="77777777" w:rsidR="00A5280A" w:rsidRDefault="00000000">
            <w:pPr>
              <w:spacing w:before="40" w:after="40"/>
            </w:pPr>
            <w:r>
              <w:rPr>
                <w:color w:val="1A1A1A"/>
                <w:sz w:val="20"/>
                <w:szCs w:val="20"/>
              </w:rPr>
              <w:t>Four-panel overview chart</w:t>
            </w:r>
          </w:p>
        </w:tc>
        <w:tc>
          <w:tcPr>
            <w:tcW w:w="536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75466324" w14:textId="77777777" w:rsidR="00A5280A" w:rsidRDefault="00000000">
            <w:pPr>
              <w:spacing w:before="40" w:after="40"/>
            </w:pPr>
            <w:r>
              <w:rPr>
                <w:color w:val="1A1A1A"/>
                <w:sz w:val="20"/>
                <w:szCs w:val="20"/>
              </w:rPr>
              <w:t>Working — dark and light themes.</w:t>
            </w:r>
          </w:p>
        </w:tc>
      </w:tr>
      <w:tr w:rsidR="00A5280A" w14:paraId="1E978888" w14:textId="77777777">
        <w:tblPrEx>
          <w:tblCellMar>
            <w:top w:w="0" w:type="dxa"/>
            <w:bottom w:w="0" w:type="dxa"/>
          </w:tblCellMar>
        </w:tblPrEx>
        <w:tc>
          <w:tcPr>
            <w:tcW w:w="40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13E2AAB2" w14:textId="77777777" w:rsidR="00A5280A" w:rsidRDefault="00000000">
            <w:pPr>
              <w:spacing w:before="40" w:after="40"/>
            </w:pPr>
            <w:r>
              <w:rPr>
                <w:color w:val="1A1A1A"/>
                <w:sz w:val="20"/>
                <w:szCs w:val="20"/>
              </w:rPr>
              <w:t>Single-metric pop-out with min/max/avg annotations</w:t>
            </w:r>
          </w:p>
        </w:tc>
        <w:tc>
          <w:tcPr>
            <w:tcW w:w="536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79BB3970" w14:textId="77777777" w:rsidR="00A5280A" w:rsidRDefault="00000000">
            <w:pPr>
              <w:spacing w:before="40" w:after="40"/>
            </w:pPr>
            <w:r>
              <w:rPr>
                <w:color w:val="1A1A1A"/>
                <w:sz w:val="20"/>
                <w:szCs w:val="20"/>
              </w:rPr>
              <w:t>Working — accessible from each card on the dashboard.</w:t>
            </w:r>
          </w:p>
        </w:tc>
      </w:tr>
      <w:tr w:rsidR="00A5280A" w14:paraId="7F03B7BC" w14:textId="77777777">
        <w:tblPrEx>
          <w:tblCellMar>
            <w:top w:w="0" w:type="dxa"/>
            <w:bottom w:w="0" w:type="dxa"/>
          </w:tblCellMar>
        </w:tblPrEx>
        <w:tc>
          <w:tcPr>
            <w:tcW w:w="40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365D9336" w14:textId="77777777" w:rsidR="00A5280A" w:rsidRDefault="00000000">
            <w:pPr>
              <w:spacing w:before="40" w:after="40"/>
            </w:pPr>
            <w:r>
              <w:rPr>
                <w:color w:val="1A1A1A"/>
                <w:sz w:val="20"/>
                <w:szCs w:val="20"/>
              </w:rPr>
              <w:t>Cross-language execution (C / C++ / Java / JS)</w:t>
            </w:r>
          </w:p>
        </w:tc>
        <w:tc>
          <w:tcPr>
            <w:tcW w:w="536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3EE5553C" w14:textId="77777777" w:rsidR="00A5280A" w:rsidRDefault="00000000">
            <w:pPr>
              <w:spacing w:before="40" w:after="40"/>
            </w:pPr>
            <w:r>
              <w:rPr>
                <w:color w:val="1A1A1A"/>
                <w:sz w:val="20"/>
                <w:szCs w:val="20"/>
              </w:rPr>
              <w:t>Working when the toolchain is on PATH; missing toolchains produce a friendly error.</w:t>
            </w:r>
          </w:p>
        </w:tc>
      </w:tr>
      <w:tr w:rsidR="00A5280A" w14:paraId="644A2C17" w14:textId="77777777">
        <w:tblPrEx>
          <w:tblCellMar>
            <w:top w:w="0" w:type="dxa"/>
            <w:bottom w:w="0" w:type="dxa"/>
          </w:tblCellMar>
        </w:tblPrEx>
        <w:tc>
          <w:tcPr>
            <w:tcW w:w="40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4CAC9870" w14:textId="77777777" w:rsidR="00A5280A" w:rsidRDefault="00000000">
            <w:pPr>
              <w:spacing w:before="40" w:after="40"/>
            </w:pPr>
            <w:r>
              <w:rPr>
                <w:color w:val="1A1A1A"/>
                <w:sz w:val="20"/>
                <w:szCs w:val="20"/>
              </w:rPr>
              <w:t>Side-by-side comparison view</w:t>
            </w:r>
          </w:p>
        </w:tc>
        <w:tc>
          <w:tcPr>
            <w:tcW w:w="536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1460E552" w14:textId="77777777" w:rsidR="00A5280A" w:rsidRDefault="00000000">
            <w:pPr>
              <w:spacing w:before="40" w:after="40"/>
            </w:pPr>
            <w:r>
              <w:rPr>
                <w:color w:val="1A1A1A"/>
                <w:sz w:val="20"/>
                <w:szCs w:val="20"/>
              </w:rPr>
              <w:t>Working — grouped bar chart plus a metric-by-metric table.</w:t>
            </w:r>
          </w:p>
        </w:tc>
      </w:tr>
      <w:tr w:rsidR="00A5280A" w14:paraId="322C2D0D" w14:textId="77777777">
        <w:tblPrEx>
          <w:tblCellMar>
            <w:top w:w="0" w:type="dxa"/>
            <w:bottom w:w="0" w:type="dxa"/>
          </w:tblCellMar>
        </w:tblPrEx>
        <w:tc>
          <w:tcPr>
            <w:tcW w:w="40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0C8A5C21" w14:textId="77777777" w:rsidR="00A5280A" w:rsidRDefault="00000000">
            <w:pPr>
              <w:spacing w:before="40" w:after="40"/>
            </w:pPr>
            <w:r>
              <w:rPr>
                <w:color w:val="1A1A1A"/>
                <w:sz w:val="20"/>
                <w:szCs w:val="20"/>
              </w:rPr>
              <w:t>Insights engine</w:t>
            </w:r>
          </w:p>
        </w:tc>
        <w:tc>
          <w:tcPr>
            <w:tcW w:w="536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32FD1570" w14:textId="77777777" w:rsidR="00A5280A" w:rsidRDefault="00000000">
            <w:pPr>
              <w:spacing w:before="40" w:after="40"/>
            </w:pPr>
            <w:r>
              <w:rPr>
                <w:color w:val="1A1A1A"/>
                <w:sz w:val="20"/>
                <w:szCs w:val="20"/>
              </w:rPr>
              <w:t>Working — current rule set covers loop-bound, memory-accumulator and I/O-bound patterns.</w:t>
            </w:r>
          </w:p>
        </w:tc>
      </w:tr>
      <w:tr w:rsidR="00A5280A" w14:paraId="04A30869" w14:textId="77777777">
        <w:tblPrEx>
          <w:tblCellMar>
            <w:top w:w="0" w:type="dxa"/>
            <w:bottom w:w="0" w:type="dxa"/>
          </w:tblCellMar>
        </w:tblPrEx>
        <w:tc>
          <w:tcPr>
            <w:tcW w:w="40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63C90A83" w14:textId="77777777" w:rsidR="00A5280A" w:rsidRDefault="00000000">
            <w:pPr>
              <w:spacing w:before="40" w:after="40"/>
            </w:pPr>
            <w:r>
              <w:rPr>
                <w:color w:val="1A1A1A"/>
                <w:sz w:val="20"/>
                <w:szCs w:val="20"/>
              </w:rPr>
              <w:t>Single-file Windows executable</w:t>
            </w:r>
          </w:p>
        </w:tc>
        <w:tc>
          <w:tcPr>
            <w:tcW w:w="536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32A525AC" w14:textId="77777777" w:rsidR="00A5280A" w:rsidRDefault="00000000">
            <w:pPr>
              <w:spacing w:before="40" w:after="40"/>
            </w:pPr>
            <w:r>
              <w:rPr>
                <w:color w:val="1A1A1A"/>
                <w:sz w:val="20"/>
                <w:szCs w:val="20"/>
              </w:rPr>
              <w:t xml:space="preserve">Working — pyscope.exe builds successfully under PyInstaller </w:t>
            </w:r>
            <w:proofErr w:type="gramStart"/>
            <w:r>
              <w:rPr>
                <w:color w:val="1A1A1A"/>
                <w:sz w:val="20"/>
                <w:szCs w:val="20"/>
              </w:rPr>
              <w:t>6.x.</w:t>
            </w:r>
            <w:proofErr w:type="gramEnd"/>
          </w:p>
        </w:tc>
      </w:tr>
    </w:tbl>
    <w:p w14:paraId="7D865E36" w14:textId="77777777" w:rsidR="00A5280A" w:rsidRDefault="00000000">
      <w:pPr>
        <w:spacing w:before="80" w:after="200"/>
        <w:jc w:val="center"/>
      </w:pPr>
      <w:r>
        <w:rPr>
          <w:i/>
          <w:iCs/>
          <w:color w:val="555555"/>
          <w:sz w:val="20"/>
          <w:szCs w:val="20"/>
        </w:rPr>
        <w:t>Table 6.1 — Functional outcomes of the final build.</w:t>
      </w:r>
    </w:p>
    <w:p w14:paraId="26D9350E" w14:textId="77777777" w:rsidR="00A5280A" w:rsidRDefault="00000000">
      <w:pPr>
        <w:pStyle w:val="Heading3"/>
      </w:pPr>
      <w:bookmarkStart w:id="35" w:name="_Toc228583488"/>
      <w:r>
        <w:t>6.2 Sample Trace — calculate_</w:t>
      </w:r>
      <w:proofErr w:type="gramStart"/>
      <w:r>
        <w:t>sum(</w:t>
      </w:r>
      <w:proofErr w:type="gramEnd"/>
      <w:r>
        <w:t>5)</w:t>
      </w:r>
      <w:bookmarkEnd w:id="35"/>
    </w:p>
    <w:p w14:paraId="75D5223D" w14:textId="77777777" w:rsidR="00A5280A" w:rsidRDefault="00000000">
      <w:pPr>
        <w:spacing w:before="60" w:after="60" w:line="320" w:lineRule="auto"/>
        <w:jc w:val="both"/>
      </w:pPr>
      <w:r>
        <w:rPr>
          <w:color w:val="1A1A1A"/>
        </w:rPr>
        <w:t>The user_program.py shipped with the project sums the integers from 1 to 5. When traced, PyScope produces the following condensed transcript (the corresponding screenshot in the IDE is reproduced in Section 6.4).</w:t>
      </w:r>
    </w:p>
    <w:p w14:paraId="0C8F7B4B" w14:textId="77777777" w:rsidR="00A5280A" w:rsidRDefault="00000000">
      <w:pPr>
        <w:pBdr>
          <w:top w:val="single" w:sz="6" w:space="6" w:color="B0B7C0"/>
          <w:left w:val="single" w:sz="6" w:space="6" w:color="B0B7C0"/>
          <w:bottom w:val="single" w:sz="6" w:space="6" w:color="B0B7C0"/>
          <w:right w:val="single" w:sz="6" w:space="6" w:color="B0B7C0"/>
        </w:pBdr>
        <w:shd w:val="clear" w:color="auto" w:fill="F6F8FA"/>
        <w:spacing w:before="80" w:after="80"/>
        <w:ind w:left="200" w:right="200"/>
      </w:pPr>
      <w:r>
        <w:rPr>
          <w:rFonts w:ascii="Consolas" w:eastAsia="Consolas" w:hAnsi="Consolas" w:cs="Consolas"/>
          <w:color w:val="0F172A"/>
          <w:sz w:val="18"/>
          <w:szCs w:val="18"/>
        </w:rPr>
        <w:t>Step 1 → Line 1     {}                    # def calculate_sum(n):</w:t>
      </w:r>
      <w:r>
        <w:br/>
      </w:r>
      <w:r>
        <w:rPr>
          <w:rFonts w:ascii="Consolas" w:eastAsia="Consolas" w:hAnsi="Consolas" w:cs="Consolas"/>
          <w:color w:val="0F172A"/>
          <w:sz w:val="18"/>
          <w:szCs w:val="18"/>
        </w:rPr>
        <w:t>Step 2 → Line 7     {}                    # number = 5</w:t>
      </w:r>
      <w:r>
        <w:br/>
      </w:r>
      <w:r>
        <w:rPr>
          <w:rFonts w:ascii="Consolas" w:eastAsia="Consolas" w:hAnsi="Consolas" w:cs="Consolas"/>
          <w:color w:val="0F172A"/>
          <w:sz w:val="18"/>
          <w:szCs w:val="18"/>
        </w:rPr>
        <w:lastRenderedPageBreak/>
        <w:t>Step 3 → Line 8     {'number': 5}         # result = calculate_sum(number)</w:t>
      </w:r>
      <w:r>
        <w:br/>
      </w:r>
      <w:r>
        <w:rPr>
          <w:rFonts w:ascii="Consolas" w:eastAsia="Consolas" w:hAnsi="Consolas" w:cs="Consolas"/>
          <w:color w:val="0F172A"/>
          <w:sz w:val="18"/>
          <w:szCs w:val="18"/>
        </w:rPr>
        <w:t xml:space="preserve">   Function Call → calculate_sum</w:t>
      </w:r>
      <w:r>
        <w:br/>
      </w:r>
      <w:r>
        <w:rPr>
          <w:rFonts w:ascii="Consolas" w:eastAsia="Consolas" w:hAnsi="Consolas" w:cs="Consolas"/>
          <w:color w:val="0F172A"/>
          <w:sz w:val="18"/>
          <w:szCs w:val="18"/>
        </w:rPr>
        <w:t>Step 4 → Line 2     {'n': 5}              # total = 0</w:t>
      </w:r>
      <w:r>
        <w:br/>
      </w:r>
      <w:r>
        <w:rPr>
          <w:rFonts w:ascii="Consolas" w:eastAsia="Consolas" w:hAnsi="Consolas" w:cs="Consolas"/>
          <w:color w:val="0F172A"/>
          <w:sz w:val="18"/>
          <w:szCs w:val="18"/>
        </w:rPr>
        <w:t>Step 5 → Line 3     {'n': 5, 'total': 0}  # for i in range(1, n + 1):</w:t>
      </w:r>
      <w:r>
        <w:br/>
      </w:r>
      <w:r>
        <w:rPr>
          <w:rFonts w:ascii="Consolas" w:eastAsia="Consolas" w:hAnsi="Consolas" w:cs="Consolas"/>
          <w:color w:val="0F172A"/>
          <w:sz w:val="18"/>
          <w:szCs w:val="18"/>
        </w:rPr>
        <w:t>Step 6 → Line 4     {'n': 5, 'total': 0, 'i': 1}</w:t>
      </w:r>
      <w:r>
        <w:br/>
      </w:r>
      <w:r>
        <w:rPr>
          <w:rFonts w:ascii="Consolas" w:eastAsia="Consolas" w:hAnsi="Consolas" w:cs="Consolas"/>
          <w:color w:val="0F172A"/>
          <w:sz w:val="18"/>
          <w:szCs w:val="18"/>
        </w:rPr>
        <w:t>...</w:t>
      </w:r>
      <w:r>
        <w:br/>
      </w:r>
      <w:r>
        <w:rPr>
          <w:rFonts w:ascii="Consolas" w:eastAsia="Consolas" w:hAnsi="Consolas" w:cs="Consolas"/>
          <w:color w:val="0F172A"/>
          <w:sz w:val="18"/>
          <w:szCs w:val="18"/>
        </w:rPr>
        <w:t>Step 14 → Line 5    {'n': 5, 'total': 15, 'i': 5}</w:t>
      </w:r>
      <w:r>
        <w:br/>
      </w:r>
      <w:r>
        <w:rPr>
          <w:rFonts w:ascii="Consolas" w:eastAsia="Consolas" w:hAnsi="Consolas" w:cs="Consolas"/>
          <w:color w:val="0F172A"/>
          <w:sz w:val="18"/>
          <w:szCs w:val="18"/>
        </w:rPr>
        <w:t xml:space="preserve">   Function Return ← calculate_sum</w:t>
      </w:r>
      <w:r>
        <w:br/>
      </w:r>
      <w:r>
        <w:rPr>
          <w:rFonts w:ascii="Consolas" w:eastAsia="Consolas" w:hAnsi="Consolas" w:cs="Consolas"/>
          <w:color w:val="0F172A"/>
          <w:sz w:val="18"/>
          <w:szCs w:val="18"/>
        </w:rPr>
        <w:t>Step 15 → Line 10   {'number': 5, 'result': 15}  # print("Final Sum:", result)</w:t>
      </w:r>
      <w:r>
        <w:br/>
      </w:r>
      <w:r>
        <w:br/>
      </w:r>
      <w:r>
        <w:rPr>
          <w:rFonts w:ascii="Consolas" w:eastAsia="Consolas" w:hAnsi="Consolas" w:cs="Consolas"/>
          <w:color w:val="0F172A"/>
          <w:sz w:val="18"/>
          <w:szCs w:val="18"/>
        </w:rPr>
        <w:t>===== EXECUTION SUMMARY =====</w:t>
      </w:r>
      <w:r>
        <w:br/>
      </w:r>
      <w:r>
        <w:rPr>
          <w:rFonts w:ascii="Consolas" w:eastAsia="Consolas" w:hAnsi="Consolas" w:cs="Consolas"/>
          <w:color w:val="0F172A"/>
          <w:sz w:val="18"/>
          <w:szCs w:val="18"/>
        </w:rPr>
        <w:t>Total Lines Executed (CPU Work) : 15</w:t>
      </w:r>
      <w:r>
        <w:br/>
      </w:r>
      <w:r>
        <w:rPr>
          <w:rFonts w:ascii="Consolas" w:eastAsia="Consolas" w:hAnsi="Consolas" w:cs="Consolas"/>
          <w:color w:val="0F172A"/>
          <w:sz w:val="18"/>
          <w:szCs w:val="18"/>
        </w:rPr>
        <w:t>Peak Memory Usage (bytes)       : 1,232</w:t>
      </w:r>
      <w:r>
        <w:br/>
      </w:r>
      <w:r>
        <w:rPr>
          <w:rFonts w:ascii="Consolas" w:eastAsia="Consolas" w:hAnsi="Consolas" w:cs="Consolas"/>
          <w:color w:val="0F172A"/>
          <w:sz w:val="18"/>
          <w:szCs w:val="18"/>
        </w:rPr>
        <w:t>Execution Time (seconds)        : 0.00041</w:t>
      </w:r>
      <w:r>
        <w:br/>
      </w:r>
      <w:r>
        <w:rPr>
          <w:rFonts w:ascii="Consolas" w:eastAsia="Consolas" w:hAnsi="Consolas" w:cs="Consolas"/>
          <w:color w:val="0F172A"/>
          <w:sz w:val="18"/>
          <w:szCs w:val="18"/>
        </w:rPr>
        <w:t>CPU Usage (%)                   : 0.0</w:t>
      </w:r>
      <w:r>
        <w:br/>
      </w:r>
      <w:r>
        <w:rPr>
          <w:rFonts w:ascii="Consolas" w:eastAsia="Consolas" w:hAnsi="Consolas" w:cs="Consolas"/>
          <w:color w:val="0F172A"/>
          <w:sz w:val="18"/>
          <w:szCs w:val="18"/>
        </w:rPr>
        <w:t>GPU Usage (%)                   : 0.0</w:t>
      </w:r>
    </w:p>
    <w:p w14:paraId="7779ACE8" w14:textId="77777777" w:rsidR="00A5280A" w:rsidRDefault="00000000">
      <w:pPr>
        <w:pStyle w:val="Heading3"/>
      </w:pPr>
      <w:bookmarkStart w:id="36" w:name="_Toc228583489"/>
      <w:r>
        <w:t>6.3 Comparative Benchmarks</w:t>
      </w:r>
      <w:bookmarkEnd w:id="36"/>
    </w:p>
    <w:p w14:paraId="11EB371F" w14:textId="77777777" w:rsidR="00A5280A" w:rsidRDefault="00000000">
      <w:pPr>
        <w:spacing w:before="60" w:after="60" w:line="320" w:lineRule="auto"/>
        <w:jc w:val="both"/>
      </w:pPr>
      <w:r>
        <w:rPr>
          <w:color w:val="1A1A1A"/>
        </w:rPr>
        <w:t>The summation of the integers from 1 to 1,000,000 was implemented in each supported language and benchmarked. The numbers below are medians over five runs on the development machine (Intel i5-1235U, 16 GB RAM, Windows 11). They are reproduced verbatim from the comparison view of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1900"/>
        <w:gridCol w:w="1900"/>
        <w:gridCol w:w="2360"/>
      </w:tblGrid>
      <w:tr w:rsidR="00A5280A" w14:paraId="5847C6DC" w14:textId="77777777">
        <w:tblPrEx>
          <w:tblCellMar>
            <w:top w:w="0" w:type="dxa"/>
            <w:bottom w:w="0" w:type="dxa"/>
          </w:tblCellMar>
        </w:tblPrEx>
        <w:trPr>
          <w:tblHeader/>
        </w:trPr>
        <w:tc>
          <w:tcPr>
            <w:tcW w:w="1700" w:type="dxa"/>
            <w:tcBorders>
              <w:top w:val="single" w:sz="6" w:space="0" w:color="8FA9C7"/>
              <w:left w:val="single" w:sz="6" w:space="0" w:color="8FA9C7"/>
              <w:bottom w:val="single" w:sz="6" w:space="0" w:color="8FA9C7"/>
              <w:right w:val="single" w:sz="6" w:space="0" w:color="8FA9C7"/>
            </w:tcBorders>
            <w:shd w:val="clear" w:color="auto" w:fill="1F4E79"/>
            <w:tcMar>
              <w:top w:w="100" w:type="dxa"/>
              <w:left w:w="130" w:type="dxa"/>
              <w:bottom w:w="100" w:type="dxa"/>
              <w:right w:w="130" w:type="dxa"/>
            </w:tcMar>
            <w:vAlign w:val="center"/>
          </w:tcPr>
          <w:p w14:paraId="07AE570A" w14:textId="77777777" w:rsidR="00A5280A" w:rsidRDefault="00000000">
            <w:pPr>
              <w:spacing w:before="40" w:after="40"/>
              <w:jc w:val="center"/>
            </w:pPr>
            <w:r>
              <w:rPr>
                <w:b/>
                <w:bCs/>
                <w:color w:val="FFFFFF"/>
                <w:sz w:val="21"/>
                <w:szCs w:val="21"/>
              </w:rPr>
              <w:t>Language</w:t>
            </w:r>
          </w:p>
        </w:tc>
        <w:tc>
          <w:tcPr>
            <w:tcW w:w="1500" w:type="dxa"/>
            <w:tcBorders>
              <w:top w:val="single" w:sz="6" w:space="0" w:color="8FA9C7"/>
              <w:left w:val="single" w:sz="6" w:space="0" w:color="8FA9C7"/>
              <w:bottom w:val="single" w:sz="6" w:space="0" w:color="8FA9C7"/>
              <w:right w:val="single" w:sz="6" w:space="0" w:color="8FA9C7"/>
            </w:tcBorders>
            <w:shd w:val="clear" w:color="auto" w:fill="1F4E79"/>
            <w:tcMar>
              <w:top w:w="100" w:type="dxa"/>
              <w:left w:w="130" w:type="dxa"/>
              <w:bottom w:w="100" w:type="dxa"/>
              <w:right w:w="130" w:type="dxa"/>
            </w:tcMar>
            <w:vAlign w:val="center"/>
          </w:tcPr>
          <w:p w14:paraId="464DC5A4" w14:textId="77777777" w:rsidR="00A5280A" w:rsidRDefault="00000000">
            <w:pPr>
              <w:spacing w:before="40" w:after="40"/>
              <w:jc w:val="center"/>
            </w:pPr>
            <w:r>
              <w:rPr>
                <w:b/>
                <w:bCs/>
                <w:color w:val="FFFFFF"/>
                <w:sz w:val="21"/>
                <w:szCs w:val="21"/>
              </w:rPr>
              <w:t>Time (ms)</w:t>
            </w:r>
          </w:p>
        </w:tc>
        <w:tc>
          <w:tcPr>
            <w:tcW w:w="1900" w:type="dxa"/>
            <w:tcBorders>
              <w:top w:val="single" w:sz="6" w:space="0" w:color="8FA9C7"/>
              <w:left w:val="single" w:sz="6" w:space="0" w:color="8FA9C7"/>
              <w:bottom w:val="single" w:sz="6" w:space="0" w:color="8FA9C7"/>
              <w:right w:val="single" w:sz="6" w:space="0" w:color="8FA9C7"/>
            </w:tcBorders>
            <w:shd w:val="clear" w:color="auto" w:fill="1F4E79"/>
            <w:tcMar>
              <w:top w:w="100" w:type="dxa"/>
              <w:left w:w="130" w:type="dxa"/>
              <w:bottom w:w="100" w:type="dxa"/>
              <w:right w:w="130" w:type="dxa"/>
            </w:tcMar>
            <w:vAlign w:val="center"/>
          </w:tcPr>
          <w:p w14:paraId="30A40875" w14:textId="77777777" w:rsidR="00A5280A" w:rsidRDefault="00000000">
            <w:pPr>
              <w:spacing w:before="40" w:after="40"/>
              <w:jc w:val="center"/>
            </w:pPr>
            <w:r>
              <w:rPr>
                <w:b/>
                <w:bCs/>
                <w:color w:val="FFFFFF"/>
                <w:sz w:val="21"/>
                <w:szCs w:val="21"/>
              </w:rPr>
              <w:t>Peak Memory (KB)</w:t>
            </w:r>
          </w:p>
        </w:tc>
        <w:tc>
          <w:tcPr>
            <w:tcW w:w="1900" w:type="dxa"/>
            <w:tcBorders>
              <w:top w:val="single" w:sz="6" w:space="0" w:color="8FA9C7"/>
              <w:left w:val="single" w:sz="6" w:space="0" w:color="8FA9C7"/>
              <w:bottom w:val="single" w:sz="6" w:space="0" w:color="8FA9C7"/>
              <w:right w:val="single" w:sz="6" w:space="0" w:color="8FA9C7"/>
            </w:tcBorders>
            <w:shd w:val="clear" w:color="auto" w:fill="1F4E79"/>
            <w:tcMar>
              <w:top w:w="100" w:type="dxa"/>
              <w:left w:w="130" w:type="dxa"/>
              <w:bottom w:w="100" w:type="dxa"/>
              <w:right w:w="130" w:type="dxa"/>
            </w:tcMar>
            <w:vAlign w:val="center"/>
          </w:tcPr>
          <w:p w14:paraId="1FE54F37" w14:textId="77777777" w:rsidR="00A5280A" w:rsidRDefault="00000000">
            <w:pPr>
              <w:spacing w:before="40" w:after="40"/>
              <w:jc w:val="center"/>
            </w:pPr>
            <w:r>
              <w:rPr>
                <w:b/>
                <w:bCs/>
                <w:color w:val="FFFFFF"/>
                <w:sz w:val="21"/>
                <w:szCs w:val="21"/>
              </w:rPr>
              <w:t>CPU % (peak)</w:t>
            </w:r>
          </w:p>
        </w:tc>
        <w:tc>
          <w:tcPr>
            <w:tcW w:w="2360" w:type="dxa"/>
            <w:tcBorders>
              <w:top w:val="single" w:sz="6" w:space="0" w:color="8FA9C7"/>
              <w:left w:val="single" w:sz="6" w:space="0" w:color="8FA9C7"/>
              <w:bottom w:val="single" w:sz="6" w:space="0" w:color="8FA9C7"/>
              <w:right w:val="single" w:sz="6" w:space="0" w:color="8FA9C7"/>
            </w:tcBorders>
            <w:shd w:val="clear" w:color="auto" w:fill="1F4E79"/>
            <w:tcMar>
              <w:top w:w="100" w:type="dxa"/>
              <w:left w:w="130" w:type="dxa"/>
              <w:bottom w:w="100" w:type="dxa"/>
              <w:right w:w="130" w:type="dxa"/>
            </w:tcMar>
            <w:vAlign w:val="center"/>
          </w:tcPr>
          <w:p w14:paraId="3B1CBB3C" w14:textId="77777777" w:rsidR="00A5280A" w:rsidRDefault="00000000">
            <w:pPr>
              <w:spacing w:before="40" w:after="40"/>
              <w:jc w:val="center"/>
            </w:pPr>
            <w:r>
              <w:rPr>
                <w:b/>
                <w:bCs/>
                <w:color w:val="FFFFFF"/>
                <w:sz w:val="21"/>
                <w:szCs w:val="21"/>
              </w:rPr>
              <w:t>Notes</w:t>
            </w:r>
          </w:p>
        </w:tc>
      </w:tr>
      <w:tr w:rsidR="00A5280A" w14:paraId="24271EA1" w14:textId="77777777">
        <w:tblPrEx>
          <w:tblCellMar>
            <w:top w:w="0" w:type="dxa"/>
            <w:bottom w:w="0" w:type="dxa"/>
          </w:tblCellMar>
        </w:tblPrEx>
        <w:tc>
          <w:tcPr>
            <w:tcW w:w="17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54A4CC7F" w14:textId="77777777" w:rsidR="00A5280A" w:rsidRDefault="00000000">
            <w:pPr>
              <w:spacing w:before="40" w:after="40"/>
            </w:pPr>
            <w:r>
              <w:rPr>
                <w:color w:val="1A1A1A"/>
                <w:sz w:val="20"/>
                <w:szCs w:val="20"/>
              </w:rPr>
              <w:t>Python (traced)</w:t>
            </w:r>
          </w:p>
        </w:tc>
        <w:tc>
          <w:tcPr>
            <w:tcW w:w="15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51461787" w14:textId="77777777" w:rsidR="00A5280A" w:rsidRDefault="00000000">
            <w:pPr>
              <w:spacing w:before="40" w:after="40"/>
            </w:pPr>
            <w:r>
              <w:rPr>
                <w:color w:val="1A1A1A"/>
                <w:sz w:val="20"/>
                <w:szCs w:val="20"/>
              </w:rPr>
              <w:t>118.4</w:t>
            </w:r>
          </w:p>
        </w:tc>
        <w:tc>
          <w:tcPr>
            <w:tcW w:w="19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09016565" w14:textId="77777777" w:rsidR="00A5280A" w:rsidRDefault="00000000">
            <w:pPr>
              <w:spacing w:before="40" w:after="40"/>
            </w:pPr>
            <w:r>
              <w:rPr>
                <w:color w:val="1A1A1A"/>
                <w:sz w:val="20"/>
                <w:szCs w:val="20"/>
              </w:rPr>
              <w:t>8,212</w:t>
            </w:r>
          </w:p>
        </w:tc>
        <w:tc>
          <w:tcPr>
            <w:tcW w:w="19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159B94E2" w14:textId="77777777" w:rsidR="00A5280A" w:rsidRDefault="00000000">
            <w:pPr>
              <w:spacing w:before="40" w:after="40"/>
            </w:pPr>
            <w:r>
              <w:rPr>
                <w:color w:val="1A1A1A"/>
                <w:sz w:val="20"/>
                <w:szCs w:val="20"/>
              </w:rPr>
              <w:t>98.7</w:t>
            </w:r>
          </w:p>
        </w:tc>
        <w:tc>
          <w:tcPr>
            <w:tcW w:w="236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0CAB56A1" w14:textId="77777777" w:rsidR="00A5280A" w:rsidRDefault="00000000">
            <w:pPr>
              <w:spacing w:before="40" w:after="40"/>
            </w:pPr>
            <w:r>
              <w:rPr>
                <w:color w:val="1A1A1A"/>
                <w:sz w:val="20"/>
                <w:szCs w:val="20"/>
              </w:rPr>
              <w:t>Trace hook adds ~25× overhead vs. untraced run.</w:t>
            </w:r>
          </w:p>
        </w:tc>
      </w:tr>
      <w:tr w:rsidR="00A5280A" w14:paraId="5C425378" w14:textId="77777777">
        <w:tblPrEx>
          <w:tblCellMar>
            <w:top w:w="0" w:type="dxa"/>
            <w:bottom w:w="0" w:type="dxa"/>
          </w:tblCellMar>
        </w:tblPrEx>
        <w:tc>
          <w:tcPr>
            <w:tcW w:w="17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0BCECC8D" w14:textId="77777777" w:rsidR="00A5280A" w:rsidRDefault="00000000">
            <w:pPr>
              <w:spacing w:before="40" w:after="40"/>
            </w:pPr>
            <w:r>
              <w:rPr>
                <w:color w:val="1A1A1A"/>
                <w:sz w:val="20"/>
                <w:szCs w:val="20"/>
              </w:rPr>
              <w:t>Python (untraced)</w:t>
            </w:r>
          </w:p>
        </w:tc>
        <w:tc>
          <w:tcPr>
            <w:tcW w:w="15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1789EA55" w14:textId="77777777" w:rsidR="00A5280A" w:rsidRDefault="00000000">
            <w:pPr>
              <w:spacing w:before="40" w:after="40"/>
            </w:pPr>
            <w:r>
              <w:rPr>
                <w:color w:val="1A1A1A"/>
                <w:sz w:val="20"/>
                <w:szCs w:val="20"/>
              </w:rPr>
              <w:t>47.1</w:t>
            </w:r>
          </w:p>
        </w:tc>
        <w:tc>
          <w:tcPr>
            <w:tcW w:w="19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20EF7FB2" w14:textId="77777777" w:rsidR="00A5280A" w:rsidRDefault="00000000">
            <w:pPr>
              <w:spacing w:before="40" w:after="40"/>
            </w:pPr>
            <w:r>
              <w:rPr>
                <w:color w:val="1A1A1A"/>
                <w:sz w:val="20"/>
                <w:szCs w:val="20"/>
              </w:rPr>
              <w:t>7,940</w:t>
            </w:r>
          </w:p>
        </w:tc>
        <w:tc>
          <w:tcPr>
            <w:tcW w:w="19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1F0287B6" w14:textId="77777777" w:rsidR="00A5280A" w:rsidRDefault="00000000">
            <w:pPr>
              <w:spacing w:before="40" w:after="40"/>
            </w:pPr>
            <w:r>
              <w:rPr>
                <w:color w:val="1A1A1A"/>
                <w:sz w:val="20"/>
                <w:szCs w:val="20"/>
              </w:rPr>
              <w:t>97.1</w:t>
            </w:r>
          </w:p>
        </w:tc>
        <w:tc>
          <w:tcPr>
            <w:tcW w:w="236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3F1D25DD" w14:textId="77777777" w:rsidR="00A5280A" w:rsidRDefault="00000000">
            <w:pPr>
              <w:spacing w:before="40" w:after="40"/>
            </w:pPr>
            <w:r>
              <w:rPr>
                <w:color w:val="1A1A1A"/>
                <w:sz w:val="20"/>
                <w:szCs w:val="20"/>
              </w:rPr>
              <w:t>Reference for the trace overhead.</w:t>
            </w:r>
          </w:p>
        </w:tc>
      </w:tr>
      <w:tr w:rsidR="00A5280A" w14:paraId="4EF21F79" w14:textId="77777777">
        <w:tblPrEx>
          <w:tblCellMar>
            <w:top w:w="0" w:type="dxa"/>
            <w:bottom w:w="0" w:type="dxa"/>
          </w:tblCellMar>
        </w:tblPrEx>
        <w:tc>
          <w:tcPr>
            <w:tcW w:w="17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778907AB" w14:textId="77777777" w:rsidR="00A5280A" w:rsidRDefault="00000000">
            <w:pPr>
              <w:spacing w:before="40" w:after="40"/>
            </w:pPr>
            <w:r>
              <w:rPr>
                <w:color w:val="1A1A1A"/>
                <w:sz w:val="20"/>
                <w:szCs w:val="20"/>
              </w:rPr>
              <w:t>C (gcc -O2)</w:t>
            </w:r>
          </w:p>
        </w:tc>
        <w:tc>
          <w:tcPr>
            <w:tcW w:w="15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5EF82C98" w14:textId="77777777" w:rsidR="00A5280A" w:rsidRDefault="00000000">
            <w:pPr>
              <w:spacing w:before="40" w:after="40"/>
            </w:pPr>
            <w:r>
              <w:rPr>
                <w:color w:val="1A1A1A"/>
                <w:sz w:val="20"/>
                <w:szCs w:val="20"/>
              </w:rPr>
              <w:t>1.9</w:t>
            </w:r>
          </w:p>
        </w:tc>
        <w:tc>
          <w:tcPr>
            <w:tcW w:w="19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71D3BE9F" w14:textId="77777777" w:rsidR="00A5280A" w:rsidRDefault="00000000">
            <w:pPr>
              <w:spacing w:before="40" w:after="40"/>
            </w:pPr>
            <w:r>
              <w:rPr>
                <w:color w:val="1A1A1A"/>
                <w:sz w:val="20"/>
                <w:szCs w:val="20"/>
              </w:rPr>
              <w:t>612</w:t>
            </w:r>
          </w:p>
        </w:tc>
        <w:tc>
          <w:tcPr>
            <w:tcW w:w="19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6344E02E" w14:textId="77777777" w:rsidR="00A5280A" w:rsidRDefault="00000000">
            <w:pPr>
              <w:spacing w:before="40" w:after="40"/>
            </w:pPr>
            <w:r>
              <w:rPr>
                <w:color w:val="1A1A1A"/>
                <w:sz w:val="20"/>
                <w:szCs w:val="20"/>
              </w:rPr>
              <w:t>100</w:t>
            </w:r>
          </w:p>
        </w:tc>
        <w:tc>
          <w:tcPr>
            <w:tcW w:w="236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64593FD1" w14:textId="77777777" w:rsidR="00A5280A" w:rsidRDefault="00000000">
            <w:pPr>
              <w:spacing w:before="40" w:after="40"/>
            </w:pPr>
            <w:r>
              <w:rPr>
                <w:color w:val="1A1A1A"/>
                <w:sz w:val="20"/>
                <w:szCs w:val="20"/>
              </w:rPr>
              <w:t>Loop fully optimised; result obtained at compile time in some experiments.</w:t>
            </w:r>
          </w:p>
        </w:tc>
      </w:tr>
      <w:tr w:rsidR="00A5280A" w14:paraId="0EA385B9" w14:textId="77777777">
        <w:tblPrEx>
          <w:tblCellMar>
            <w:top w:w="0" w:type="dxa"/>
            <w:bottom w:w="0" w:type="dxa"/>
          </w:tblCellMar>
        </w:tblPrEx>
        <w:tc>
          <w:tcPr>
            <w:tcW w:w="17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39AE4A09" w14:textId="77777777" w:rsidR="00A5280A" w:rsidRDefault="00000000">
            <w:pPr>
              <w:spacing w:before="40" w:after="40"/>
            </w:pPr>
            <w:r>
              <w:rPr>
                <w:color w:val="1A1A1A"/>
                <w:sz w:val="20"/>
                <w:szCs w:val="20"/>
              </w:rPr>
              <w:t>C++ (g++ -O2)</w:t>
            </w:r>
          </w:p>
        </w:tc>
        <w:tc>
          <w:tcPr>
            <w:tcW w:w="15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6E5B1661" w14:textId="77777777" w:rsidR="00A5280A" w:rsidRDefault="00000000">
            <w:pPr>
              <w:spacing w:before="40" w:after="40"/>
            </w:pPr>
            <w:r>
              <w:rPr>
                <w:color w:val="1A1A1A"/>
                <w:sz w:val="20"/>
                <w:szCs w:val="20"/>
              </w:rPr>
              <w:t>1.7</w:t>
            </w:r>
          </w:p>
        </w:tc>
        <w:tc>
          <w:tcPr>
            <w:tcW w:w="19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377682A5" w14:textId="77777777" w:rsidR="00A5280A" w:rsidRDefault="00000000">
            <w:pPr>
              <w:spacing w:before="40" w:after="40"/>
            </w:pPr>
            <w:r>
              <w:rPr>
                <w:color w:val="1A1A1A"/>
                <w:sz w:val="20"/>
                <w:szCs w:val="20"/>
              </w:rPr>
              <w:t>640</w:t>
            </w:r>
          </w:p>
        </w:tc>
        <w:tc>
          <w:tcPr>
            <w:tcW w:w="19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587ED413" w14:textId="77777777" w:rsidR="00A5280A" w:rsidRDefault="00000000">
            <w:pPr>
              <w:spacing w:before="40" w:after="40"/>
            </w:pPr>
            <w:r>
              <w:rPr>
                <w:color w:val="1A1A1A"/>
                <w:sz w:val="20"/>
                <w:szCs w:val="20"/>
              </w:rPr>
              <w:t>100</w:t>
            </w:r>
          </w:p>
        </w:tc>
        <w:tc>
          <w:tcPr>
            <w:tcW w:w="236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149AB878" w14:textId="77777777" w:rsidR="00A5280A" w:rsidRDefault="00000000">
            <w:pPr>
              <w:spacing w:before="40" w:after="40"/>
            </w:pPr>
            <w:r>
              <w:rPr>
                <w:color w:val="1A1A1A"/>
                <w:sz w:val="20"/>
                <w:szCs w:val="20"/>
              </w:rPr>
              <w:t>Identical to C in practice.</w:t>
            </w:r>
          </w:p>
        </w:tc>
      </w:tr>
      <w:tr w:rsidR="00A5280A" w14:paraId="30FB2A02" w14:textId="77777777">
        <w:tblPrEx>
          <w:tblCellMar>
            <w:top w:w="0" w:type="dxa"/>
            <w:bottom w:w="0" w:type="dxa"/>
          </w:tblCellMar>
        </w:tblPrEx>
        <w:tc>
          <w:tcPr>
            <w:tcW w:w="17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324DD18A" w14:textId="77777777" w:rsidR="00A5280A" w:rsidRDefault="00000000">
            <w:pPr>
              <w:spacing w:before="40" w:after="40"/>
            </w:pPr>
            <w:r>
              <w:rPr>
                <w:color w:val="1A1A1A"/>
                <w:sz w:val="20"/>
                <w:szCs w:val="20"/>
              </w:rPr>
              <w:t>Java (HotSpot)</w:t>
            </w:r>
          </w:p>
        </w:tc>
        <w:tc>
          <w:tcPr>
            <w:tcW w:w="15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6E6C71F9" w14:textId="77777777" w:rsidR="00A5280A" w:rsidRDefault="00000000">
            <w:pPr>
              <w:spacing w:before="40" w:after="40"/>
            </w:pPr>
            <w:r>
              <w:rPr>
                <w:color w:val="1A1A1A"/>
                <w:sz w:val="20"/>
                <w:szCs w:val="20"/>
              </w:rPr>
              <w:t>12.3</w:t>
            </w:r>
          </w:p>
        </w:tc>
        <w:tc>
          <w:tcPr>
            <w:tcW w:w="19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515D4B4D" w14:textId="77777777" w:rsidR="00A5280A" w:rsidRDefault="00000000">
            <w:pPr>
              <w:spacing w:before="40" w:after="40"/>
            </w:pPr>
            <w:r>
              <w:rPr>
                <w:color w:val="1A1A1A"/>
                <w:sz w:val="20"/>
                <w:szCs w:val="20"/>
              </w:rPr>
              <w:t>27,800</w:t>
            </w:r>
          </w:p>
        </w:tc>
        <w:tc>
          <w:tcPr>
            <w:tcW w:w="19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031EADE8" w14:textId="77777777" w:rsidR="00A5280A" w:rsidRDefault="00000000">
            <w:pPr>
              <w:spacing w:before="40" w:after="40"/>
            </w:pPr>
            <w:r>
              <w:rPr>
                <w:color w:val="1A1A1A"/>
                <w:sz w:val="20"/>
                <w:szCs w:val="20"/>
              </w:rPr>
              <w:t>92.4</w:t>
            </w:r>
          </w:p>
        </w:tc>
        <w:tc>
          <w:tcPr>
            <w:tcW w:w="236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4B024418" w14:textId="77777777" w:rsidR="00A5280A" w:rsidRDefault="00000000">
            <w:pPr>
              <w:spacing w:before="40" w:after="40"/>
            </w:pPr>
            <w:r>
              <w:rPr>
                <w:color w:val="1A1A1A"/>
                <w:sz w:val="20"/>
                <w:szCs w:val="20"/>
              </w:rPr>
              <w:t>JIT warm-up dominates short runs.</w:t>
            </w:r>
          </w:p>
        </w:tc>
      </w:tr>
      <w:tr w:rsidR="00A5280A" w14:paraId="7055BF97" w14:textId="77777777">
        <w:tblPrEx>
          <w:tblCellMar>
            <w:top w:w="0" w:type="dxa"/>
            <w:bottom w:w="0" w:type="dxa"/>
          </w:tblCellMar>
        </w:tblPrEx>
        <w:tc>
          <w:tcPr>
            <w:tcW w:w="17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2E875EAD" w14:textId="77777777" w:rsidR="00A5280A" w:rsidRDefault="00000000">
            <w:pPr>
              <w:spacing w:before="40" w:after="40"/>
            </w:pPr>
            <w:r>
              <w:rPr>
                <w:color w:val="1A1A1A"/>
                <w:sz w:val="20"/>
                <w:szCs w:val="20"/>
              </w:rPr>
              <w:t>JavaScript (Node)</w:t>
            </w:r>
          </w:p>
        </w:tc>
        <w:tc>
          <w:tcPr>
            <w:tcW w:w="15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1A47E56C" w14:textId="77777777" w:rsidR="00A5280A" w:rsidRDefault="00000000">
            <w:pPr>
              <w:spacing w:before="40" w:after="40"/>
            </w:pPr>
            <w:r>
              <w:rPr>
                <w:color w:val="1A1A1A"/>
                <w:sz w:val="20"/>
                <w:szCs w:val="20"/>
              </w:rPr>
              <w:t>9.8</w:t>
            </w:r>
          </w:p>
        </w:tc>
        <w:tc>
          <w:tcPr>
            <w:tcW w:w="19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53391A27" w14:textId="77777777" w:rsidR="00A5280A" w:rsidRDefault="00000000">
            <w:pPr>
              <w:spacing w:before="40" w:after="40"/>
            </w:pPr>
            <w:r>
              <w:rPr>
                <w:color w:val="1A1A1A"/>
                <w:sz w:val="20"/>
                <w:szCs w:val="20"/>
              </w:rPr>
              <w:t>21,400</w:t>
            </w:r>
          </w:p>
        </w:tc>
        <w:tc>
          <w:tcPr>
            <w:tcW w:w="19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50AD33AB" w14:textId="77777777" w:rsidR="00A5280A" w:rsidRDefault="00000000">
            <w:pPr>
              <w:spacing w:before="40" w:after="40"/>
            </w:pPr>
            <w:r>
              <w:rPr>
                <w:color w:val="1A1A1A"/>
                <w:sz w:val="20"/>
                <w:szCs w:val="20"/>
              </w:rPr>
              <w:t>89.0</w:t>
            </w:r>
          </w:p>
        </w:tc>
        <w:tc>
          <w:tcPr>
            <w:tcW w:w="236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1FA3F75F" w14:textId="77777777" w:rsidR="00A5280A" w:rsidRDefault="00000000">
            <w:pPr>
              <w:spacing w:before="40" w:after="40"/>
            </w:pPr>
            <w:r>
              <w:rPr>
                <w:color w:val="1A1A1A"/>
                <w:sz w:val="20"/>
                <w:szCs w:val="20"/>
              </w:rPr>
              <w:t>V8 turbofan inlines the loop after a few hundred iterations.</w:t>
            </w:r>
          </w:p>
        </w:tc>
      </w:tr>
    </w:tbl>
    <w:p w14:paraId="24A3FA05" w14:textId="77777777" w:rsidR="00A5280A" w:rsidRDefault="00000000">
      <w:pPr>
        <w:spacing w:before="80" w:after="200"/>
        <w:jc w:val="center"/>
      </w:pPr>
      <w:r>
        <w:rPr>
          <w:i/>
          <w:iCs/>
          <w:color w:val="555555"/>
          <w:sz w:val="20"/>
          <w:szCs w:val="20"/>
        </w:rPr>
        <w:t>Table 6.2 — Benchmark of the same algorithm across five languages, captured by PyScope.</w:t>
      </w:r>
    </w:p>
    <w:p w14:paraId="41BB5687" w14:textId="77777777" w:rsidR="00A5280A" w:rsidRDefault="00000000">
      <w:pPr>
        <w:pStyle w:val="Heading3"/>
      </w:pPr>
      <w:bookmarkStart w:id="37" w:name="_Toc228583490"/>
      <w:r>
        <w:t>6.4 Screenshots</w:t>
      </w:r>
      <w:bookmarkEnd w:id="37"/>
    </w:p>
    <w:p w14:paraId="4AF3422C" w14:textId="77777777" w:rsidR="00A5280A" w:rsidRDefault="00000000">
      <w:pPr>
        <w:spacing w:before="60" w:after="60" w:line="320" w:lineRule="auto"/>
        <w:jc w:val="both"/>
      </w:pPr>
      <w:r>
        <w:rPr>
          <w:color w:val="1A1A1A"/>
        </w:rPr>
        <w:lastRenderedPageBreak/>
        <w:t>The build supplied with this report includes screenshots of the running application in the doc/screenshots folder of the repository. Owing to the size constraints of this document only the descriptions are included here; the screenshots themselves are reproducible by running streamlit run app.py and exercising the workflows described in the README.</w:t>
      </w:r>
    </w:p>
    <w:p w14:paraId="713E769C" w14:textId="77777777" w:rsidR="00A5280A" w:rsidRDefault="00000000">
      <w:pPr>
        <w:pStyle w:val="ListParagraph"/>
        <w:numPr>
          <w:ilvl w:val="0"/>
          <w:numId w:val="2"/>
        </w:numPr>
        <w:spacing w:before="40" w:after="40" w:line="300" w:lineRule="auto"/>
      </w:pPr>
      <w:r>
        <w:rPr>
          <w:color w:val="1A1A1A"/>
        </w:rPr>
        <w:t>Home dashboard with the four-panel overview chart in dark theme.</w:t>
      </w:r>
    </w:p>
    <w:p w14:paraId="04593CB5" w14:textId="77777777" w:rsidR="00A5280A" w:rsidRDefault="00000000">
      <w:pPr>
        <w:pStyle w:val="ListParagraph"/>
        <w:numPr>
          <w:ilvl w:val="0"/>
          <w:numId w:val="2"/>
        </w:numPr>
        <w:spacing w:before="40" w:after="40" w:line="300" w:lineRule="auto"/>
      </w:pPr>
      <w:r>
        <w:rPr>
          <w:color w:val="1A1A1A"/>
        </w:rPr>
        <w:t>Variable timeline panel showing how 'total' grows from 0 to 15 inside calculate_sum.</w:t>
      </w:r>
    </w:p>
    <w:p w14:paraId="6E7A8CF2" w14:textId="77777777" w:rsidR="00A5280A" w:rsidRDefault="00000000">
      <w:pPr>
        <w:pStyle w:val="ListParagraph"/>
        <w:numPr>
          <w:ilvl w:val="0"/>
          <w:numId w:val="2"/>
        </w:numPr>
        <w:spacing w:before="40" w:after="40" w:line="300" w:lineRule="auto"/>
      </w:pPr>
      <w:r>
        <w:rPr>
          <w:color w:val="1A1A1A"/>
        </w:rPr>
        <w:t>Call-stack visualiser rendered as an indented tree, useful for recursive workloads such as Fibonacci.</w:t>
      </w:r>
    </w:p>
    <w:p w14:paraId="6E7E0BA9" w14:textId="77777777" w:rsidR="00A5280A" w:rsidRDefault="00000000">
      <w:pPr>
        <w:pStyle w:val="ListParagraph"/>
        <w:numPr>
          <w:ilvl w:val="0"/>
          <w:numId w:val="2"/>
        </w:numPr>
        <w:spacing w:before="40" w:after="40" w:line="300" w:lineRule="auto"/>
      </w:pPr>
      <w:r>
        <w:rPr>
          <w:color w:val="1A1A1A"/>
        </w:rPr>
        <w:t>Comparison view with a grouped bar chart of Python vs C for the bubble-sort benchmark.</w:t>
      </w:r>
    </w:p>
    <w:p w14:paraId="74923406" w14:textId="77777777" w:rsidR="00A5280A" w:rsidRDefault="00000000">
      <w:pPr>
        <w:pStyle w:val="ListParagraph"/>
        <w:numPr>
          <w:ilvl w:val="0"/>
          <w:numId w:val="2"/>
        </w:numPr>
        <w:spacing w:before="40" w:after="40" w:line="300" w:lineRule="auto"/>
      </w:pPr>
      <w:r>
        <w:rPr>
          <w:color w:val="1A1A1A"/>
        </w:rPr>
        <w:t>Insights panel after a deliberately memory-hungry run, suggesting a list accumulator.</w:t>
      </w:r>
    </w:p>
    <w:p w14:paraId="27E2BE18" w14:textId="77777777" w:rsidR="00A5280A" w:rsidRDefault="00000000">
      <w:pPr>
        <w:pStyle w:val="Heading3"/>
      </w:pPr>
      <w:bookmarkStart w:id="38" w:name="_Toc228583491"/>
      <w:r>
        <w:t>6.5 Discussion</w:t>
      </w:r>
      <w:bookmarkEnd w:id="38"/>
    </w:p>
    <w:p w14:paraId="40A3788F" w14:textId="77777777" w:rsidR="00A5280A" w:rsidRDefault="00000000">
      <w:pPr>
        <w:spacing w:before="60" w:after="60" w:line="320" w:lineRule="auto"/>
        <w:jc w:val="both"/>
      </w:pPr>
      <w:r>
        <w:rPr>
          <w:color w:val="1A1A1A"/>
        </w:rPr>
        <w:t xml:space="preserve">Three observations emerged from the benchmarking exercise. First, the trace hook itself introduces a measurable but predictable overhead — roughly 25× on tight numerical loops — which means PyScope is appropriate for understanding programs but not for absolute performance measurement. Untraced runs are produced through a separate code path for users who want true wall-clock numbers. Second, the comparison view turned out to be more pedagogically useful than initially anticipated: students who could not see the difference between an O(n²) and an </w:t>
      </w:r>
      <w:proofErr w:type="gramStart"/>
      <w:r>
        <w:rPr>
          <w:color w:val="1A1A1A"/>
        </w:rPr>
        <w:t>O(</w:t>
      </w:r>
      <w:proofErr w:type="gramEnd"/>
      <w:r>
        <w:rPr>
          <w:color w:val="1A1A1A"/>
        </w:rPr>
        <w:t>n log n) sort in a textbook saw it immediately when the two were rendered as two adjacent bars on the same chart. Third, the insights engine, despite being only a few dozen lines of rule-based code, produced messages that learners called out as “the most useful thing in the whole tool”. Future work will therefore concentrate on extending it.</w:t>
      </w:r>
    </w:p>
    <w:p w14:paraId="5A54D79F" w14:textId="77777777" w:rsidR="00A5280A" w:rsidRDefault="00000000">
      <w:r>
        <w:br w:type="page"/>
      </w:r>
    </w:p>
    <w:p w14:paraId="03E0C828" w14:textId="77777777" w:rsidR="00A5280A" w:rsidRDefault="00000000">
      <w:pPr>
        <w:pStyle w:val="Heading1"/>
      </w:pPr>
      <w:bookmarkStart w:id="39" w:name="_Toc228583492"/>
      <w:r>
        <w:lastRenderedPageBreak/>
        <w:t>7. Limitations and Future Work</w:t>
      </w:r>
      <w:bookmarkEnd w:id="39"/>
    </w:p>
    <w:p w14:paraId="616B4E64" w14:textId="77777777" w:rsidR="00A5280A" w:rsidRDefault="00000000">
      <w:pPr>
        <w:pStyle w:val="Heading3"/>
      </w:pPr>
      <w:bookmarkStart w:id="40" w:name="_Toc228583493"/>
      <w:r>
        <w:t>7.1 Known Limitations</w:t>
      </w:r>
      <w:bookmarkEnd w:id="40"/>
    </w:p>
    <w:p w14:paraId="6CAB4471" w14:textId="77777777" w:rsidR="00A5280A" w:rsidRDefault="00000000">
      <w:pPr>
        <w:pStyle w:val="ListParagraph"/>
        <w:numPr>
          <w:ilvl w:val="0"/>
          <w:numId w:val="2"/>
        </w:numPr>
        <w:spacing w:before="40" w:after="40" w:line="300" w:lineRule="auto"/>
      </w:pPr>
      <w:r>
        <w:rPr>
          <w:b/>
          <w:bCs/>
        </w:rPr>
        <w:t xml:space="preserve">Trace overhead. </w:t>
      </w:r>
      <w:proofErr w:type="gramStart"/>
      <w:r>
        <w:t>sys.settrace</w:t>
      </w:r>
      <w:proofErr w:type="gramEnd"/>
      <w:r>
        <w:t xml:space="preserve"> inflates execution time by an order of magnitude on numerical workloads. PyScope offsets this by offering an untraced summary mode, but it is intrinsic to CPython and cannot be removed.</w:t>
      </w:r>
    </w:p>
    <w:p w14:paraId="016D9565" w14:textId="77777777" w:rsidR="00A5280A" w:rsidRDefault="00000000">
      <w:pPr>
        <w:pStyle w:val="ListParagraph"/>
        <w:numPr>
          <w:ilvl w:val="0"/>
          <w:numId w:val="2"/>
        </w:numPr>
        <w:spacing w:before="40" w:after="40" w:line="300" w:lineRule="auto"/>
      </w:pPr>
      <w:r>
        <w:rPr>
          <w:b/>
          <w:bCs/>
        </w:rPr>
        <w:t xml:space="preserve">Coarse cross-language metrics. </w:t>
      </w:r>
      <w:r>
        <w:t xml:space="preserve">C, C++, Java and JavaScript </w:t>
      </w:r>
      <w:proofErr w:type="gramStart"/>
      <w:r>
        <w:t>runs</w:t>
      </w:r>
      <w:proofErr w:type="gramEnd"/>
      <w:r>
        <w:t xml:space="preserve"> only produce summary statistics. Step-level tracing for those languages would require LLVM-IR instrumentation (for C/C++), JVMTI (for Java) and the V8 inspector protocol (for JavaScript), each a substantial project in its own right.</w:t>
      </w:r>
    </w:p>
    <w:p w14:paraId="6408FE5C" w14:textId="77777777" w:rsidR="00A5280A" w:rsidRDefault="00000000">
      <w:pPr>
        <w:pStyle w:val="ListParagraph"/>
        <w:numPr>
          <w:ilvl w:val="0"/>
          <w:numId w:val="2"/>
        </w:numPr>
        <w:spacing w:before="40" w:after="40" w:line="300" w:lineRule="auto"/>
      </w:pPr>
      <w:r>
        <w:rPr>
          <w:b/>
          <w:bCs/>
        </w:rPr>
        <w:t xml:space="preserve">Single-machine scope. </w:t>
      </w:r>
      <w:r>
        <w:t>PyScope runs locally; it has no notion of remote execution or sandboxing. Untrusted user code therefore runs with the privileges of the current user.</w:t>
      </w:r>
    </w:p>
    <w:p w14:paraId="4812F1E1" w14:textId="77777777" w:rsidR="00A5280A" w:rsidRDefault="00000000">
      <w:pPr>
        <w:pStyle w:val="ListParagraph"/>
        <w:numPr>
          <w:ilvl w:val="0"/>
          <w:numId w:val="2"/>
        </w:numPr>
        <w:spacing w:before="40" w:after="40" w:line="300" w:lineRule="auto"/>
      </w:pPr>
      <w:r>
        <w:rPr>
          <w:b/>
          <w:bCs/>
        </w:rPr>
        <w:t xml:space="preserve">Variable-tracking type filter. </w:t>
      </w:r>
      <w:r>
        <w:t>Only int, float, str and bool are persisted. Lists, dicts and user-defined objects appear in the variable panel only as their type name; deeply nested structures would require a customisable depth-limited serialiser, which is currently work in progress.</w:t>
      </w:r>
    </w:p>
    <w:p w14:paraId="19D61D9B" w14:textId="77777777" w:rsidR="00A5280A" w:rsidRDefault="00000000">
      <w:pPr>
        <w:pStyle w:val="ListParagraph"/>
        <w:numPr>
          <w:ilvl w:val="0"/>
          <w:numId w:val="2"/>
        </w:numPr>
        <w:spacing w:before="40" w:after="40" w:line="300" w:lineRule="auto"/>
      </w:pPr>
      <w:r>
        <w:rPr>
          <w:b/>
          <w:bCs/>
        </w:rPr>
        <w:t xml:space="preserve">GPU coverage. </w:t>
      </w:r>
      <w:r>
        <w:t>GPU% reads cleanly on NVIDIA hardware via GPUtil and on Windows via WMI. AMD discrete GPUs on Linux currently show 0 % because the necessary AMDGPU exporters are not part of the default install.</w:t>
      </w:r>
    </w:p>
    <w:p w14:paraId="463A871E" w14:textId="77777777" w:rsidR="00A5280A" w:rsidRDefault="00000000">
      <w:pPr>
        <w:pStyle w:val="Heading3"/>
      </w:pPr>
      <w:bookmarkStart w:id="41" w:name="_Toc228583494"/>
      <w:r>
        <w:t>7.2 Avenues for Future Work</w:t>
      </w:r>
      <w:bookmarkEnd w:id="41"/>
    </w:p>
    <w:p w14:paraId="4E5E727F" w14:textId="77777777" w:rsidR="00A5280A" w:rsidRDefault="00000000">
      <w:pPr>
        <w:pStyle w:val="ListParagraph"/>
        <w:numPr>
          <w:ilvl w:val="0"/>
          <w:numId w:val="2"/>
        </w:numPr>
        <w:spacing w:before="40" w:after="40" w:line="300" w:lineRule="auto"/>
      </w:pPr>
      <w:r>
        <w:rPr>
          <w:color w:val="1A1A1A"/>
        </w:rPr>
        <w:t>Extend the insights engine with a small machine-learning classifier trained on annotated traces, so that complex patterns (e.g. quadratic blow-up, accidental quadratic, false sharing) can be detected automatically.</w:t>
      </w:r>
    </w:p>
    <w:p w14:paraId="185B61DC" w14:textId="77777777" w:rsidR="00A5280A" w:rsidRDefault="00000000">
      <w:pPr>
        <w:pStyle w:val="ListParagraph"/>
        <w:numPr>
          <w:ilvl w:val="0"/>
          <w:numId w:val="2"/>
        </w:numPr>
        <w:spacing w:before="40" w:after="40" w:line="300" w:lineRule="auto"/>
      </w:pPr>
      <w:r>
        <w:rPr>
          <w:color w:val="1A1A1A"/>
        </w:rPr>
        <w:t xml:space="preserve">Add native step-level tracing for C and C++ via LLVM IR instrumentation; expose the same callback shape as </w:t>
      </w:r>
      <w:proofErr w:type="gramStart"/>
      <w:r>
        <w:rPr>
          <w:color w:val="1A1A1A"/>
        </w:rPr>
        <w:t>sys.settrace</w:t>
      </w:r>
      <w:proofErr w:type="gramEnd"/>
      <w:r>
        <w:rPr>
          <w:color w:val="1A1A1A"/>
        </w:rPr>
        <w:t xml:space="preserve"> so the Python visualisation pipeline can be reused unchanged.</w:t>
      </w:r>
    </w:p>
    <w:p w14:paraId="04C5E1BC" w14:textId="77777777" w:rsidR="00A5280A" w:rsidRDefault="00000000">
      <w:pPr>
        <w:pStyle w:val="ListParagraph"/>
        <w:numPr>
          <w:ilvl w:val="0"/>
          <w:numId w:val="2"/>
        </w:numPr>
        <w:spacing w:before="40" w:after="40" w:line="300" w:lineRule="auto"/>
      </w:pPr>
      <w:r>
        <w:rPr>
          <w:color w:val="1A1A1A"/>
        </w:rPr>
        <w:t>Persist runs to disk so that students can revisit a run after the session ends and compare it with new runs.</w:t>
      </w:r>
    </w:p>
    <w:p w14:paraId="36718E3D" w14:textId="77777777" w:rsidR="00A5280A" w:rsidRDefault="00000000">
      <w:pPr>
        <w:pStyle w:val="ListParagraph"/>
        <w:numPr>
          <w:ilvl w:val="0"/>
          <w:numId w:val="2"/>
        </w:numPr>
        <w:spacing w:before="40" w:after="40" w:line="300" w:lineRule="auto"/>
      </w:pPr>
      <w:r>
        <w:rPr>
          <w:color w:val="1A1A1A"/>
        </w:rPr>
        <w:t>Add a 'classroom mode' in which an instructor can broadcast a trace from their machine to a roomful of student browsers.</w:t>
      </w:r>
    </w:p>
    <w:p w14:paraId="3D6A82B1" w14:textId="77777777" w:rsidR="00A5280A" w:rsidRDefault="00000000">
      <w:pPr>
        <w:pStyle w:val="ListParagraph"/>
        <w:numPr>
          <w:ilvl w:val="0"/>
          <w:numId w:val="2"/>
        </w:numPr>
        <w:spacing w:before="40" w:after="40" w:line="300" w:lineRule="auto"/>
      </w:pPr>
      <w:r>
        <w:rPr>
          <w:color w:val="1A1A1A"/>
        </w:rPr>
        <w:t>Integrate flame-graph rendering for long programs where the per-line view becomes unwieldy.</w:t>
      </w:r>
    </w:p>
    <w:p w14:paraId="3A24938C" w14:textId="77777777" w:rsidR="00A5280A" w:rsidRDefault="00000000">
      <w:pPr>
        <w:pStyle w:val="ListParagraph"/>
        <w:numPr>
          <w:ilvl w:val="0"/>
          <w:numId w:val="2"/>
        </w:numPr>
        <w:spacing w:before="40" w:after="40" w:line="300" w:lineRule="auto"/>
      </w:pPr>
      <w:r>
        <w:rPr>
          <w:color w:val="1A1A1A"/>
        </w:rPr>
        <w:t>Sandbox user code (subprocess + resource limits + restricted import hooks) so that the application can be hosted on the public web without security concerns.</w:t>
      </w:r>
    </w:p>
    <w:p w14:paraId="283D3422" w14:textId="77777777" w:rsidR="00A5280A" w:rsidRDefault="00000000">
      <w:r>
        <w:br w:type="page"/>
      </w:r>
    </w:p>
    <w:p w14:paraId="4F05C0C3" w14:textId="77777777" w:rsidR="00A5280A" w:rsidRDefault="00000000">
      <w:pPr>
        <w:pStyle w:val="Heading1"/>
      </w:pPr>
      <w:bookmarkStart w:id="42" w:name="_Toc228583495"/>
      <w:r>
        <w:lastRenderedPageBreak/>
        <w:t>8. Individual Contributions</w:t>
      </w:r>
      <w:bookmarkEnd w:id="42"/>
    </w:p>
    <w:p w14:paraId="2AC0CC76" w14:textId="77777777" w:rsidR="00A5280A" w:rsidRDefault="00000000">
      <w:pPr>
        <w:spacing w:before="60" w:after="60" w:line="320" w:lineRule="auto"/>
        <w:jc w:val="both"/>
      </w:pPr>
      <w:r>
        <w:rPr>
          <w:color w:val="1A1A1A"/>
        </w:rPr>
        <w:t>The work was distributed across the five members of Group 9 along the natural seams of the architecture. Each contributor took primary ownership of one module while collaborating closely on the integration and the user-facing polish.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A5280A" w14:paraId="731E7D20" w14:textId="77777777">
        <w:tblPrEx>
          <w:tblCellMar>
            <w:top w:w="0" w:type="dxa"/>
            <w:bottom w:w="0" w:type="dxa"/>
          </w:tblCellMar>
        </w:tblPrEx>
        <w:trPr>
          <w:tblHeader/>
        </w:trPr>
        <w:tc>
          <w:tcPr>
            <w:tcW w:w="2400" w:type="dxa"/>
            <w:tcBorders>
              <w:top w:val="single" w:sz="6" w:space="0" w:color="8FA9C7"/>
              <w:left w:val="single" w:sz="6" w:space="0" w:color="8FA9C7"/>
              <w:bottom w:val="single" w:sz="6" w:space="0" w:color="8FA9C7"/>
              <w:right w:val="single" w:sz="6" w:space="0" w:color="8FA9C7"/>
            </w:tcBorders>
            <w:shd w:val="clear" w:color="auto" w:fill="1F4E79"/>
            <w:tcMar>
              <w:top w:w="100" w:type="dxa"/>
              <w:left w:w="130" w:type="dxa"/>
              <w:bottom w:w="100" w:type="dxa"/>
              <w:right w:w="130" w:type="dxa"/>
            </w:tcMar>
            <w:vAlign w:val="center"/>
          </w:tcPr>
          <w:p w14:paraId="4170999E" w14:textId="77777777" w:rsidR="00A5280A" w:rsidRDefault="00000000">
            <w:pPr>
              <w:spacing w:before="40" w:after="40"/>
              <w:jc w:val="center"/>
            </w:pPr>
            <w:r>
              <w:rPr>
                <w:b/>
                <w:bCs/>
                <w:color w:val="FFFFFF"/>
                <w:sz w:val="21"/>
                <w:szCs w:val="21"/>
              </w:rPr>
              <w:t>Member</w:t>
            </w:r>
          </w:p>
        </w:tc>
        <w:tc>
          <w:tcPr>
            <w:tcW w:w="2400" w:type="dxa"/>
            <w:tcBorders>
              <w:top w:val="single" w:sz="6" w:space="0" w:color="8FA9C7"/>
              <w:left w:val="single" w:sz="6" w:space="0" w:color="8FA9C7"/>
              <w:bottom w:val="single" w:sz="6" w:space="0" w:color="8FA9C7"/>
              <w:right w:val="single" w:sz="6" w:space="0" w:color="8FA9C7"/>
            </w:tcBorders>
            <w:shd w:val="clear" w:color="auto" w:fill="1F4E79"/>
            <w:tcMar>
              <w:top w:w="100" w:type="dxa"/>
              <w:left w:w="130" w:type="dxa"/>
              <w:bottom w:w="100" w:type="dxa"/>
              <w:right w:w="130" w:type="dxa"/>
            </w:tcMar>
            <w:vAlign w:val="center"/>
          </w:tcPr>
          <w:p w14:paraId="17C21892" w14:textId="77777777" w:rsidR="00A5280A" w:rsidRDefault="00000000">
            <w:pPr>
              <w:spacing w:before="40" w:after="40"/>
              <w:jc w:val="center"/>
            </w:pPr>
            <w:r>
              <w:rPr>
                <w:b/>
                <w:bCs/>
                <w:color w:val="FFFFFF"/>
                <w:sz w:val="21"/>
                <w:szCs w:val="21"/>
              </w:rPr>
              <w:t>Roll Number</w:t>
            </w:r>
          </w:p>
        </w:tc>
        <w:tc>
          <w:tcPr>
            <w:tcW w:w="4560" w:type="dxa"/>
            <w:tcBorders>
              <w:top w:val="single" w:sz="6" w:space="0" w:color="8FA9C7"/>
              <w:left w:val="single" w:sz="6" w:space="0" w:color="8FA9C7"/>
              <w:bottom w:val="single" w:sz="6" w:space="0" w:color="8FA9C7"/>
              <w:right w:val="single" w:sz="6" w:space="0" w:color="8FA9C7"/>
            </w:tcBorders>
            <w:shd w:val="clear" w:color="auto" w:fill="1F4E79"/>
            <w:tcMar>
              <w:top w:w="100" w:type="dxa"/>
              <w:left w:w="130" w:type="dxa"/>
              <w:bottom w:w="100" w:type="dxa"/>
              <w:right w:w="130" w:type="dxa"/>
            </w:tcMar>
            <w:vAlign w:val="center"/>
          </w:tcPr>
          <w:p w14:paraId="0C35482C" w14:textId="77777777" w:rsidR="00A5280A" w:rsidRDefault="00000000">
            <w:pPr>
              <w:spacing w:before="40" w:after="40"/>
              <w:jc w:val="center"/>
            </w:pPr>
            <w:r>
              <w:rPr>
                <w:b/>
                <w:bCs/>
                <w:color w:val="FFFFFF"/>
                <w:sz w:val="21"/>
                <w:szCs w:val="21"/>
              </w:rPr>
              <w:t>Contribution</w:t>
            </w:r>
          </w:p>
        </w:tc>
      </w:tr>
      <w:tr w:rsidR="00A5280A" w14:paraId="5BBADC65" w14:textId="77777777">
        <w:tblPrEx>
          <w:tblCellMar>
            <w:top w:w="0" w:type="dxa"/>
            <w:bottom w:w="0" w:type="dxa"/>
          </w:tblCellMar>
        </w:tblPrEx>
        <w:tc>
          <w:tcPr>
            <w:tcW w:w="24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73B316DA" w14:textId="77777777" w:rsidR="00A5280A" w:rsidRDefault="00000000">
            <w:pPr>
              <w:spacing w:before="40" w:after="40"/>
            </w:pPr>
            <w:r>
              <w:rPr>
                <w:color w:val="1A1A1A"/>
                <w:sz w:val="20"/>
                <w:szCs w:val="20"/>
              </w:rPr>
              <w:t>Dhiren Vasudeva</w:t>
            </w:r>
          </w:p>
        </w:tc>
        <w:tc>
          <w:tcPr>
            <w:tcW w:w="24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3880AE7E" w14:textId="77777777" w:rsidR="00A5280A" w:rsidRDefault="00000000">
            <w:pPr>
              <w:spacing w:before="40" w:after="40"/>
            </w:pPr>
            <w:r>
              <w:rPr>
                <w:color w:val="1A1A1A"/>
                <w:sz w:val="20"/>
                <w:szCs w:val="20"/>
              </w:rPr>
              <w:t>CB.AI.U4CPS25014</w:t>
            </w:r>
          </w:p>
        </w:tc>
        <w:tc>
          <w:tcPr>
            <w:tcW w:w="456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3BB2F702" w14:textId="77777777" w:rsidR="00A5280A" w:rsidRDefault="00000000">
            <w:pPr>
              <w:spacing w:before="40" w:after="40"/>
            </w:pPr>
            <w:r>
              <w:rPr>
                <w:color w:val="1A1A1A"/>
                <w:sz w:val="20"/>
                <w:szCs w:val="20"/>
              </w:rPr>
              <w:t>System architecture design, execution-tracing engine (execution_engine.py, main_100.py), Streamlit IDE integration, packaging via PyInstaller.</w:t>
            </w:r>
          </w:p>
        </w:tc>
      </w:tr>
      <w:tr w:rsidR="00A5280A" w14:paraId="7DEDC09D" w14:textId="77777777">
        <w:tblPrEx>
          <w:tblCellMar>
            <w:top w:w="0" w:type="dxa"/>
            <w:bottom w:w="0" w:type="dxa"/>
          </w:tblCellMar>
        </w:tblPrEx>
        <w:tc>
          <w:tcPr>
            <w:tcW w:w="24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2AA5F246" w14:textId="77777777" w:rsidR="00A5280A" w:rsidRDefault="00000000">
            <w:pPr>
              <w:spacing w:before="40" w:after="40"/>
            </w:pPr>
            <w:r>
              <w:rPr>
                <w:color w:val="1A1A1A"/>
                <w:sz w:val="20"/>
                <w:szCs w:val="20"/>
              </w:rPr>
              <w:t>Annareddy Pardhav Reddy</w:t>
            </w:r>
          </w:p>
        </w:tc>
        <w:tc>
          <w:tcPr>
            <w:tcW w:w="24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3B4C2A44" w14:textId="77777777" w:rsidR="00A5280A" w:rsidRDefault="00000000">
            <w:pPr>
              <w:spacing w:before="40" w:after="40"/>
            </w:pPr>
            <w:r>
              <w:rPr>
                <w:color w:val="1A1A1A"/>
                <w:sz w:val="20"/>
                <w:szCs w:val="20"/>
              </w:rPr>
              <w:t>CB.AI.U4CPS25059</w:t>
            </w:r>
          </w:p>
        </w:tc>
        <w:tc>
          <w:tcPr>
            <w:tcW w:w="456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73FE4D70" w14:textId="266E9358" w:rsidR="00A5280A" w:rsidRPr="005E4B45" w:rsidRDefault="005E4B45">
            <w:pPr>
              <w:spacing w:before="40" w:after="40"/>
              <w:rPr>
                <w:color w:val="1A1A1A"/>
                <w:sz w:val="20"/>
                <w:szCs w:val="20"/>
              </w:rPr>
            </w:pPr>
            <w:r w:rsidRPr="005E4B45">
              <w:rPr>
                <w:color w:val="1A1A1A"/>
                <w:sz w:val="20"/>
                <w:szCs w:val="20"/>
              </w:rPr>
              <w:t>Resource-monitoring module (psutil, tracemalloc, GPUtil/WMI), multi-language subprocess runner, code integration.</w:t>
            </w:r>
          </w:p>
        </w:tc>
      </w:tr>
      <w:tr w:rsidR="00A5280A" w14:paraId="2B2312DD" w14:textId="77777777">
        <w:tblPrEx>
          <w:tblCellMar>
            <w:top w:w="0" w:type="dxa"/>
            <w:bottom w:w="0" w:type="dxa"/>
          </w:tblCellMar>
        </w:tblPrEx>
        <w:tc>
          <w:tcPr>
            <w:tcW w:w="24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25033BDA" w14:textId="77777777" w:rsidR="00A5280A" w:rsidRDefault="00000000">
            <w:pPr>
              <w:spacing w:before="40" w:after="40"/>
            </w:pPr>
            <w:r>
              <w:rPr>
                <w:color w:val="1A1A1A"/>
                <w:sz w:val="20"/>
                <w:szCs w:val="20"/>
              </w:rPr>
              <w:t>Poovya S</w:t>
            </w:r>
          </w:p>
        </w:tc>
        <w:tc>
          <w:tcPr>
            <w:tcW w:w="24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081BD491" w14:textId="77777777" w:rsidR="00A5280A" w:rsidRDefault="00000000">
            <w:pPr>
              <w:spacing w:before="40" w:after="40"/>
            </w:pPr>
            <w:r>
              <w:rPr>
                <w:color w:val="1A1A1A"/>
                <w:sz w:val="20"/>
                <w:szCs w:val="20"/>
              </w:rPr>
              <w:t>CB.AI.U4CPS25061</w:t>
            </w:r>
          </w:p>
        </w:tc>
        <w:tc>
          <w:tcPr>
            <w:tcW w:w="456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2EB68542" w14:textId="77777777" w:rsidR="00A5280A" w:rsidRDefault="00000000">
            <w:pPr>
              <w:spacing w:before="40" w:after="40"/>
            </w:pPr>
            <w:r>
              <w:rPr>
                <w:color w:val="1A1A1A"/>
                <w:sz w:val="20"/>
                <w:szCs w:val="20"/>
              </w:rPr>
              <w:t>Literature review, problem-statement formulation, project documentation and the abstract.</w:t>
            </w:r>
          </w:p>
        </w:tc>
      </w:tr>
      <w:tr w:rsidR="00A5280A" w14:paraId="3379CC33" w14:textId="77777777">
        <w:tblPrEx>
          <w:tblCellMar>
            <w:top w:w="0" w:type="dxa"/>
            <w:bottom w:w="0" w:type="dxa"/>
          </w:tblCellMar>
        </w:tblPrEx>
        <w:tc>
          <w:tcPr>
            <w:tcW w:w="24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7B97729C" w14:textId="77777777" w:rsidR="00A5280A" w:rsidRDefault="00000000">
            <w:pPr>
              <w:spacing w:before="40" w:after="40"/>
            </w:pPr>
            <w:r>
              <w:rPr>
                <w:color w:val="1A1A1A"/>
                <w:sz w:val="20"/>
                <w:szCs w:val="20"/>
              </w:rPr>
              <w:t>Ch. Venkata Abhiram</w:t>
            </w:r>
          </w:p>
        </w:tc>
        <w:tc>
          <w:tcPr>
            <w:tcW w:w="240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7C14D210" w14:textId="77777777" w:rsidR="00A5280A" w:rsidRDefault="00000000">
            <w:pPr>
              <w:spacing w:before="40" w:after="40"/>
            </w:pPr>
            <w:r>
              <w:rPr>
                <w:color w:val="1A1A1A"/>
                <w:sz w:val="20"/>
                <w:szCs w:val="20"/>
              </w:rPr>
              <w:t>CB.AI.U4CPS25012</w:t>
            </w:r>
          </w:p>
        </w:tc>
        <w:tc>
          <w:tcPr>
            <w:tcW w:w="4560" w:type="dxa"/>
            <w:tcBorders>
              <w:top w:val="single" w:sz="6" w:space="0" w:color="8FA9C7"/>
              <w:left w:val="single" w:sz="6" w:space="0" w:color="8FA9C7"/>
              <w:bottom w:val="single" w:sz="6" w:space="0" w:color="8FA9C7"/>
              <w:right w:val="single" w:sz="6" w:space="0" w:color="8FA9C7"/>
            </w:tcBorders>
            <w:shd w:val="clear" w:color="auto" w:fill="F2F6FA"/>
            <w:tcMar>
              <w:top w:w="100" w:type="dxa"/>
              <w:left w:w="130" w:type="dxa"/>
              <w:bottom w:w="100" w:type="dxa"/>
              <w:right w:w="130" w:type="dxa"/>
            </w:tcMar>
            <w:vAlign w:val="center"/>
          </w:tcPr>
          <w:p w14:paraId="45CBB8B5" w14:textId="5A0D5796" w:rsidR="00A5280A" w:rsidRDefault="005E4B45">
            <w:pPr>
              <w:spacing w:before="40" w:after="40"/>
            </w:pPr>
            <w:r>
              <w:rPr>
                <w:color w:val="1A1A1A"/>
                <w:sz w:val="20"/>
                <w:szCs w:val="20"/>
              </w:rPr>
              <w:t>Runtime behaviour analysis, execution-flow monitoring, variable-timeline tracking, call-stack viewer.</w:t>
            </w:r>
          </w:p>
        </w:tc>
      </w:tr>
      <w:tr w:rsidR="00A5280A" w14:paraId="0BE0013A" w14:textId="77777777">
        <w:tblPrEx>
          <w:tblCellMar>
            <w:top w:w="0" w:type="dxa"/>
            <w:bottom w:w="0" w:type="dxa"/>
          </w:tblCellMar>
        </w:tblPrEx>
        <w:tc>
          <w:tcPr>
            <w:tcW w:w="24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629B8F33" w14:textId="77777777" w:rsidR="00A5280A" w:rsidRDefault="00000000">
            <w:pPr>
              <w:spacing w:before="40" w:after="40"/>
            </w:pPr>
            <w:r>
              <w:rPr>
                <w:color w:val="1A1A1A"/>
                <w:sz w:val="20"/>
                <w:szCs w:val="20"/>
              </w:rPr>
              <w:t>Edwin Santosh</w:t>
            </w:r>
          </w:p>
        </w:tc>
        <w:tc>
          <w:tcPr>
            <w:tcW w:w="240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04D18D18" w14:textId="77777777" w:rsidR="00A5280A" w:rsidRDefault="00000000">
            <w:pPr>
              <w:spacing w:before="40" w:after="40"/>
            </w:pPr>
            <w:r>
              <w:rPr>
                <w:color w:val="1A1A1A"/>
                <w:sz w:val="20"/>
                <w:szCs w:val="20"/>
              </w:rPr>
              <w:t>CB.AI.U4CPS25045</w:t>
            </w:r>
          </w:p>
        </w:tc>
        <w:tc>
          <w:tcPr>
            <w:tcW w:w="4560" w:type="dxa"/>
            <w:tcBorders>
              <w:top w:val="single" w:sz="6" w:space="0" w:color="8FA9C7"/>
              <w:left w:val="single" w:sz="6" w:space="0" w:color="8FA9C7"/>
              <w:bottom w:val="single" w:sz="6" w:space="0" w:color="8FA9C7"/>
              <w:right w:val="single" w:sz="6" w:space="0" w:color="8FA9C7"/>
            </w:tcBorders>
            <w:shd w:val="clear" w:color="auto" w:fill="FFFFFF"/>
            <w:tcMar>
              <w:top w:w="100" w:type="dxa"/>
              <w:left w:w="130" w:type="dxa"/>
              <w:bottom w:w="100" w:type="dxa"/>
              <w:right w:w="130" w:type="dxa"/>
            </w:tcMar>
            <w:vAlign w:val="center"/>
          </w:tcPr>
          <w:p w14:paraId="761E84F7" w14:textId="77777777" w:rsidR="00A5280A" w:rsidRDefault="00000000">
            <w:pPr>
              <w:spacing w:before="40" w:after="40"/>
            </w:pPr>
            <w:r>
              <w:rPr>
                <w:color w:val="1A1A1A"/>
                <w:sz w:val="20"/>
                <w:szCs w:val="20"/>
              </w:rPr>
              <w:t>Performance graph visualisation (graph_utils.py), comparison view, insights engine, system testing and documentation.</w:t>
            </w:r>
          </w:p>
        </w:tc>
      </w:tr>
    </w:tbl>
    <w:p w14:paraId="2B9BCD89" w14:textId="77777777" w:rsidR="00A5280A" w:rsidRDefault="00000000">
      <w:pPr>
        <w:spacing w:before="80" w:after="200"/>
        <w:jc w:val="center"/>
      </w:pPr>
      <w:r>
        <w:rPr>
          <w:i/>
          <w:iCs/>
          <w:color w:val="555555"/>
          <w:sz w:val="20"/>
          <w:szCs w:val="20"/>
        </w:rPr>
        <w:t>Table 8.1 — Distribution of work among the five members of Group 9.</w:t>
      </w:r>
    </w:p>
    <w:p w14:paraId="1328D4D8" w14:textId="77777777" w:rsidR="00A5280A" w:rsidRDefault="00000000">
      <w:r>
        <w:br w:type="page"/>
      </w:r>
    </w:p>
    <w:p w14:paraId="207A0E4E" w14:textId="77777777" w:rsidR="00A5280A" w:rsidRDefault="00000000">
      <w:pPr>
        <w:pStyle w:val="Heading1"/>
      </w:pPr>
      <w:bookmarkStart w:id="43" w:name="_Toc228583496"/>
      <w:r>
        <w:lastRenderedPageBreak/>
        <w:t>9. Conclusion</w:t>
      </w:r>
      <w:bookmarkEnd w:id="43"/>
    </w:p>
    <w:p w14:paraId="058383C8" w14:textId="77777777" w:rsidR="00A5280A" w:rsidRDefault="00000000">
      <w:pPr>
        <w:spacing w:before="60" w:after="60" w:line="320" w:lineRule="auto"/>
        <w:jc w:val="both"/>
      </w:pPr>
      <w:r>
        <w:rPr>
          <w:color w:val="1A1A1A"/>
        </w:rPr>
        <w:t>PyScope began as a terminal-based execution tracer and grew, across the semester, into a polished IDE-style application that surfaces — in a single window — the line currently executing, the values of the live variables, the depth of the call stack, and the CPU, RAM and GPU consumed by the program. The trace hook is a few dozen lines of Python; the resource sampler is a few dozen more; and yet, when the two are correlated and rendered with care, the result is a tool that demonstrably helps learners build a mental model of program execution.</w:t>
      </w:r>
    </w:p>
    <w:p w14:paraId="21634109" w14:textId="77777777" w:rsidR="00A5280A" w:rsidRDefault="00000000">
      <w:pPr>
        <w:spacing w:before="60" w:after="60" w:line="320" w:lineRule="auto"/>
        <w:jc w:val="both"/>
      </w:pPr>
      <w:r>
        <w:rPr>
          <w:color w:val="1A1A1A"/>
        </w:rPr>
        <w:t xml:space="preserve">More important than any individual feature is the experience of using the tool. A student who pastes a recursive Fibonacci into PyScope, watches the call-stack pulse and the heap climb, and then re-runs the same problem with memoisation and watches the heap stay flat, has learned something that no static lecture or textbook diagram can convey with the same immediacy. The same is true of the comparison view: the visual gap between an O(n²) and an </w:t>
      </w:r>
      <w:proofErr w:type="gramStart"/>
      <w:r>
        <w:rPr>
          <w:color w:val="1A1A1A"/>
        </w:rPr>
        <w:t>O(</w:t>
      </w:r>
      <w:proofErr w:type="gramEnd"/>
      <w:r>
        <w:rPr>
          <w:color w:val="1A1A1A"/>
        </w:rPr>
        <w:t>n log n) sort, rendered as two adjacent bars on the same chart, is far more persuasive than any complexity table.</w:t>
      </w:r>
    </w:p>
    <w:p w14:paraId="77C2C4A4" w14:textId="77777777" w:rsidR="00A5280A" w:rsidRDefault="00000000">
      <w:pPr>
        <w:spacing w:before="60" w:after="60" w:line="320" w:lineRule="auto"/>
        <w:jc w:val="both"/>
      </w:pPr>
      <w:r>
        <w:rPr>
          <w:color w:val="1A1A1A"/>
        </w:rPr>
        <w:t>The project also satisfies the pedagogical goals of the Elements of Computing II course. Each module of PyScope maps cleanly onto a concept that the course teaches — the trace hook is instruction execution; the call-stack viewer is the run-time stack; the heap chart is the memory hierarchy; and the bytecode-level pseudo-assembly listing in the Insights panel is, almost literally, the assembly the course is named after. The team therefore considers the project a success on both axes — as a piece of software and as a learning aid — and looks forward to extending it in the directions outlined in Section 7.</w:t>
      </w:r>
    </w:p>
    <w:p w14:paraId="05FEC7A2" w14:textId="77777777" w:rsidR="00A5280A" w:rsidRDefault="00000000">
      <w:r>
        <w:br w:type="page"/>
      </w:r>
    </w:p>
    <w:p w14:paraId="1A3D55AA" w14:textId="77777777" w:rsidR="00A5280A" w:rsidRDefault="00000000">
      <w:pPr>
        <w:pStyle w:val="Heading1"/>
      </w:pPr>
      <w:bookmarkStart w:id="44" w:name="_Toc228583497"/>
      <w:r>
        <w:lastRenderedPageBreak/>
        <w:t>10. References</w:t>
      </w:r>
      <w:bookmarkEnd w:id="44"/>
    </w:p>
    <w:p w14:paraId="3E0C1CFF" w14:textId="77777777" w:rsidR="00A5280A" w:rsidRDefault="00000000">
      <w:pPr>
        <w:spacing w:before="60" w:after="60" w:line="320" w:lineRule="auto"/>
        <w:jc w:val="both"/>
      </w:pPr>
      <w:r>
        <w:rPr>
          <w:color w:val="1A1A1A"/>
        </w:rPr>
        <w:t>[1] Python Software Foundation. The Python Language Reference, version 3.12. Available at https://docs.python.org/3/reference/.</w:t>
      </w:r>
    </w:p>
    <w:p w14:paraId="71C12BFD" w14:textId="77777777" w:rsidR="00A5280A" w:rsidRDefault="00000000">
      <w:pPr>
        <w:spacing w:before="60" w:after="60" w:line="320" w:lineRule="auto"/>
        <w:jc w:val="both"/>
      </w:pPr>
      <w:r>
        <w:rPr>
          <w:color w:val="1A1A1A"/>
        </w:rPr>
        <w:t>[2] Python Software Foundation. sys — System-specific parameters and functions. https://docs.python.org/3/library/sys.html#sys.settrace.</w:t>
      </w:r>
    </w:p>
    <w:p w14:paraId="1AC18272" w14:textId="77777777" w:rsidR="00A5280A" w:rsidRDefault="00000000">
      <w:pPr>
        <w:spacing w:before="60" w:after="60" w:line="320" w:lineRule="auto"/>
        <w:jc w:val="both"/>
      </w:pPr>
      <w:r>
        <w:rPr>
          <w:color w:val="1A1A1A"/>
        </w:rPr>
        <w:t>[3] Python Software Foundation. tracemalloc — Trace memory allocations. https://docs.python.org/3/library/tracemalloc.html.</w:t>
      </w:r>
    </w:p>
    <w:p w14:paraId="0CB61ADF" w14:textId="77777777" w:rsidR="00A5280A" w:rsidRDefault="00000000">
      <w:pPr>
        <w:spacing w:before="60" w:after="60" w:line="320" w:lineRule="auto"/>
        <w:jc w:val="both"/>
      </w:pPr>
      <w:r>
        <w:rPr>
          <w:color w:val="1A1A1A"/>
        </w:rPr>
        <w:t>[4] G. Rodola. psutil — Cross-platform library for retrieving information on running processes and system utilization. https://github.com/giampaolo/psutil.</w:t>
      </w:r>
    </w:p>
    <w:p w14:paraId="41318D1E" w14:textId="77777777" w:rsidR="00A5280A" w:rsidRDefault="00000000">
      <w:pPr>
        <w:spacing w:before="60" w:after="60" w:line="320" w:lineRule="auto"/>
        <w:jc w:val="both"/>
      </w:pPr>
      <w:r>
        <w:rPr>
          <w:color w:val="1A1A1A"/>
        </w:rPr>
        <w:t>[5] A. Anderson and M. Smith. CrossCode: Multi-Level Visualisation of Program Execution. ACM Transactions on Computing Education, 2023.</w:t>
      </w:r>
    </w:p>
    <w:p w14:paraId="24FF82E7" w14:textId="77777777" w:rsidR="00A5280A" w:rsidRDefault="00000000">
      <w:pPr>
        <w:spacing w:before="60" w:after="60" w:line="320" w:lineRule="auto"/>
        <w:jc w:val="both"/>
      </w:pPr>
      <w:r>
        <w:rPr>
          <w:color w:val="1A1A1A"/>
        </w:rPr>
        <w:t>[6] P. J. Guo. Online Python Tutor: Embeddable Web-Based Program Visualisation for CS Education. SIGCSE 2013, ACM, pp. 579–584.</w:t>
      </w:r>
    </w:p>
    <w:p w14:paraId="794DAAEF" w14:textId="77777777" w:rsidR="00A5280A" w:rsidRDefault="00000000">
      <w:pPr>
        <w:spacing w:before="60" w:after="60" w:line="320" w:lineRule="auto"/>
        <w:jc w:val="both"/>
      </w:pPr>
      <w:r>
        <w:rPr>
          <w:color w:val="1A1A1A"/>
        </w:rPr>
        <w:t>[7] T. Streamlit Inc. Streamlit Documentation. https://docs.streamlit.io/.</w:t>
      </w:r>
    </w:p>
    <w:p w14:paraId="33A39CEB" w14:textId="77777777" w:rsidR="00A5280A" w:rsidRDefault="00000000">
      <w:pPr>
        <w:spacing w:before="60" w:after="60" w:line="320" w:lineRule="auto"/>
        <w:jc w:val="both"/>
      </w:pPr>
      <w:r>
        <w:rPr>
          <w:color w:val="1A1A1A"/>
        </w:rPr>
        <w:t>[8] J. D. Hunter. Matplotlib: A 2D Graphics Environment. Computing in Science &amp; Engineering, 9(3):90–95, 2007.</w:t>
      </w:r>
    </w:p>
    <w:p w14:paraId="26C7B438" w14:textId="77777777" w:rsidR="00A5280A" w:rsidRDefault="00000000">
      <w:pPr>
        <w:spacing w:before="60" w:after="60" w:line="320" w:lineRule="auto"/>
        <w:jc w:val="both"/>
      </w:pPr>
      <w:r>
        <w:rPr>
          <w:color w:val="1A1A1A"/>
        </w:rPr>
        <w:t>[9] T. E. Oliphant. A Guide to NumPy. Trelgol Publishing, 2006.</w:t>
      </w:r>
    </w:p>
    <w:p w14:paraId="5659A1CF" w14:textId="77777777" w:rsidR="00A5280A" w:rsidRDefault="00000000">
      <w:pPr>
        <w:spacing w:before="60" w:after="60" w:line="320" w:lineRule="auto"/>
        <w:jc w:val="both"/>
      </w:pPr>
      <w:r>
        <w:rPr>
          <w:color w:val="1A1A1A"/>
        </w:rPr>
        <w:t>[10] D. Cortes. GPUtil — A Python module for getting the GPU status from NVIDIA GPUs using nvidia-smi. https://github.com/anderskm/gputil.</w:t>
      </w:r>
    </w:p>
    <w:p w14:paraId="47A15764" w14:textId="77777777" w:rsidR="00A5280A" w:rsidRDefault="00000000">
      <w:pPr>
        <w:spacing w:before="60" w:after="60" w:line="320" w:lineRule="auto"/>
        <w:jc w:val="both"/>
      </w:pPr>
      <w:r>
        <w:rPr>
          <w:color w:val="1A1A1A"/>
        </w:rPr>
        <w:t>[11] PyInstaller Development Team. PyInstaller Manual, version 6.x. https://pyinstaller.org/.</w:t>
      </w:r>
    </w:p>
    <w:p w14:paraId="13A28553" w14:textId="77777777" w:rsidR="00A5280A" w:rsidRDefault="00000000">
      <w:pPr>
        <w:spacing w:before="60" w:after="60" w:line="320" w:lineRule="auto"/>
        <w:jc w:val="both"/>
      </w:pPr>
      <w:r>
        <w:rPr>
          <w:color w:val="1A1A1A"/>
        </w:rPr>
        <w:t>[12] T. Ball and J. R. Larus. Efficient Path Profiling. Proceedings of the 29th International Symposium on Microarchitecture (MICRO-29), 1996, pp. 46–57.</w:t>
      </w:r>
    </w:p>
    <w:p w14:paraId="5CE18D81" w14:textId="77777777" w:rsidR="00A5280A" w:rsidRDefault="00000000">
      <w:r>
        <w:br w:type="page"/>
      </w:r>
    </w:p>
    <w:p w14:paraId="53FE6B39" w14:textId="77777777" w:rsidR="00A5280A" w:rsidRDefault="00000000">
      <w:pPr>
        <w:pStyle w:val="Heading1"/>
      </w:pPr>
      <w:bookmarkStart w:id="45" w:name="_Toc228583498"/>
      <w:r>
        <w:lastRenderedPageBreak/>
        <w:t>Appendix A — Project Repository Structure</w:t>
      </w:r>
      <w:bookmarkEnd w:id="45"/>
    </w:p>
    <w:p w14:paraId="62644FFB" w14:textId="77777777" w:rsidR="00A5280A" w:rsidRDefault="00000000">
      <w:pPr>
        <w:spacing w:before="60" w:after="60" w:line="320" w:lineRule="auto"/>
        <w:jc w:val="both"/>
      </w:pPr>
      <w:r>
        <w:rPr>
          <w:color w:val="1A1A1A"/>
        </w:rPr>
        <w:t>The PyScope source tree is organised as follows. File names match those referenced throughout this report.</w:t>
      </w:r>
    </w:p>
    <w:p w14:paraId="3D5D4E10" w14:textId="77777777" w:rsidR="00A5280A" w:rsidRDefault="00000000">
      <w:pPr>
        <w:pBdr>
          <w:top w:val="single" w:sz="6" w:space="6" w:color="B0B7C0"/>
          <w:left w:val="single" w:sz="6" w:space="6" w:color="B0B7C0"/>
          <w:bottom w:val="single" w:sz="6" w:space="6" w:color="B0B7C0"/>
          <w:right w:val="single" w:sz="6" w:space="6" w:color="B0B7C0"/>
        </w:pBdr>
        <w:shd w:val="clear" w:color="auto" w:fill="F6F8FA"/>
        <w:spacing w:before="80" w:after="80"/>
        <w:ind w:left="200" w:right="200"/>
      </w:pPr>
      <w:r>
        <w:rPr>
          <w:rFonts w:ascii="Consolas" w:eastAsia="Consolas" w:hAnsi="Consolas" w:cs="Consolas"/>
          <w:color w:val="0F172A"/>
          <w:sz w:val="18"/>
          <w:szCs w:val="18"/>
        </w:rPr>
        <w:t>pyscope/</w:t>
      </w:r>
      <w:r>
        <w:br/>
      </w:r>
      <w:r>
        <w:rPr>
          <w:rFonts w:ascii="Consolas" w:eastAsia="Consolas" w:hAnsi="Consolas" w:cs="Consolas"/>
          <w:color w:val="0F172A"/>
          <w:sz w:val="18"/>
          <w:szCs w:val="18"/>
        </w:rPr>
        <w:t>├── app.py                 # Streamlit application &amp; page router</w:t>
      </w:r>
      <w:r>
        <w:br/>
      </w:r>
      <w:r>
        <w:rPr>
          <w:rFonts w:ascii="Consolas" w:eastAsia="Consolas" w:hAnsi="Consolas" w:cs="Consolas"/>
          <w:color w:val="0F172A"/>
          <w:sz w:val="18"/>
          <w:szCs w:val="18"/>
        </w:rPr>
        <w:t>├── execution_engine.py    # Python tracer &amp; profiler</w:t>
      </w:r>
      <w:r>
        <w:br/>
      </w:r>
      <w:r>
        <w:rPr>
          <w:rFonts w:ascii="Consolas" w:eastAsia="Consolas" w:hAnsi="Consolas" w:cs="Consolas"/>
          <w:color w:val="0F172A"/>
          <w:sz w:val="18"/>
          <w:szCs w:val="18"/>
        </w:rPr>
        <w:t>├── execution_monitor.py   # Minimal stand-alone tracer (educational baseline)</w:t>
      </w:r>
      <w:r>
        <w:br/>
      </w:r>
      <w:r>
        <w:rPr>
          <w:rFonts w:ascii="Consolas" w:eastAsia="Consolas" w:hAnsi="Consolas" w:cs="Consolas"/>
          <w:color w:val="0F172A"/>
          <w:sz w:val="18"/>
          <w:szCs w:val="18"/>
        </w:rPr>
        <w:t>├── multi_lang_runner.py   # Cross-language subprocess execution engine</w:t>
      </w:r>
      <w:r>
        <w:br/>
      </w:r>
      <w:r>
        <w:rPr>
          <w:rFonts w:ascii="Consolas" w:eastAsia="Consolas" w:hAnsi="Consolas" w:cs="Consolas"/>
          <w:color w:val="0F172A"/>
          <w:sz w:val="18"/>
          <w:szCs w:val="18"/>
        </w:rPr>
        <w:t>├── insights.py            # Rule-based insights generator</w:t>
      </w:r>
      <w:r>
        <w:br/>
      </w:r>
      <w:r>
        <w:rPr>
          <w:rFonts w:ascii="Consolas" w:eastAsia="Consolas" w:hAnsi="Consolas" w:cs="Consolas"/>
          <w:color w:val="0F172A"/>
          <w:sz w:val="18"/>
          <w:szCs w:val="18"/>
        </w:rPr>
        <w:t>├── graph_utils.py         # Matplotlib chart builders</w:t>
      </w:r>
      <w:r>
        <w:br/>
      </w:r>
      <w:r>
        <w:rPr>
          <w:rFonts w:ascii="Consolas" w:eastAsia="Consolas" w:hAnsi="Consolas" w:cs="Consolas"/>
          <w:color w:val="0F172A"/>
          <w:sz w:val="18"/>
          <w:szCs w:val="18"/>
        </w:rPr>
        <w:t>├── ui_components.py       # HTML/CSS UI component renderers</w:t>
      </w:r>
      <w:r>
        <w:br/>
      </w:r>
      <w:r>
        <w:rPr>
          <w:rFonts w:ascii="Consolas" w:eastAsia="Consolas" w:hAnsi="Consolas" w:cs="Consolas"/>
          <w:color w:val="0F172A"/>
          <w:sz w:val="18"/>
          <w:szCs w:val="18"/>
        </w:rPr>
        <w:t>├── ui_styles.py           # Theme definitions and global CSS</w:t>
      </w:r>
      <w:r>
        <w:br/>
      </w:r>
      <w:r>
        <w:rPr>
          <w:rFonts w:ascii="Consolas" w:eastAsia="Consolas" w:hAnsi="Consolas" w:cs="Consolas"/>
          <w:color w:val="0F172A"/>
          <w:sz w:val="18"/>
          <w:szCs w:val="18"/>
        </w:rPr>
        <w:t>├── launcher.py            # Desktop launcher (used by the .exe)</w:t>
      </w:r>
      <w:r>
        <w:br/>
      </w:r>
      <w:r>
        <w:rPr>
          <w:rFonts w:ascii="Consolas" w:eastAsia="Consolas" w:hAnsi="Consolas" w:cs="Consolas"/>
          <w:color w:val="0F172A"/>
          <w:sz w:val="18"/>
          <w:szCs w:val="18"/>
        </w:rPr>
        <w:t>├── pyscope.spec           # PyInstaller specification</w:t>
      </w:r>
      <w:r>
        <w:br/>
      </w:r>
      <w:r>
        <w:rPr>
          <w:rFonts w:ascii="Consolas" w:eastAsia="Consolas" w:hAnsi="Consolas" w:cs="Consolas"/>
          <w:color w:val="0F172A"/>
          <w:sz w:val="18"/>
          <w:szCs w:val="18"/>
        </w:rPr>
        <w:t>├── user_program.py        # Sample program shipped with the tool</w:t>
      </w:r>
      <w:r>
        <w:br/>
      </w:r>
      <w:r>
        <w:rPr>
          <w:rFonts w:ascii="Consolas" w:eastAsia="Consolas" w:hAnsi="Consolas" w:cs="Consolas"/>
          <w:color w:val="0F172A"/>
          <w:sz w:val="18"/>
          <w:szCs w:val="18"/>
        </w:rPr>
        <w:t>├── requirements.txt       # Python dependencies</w:t>
      </w:r>
      <w:r>
        <w:br/>
      </w:r>
      <w:r>
        <w:rPr>
          <w:rFonts w:ascii="Consolas" w:eastAsia="Consolas" w:hAnsi="Consolas" w:cs="Consolas"/>
          <w:color w:val="0F172A"/>
          <w:sz w:val="18"/>
          <w:szCs w:val="18"/>
        </w:rPr>
        <w:t>└── .streamlit/</w:t>
      </w:r>
      <w:r>
        <w:br/>
      </w:r>
      <w:r>
        <w:rPr>
          <w:rFonts w:ascii="Consolas" w:eastAsia="Consolas" w:hAnsi="Consolas" w:cs="Consolas"/>
          <w:color w:val="0F172A"/>
          <w:sz w:val="18"/>
          <w:szCs w:val="18"/>
        </w:rPr>
        <w:t xml:space="preserve">    └── config.toml        # Streamlit server configuration</w:t>
      </w:r>
    </w:p>
    <w:p w14:paraId="3F889BA5" w14:textId="77777777" w:rsidR="00A5280A" w:rsidRDefault="00A5280A">
      <w:pPr>
        <w:spacing w:before="120" w:after="120"/>
      </w:pPr>
    </w:p>
    <w:p w14:paraId="76C7EEFE" w14:textId="77777777" w:rsidR="00A5280A" w:rsidRDefault="00000000">
      <w:pPr>
        <w:pStyle w:val="Heading1"/>
      </w:pPr>
      <w:bookmarkStart w:id="46" w:name="_Toc228583499"/>
      <w:r>
        <w:t>Appendix B — Sample User Program</w:t>
      </w:r>
      <w:bookmarkEnd w:id="46"/>
    </w:p>
    <w:p w14:paraId="6F286F3F" w14:textId="77777777" w:rsidR="00A5280A" w:rsidRDefault="00000000">
      <w:pPr>
        <w:spacing w:before="60" w:after="60" w:line="320" w:lineRule="auto"/>
        <w:jc w:val="both"/>
      </w:pPr>
      <w:r>
        <w:rPr>
          <w:color w:val="1A1A1A"/>
        </w:rPr>
        <w:t>The default user_program.py shipped with the tool — a small summation routine — used in Section 6.2.</w:t>
      </w:r>
    </w:p>
    <w:p w14:paraId="7D40B028" w14:textId="77777777" w:rsidR="00A5280A" w:rsidRDefault="00000000">
      <w:pPr>
        <w:pBdr>
          <w:top w:val="single" w:sz="6" w:space="6" w:color="B0B7C0"/>
          <w:left w:val="single" w:sz="6" w:space="6" w:color="B0B7C0"/>
          <w:bottom w:val="single" w:sz="6" w:space="6" w:color="B0B7C0"/>
          <w:right w:val="single" w:sz="6" w:space="6" w:color="B0B7C0"/>
        </w:pBdr>
        <w:shd w:val="clear" w:color="auto" w:fill="F6F8FA"/>
        <w:spacing w:before="80" w:after="80"/>
        <w:ind w:left="200" w:right="200"/>
      </w:pPr>
      <w:r>
        <w:rPr>
          <w:rFonts w:ascii="Consolas" w:eastAsia="Consolas" w:hAnsi="Consolas" w:cs="Consolas"/>
          <w:color w:val="0F172A"/>
          <w:sz w:val="18"/>
          <w:szCs w:val="18"/>
        </w:rPr>
        <w:t>def calculate_sum(n):</w:t>
      </w:r>
      <w:r>
        <w:br/>
      </w:r>
      <w:r>
        <w:rPr>
          <w:rFonts w:ascii="Consolas" w:eastAsia="Consolas" w:hAnsi="Consolas" w:cs="Consolas"/>
          <w:color w:val="0F172A"/>
          <w:sz w:val="18"/>
          <w:szCs w:val="18"/>
        </w:rPr>
        <w:t xml:space="preserve">    total = 0</w:t>
      </w:r>
      <w:r>
        <w:br/>
      </w:r>
      <w:r>
        <w:rPr>
          <w:rFonts w:ascii="Consolas" w:eastAsia="Consolas" w:hAnsi="Consolas" w:cs="Consolas"/>
          <w:color w:val="0F172A"/>
          <w:sz w:val="18"/>
          <w:szCs w:val="18"/>
        </w:rPr>
        <w:t xml:space="preserve">    for i in </w:t>
      </w:r>
      <w:proofErr w:type="gramStart"/>
      <w:r>
        <w:rPr>
          <w:rFonts w:ascii="Consolas" w:eastAsia="Consolas" w:hAnsi="Consolas" w:cs="Consolas"/>
          <w:color w:val="0F172A"/>
          <w:sz w:val="18"/>
          <w:szCs w:val="18"/>
        </w:rPr>
        <w:t>range(</w:t>
      </w:r>
      <w:proofErr w:type="gramEnd"/>
      <w:r>
        <w:rPr>
          <w:rFonts w:ascii="Consolas" w:eastAsia="Consolas" w:hAnsi="Consolas" w:cs="Consolas"/>
          <w:color w:val="0F172A"/>
          <w:sz w:val="18"/>
          <w:szCs w:val="18"/>
        </w:rPr>
        <w:t>1, n + 1):</w:t>
      </w:r>
      <w:r>
        <w:br/>
      </w:r>
      <w:r>
        <w:rPr>
          <w:rFonts w:ascii="Consolas" w:eastAsia="Consolas" w:hAnsi="Consolas" w:cs="Consolas"/>
          <w:color w:val="0F172A"/>
          <w:sz w:val="18"/>
          <w:szCs w:val="18"/>
        </w:rPr>
        <w:t xml:space="preserve">        total += i</w:t>
      </w:r>
      <w:r>
        <w:br/>
      </w:r>
      <w:r>
        <w:rPr>
          <w:rFonts w:ascii="Consolas" w:eastAsia="Consolas" w:hAnsi="Consolas" w:cs="Consolas"/>
          <w:color w:val="0F172A"/>
          <w:sz w:val="18"/>
          <w:szCs w:val="18"/>
        </w:rPr>
        <w:t xml:space="preserve">    return total</w:t>
      </w:r>
      <w:r>
        <w:br/>
      </w:r>
      <w:r>
        <w:br/>
      </w:r>
      <w:r>
        <w:rPr>
          <w:rFonts w:ascii="Consolas" w:eastAsia="Consolas" w:hAnsi="Consolas" w:cs="Consolas"/>
          <w:color w:val="0F172A"/>
          <w:sz w:val="18"/>
          <w:szCs w:val="18"/>
        </w:rPr>
        <w:t>number = 5</w:t>
      </w:r>
      <w:r>
        <w:br/>
      </w:r>
      <w:r>
        <w:rPr>
          <w:rFonts w:ascii="Consolas" w:eastAsia="Consolas" w:hAnsi="Consolas" w:cs="Consolas"/>
          <w:color w:val="0F172A"/>
          <w:sz w:val="18"/>
          <w:szCs w:val="18"/>
        </w:rPr>
        <w:t>result = calculate_sum(number)</w:t>
      </w:r>
      <w:r>
        <w:br/>
      </w:r>
      <w:proofErr w:type="gramStart"/>
      <w:r>
        <w:rPr>
          <w:rFonts w:ascii="Consolas" w:eastAsia="Consolas" w:hAnsi="Consolas" w:cs="Consolas"/>
          <w:color w:val="0F172A"/>
          <w:sz w:val="18"/>
          <w:szCs w:val="18"/>
        </w:rPr>
        <w:t>print(</w:t>
      </w:r>
      <w:proofErr w:type="gramEnd"/>
      <w:r>
        <w:rPr>
          <w:rFonts w:ascii="Consolas" w:eastAsia="Consolas" w:hAnsi="Consolas" w:cs="Consolas"/>
          <w:color w:val="0F172A"/>
          <w:sz w:val="18"/>
          <w:szCs w:val="18"/>
        </w:rPr>
        <w:t>"Final Sum:", result)</w:t>
      </w:r>
    </w:p>
    <w:p w14:paraId="35B2DA81" w14:textId="77777777" w:rsidR="00A5280A" w:rsidRDefault="00A5280A">
      <w:pPr>
        <w:spacing w:before="120" w:after="120"/>
      </w:pPr>
    </w:p>
    <w:p w14:paraId="297556F7" w14:textId="77777777" w:rsidR="00A5280A" w:rsidRDefault="00000000">
      <w:pPr>
        <w:pStyle w:val="Heading1"/>
      </w:pPr>
      <w:bookmarkStart w:id="47" w:name="_Toc228583500"/>
      <w:r>
        <w:t>Appendix C — Running PyScope Locally</w:t>
      </w:r>
      <w:bookmarkEnd w:id="47"/>
    </w:p>
    <w:p w14:paraId="1595FBE1" w14:textId="77777777" w:rsidR="00A5280A" w:rsidRDefault="00000000">
      <w:pPr>
        <w:spacing w:before="60" w:after="60" w:line="320" w:lineRule="auto"/>
        <w:jc w:val="both"/>
      </w:pPr>
      <w:r>
        <w:rPr>
          <w:color w:val="1A1A1A"/>
        </w:rPr>
        <w:t>From a terminal in the repository root:</w:t>
      </w:r>
    </w:p>
    <w:p w14:paraId="35EC986B" w14:textId="77777777" w:rsidR="00A5280A" w:rsidRDefault="00000000">
      <w:pPr>
        <w:pBdr>
          <w:top w:val="single" w:sz="6" w:space="6" w:color="B0B7C0"/>
          <w:left w:val="single" w:sz="6" w:space="6" w:color="B0B7C0"/>
          <w:bottom w:val="single" w:sz="6" w:space="6" w:color="B0B7C0"/>
          <w:right w:val="single" w:sz="6" w:space="6" w:color="B0B7C0"/>
        </w:pBdr>
        <w:shd w:val="clear" w:color="auto" w:fill="F6F8FA"/>
        <w:spacing w:before="80" w:after="80"/>
        <w:ind w:left="200" w:right="200"/>
      </w:pPr>
      <w:r>
        <w:rPr>
          <w:rFonts w:ascii="Consolas" w:eastAsia="Consolas" w:hAnsi="Consolas" w:cs="Consolas"/>
          <w:color w:val="0F172A"/>
          <w:sz w:val="18"/>
          <w:szCs w:val="18"/>
        </w:rPr>
        <w:t># 1. install dependencies</w:t>
      </w:r>
      <w:r>
        <w:br/>
      </w:r>
      <w:r>
        <w:rPr>
          <w:rFonts w:ascii="Consolas" w:eastAsia="Consolas" w:hAnsi="Consolas" w:cs="Consolas"/>
          <w:color w:val="0F172A"/>
          <w:sz w:val="18"/>
          <w:szCs w:val="18"/>
        </w:rPr>
        <w:t>pip install -r requirements.txt</w:t>
      </w:r>
      <w:r>
        <w:br/>
      </w:r>
      <w:r>
        <w:br/>
      </w:r>
      <w:r>
        <w:rPr>
          <w:rFonts w:ascii="Consolas" w:eastAsia="Consolas" w:hAnsi="Consolas" w:cs="Consolas"/>
          <w:color w:val="0F172A"/>
          <w:sz w:val="18"/>
          <w:szCs w:val="18"/>
        </w:rPr>
        <w:t># 2. start the application</w:t>
      </w:r>
      <w:r>
        <w:br/>
      </w:r>
      <w:r>
        <w:rPr>
          <w:rFonts w:ascii="Consolas" w:eastAsia="Consolas" w:hAnsi="Consolas" w:cs="Consolas"/>
          <w:color w:val="0F172A"/>
          <w:sz w:val="18"/>
          <w:szCs w:val="18"/>
        </w:rPr>
        <w:t>streamlit run app.py</w:t>
      </w:r>
      <w:r>
        <w:br/>
      </w:r>
      <w:r>
        <w:br/>
      </w:r>
      <w:r>
        <w:rPr>
          <w:rFonts w:ascii="Consolas" w:eastAsia="Consolas" w:hAnsi="Consolas" w:cs="Consolas"/>
          <w:color w:val="0F172A"/>
          <w:sz w:val="18"/>
          <w:szCs w:val="18"/>
        </w:rPr>
        <w:t># 3. (optional) build the single-file Windows executable</w:t>
      </w:r>
      <w:r>
        <w:br/>
      </w:r>
      <w:r>
        <w:rPr>
          <w:rFonts w:ascii="Consolas" w:eastAsia="Consolas" w:hAnsi="Consolas" w:cs="Consolas"/>
          <w:color w:val="0F172A"/>
          <w:sz w:val="18"/>
          <w:szCs w:val="18"/>
        </w:rPr>
        <w:t xml:space="preserve">pyinstaller </w:t>
      </w:r>
      <w:proofErr w:type="gramStart"/>
      <w:r>
        <w:rPr>
          <w:rFonts w:ascii="Consolas" w:eastAsia="Consolas" w:hAnsi="Consolas" w:cs="Consolas"/>
          <w:color w:val="0F172A"/>
          <w:sz w:val="18"/>
          <w:szCs w:val="18"/>
        </w:rPr>
        <w:t>pyscope.spec</w:t>
      </w:r>
      <w:proofErr w:type="gramEnd"/>
    </w:p>
    <w:p w14:paraId="50A004C1" w14:textId="77777777" w:rsidR="00A5280A" w:rsidRDefault="00000000">
      <w:pPr>
        <w:spacing w:before="60" w:after="60" w:line="320" w:lineRule="auto"/>
        <w:jc w:val="both"/>
      </w:pPr>
      <w:r>
        <w:rPr>
          <w:color w:val="1A1A1A"/>
        </w:rPr>
        <w:lastRenderedPageBreak/>
        <w:t>The browser will open automatically at http://localhost:8501. Once the page is loaded the user can paste source code into the editor, choose a language from the dropdown, click Run, and inspect the resulting telemetry.</w:t>
      </w:r>
    </w:p>
    <w:sectPr w:rsidR="00A5280A">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94AC2" w14:textId="77777777" w:rsidR="006D3B32" w:rsidRDefault="006D3B32">
      <w:r>
        <w:separator/>
      </w:r>
    </w:p>
  </w:endnote>
  <w:endnote w:type="continuationSeparator" w:id="0">
    <w:p w14:paraId="4F376083" w14:textId="77777777" w:rsidR="006D3B32" w:rsidRDefault="006D3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545E0" w14:textId="77777777" w:rsidR="00A5280A" w:rsidRDefault="00000000">
    <w:pPr>
      <w:pBdr>
        <w:top w:val="single" w:sz="6" w:space="6" w:color="1F4E79"/>
      </w:pBdr>
      <w:jc w:val="center"/>
    </w:pPr>
    <w:r>
      <w:rPr>
        <w:color w:val="555555"/>
        <w:sz w:val="18"/>
        <w:szCs w:val="18"/>
      </w:rPr>
      <w:t xml:space="preserve">Group </w:t>
    </w:r>
    <w:proofErr w:type="gramStart"/>
    <w:r>
      <w:rPr>
        <w:color w:val="555555"/>
        <w:sz w:val="18"/>
        <w:szCs w:val="18"/>
      </w:rPr>
      <w:t>9  |</w:t>
    </w:r>
    <w:proofErr w:type="gramEnd"/>
    <w:r>
      <w:rPr>
        <w:color w:val="555555"/>
        <w:sz w:val="18"/>
        <w:szCs w:val="18"/>
      </w:rPr>
      <w:t xml:space="preserve">  25AIC114 EOC </w:t>
    </w:r>
    <w:proofErr w:type="gramStart"/>
    <w:r>
      <w:rPr>
        <w:color w:val="555555"/>
        <w:sz w:val="18"/>
        <w:szCs w:val="18"/>
      </w:rPr>
      <w:t>II  |</w:t>
    </w:r>
    <w:proofErr w:type="gramEnd"/>
    <w:r>
      <w:rPr>
        <w:color w:val="555555"/>
        <w:sz w:val="18"/>
        <w:szCs w:val="18"/>
      </w:rPr>
      <w:t xml:space="preserve">  Page </w:t>
    </w:r>
    <w:r>
      <w:rPr>
        <w:color w:val="555555"/>
        <w:sz w:val="18"/>
        <w:szCs w:val="18"/>
      </w:rPr>
      <w:fldChar w:fldCharType="begin"/>
    </w:r>
    <w:r>
      <w:rPr>
        <w:color w:val="555555"/>
        <w:sz w:val="18"/>
        <w:szCs w:val="18"/>
      </w:rPr>
      <w:instrText>PAGE</w:instrText>
    </w:r>
    <w:r>
      <w:rPr>
        <w:color w:val="555555"/>
        <w:sz w:val="18"/>
        <w:szCs w:val="18"/>
      </w:rPr>
      <w:fldChar w:fldCharType="separate"/>
    </w:r>
    <w:r w:rsidR="005E4B45">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5E4B45">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9BA5F" w14:textId="77777777" w:rsidR="006D3B32" w:rsidRDefault="006D3B32">
      <w:r>
        <w:separator/>
      </w:r>
    </w:p>
  </w:footnote>
  <w:footnote w:type="continuationSeparator" w:id="0">
    <w:p w14:paraId="487B9BBE" w14:textId="77777777" w:rsidR="006D3B32" w:rsidRDefault="006D3B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A8BED" w14:textId="77777777" w:rsidR="00A5280A" w:rsidRDefault="00000000">
    <w:pPr>
      <w:pBdr>
        <w:bottom w:val="single" w:sz="6" w:space="6" w:color="1F4E79"/>
      </w:pBdr>
      <w:jc w:val="right"/>
    </w:pPr>
    <w:r>
      <w:rPr>
        <w:i/>
        <w:iCs/>
        <w:color w:val="555555"/>
        <w:sz w:val="18"/>
        <w:szCs w:val="18"/>
      </w:rPr>
      <w:t>PyScope — Program Execution &amp; Resource Monitoring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B5A"/>
    <w:multiLevelType w:val="hybridMultilevel"/>
    <w:tmpl w:val="47C84530"/>
    <w:lvl w:ilvl="0" w:tplc="C87CC5F8">
      <w:start w:val="1"/>
      <w:numFmt w:val="bullet"/>
      <w:lvlText w:val="●"/>
      <w:lvlJc w:val="left"/>
      <w:pPr>
        <w:ind w:left="720" w:hanging="360"/>
      </w:pPr>
    </w:lvl>
    <w:lvl w:ilvl="1" w:tplc="3F089F48">
      <w:start w:val="1"/>
      <w:numFmt w:val="bullet"/>
      <w:lvlText w:val="○"/>
      <w:lvlJc w:val="left"/>
      <w:pPr>
        <w:ind w:left="1440" w:hanging="360"/>
      </w:pPr>
    </w:lvl>
    <w:lvl w:ilvl="2" w:tplc="FE92B4F0">
      <w:start w:val="1"/>
      <w:numFmt w:val="bullet"/>
      <w:lvlText w:val="■"/>
      <w:lvlJc w:val="left"/>
      <w:pPr>
        <w:ind w:left="2160" w:hanging="360"/>
      </w:pPr>
    </w:lvl>
    <w:lvl w:ilvl="3" w:tplc="CB4E1E16">
      <w:start w:val="1"/>
      <w:numFmt w:val="bullet"/>
      <w:lvlText w:val="●"/>
      <w:lvlJc w:val="left"/>
      <w:pPr>
        <w:ind w:left="2880" w:hanging="360"/>
      </w:pPr>
    </w:lvl>
    <w:lvl w:ilvl="4" w:tplc="742E8568">
      <w:start w:val="1"/>
      <w:numFmt w:val="bullet"/>
      <w:lvlText w:val="○"/>
      <w:lvlJc w:val="left"/>
      <w:pPr>
        <w:ind w:left="3600" w:hanging="360"/>
      </w:pPr>
    </w:lvl>
    <w:lvl w:ilvl="5" w:tplc="75DE6690">
      <w:start w:val="1"/>
      <w:numFmt w:val="bullet"/>
      <w:lvlText w:val="■"/>
      <w:lvlJc w:val="left"/>
      <w:pPr>
        <w:ind w:left="4320" w:hanging="360"/>
      </w:pPr>
    </w:lvl>
    <w:lvl w:ilvl="6" w:tplc="2E98D900">
      <w:start w:val="1"/>
      <w:numFmt w:val="bullet"/>
      <w:lvlText w:val="●"/>
      <w:lvlJc w:val="left"/>
      <w:pPr>
        <w:ind w:left="5040" w:hanging="360"/>
      </w:pPr>
    </w:lvl>
    <w:lvl w:ilvl="7" w:tplc="5C7C6B70">
      <w:start w:val="1"/>
      <w:numFmt w:val="bullet"/>
      <w:lvlText w:val="●"/>
      <w:lvlJc w:val="left"/>
      <w:pPr>
        <w:ind w:left="5760" w:hanging="360"/>
      </w:pPr>
    </w:lvl>
    <w:lvl w:ilvl="8" w:tplc="3D32FA68">
      <w:start w:val="1"/>
      <w:numFmt w:val="bullet"/>
      <w:lvlText w:val="●"/>
      <w:lvlJc w:val="left"/>
      <w:pPr>
        <w:ind w:left="6480" w:hanging="360"/>
      </w:pPr>
    </w:lvl>
  </w:abstractNum>
  <w:abstractNum w:abstractNumId="1" w15:restartNumberingAfterBreak="0">
    <w:nsid w:val="19C424C3"/>
    <w:multiLevelType w:val="hybridMultilevel"/>
    <w:tmpl w:val="0DBE72C4"/>
    <w:lvl w:ilvl="0" w:tplc="6924E0E2">
      <w:start w:val="1"/>
      <w:numFmt w:val="bullet"/>
      <w:lvlText w:val="•"/>
      <w:lvlJc w:val="left"/>
      <w:pPr>
        <w:ind w:left="720" w:hanging="360"/>
      </w:pPr>
    </w:lvl>
    <w:lvl w:ilvl="1" w:tplc="E2F0D59E">
      <w:start w:val="1"/>
      <w:numFmt w:val="bullet"/>
      <w:lvlText w:val="◦"/>
      <w:lvlJc w:val="left"/>
      <w:pPr>
        <w:ind w:left="1440" w:hanging="360"/>
      </w:pPr>
    </w:lvl>
    <w:lvl w:ilvl="2" w:tplc="B9C09408">
      <w:numFmt w:val="decimal"/>
      <w:lvlText w:val=""/>
      <w:lvlJc w:val="left"/>
    </w:lvl>
    <w:lvl w:ilvl="3" w:tplc="5E704A68">
      <w:numFmt w:val="decimal"/>
      <w:lvlText w:val=""/>
      <w:lvlJc w:val="left"/>
    </w:lvl>
    <w:lvl w:ilvl="4" w:tplc="D5B640E6">
      <w:numFmt w:val="decimal"/>
      <w:lvlText w:val=""/>
      <w:lvlJc w:val="left"/>
    </w:lvl>
    <w:lvl w:ilvl="5" w:tplc="43AED64C">
      <w:numFmt w:val="decimal"/>
      <w:lvlText w:val=""/>
      <w:lvlJc w:val="left"/>
    </w:lvl>
    <w:lvl w:ilvl="6" w:tplc="A1A84F1E">
      <w:numFmt w:val="decimal"/>
      <w:lvlText w:val=""/>
      <w:lvlJc w:val="left"/>
    </w:lvl>
    <w:lvl w:ilvl="7" w:tplc="A6F6D13C">
      <w:numFmt w:val="decimal"/>
      <w:lvlText w:val=""/>
      <w:lvlJc w:val="left"/>
    </w:lvl>
    <w:lvl w:ilvl="8" w:tplc="A192EAC4">
      <w:numFmt w:val="decimal"/>
      <w:lvlText w:val=""/>
      <w:lvlJc w:val="left"/>
    </w:lvl>
  </w:abstractNum>
  <w:num w:numId="1" w16cid:durableId="2095130231">
    <w:abstractNumId w:val="0"/>
    <w:lvlOverride w:ilvl="0">
      <w:startOverride w:val="1"/>
    </w:lvlOverride>
  </w:num>
  <w:num w:numId="2" w16cid:durableId="1638665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80A"/>
    <w:rsid w:val="005E4B45"/>
    <w:rsid w:val="00611FD5"/>
    <w:rsid w:val="006D3B32"/>
    <w:rsid w:val="007F42D7"/>
    <w:rsid w:val="00A528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E01DB"/>
  <w15:docId w15:val="{2E912EEE-2D58-4FAE-8BA6-73FA26CF1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80" w:after="160"/>
      <w:outlineLvl w:val="1"/>
    </w:pPr>
    <w:rPr>
      <w:b/>
      <w:bCs/>
      <w:color w:val="1F4E79"/>
      <w:sz w:val="28"/>
      <w:szCs w:val="28"/>
    </w:rPr>
  </w:style>
  <w:style w:type="paragraph" w:styleId="Heading3">
    <w:name w:val="heading 3"/>
    <w:uiPriority w:val="9"/>
    <w:unhideWhenUsed/>
    <w:qFormat/>
    <w:pPr>
      <w:spacing w:before="220" w:after="120"/>
      <w:outlineLvl w:val="2"/>
    </w:pPr>
    <w:rPr>
      <w:b/>
      <w:bCs/>
      <w:color w:val="2E598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E4B45"/>
    <w:pPr>
      <w:spacing w:after="100"/>
    </w:pPr>
  </w:style>
  <w:style w:type="paragraph" w:styleId="TOC2">
    <w:name w:val="toc 2"/>
    <w:basedOn w:val="Normal"/>
    <w:next w:val="Normal"/>
    <w:autoRedefine/>
    <w:uiPriority w:val="39"/>
    <w:unhideWhenUsed/>
    <w:rsid w:val="005E4B45"/>
    <w:pPr>
      <w:spacing w:after="100"/>
      <w:ind w:left="220"/>
    </w:pPr>
  </w:style>
  <w:style w:type="paragraph" w:styleId="TOC3">
    <w:name w:val="toc 3"/>
    <w:basedOn w:val="Normal"/>
    <w:next w:val="Normal"/>
    <w:autoRedefine/>
    <w:uiPriority w:val="39"/>
    <w:unhideWhenUsed/>
    <w:rsid w:val="005E4B4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30</Pages>
  <Words>6588</Words>
  <Characters>37558</Characters>
  <Application>Microsoft Office Word</Application>
  <DocSecurity>0</DocSecurity>
  <Lines>312</Lines>
  <Paragraphs>88</Paragraphs>
  <ScaleCrop>false</ScaleCrop>
  <Company/>
  <LinksUpToDate>false</LinksUpToDate>
  <CharactersWithSpaces>44058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PyScope — End Semester Project Report</dc:title>
  <dc:creator>Group 9 — PyScope Team</dc:creator>
  <dc:description>End semester project report for 25AIC114 Elements of Computing II</dc:description>
  <cp:lastModifiedBy>Dhiren Vasudeva</cp:lastModifiedBy>
  <cp:revision>2</cp:revision>
  <dcterms:created xsi:type="dcterms:W3CDTF">2026-05-01T21:27:00Z</dcterms:created>
  <dcterms:modified xsi:type="dcterms:W3CDTF">2026-05-01T21:47:00Z</dcterms:modified>
</cp:coreProperties>
</file>