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BBB1" w14:textId="3799F12C" w:rsidR="008A31B8" w:rsidRPr="007072ED" w:rsidRDefault="008A31B8">
      <w:pPr>
        <w:rPr>
          <w:rFonts w:ascii="Arial" w:hAnsi="Arial" w:cs="Arial"/>
        </w:rPr>
      </w:pPr>
    </w:p>
    <w:p w14:paraId="4A7CD7A3" w14:textId="5D8A617F" w:rsidR="008A31B8" w:rsidRPr="007072ED" w:rsidRDefault="005E65DE">
      <w:pPr>
        <w:rPr>
          <w:rFonts w:ascii="Arial" w:hAnsi="Arial" w:cs="Arial"/>
        </w:rPr>
      </w:pPr>
      <w:r w:rsidRPr="007072E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C1E7C" wp14:editId="658665F5">
                <wp:simplePos x="0" y="0"/>
                <wp:positionH relativeFrom="column">
                  <wp:posOffset>0</wp:posOffset>
                </wp:positionH>
                <wp:positionV relativeFrom="paragraph">
                  <wp:posOffset>69667</wp:posOffset>
                </wp:positionV>
                <wp:extent cx="5939790" cy="412115"/>
                <wp:effectExtent l="0" t="0" r="16510" b="698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790" cy="412115"/>
                        </a:xfrm>
                        <a:prstGeom prst="round2SameRect">
                          <a:avLst>
                            <a:gd name="adj1" fmla="val 5385"/>
                            <a:gd name="adj2" fmla="val 0"/>
                          </a:avLst>
                        </a:prstGeom>
                        <a:solidFill>
                          <a:srgbClr val="437B7E"/>
                        </a:solidFill>
                        <a:ln>
                          <a:solidFill>
                            <a:srgbClr val="437B7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E336F" w14:textId="08BEBB0F" w:rsidR="008A31B8" w:rsidRPr="007072ED" w:rsidRDefault="008A31B8" w:rsidP="008A31B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072ED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Epic Hypothesis Statement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1C1E7C" id="Round Same Side Corner Rectangle 2" o:spid="_x0000_s1026" style="position:absolute;margin-left:0;margin-top:5.5pt;width:467.7pt;height:32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939790,41211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" adj="-11796480,,5400" path="m22192,l5917598,v12256,,22192,9936,22192,22192l5939790,412115r,l,412115r,l,22192c,9936,9936,,22192,xe" fillcolor="#437b7e" strokecolor="#437b7e" strokeweight="1pt">
                <v:stroke joinstyle="miter"/>
                <v:formulas/>
                <v:path arrowok="t" o:connecttype="custom" o:connectlocs="22192,0;5917598,0;5939790,22192;5939790,412115;5939790,412115;0,412115;0,412115;0,22192;22192,0" o:connectangles="0,0,0,0,0,0,0,0,0" textboxrect="0,0,5939790,412115"/>
                <v:textbox>
                  <w:txbxContent>
                    <w:p w14:paraId="2FEE336F" w14:textId="08BEBB0F" w:rsidR="008A31B8" w:rsidRPr="007072ED" w:rsidRDefault="008A31B8" w:rsidP="008A31B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7072ED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Epic Hypothesis Statement </w:t>
                      </w:r>
                    </w:p>
                  </w:txbxContent>
                </v:textbox>
              </v:shape>
            </w:pict>
          </mc:Fallback>
        </mc:AlternateContent>
      </w:r>
    </w:p>
    <w:p w14:paraId="6C49F516" w14:textId="53D517AA" w:rsidR="008A31B8" w:rsidRPr="007072ED" w:rsidRDefault="008A31B8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2483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119EB" w:rsidRPr="007072ED" w14:paraId="12AC29B7" w14:textId="77777777" w:rsidTr="006119EB">
        <w:tc>
          <w:tcPr>
            <w:tcW w:w="2425" w:type="dxa"/>
            <w:shd w:val="clear" w:color="auto" w:fill="F2F2F2" w:themeFill="background1" w:themeFillShade="F2"/>
          </w:tcPr>
          <w:p w14:paraId="00D629C4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Funnel Entry Date:</w:t>
            </w:r>
          </w:p>
        </w:tc>
        <w:tc>
          <w:tcPr>
            <w:tcW w:w="6925" w:type="dxa"/>
          </w:tcPr>
          <w:p w14:paraId="330CF1FC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sz w:val="22"/>
                <w:szCs w:val="22"/>
              </w:rPr>
              <w:t>&lt;The date that the epic entered the funnel.&gt;</w:t>
            </w:r>
          </w:p>
        </w:tc>
      </w:tr>
      <w:tr w:rsidR="006119EB" w:rsidRPr="007072ED" w14:paraId="49CA13F6" w14:textId="77777777" w:rsidTr="006119EB">
        <w:tc>
          <w:tcPr>
            <w:tcW w:w="2425" w:type="dxa"/>
            <w:shd w:val="clear" w:color="auto" w:fill="F2F2F2" w:themeFill="background1" w:themeFillShade="F2"/>
          </w:tcPr>
          <w:p w14:paraId="71C9164D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Epic Name:</w:t>
            </w:r>
          </w:p>
        </w:tc>
        <w:tc>
          <w:tcPr>
            <w:tcW w:w="6925" w:type="dxa"/>
          </w:tcPr>
          <w:p w14:paraId="4A696EBD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sz w:val="22"/>
                <w:szCs w:val="22"/>
              </w:rPr>
              <w:t xml:space="preserve">&lt;A short name for the epic.&gt;    </w:t>
            </w:r>
          </w:p>
        </w:tc>
      </w:tr>
      <w:tr w:rsidR="006119EB" w:rsidRPr="007072ED" w14:paraId="21BF20C4" w14:textId="77777777" w:rsidTr="006119EB">
        <w:tc>
          <w:tcPr>
            <w:tcW w:w="2425" w:type="dxa"/>
            <w:shd w:val="clear" w:color="auto" w:fill="F2F2F2" w:themeFill="background1" w:themeFillShade="F2"/>
          </w:tcPr>
          <w:p w14:paraId="686CB342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Epic Owner:</w:t>
            </w:r>
          </w:p>
        </w:tc>
        <w:tc>
          <w:tcPr>
            <w:tcW w:w="6925" w:type="dxa"/>
          </w:tcPr>
          <w:p w14:paraId="2D25E496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sz w:val="22"/>
                <w:szCs w:val="22"/>
              </w:rPr>
              <w:t>&lt;The name of the epic owner.&gt;</w:t>
            </w:r>
          </w:p>
        </w:tc>
      </w:tr>
      <w:tr w:rsidR="006119EB" w:rsidRPr="007072ED" w14:paraId="0D5D6965" w14:textId="77777777" w:rsidTr="006119EB">
        <w:tc>
          <w:tcPr>
            <w:tcW w:w="24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58C39D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Epic Description:</w:t>
            </w:r>
          </w:p>
          <w:p w14:paraId="345531A8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auto"/>
            </w:tcBorders>
          </w:tcPr>
          <w:p w14:paraId="435EC8C8" w14:textId="09B21E79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sz w:val="22"/>
                <w:szCs w:val="22"/>
              </w:rPr>
              <w:t>&lt;An elevator pitch (value statement) that describes the epic in a clear and concise way.&gt;</w:t>
            </w:r>
          </w:p>
          <w:p w14:paraId="264976D3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B605225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For</w:t>
            </w:r>
            <w:r w:rsidRPr="007072ED">
              <w:rPr>
                <w:rFonts w:ascii="Arial" w:hAnsi="Arial" w:cs="Arial"/>
                <w:sz w:val="22"/>
                <w:szCs w:val="22"/>
              </w:rPr>
              <w:t xml:space="preserve"> &lt;customers&gt;</w:t>
            </w:r>
          </w:p>
          <w:p w14:paraId="693C38F2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who</w:t>
            </w:r>
            <w:r w:rsidRPr="007072ED">
              <w:rPr>
                <w:rFonts w:ascii="Arial" w:hAnsi="Arial" w:cs="Arial"/>
                <w:sz w:val="22"/>
                <w:szCs w:val="22"/>
              </w:rPr>
              <w:t xml:space="preserve"> &lt;do something&gt;</w:t>
            </w:r>
          </w:p>
          <w:p w14:paraId="46617E25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the</w:t>
            </w:r>
            <w:r w:rsidRPr="007072ED">
              <w:rPr>
                <w:rFonts w:ascii="Arial" w:hAnsi="Arial" w:cs="Arial"/>
                <w:sz w:val="22"/>
                <w:szCs w:val="22"/>
              </w:rPr>
              <w:t xml:space="preserve"> &lt;solution&gt;</w:t>
            </w:r>
          </w:p>
          <w:p w14:paraId="2531304D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is a</w:t>
            </w:r>
            <w:r w:rsidRPr="007072ED">
              <w:rPr>
                <w:rFonts w:ascii="Arial" w:hAnsi="Arial" w:cs="Arial"/>
                <w:sz w:val="22"/>
                <w:szCs w:val="22"/>
              </w:rPr>
              <w:t xml:space="preserve"> &lt;something – the ‘how’&gt;</w:t>
            </w:r>
          </w:p>
          <w:p w14:paraId="6B16D229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that</w:t>
            </w:r>
            <w:r w:rsidRPr="007072ED">
              <w:rPr>
                <w:rFonts w:ascii="Arial" w:hAnsi="Arial" w:cs="Arial"/>
                <w:sz w:val="22"/>
                <w:szCs w:val="22"/>
              </w:rPr>
              <w:t xml:space="preserve"> &lt;provides this value&gt;</w:t>
            </w:r>
          </w:p>
          <w:p w14:paraId="65896714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unlike</w:t>
            </w:r>
            <w:r w:rsidRPr="007072ED">
              <w:rPr>
                <w:rFonts w:ascii="Arial" w:hAnsi="Arial" w:cs="Arial"/>
                <w:sz w:val="22"/>
                <w:szCs w:val="22"/>
              </w:rPr>
              <w:t xml:space="preserve"> &lt;competitor, current solution or non-existing solution&gt;</w:t>
            </w:r>
          </w:p>
          <w:p w14:paraId="63445197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our solution</w:t>
            </w:r>
            <w:r w:rsidRPr="007072ED">
              <w:rPr>
                <w:rFonts w:ascii="Arial" w:hAnsi="Arial" w:cs="Arial"/>
                <w:sz w:val="22"/>
                <w:szCs w:val="22"/>
              </w:rPr>
              <w:t xml:space="preserve"> &lt;does something better — the ‘why’&gt;</w:t>
            </w:r>
          </w:p>
          <w:p w14:paraId="4EFAFA34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19EB" w:rsidRPr="007072ED" w14:paraId="646E3428" w14:textId="77777777" w:rsidTr="007072ED">
        <w:trPr>
          <w:trHeight w:val="20"/>
        </w:trPr>
        <w:tc>
          <w:tcPr>
            <w:tcW w:w="9350" w:type="dxa"/>
            <w:gridSpan w:val="2"/>
            <w:shd w:val="clear" w:color="auto" w:fill="437B7E"/>
          </w:tcPr>
          <w:p w14:paraId="53A10CA0" w14:textId="77777777" w:rsidR="006119EB" w:rsidRPr="007072ED" w:rsidRDefault="006119EB" w:rsidP="006119EB">
            <w:pPr>
              <w:spacing w:before="120"/>
              <w:ind w:firstLine="7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119EB" w:rsidRPr="007072ED" w14:paraId="581ECD53" w14:textId="77777777" w:rsidTr="006119EB">
        <w:trPr>
          <w:trHeight w:val="751"/>
        </w:trPr>
        <w:tc>
          <w:tcPr>
            <w:tcW w:w="2425" w:type="dxa"/>
            <w:shd w:val="clear" w:color="auto" w:fill="F2F2F2" w:themeFill="background1" w:themeFillShade="F2"/>
          </w:tcPr>
          <w:p w14:paraId="4571BAAF" w14:textId="2D28E40B" w:rsidR="006119EB" w:rsidRPr="007072ED" w:rsidRDefault="006119EB" w:rsidP="006119E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Business Outcome</w:t>
            </w:r>
            <w:r w:rsidR="00C77B43"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925" w:type="dxa"/>
          </w:tcPr>
          <w:p w14:paraId="3713AEDB" w14:textId="0FC4702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sz w:val="22"/>
                <w:szCs w:val="22"/>
              </w:rPr>
              <w:t xml:space="preserve">&lt;The measurable benefits that the business can anticipate if the </w:t>
            </w:r>
            <w:r w:rsidR="00C77B43" w:rsidRPr="007072ED">
              <w:rPr>
                <w:rFonts w:ascii="Arial" w:hAnsi="Arial" w:cs="Arial"/>
                <w:sz w:val="22"/>
                <w:szCs w:val="22"/>
              </w:rPr>
              <w:t xml:space="preserve">epic </w:t>
            </w:r>
            <w:r w:rsidRPr="007072ED">
              <w:rPr>
                <w:rFonts w:ascii="Arial" w:hAnsi="Arial" w:cs="Arial"/>
                <w:sz w:val="22"/>
                <w:szCs w:val="22"/>
              </w:rPr>
              <w:t>hypothesis is proven to be correct.&gt;</w:t>
            </w:r>
          </w:p>
          <w:p w14:paraId="0927D4E3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19EB" w:rsidRPr="007072ED" w14:paraId="0F4F916A" w14:textId="77777777" w:rsidTr="006119EB">
        <w:tc>
          <w:tcPr>
            <w:tcW w:w="2425" w:type="dxa"/>
            <w:shd w:val="clear" w:color="auto" w:fill="F2F2F2" w:themeFill="background1" w:themeFillShade="F2"/>
          </w:tcPr>
          <w:p w14:paraId="30B7C038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Leading</w:t>
            </w:r>
          </w:p>
          <w:p w14:paraId="145600BC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Indicators:</w:t>
            </w:r>
          </w:p>
        </w:tc>
        <w:tc>
          <w:tcPr>
            <w:tcW w:w="6925" w:type="dxa"/>
          </w:tcPr>
          <w:p w14:paraId="4266DE59" w14:textId="7BBE7D3A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sz w:val="22"/>
                <w:szCs w:val="22"/>
              </w:rPr>
              <w:t>&lt;</w:t>
            </w:r>
            <w:r w:rsidR="00206552" w:rsidRPr="007072ED">
              <w:rPr>
                <w:rFonts w:ascii="Arial" w:hAnsi="Arial" w:cs="Arial"/>
                <w:sz w:val="22"/>
                <w:szCs w:val="22"/>
              </w:rPr>
              <w:t>T</w:t>
            </w:r>
            <w:r w:rsidRPr="007072ED">
              <w:rPr>
                <w:rFonts w:ascii="Arial" w:hAnsi="Arial" w:cs="Arial"/>
                <w:sz w:val="22"/>
                <w:szCs w:val="22"/>
              </w:rPr>
              <w:t>he early measures that will help predict the business outcome hypothesis. For more on this topic, see the Innovation Accounting advanced topic article.&gt;</w:t>
            </w:r>
          </w:p>
          <w:p w14:paraId="7F6CE30E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19EB" w:rsidRPr="007072ED" w14:paraId="2BA1DFCC" w14:textId="77777777" w:rsidTr="006119EB">
        <w:tc>
          <w:tcPr>
            <w:tcW w:w="2425" w:type="dxa"/>
            <w:shd w:val="clear" w:color="auto" w:fill="F2F2F2" w:themeFill="background1" w:themeFillShade="F2"/>
          </w:tcPr>
          <w:p w14:paraId="7A8A56C3" w14:textId="77777777" w:rsidR="006119EB" w:rsidRPr="007072ED" w:rsidRDefault="006119EB" w:rsidP="006119E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Nonfunctional Requirements</w:t>
            </w:r>
          </w:p>
          <w:p w14:paraId="282F6D14" w14:textId="77777777" w:rsidR="006119EB" w:rsidRPr="007072ED" w:rsidRDefault="006119EB" w:rsidP="006119EB">
            <w:pPr>
              <w:spacing w:before="120"/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(NFRs):</w:t>
            </w:r>
          </w:p>
        </w:tc>
        <w:tc>
          <w:tcPr>
            <w:tcW w:w="6925" w:type="dxa"/>
          </w:tcPr>
          <w:p w14:paraId="3E786405" w14:textId="2D610C31" w:rsidR="006119EB" w:rsidRPr="007072ED" w:rsidRDefault="006119EB" w:rsidP="006119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072ED">
              <w:rPr>
                <w:rFonts w:ascii="Arial" w:hAnsi="Arial" w:cs="Arial"/>
                <w:sz w:val="22"/>
                <w:szCs w:val="22"/>
              </w:rPr>
              <w:t>&lt;</w:t>
            </w:r>
            <w:r w:rsidR="00206552" w:rsidRPr="007072ED">
              <w:rPr>
                <w:rFonts w:ascii="Arial" w:hAnsi="Arial" w:cs="Arial"/>
                <w:sz w:val="22"/>
                <w:szCs w:val="22"/>
              </w:rPr>
              <w:t>N</w:t>
            </w:r>
            <w:r w:rsidRPr="007072ED">
              <w:rPr>
                <w:rFonts w:ascii="Arial" w:hAnsi="Arial" w:cs="Arial"/>
                <w:sz w:val="22"/>
                <w:szCs w:val="22"/>
              </w:rPr>
              <w:t>onfunctional requirements (NFRs) associated with the epic.&gt;</w:t>
            </w:r>
          </w:p>
        </w:tc>
      </w:tr>
    </w:tbl>
    <w:p w14:paraId="3D3D7A00" w14:textId="77777777" w:rsidR="004413A8" w:rsidRPr="007072ED" w:rsidRDefault="004413A8" w:rsidP="008930A6">
      <w:pPr>
        <w:pStyle w:val="Footer"/>
        <w:jc w:val="right"/>
        <w:rPr>
          <w:rFonts w:ascii="Arial" w:hAnsi="Arial" w:cs="Arial"/>
          <w:sz w:val="20"/>
          <w:szCs w:val="20"/>
        </w:rPr>
      </w:pPr>
    </w:p>
    <w:p w14:paraId="682D3EDC" w14:textId="0AC83247" w:rsidR="008930A6" w:rsidRPr="007072ED" w:rsidRDefault="008930A6" w:rsidP="008930A6">
      <w:pPr>
        <w:pStyle w:val="Footer"/>
        <w:jc w:val="right"/>
        <w:rPr>
          <w:rFonts w:ascii="Arial" w:hAnsi="Arial" w:cs="Arial"/>
          <w:sz w:val="16"/>
          <w:szCs w:val="16"/>
        </w:rPr>
      </w:pPr>
      <w:r w:rsidRPr="007072ED">
        <w:rPr>
          <w:rFonts w:ascii="Arial" w:hAnsi="Arial" w:cs="Arial"/>
          <w:sz w:val="16"/>
          <w:szCs w:val="16"/>
        </w:rPr>
        <w:sym w:font="Symbol" w:char="F0D3"/>
      </w:r>
      <w:r w:rsidRPr="007072ED">
        <w:rPr>
          <w:rFonts w:ascii="Arial" w:hAnsi="Arial" w:cs="Arial"/>
          <w:sz w:val="16"/>
          <w:szCs w:val="16"/>
        </w:rPr>
        <w:t xml:space="preserve"> Scaled Agile, Inc. </w:t>
      </w:r>
    </w:p>
    <w:p w14:paraId="7C371642" w14:textId="77777777" w:rsidR="00100DC7" w:rsidRPr="007072ED" w:rsidRDefault="00100DC7">
      <w:pPr>
        <w:rPr>
          <w:rFonts w:ascii="Arial" w:hAnsi="Arial" w:cs="Arial"/>
          <w:b/>
          <w:bCs/>
          <w:sz w:val="22"/>
          <w:szCs w:val="22"/>
        </w:rPr>
      </w:pPr>
    </w:p>
    <w:p w14:paraId="27AF3835" w14:textId="6CA18AA9" w:rsidR="00E244FA" w:rsidRPr="007072ED" w:rsidRDefault="00000000">
      <w:pPr>
        <w:rPr>
          <w:rFonts w:ascii="Arial" w:hAnsi="Arial" w:cs="Arial"/>
        </w:rPr>
      </w:pPr>
    </w:p>
    <w:sectPr w:rsidR="00E244FA" w:rsidRPr="007072ED" w:rsidSect="00B83C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DEE6" w14:textId="77777777" w:rsidR="00FF2B05" w:rsidRDefault="00FF2B05" w:rsidP="008A31B8">
      <w:r>
        <w:separator/>
      </w:r>
    </w:p>
  </w:endnote>
  <w:endnote w:type="continuationSeparator" w:id="0">
    <w:p w14:paraId="7DBA87FD" w14:textId="77777777" w:rsidR="00FF2B05" w:rsidRDefault="00FF2B05" w:rsidP="008A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4E23" w14:textId="77777777" w:rsidR="00FF2B05" w:rsidRDefault="00FF2B05" w:rsidP="008A31B8">
      <w:r>
        <w:separator/>
      </w:r>
    </w:p>
  </w:footnote>
  <w:footnote w:type="continuationSeparator" w:id="0">
    <w:p w14:paraId="59CD72C0" w14:textId="77777777" w:rsidR="00FF2B05" w:rsidRDefault="00FF2B05" w:rsidP="008A3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93476" w14:textId="7B159E73" w:rsidR="008A31B8" w:rsidRDefault="007072E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75CD05" wp14:editId="13949170">
          <wp:simplePos x="0" y="0"/>
          <wp:positionH relativeFrom="column">
            <wp:posOffset>-681990</wp:posOffset>
          </wp:positionH>
          <wp:positionV relativeFrom="paragraph">
            <wp:posOffset>-76200</wp:posOffset>
          </wp:positionV>
          <wp:extent cx="1798320" cy="2038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2038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B46C82" w14:textId="7C94FF5D" w:rsidR="008A31B8" w:rsidRDefault="008A31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B8"/>
    <w:rsid w:val="000B4DD0"/>
    <w:rsid w:val="00100DC7"/>
    <w:rsid w:val="00206552"/>
    <w:rsid w:val="002619B0"/>
    <w:rsid w:val="002E5922"/>
    <w:rsid w:val="003331A2"/>
    <w:rsid w:val="003E23EC"/>
    <w:rsid w:val="004413A8"/>
    <w:rsid w:val="00474FCF"/>
    <w:rsid w:val="00542050"/>
    <w:rsid w:val="00546F61"/>
    <w:rsid w:val="005E65DE"/>
    <w:rsid w:val="006119EB"/>
    <w:rsid w:val="006121D8"/>
    <w:rsid w:val="007072ED"/>
    <w:rsid w:val="008930A6"/>
    <w:rsid w:val="008A31B8"/>
    <w:rsid w:val="00B02DA9"/>
    <w:rsid w:val="00B25409"/>
    <w:rsid w:val="00B771C6"/>
    <w:rsid w:val="00B83CA7"/>
    <w:rsid w:val="00C44B0D"/>
    <w:rsid w:val="00C47C2E"/>
    <w:rsid w:val="00C77B43"/>
    <w:rsid w:val="00CD7C0E"/>
    <w:rsid w:val="00DA0323"/>
    <w:rsid w:val="00F76703"/>
    <w:rsid w:val="00F9057D"/>
    <w:rsid w:val="00F90AE6"/>
    <w:rsid w:val="00F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E733D"/>
  <w15:chartTrackingRefBased/>
  <w15:docId w15:val="{6BDC21BB-AE06-E049-81FB-25C772A2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1B8"/>
  </w:style>
  <w:style w:type="paragraph" w:styleId="Footer">
    <w:name w:val="footer"/>
    <w:basedOn w:val="Normal"/>
    <w:link w:val="FooterChar"/>
    <w:uiPriority w:val="99"/>
    <w:unhideWhenUsed/>
    <w:rsid w:val="008A3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1B8"/>
  </w:style>
  <w:style w:type="table" w:styleId="TableGrid">
    <w:name w:val="Table Grid"/>
    <w:basedOn w:val="TableNormal"/>
    <w:uiPriority w:val="39"/>
    <w:rsid w:val="008A3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4F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Epic Hypothesis Statement Template</vt:lpstr>
    </vt:vector>
  </TitlesOfParts>
  <Manager/>
  <Company>Scaled Agile Inc.</Company>
  <LinksUpToDate>false</LinksUpToDate>
  <CharactersWithSpaces>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 Hypothesis Statement Template</dc:title>
  <dc:subject/>
  <dc:creator>Richard Knaster</dc:creator>
  <cp:keywords/>
  <dc:description/>
  <cp:lastModifiedBy>Risa Wilmeth</cp:lastModifiedBy>
  <cp:revision>2</cp:revision>
  <dcterms:created xsi:type="dcterms:W3CDTF">2022-11-09T22:14:00Z</dcterms:created>
  <dcterms:modified xsi:type="dcterms:W3CDTF">2022-11-09T22:14:00Z</dcterms:modified>
  <cp:category/>
</cp:coreProperties>
</file>