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E870" w14:textId="77777777" w:rsidR="00046F7A" w:rsidRPr="00F53268" w:rsidRDefault="00046F7A" w:rsidP="00D53D09">
      <w:pPr>
        <w:pStyle w:val="Revision"/>
        <w:tabs>
          <w:tab w:val="left" w:pos="6075"/>
        </w:tabs>
      </w:pPr>
    </w:p>
    <w:p w14:paraId="2BBCED13" w14:textId="77777777" w:rsidR="00046F7A" w:rsidRPr="00E34E49" w:rsidRDefault="00046F7A" w:rsidP="00D53D09">
      <w:pPr>
        <w:pStyle w:val="Revision"/>
        <w:tabs>
          <w:tab w:val="left" w:pos="6075"/>
        </w:tabs>
      </w:pPr>
    </w:p>
    <w:p w14:paraId="09DFCA52" w14:textId="77777777" w:rsidR="00F53268" w:rsidRPr="00E34E49" w:rsidRDefault="00F53268" w:rsidP="00D53D09">
      <w:pPr>
        <w:pStyle w:val="Revision"/>
        <w:tabs>
          <w:tab w:val="left" w:pos="6075"/>
        </w:tabs>
      </w:pPr>
    </w:p>
    <w:p w14:paraId="69616C26" w14:textId="77777777" w:rsidR="00CF64A5" w:rsidRDefault="00CF64A5" w:rsidP="00D53D09">
      <w:pPr>
        <w:pStyle w:val="DocumentTitle"/>
        <w:ind w:left="0"/>
      </w:pPr>
    </w:p>
    <w:p w14:paraId="597EEF21" w14:textId="77777777" w:rsidR="00D53D09" w:rsidRDefault="00D53D09" w:rsidP="00D53D09">
      <w:pPr>
        <w:pStyle w:val="Coversubheading"/>
        <w:shd w:val="clear" w:color="auto" w:fill="FFFFFF" w:themeFill="background1"/>
        <w:rPr>
          <w:rStyle w:val="CovertitleChar"/>
          <w:color w:val="002776"/>
        </w:rPr>
      </w:pPr>
    </w:p>
    <w:p w14:paraId="75A8B275" w14:textId="77777777" w:rsidR="00261634" w:rsidRDefault="00261634" w:rsidP="00D53D09">
      <w:pPr>
        <w:pStyle w:val="Coversubheading"/>
        <w:shd w:val="clear" w:color="auto" w:fill="FFFFFF" w:themeFill="background1"/>
        <w:rPr>
          <w:rStyle w:val="CovertitleChar"/>
          <w:color w:val="002776"/>
        </w:rPr>
      </w:pPr>
      <w:r>
        <w:rPr>
          <w:rStyle w:val="CovertitleChar"/>
          <w:color w:val="002776"/>
        </w:rPr>
        <w:t>C</w:t>
      </w:r>
      <w:r w:rsidR="002D1093">
        <w:rPr>
          <w:rStyle w:val="CovertitleChar"/>
          <w:color w:val="002776"/>
        </w:rPr>
        <w:t xml:space="preserve">IAM Test </w:t>
      </w:r>
      <w:r w:rsidR="00013E60">
        <w:rPr>
          <w:rStyle w:val="CovertitleChar"/>
          <w:color w:val="002776"/>
        </w:rPr>
        <w:t>Plan</w:t>
      </w:r>
      <w:r w:rsidR="00254F37">
        <w:rPr>
          <w:rStyle w:val="CovertitleChar"/>
          <w:color w:val="002776"/>
        </w:rPr>
        <w:t xml:space="preserve"> </w:t>
      </w:r>
      <w:r>
        <w:rPr>
          <w:rStyle w:val="CovertitleChar"/>
          <w:color w:val="002776"/>
        </w:rPr>
        <w:t>–</w:t>
      </w:r>
    </w:p>
    <w:p w14:paraId="63D31ACD" w14:textId="77777777" w:rsidR="00EE16C3" w:rsidRPr="00D53D09" w:rsidRDefault="00B879E8" w:rsidP="00D53D09">
      <w:pPr>
        <w:pStyle w:val="Coversubheading"/>
        <w:shd w:val="clear" w:color="auto" w:fill="FFFFFF" w:themeFill="background1"/>
        <w:rPr>
          <w:rStyle w:val="CovertitleChar"/>
          <w:color w:val="002776"/>
        </w:rPr>
      </w:pPr>
      <w:r>
        <w:rPr>
          <w:rStyle w:val="CovertitleChar"/>
          <w:color w:val="002776"/>
        </w:rPr>
        <w:t>Phase</w:t>
      </w:r>
    </w:p>
    <w:p w14:paraId="34B824AF" w14:textId="77777777" w:rsidR="00EE16C3" w:rsidRDefault="00BC04A2" w:rsidP="00D53D09">
      <w:pPr>
        <w:pStyle w:val="Coversubheading"/>
        <w:shd w:val="clear" w:color="auto" w:fill="FFFFFF" w:themeFill="background1"/>
        <w:rPr>
          <w:rStyle w:val="CovertitleChar"/>
          <w:color w:val="002776"/>
        </w:rPr>
      </w:pPr>
      <w:r w:rsidRPr="00D53D09">
        <w:rPr>
          <w:rStyle w:val="CovertitleChar"/>
          <w:color w:val="002776"/>
        </w:rPr>
        <w:t>Client</w:t>
      </w:r>
      <w:r w:rsidR="00FB48CB" w:rsidRPr="00D53D09">
        <w:rPr>
          <w:rStyle w:val="CovertitleChar"/>
          <w:color w:val="002776"/>
        </w:rPr>
        <w:t xml:space="preserve"> Name</w:t>
      </w:r>
    </w:p>
    <w:p w14:paraId="17640ADE" w14:textId="77777777" w:rsidR="00D53D09" w:rsidRDefault="00D53D09" w:rsidP="00D53D09">
      <w:pPr>
        <w:pStyle w:val="Coverhead"/>
      </w:pPr>
    </w:p>
    <w:p w14:paraId="7401B073" w14:textId="77777777" w:rsidR="00D53D09" w:rsidRDefault="00D53D09" w:rsidP="00D53D09">
      <w:pPr>
        <w:pStyle w:val="Coverhead"/>
      </w:pPr>
    </w:p>
    <w:p w14:paraId="7FDB28C1" w14:textId="77777777" w:rsidR="00D53D09" w:rsidRPr="00D53D09" w:rsidRDefault="00D53D09" w:rsidP="00D53D09">
      <w:pPr>
        <w:pStyle w:val="Coverhead"/>
      </w:pPr>
      <w:r w:rsidRPr="00D53D09">
        <w:t xml:space="preserve">Draft </w:t>
      </w:r>
      <w:r w:rsidR="0076633E" w:rsidRPr="00D53D09">
        <w:t xml:space="preserve">version </w:t>
      </w:r>
      <w:r w:rsidR="009C3038">
        <w:t>0.1</w:t>
      </w:r>
    </w:p>
    <w:p w14:paraId="15B7736B" w14:textId="77777777" w:rsidR="00F3243C" w:rsidRPr="002A3A68" w:rsidRDefault="009C3038" w:rsidP="00F3243C">
      <w:pPr>
        <w:pStyle w:val="Coverhead"/>
      </w:pPr>
      <w:r>
        <w:t>Feb 09, 2021</w:t>
      </w:r>
    </w:p>
    <w:p w14:paraId="39D39ABA" w14:textId="77777777" w:rsidR="002A3A68" w:rsidRPr="002A3A68" w:rsidRDefault="002A3A68" w:rsidP="00D53D09"/>
    <w:p w14:paraId="05E396A8" w14:textId="77777777" w:rsidR="00122F5F" w:rsidRDefault="00122F5F" w:rsidP="00D53D09">
      <w:r>
        <w:br w:type="page"/>
      </w:r>
    </w:p>
    <w:p w14:paraId="071770A5" w14:textId="77777777" w:rsidR="00326ACC" w:rsidRPr="00D53D09" w:rsidRDefault="00326ACC" w:rsidP="00320CE8">
      <w:pPr>
        <w:pStyle w:val="RevHis"/>
      </w:pPr>
      <w:r w:rsidRPr="00320CE8">
        <w:lastRenderedPageBreak/>
        <w:t>Approvals</w:t>
      </w:r>
    </w:p>
    <w:p w14:paraId="2949139A" w14:textId="77777777" w:rsidR="00326ACC" w:rsidRPr="009C3038" w:rsidRDefault="00326ACC" w:rsidP="00D53D09">
      <w:pPr>
        <w:pStyle w:val="body"/>
        <w:rPr>
          <w:sz w:val="20"/>
        </w:rPr>
      </w:pPr>
      <w:r w:rsidRPr="009C3038">
        <w:rPr>
          <w:sz w:val="20"/>
        </w:rPr>
        <w:t>Signing of this document acknowledges your concurrence with the validity and accuracy of the information contained in this document.</w:t>
      </w:r>
    </w:p>
    <w:p w14:paraId="7381D47B" w14:textId="77777777" w:rsidR="00326ACC" w:rsidRPr="009C3038" w:rsidRDefault="00326ACC" w:rsidP="00326ACC">
      <w:pPr>
        <w:tabs>
          <w:tab w:val="left" w:pos="6075"/>
        </w:tabs>
        <w:rPr>
          <w:sz w:val="20"/>
          <w:szCs w:val="20"/>
        </w:rPr>
      </w:pPr>
    </w:p>
    <w:tbl>
      <w:tblPr>
        <w:tblW w:w="4901" w:type="pct"/>
        <w:tblInd w:w="108" w:type="dxa"/>
        <w:tblBorders>
          <w:top w:val="single" w:sz="6" w:space="0" w:color="002776"/>
          <w:left w:val="single" w:sz="6" w:space="0" w:color="002776"/>
          <w:bottom w:val="single" w:sz="6" w:space="0" w:color="002776"/>
          <w:right w:val="single" w:sz="6" w:space="0" w:color="002776"/>
          <w:insideH w:val="single" w:sz="6" w:space="0" w:color="002776"/>
          <w:insideV w:val="single" w:sz="6" w:space="0" w:color="002776"/>
        </w:tblBorders>
        <w:tblLayout w:type="fixed"/>
        <w:tblCellMar>
          <w:left w:w="115" w:type="dxa"/>
          <w:right w:w="115" w:type="dxa"/>
        </w:tblCellMar>
        <w:tblLook w:val="01E0" w:firstRow="1" w:lastRow="1" w:firstColumn="1" w:lastColumn="1" w:noHBand="0" w:noVBand="0"/>
      </w:tblPr>
      <w:tblGrid>
        <w:gridCol w:w="1328"/>
        <w:gridCol w:w="2049"/>
        <w:gridCol w:w="2807"/>
        <w:gridCol w:w="3681"/>
      </w:tblGrid>
      <w:tr w:rsidR="00D53D09" w:rsidRPr="009C3038" w14:paraId="336F23DE" w14:textId="77777777" w:rsidTr="009C3038">
        <w:trPr>
          <w:tblHeader/>
        </w:trPr>
        <w:tc>
          <w:tcPr>
            <w:tcW w:w="1357" w:type="dxa"/>
            <w:tcBorders>
              <w:right w:val="single" w:sz="6" w:space="0" w:color="FFFFFF" w:themeColor="background1"/>
            </w:tcBorders>
            <w:shd w:val="clear" w:color="auto" w:fill="002776" w:themeFill="text2"/>
          </w:tcPr>
          <w:p w14:paraId="56C17535" w14:textId="77777777" w:rsidR="00326ACC" w:rsidRPr="009C3038" w:rsidRDefault="00326ACC" w:rsidP="00D53D09">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ID</w:t>
            </w:r>
          </w:p>
        </w:tc>
        <w:tc>
          <w:tcPr>
            <w:tcW w:w="2098" w:type="dxa"/>
            <w:tcBorders>
              <w:left w:val="single" w:sz="6" w:space="0" w:color="FFFFFF" w:themeColor="background1"/>
              <w:right w:val="single" w:sz="6" w:space="0" w:color="FFFFFF" w:themeColor="background1"/>
            </w:tcBorders>
            <w:shd w:val="clear" w:color="auto" w:fill="002776" w:themeFill="text2"/>
            <w:tcMar>
              <w:top w:w="43" w:type="dxa"/>
              <w:left w:w="115" w:type="dxa"/>
              <w:bottom w:w="43" w:type="dxa"/>
              <w:right w:w="115" w:type="dxa"/>
            </w:tcMar>
          </w:tcPr>
          <w:p w14:paraId="56BA5C47" w14:textId="77777777" w:rsidR="00326ACC" w:rsidRPr="009C3038" w:rsidRDefault="00326ACC" w:rsidP="00D53D09">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Date</w:t>
            </w:r>
          </w:p>
        </w:tc>
        <w:tc>
          <w:tcPr>
            <w:tcW w:w="2877" w:type="dxa"/>
            <w:tcBorders>
              <w:left w:val="single" w:sz="6" w:space="0" w:color="FFFFFF" w:themeColor="background1"/>
              <w:right w:val="single" w:sz="6" w:space="0" w:color="FFFFFF" w:themeColor="background1"/>
            </w:tcBorders>
            <w:shd w:val="clear" w:color="auto" w:fill="002776" w:themeFill="text2"/>
            <w:tcMar>
              <w:left w:w="115" w:type="dxa"/>
              <w:right w:w="115" w:type="dxa"/>
            </w:tcMar>
          </w:tcPr>
          <w:p w14:paraId="4672EA75" w14:textId="77777777" w:rsidR="00326ACC" w:rsidRPr="009C3038" w:rsidRDefault="00326ACC" w:rsidP="00D53D09">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Name, Organization</w:t>
            </w:r>
          </w:p>
        </w:tc>
        <w:tc>
          <w:tcPr>
            <w:tcW w:w="3774" w:type="dxa"/>
            <w:tcBorders>
              <w:left w:val="single" w:sz="6" w:space="0" w:color="FFFFFF" w:themeColor="background1"/>
            </w:tcBorders>
            <w:shd w:val="clear" w:color="auto" w:fill="002776" w:themeFill="text2"/>
            <w:tcMar>
              <w:left w:w="115" w:type="dxa"/>
              <w:right w:w="115" w:type="dxa"/>
            </w:tcMar>
          </w:tcPr>
          <w:p w14:paraId="41995C1A" w14:textId="77777777" w:rsidR="00326ACC" w:rsidRPr="009C3038" w:rsidRDefault="00326ACC" w:rsidP="00D53D09">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Approval</w:t>
            </w:r>
          </w:p>
        </w:tc>
      </w:tr>
      <w:tr w:rsidR="00326ACC" w:rsidRPr="009C3038" w14:paraId="1422C3DA" w14:textId="77777777" w:rsidTr="00AD63D2">
        <w:tc>
          <w:tcPr>
            <w:tcW w:w="1357" w:type="dxa"/>
          </w:tcPr>
          <w:p w14:paraId="49BFCDFF" w14:textId="77777777" w:rsidR="00326ACC" w:rsidRPr="009C3038" w:rsidRDefault="00326ACC" w:rsidP="00320CE8">
            <w:pPr>
              <w:pStyle w:val="Bodynew"/>
              <w:rPr>
                <w:sz w:val="20"/>
              </w:rPr>
            </w:pPr>
            <w:r w:rsidRPr="009C3038">
              <w:rPr>
                <w:sz w:val="20"/>
              </w:rPr>
              <w:t>1</w:t>
            </w:r>
          </w:p>
        </w:tc>
        <w:tc>
          <w:tcPr>
            <w:tcW w:w="2098" w:type="dxa"/>
            <w:tcMar>
              <w:top w:w="43" w:type="dxa"/>
              <w:left w:w="115" w:type="dxa"/>
              <w:bottom w:w="43" w:type="dxa"/>
              <w:right w:w="115" w:type="dxa"/>
            </w:tcMar>
          </w:tcPr>
          <w:p w14:paraId="5E4E7B03" w14:textId="77777777" w:rsidR="00326ACC" w:rsidRPr="009C3038" w:rsidRDefault="00326ACC" w:rsidP="00320CE8">
            <w:pPr>
              <w:pStyle w:val="Bodynew"/>
              <w:rPr>
                <w:sz w:val="20"/>
              </w:rPr>
            </w:pPr>
          </w:p>
        </w:tc>
        <w:tc>
          <w:tcPr>
            <w:tcW w:w="2877" w:type="dxa"/>
            <w:tcMar>
              <w:left w:w="115" w:type="dxa"/>
              <w:right w:w="115" w:type="dxa"/>
            </w:tcMar>
          </w:tcPr>
          <w:p w14:paraId="03D217F5" w14:textId="77777777" w:rsidR="00326ACC" w:rsidRPr="009C3038" w:rsidRDefault="00326ACC" w:rsidP="00320CE8">
            <w:pPr>
              <w:pStyle w:val="Bodynew"/>
              <w:rPr>
                <w:sz w:val="20"/>
              </w:rPr>
            </w:pPr>
          </w:p>
        </w:tc>
        <w:tc>
          <w:tcPr>
            <w:tcW w:w="3774" w:type="dxa"/>
            <w:tcMar>
              <w:left w:w="115" w:type="dxa"/>
              <w:right w:w="115" w:type="dxa"/>
            </w:tcMar>
          </w:tcPr>
          <w:p w14:paraId="2DEDBAC4" w14:textId="77777777" w:rsidR="00326ACC" w:rsidRPr="009C3038" w:rsidRDefault="00326ACC" w:rsidP="00320CE8">
            <w:pPr>
              <w:pStyle w:val="Bodynew"/>
              <w:rPr>
                <w:sz w:val="20"/>
              </w:rPr>
            </w:pPr>
          </w:p>
        </w:tc>
      </w:tr>
      <w:tr w:rsidR="00326ACC" w:rsidRPr="009C3038" w14:paraId="34CEEB2C" w14:textId="77777777" w:rsidTr="00AD63D2">
        <w:tc>
          <w:tcPr>
            <w:tcW w:w="1357" w:type="dxa"/>
          </w:tcPr>
          <w:p w14:paraId="14C04316" w14:textId="77777777" w:rsidR="00326ACC" w:rsidRPr="009C3038" w:rsidRDefault="00326ACC" w:rsidP="00320CE8">
            <w:pPr>
              <w:pStyle w:val="Bodynew"/>
              <w:rPr>
                <w:sz w:val="20"/>
              </w:rPr>
            </w:pPr>
            <w:r w:rsidRPr="009C3038">
              <w:rPr>
                <w:sz w:val="20"/>
              </w:rPr>
              <w:t>2</w:t>
            </w:r>
          </w:p>
        </w:tc>
        <w:tc>
          <w:tcPr>
            <w:tcW w:w="2098" w:type="dxa"/>
            <w:tcMar>
              <w:top w:w="43" w:type="dxa"/>
              <w:left w:w="115" w:type="dxa"/>
              <w:bottom w:w="43" w:type="dxa"/>
              <w:right w:w="115" w:type="dxa"/>
            </w:tcMar>
          </w:tcPr>
          <w:p w14:paraId="2EDA6202" w14:textId="77777777" w:rsidR="00326ACC" w:rsidRPr="009C3038" w:rsidRDefault="00326ACC" w:rsidP="00320CE8">
            <w:pPr>
              <w:pStyle w:val="Bodynew"/>
              <w:rPr>
                <w:sz w:val="20"/>
              </w:rPr>
            </w:pPr>
          </w:p>
        </w:tc>
        <w:tc>
          <w:tcPr>
            <w:tcW w:w="2877" w:type="dxa"/>
            <w:tcMar>
              <w:left w:w="115" w:type="dxa"/>
              <w:right w:w="115" w:type="dxa"/>
            </w:tcMar>
          </w:tcPr>
          <w:p w14:paraId="0AEEB75A" w14:textId="77777777" w:rsidR="00326ACC" w:rsidRPr="009C3038" w:rsidRDefault="00326ACC" w:rsidP="00320CE8">
            <w:pPr>
              <w:pStyle w:val="Bodynew"/>
              <w:rPr>
                <w:sz w:val="20"/>
              </w:rPr>
            </w:pPr>
          </w:p>
        </w:tc>
        <w:tc>
          <w:tcPr>
            <w:tcW w:w="3774" w:type="dxa"/>
            <w:tcMar>
              <w:left w:w="115" w:type="dxa"/>
              <w:right w:w="115" w:type="dxa"/>
            </w:tcMar>
          </w:tcPr>
          <w:p w14:paraId="02FCBC42" w14:textId="77777777" w:rsidR="00326ACC" w:rsidRPr="009C3038" w:rsidRDefault="00326ACC" w:rsidP="00320CE8">
            <w:pPr>
              <w:pStyle w:val="Bodynew"/>
              <w:rPr>
                <w:sz w:val="20"/>
              </w:rPr>
            </w:pPr>
          </w:p>
        </w:tc>
      </w:tr>
      <w:tr w:rsidR="00326ACC" w:rsidRPr="009C3038" w14:paraId="54269D38" w14:textId="77777777" w:rsidTr="00AD63D2">
        <w:tc>
          <w:tcPr>
            <w:tcW w:w="1357" w:type="dxa"/>
          </w:tcPr>
          <w:p w14:paraId="0120BD80" w14:textId="77777777" w:rsidR="00326ACC" w:rsidRPr="009C3038" w:rsidRDefault="00326ACC" w:rsidP="00320CE8">
            <w:pPr>
              <w:pStyle w:val="Bodynew"/>
              <w:rPr>
                <w:sz w:val="20"/>
              </w:rPr>
            </w:pPr>
            <w:r w:rsidRPr="009C3038">
              <w:rPr>
                <w:sz w:val="20"/>
              </w:rPr>
              <w:t>3</w:t>
            </w:r>
          </w:p>
        </w:tc>
        <w:tc>
          <w:tcPr>
            <w:tcW w:w="2098" w:type="dxa"/>
            <w:tcMar>
              <w:top w:w="43" w:type="dxa"/>
              <w:left w:w="115" w:type="dxa"/>
              <w:bottom w:w="43" w:type="dxa"/>
              <w:right w:w="115" w:type="dxa"/>
            </w:tcMar>
          </w:tcPr>
          <w:p w14:paraId="601278B1" w14:textId="77777777" w:rsidR="00326ACC" w:rsidRPr="009C3038" w:rsidRDefault="00326ACC" w:rsidP="00320CE8">
            <w:pPr>
              <w:pStyle w:val="Bodynew"/>
              <w:rPr>
                <w:sz w:val="20"/>
              </w:rPr>
            </w:pPr>
          </w:p>
        </w:tc>
        <w:tc>
          <w:tcPr>
            <w:tcW w:w="2877" w:type="dxa"/>
            <w:tcMar>
              <w:left w:w="115" w:type="dxa"/>
              <w:right w:w="115" w:type="dxa"/>
            </w:tcMar>
          </w:tcPr>
          <w:p w14:paraId="3FAD0A0D" w14:textId="77777777" w:rsidR="00326ACC" w:rsidRPr="009C3038" w:rsidRDefault="00326ACC" w:rsidP="00320CE8">
            <w:pPr>
              <w:pStyle w:val="Bodynew"/>
              <w:rPr>
                <w:sz w:val="20"/>
              </w:rPr>
            </w:pPr>
          </w:p>
        </w:tc>
        <w:tc>
          <w:tcPr>
            <w:tcW w:w="3774" w:type="dxa"/>
            <w:tcMar>
              <w:left w:w="115" w:type="dxa"/>
              <w:right w:w="115" w:type="dxa"/>
            </w:tcMar>
          </w:tcPr>
          <w:p w14:paraId="6C675B4D" w14:textId="77777777" w:rsidR="00326ACC" w:rsidRPr="009C3038" w:rsidRDefault="00326ACC" w:rsidP="00320CE8">
            <w:pPr>
              <w:pStyle w:val="Bodynew"/>
              <w:rPr>
                <w:sz w:val="20"/>
              </w:rPr>
            </w:pPr>
          </w:p>
        </w:tc>
      </w:tr>
      <w:tr w:rsidR="00326ACC" w:rsidRPr="009C3038" w14:paraId="735DC3FB" w14:textId="77777777" w:rsidTr="00AD63D2">
        <w:tc>
          <w:tcPr>
            <w:tcW w:w="1357" w:type="dxa"/>
          </w:tcPr>
          <w:p w14:paraId="686A5E1C" w14:textId="77777777" w:rsidR="00326ACC" w:rsidRPr="009C3038" w:rsidRDefault="00326ACC" w:rsidP="00320CE8">
            <w:pPr>
              <w:pStyle w:val="Bodynew"/>
              <w:rPr>
                <w:sz w:val="20"/>
              </w:rPr>
            </w:pPr>
            <w:r w:rsidRPr="009C3038">
              <w:rPr>
                <w:sz w:val="20"/>
              </w:rPr>
              <w:t>4</w:t>
            </w:r>
          </w:p>
        </w:tc>
        <w:tc>
          <w:tcPr>
            <w:tcW w:w="2098" w:type="dxa"/>
            <w:tcMar>
              <w:top w:w="43" w:type="dxa"/>
              <w:left w:w="115" w:type="dxa"/>
              <w:bottom w:w="43" w:type="dxa"/>
              <w:right w:w="115" w:type="dxa"/>
            </w:tcMar>
          </w:tcPr>
          <w:p w14:paraId="53A9402C" w14:textId="77777777" w:rsidR="00326ACC" w:rsidRPr="009C3038" w:rsidRDefault="00326ACC" w:rsidP="00320CE8">
            <w:pPr>
              <w:pStyle w:val="Bodynew"/>
              <w:rPr>
                <w:sz w:val="20"/>
              </w:rPr>
            </w:pPr>
          </w:p>
        </w:tc>
        <w:tc>
          <w:tcPr>
            <w:tcW w:w="2877" w:type="dxa"/>
            <w:tcMar>
              <w:left w:w="115" w:type="dxa"/>
              <w:right w:w="115" w:type="dxa"/>
            </w:tcMar>
          </w:tcPr>
          <w:p w14:paraId="1F0FB652" w14:textId="77777777" w:rsidR="00326ACC" w:rsidRPr="009C3038" w:rsidRDefault="00326ACC" w:rsidP="00320CE8">
            <w:pPr>
              <w:pStyle w:val="Bodynew"/>
              <w:rPr>
                <w:sz w:val="20"/>
              </w:rPr>
            </w:pPr>
          </w:p>
        </w:tc>
        <w:tc>
          <w:tcPr>
            <w:tcW w:w="3774" w:type="dxa"/>
            <w:tcMar>
              <w:left w:w="115" w:type="dxa"/>
              <w:right w:w="115" w:type="dxa"/>
            </w:tcMar>
          </w:tcPr>
          <w:p w14:paraId="38D23591" w14:textId="77777777" w:rsidR="00326ACC" w:rsidRPr="009C3038" w:rsidRDefault="00326ACC" w:rsidP="00320CE8">
            <w:pPr>
              <w:pStyle w:val="Bodynew"/>
              <w:rPr>
                <w:sz w:val="20"/>
              </w:rPr>
            </w:pPr>
          </w:p>
        </w:tc>
      </w:tr>
      <w:tr w:rsidR="00326ACC" w:rsidRPr="009C3038" w14:paraId="788CD1FD" w14:textId="77777777" w:rsidTr="00AD63D2">
        <w:tc>
          <w:tcPr>
            <w:tcW w:w="1357" w:type="dxa"/>
          </w:tcPr>
          <w:p w14:paraId="6F3458E2" w14:textId="77777777" w:rsidR="00326ACC" w:rsidRPr="009C3038" w:rsidRDefault="00326ACC" w:rsidP="00320CE8">
            <w:pPr>
              <w:pStyle w:val="Bodynew"/>
              <w:rPr>
                <w:sz w:val="20"/>
              </w:rPr>
            </w:pPr>
            <w:r w:rsidRPr="009C3038">
              <w:rPr>
                <w:sz w:val="20"/>
              </w:rPr>
              <w:t>5</w:t>
            </w:r>
          </w:p>
        </w:tc>
        <w:tc>
          <w:tcPr>
            <w:tcW w:w="2098" w:type="dxa"/>
            <w:tcMar>
              <w:top w:w="43" w:type="dxa"/>
              <w:left w:w="115" w:type="dxa"/>
              <w:bottom w:w="43" w:type="dxa"/>
              <w:right w:w="115" w:type="dxa"/>
            </w:tcMar>
          </w:tcPr>
          <w:p w14:paraId="4642DB19" w14:textId="77777777" w:rsidR="00326ACC" w:rsidRPr="009C3038" w:rsidRDefault="00326ACC" w:rsidP="00320CE8">
            <w:pPr>
              <w:pStyle w:val="Bodynew"/>
              <w:rPr>
                <w:sz w:val="20"/>
              </w:rPr>
            </w:pPr>
          </w:p>
        </w:tc>
        <w:tc>
          <w:tcPr>
            <w:tcW w:w="2877" w:type="dxa"/>
            <w:tcMar>
              <w:left w:w="115" w:type="dxa"/>
              <w:right w:w="115" w:type="dxa"/>
            </w:tcMar>
          </w:tcPr>
          <w:p w14:paraId="0DDC37CF" w14:textId="77777777" w:rsidR="00326ACC" w:rsidRPr="009C3038" w:rsidRDefault="00326ACC" w:rsidP="00320CE8">
            <w:pPr>
              <w:pStyle w:val="Bodynew"/>
              <w:rPr>
                <w:sz w:val="20"/>
              </w:rPr>
            </w:pPr>
          </w:p>
        </w:tc>
        <w:tc>
          <w:tcPr>
            <w:tcW w:w="3774" w:type="dxa"/>
            <w:tcMar>
              <w:left w:w="115" w:type="dxa"/>
              <w:right w:w="115" w:type="dxa"/>
            </w:tcMar>
          </w:tcPr>
          <w:p w14:paraId="5455BEFD" w14:textId="77777777" w:rsidR="00326ACC" w:rsidRPr="009C3038" w:rsidRDefault="00326ACC" w:rsidP="00320CE8">
            <w:pPr>
              <w:pStyle w:val="Bodynew"/>
              <w:rPr>
                <w:sz w:val="20"/>
              </w:rPr>
            </w:pPr>
          </w:p>
        </w:tc>
      </w:tr>
    </w:tbl>
    <w:p w14:paraId="4D60CE32" w14:textId="77777777" w:rsidR="00326ACC" w:rsidRDefault="00326ACC" w:rsidP="00326ACC"/>
    <w:p w14:paraId="15D3349A" w14:textId="77777777" w:rsidR="00A95ECB" w:rsidRPr="00D53D09" w:rsidRDefault="00BB6B4D" w:rsidP="00320CE8">
      <w:pPr>
        <w:pStyle w:val="RevHis"/>
      </w:pPr>
      <w:r w:rsidRPr="00D53D09">
        <w:t>Revision History</w:t>
      </w:r>
    </w:p>
    <w:p w14:paraId="6295A2A7" w14:textId="77777777" w:rsidR="00A95ECB" w:rsidRPr="009C3038" w:rsidRDefault="006B354F" w:rsidP="00D53D09">
      <w:pPr>
        <w:pStyle w:val="Bodynew"/>
        <w:rPr>
          <w:sz w:val="20"/>
        </w:rPr>
      </w:pPr>
      <w:r w:rsidRPr="009C3038">
        <w:rPr>
          <w:sz w:val="20"/>
        </w:rPr>
        <w:t xml:space="preserve">This section represents the change history of the document. All revisions of the document must be tracked by identifying a new version number, the date it was modified, the person making the change, and the reason for the change. </w:t>
      </w:r>
      <w:r w:rsidRPr="009C3038">
        <w:rPr>
          <w:b/>
          <w:sz w:val="20"/>
        </w:rPr>
        <w:t>Remove the revision history prior to submission to the client</w:t>
      </w:r>
      <w:r w:rsidRPr="009C3038">
        <w:rPr>
          <w:sz w:val="20"/>
        </w:rPr>
        <w:t>.</w:t>
      </w:r>
      <w:r w:rsidR="008D1D77" w:rsidRPr="009C3038">
        <w:rPr>
          <w:sz w:val="20"/>
        </w:rPr>
        <w:t xml:space="preserve"> </w:t>
      </w:r>
    </w:p>
    <w:p w14:paraId="218DCF0A" w14:textId="77777777" w:rsidR="009C3038" w:rsidRPr="009C3038" w:rsidRDefault="009C3038" w:rsidP="00D53D09">
      <w:pPr>
        <w:pStyle w:val="Bodynew"/>
        <w:rPr>
          <w:sz w:val="20"/>
        </w:rPr>
      </w:pPr>
    </w:p>
    <w:tbl>
      <w:tblPr>
        <w:tblW w:w="4907" w:type="pct"/>
        <w:jc w:val="center"/>
        <w:tblBorders>
          <w:top w:val="single" w:sz="6" w:space="0" w:color="002776"/>
          <w:left w:val="single" w:sz="6" w:space="0" w:color="002776"/>
          <w:bottom w:val="single" w:sz="6" w:space="0" w:color="002776"/>
          <w:right w:val="single" w:sz="6" w:space="0" w:color="002776"/>
          <w:insideH w:val="single" w:sz="6" w:space="0" w:color="002776"/>
          <w:insideV w:val="single" w:sz="6" w:space="0" w:color="002776"/>
        </w:tblBorders>
        <w:tblLayout w:type="fixed"/>
        <w:tblLook w:val="01E0" w:firstRow="1" w:lastRow="1" w:firstColumn="1" w:lastColumn="1" w:noHBand="0" w:noVBand="0"/>
      </w:tblPr>
      <w:tblGrid>
        <w:gridCol w:w="1289"/>
        <w:gridCol w:w="2085"/>
        <w:gridCol w:w="2811"/>
        <w:gridCol w:w="3692"/>
      </w:tblGrid>
      <w:tr w:rsidR="00046F98" w:rsidRPr="009C3038" w14:paraId="4658B3B9" w14:textId="77777777" w:rsidTr="009C3038">
        <w:trPr>
          <w:tblHeader/>
          <w:jc w:val="center"/>
        </w:trPr>
        <w:tc>
          <w:tcPr>
            <w:tcW w:w="1317" w:type="dxa"/>
            <w:tcBorders>
              <w:right w:val="single" w:sz="6" w:space="0" w:color="FFFFFF" w:themeColor="background1"/>
            </w:tcBorders>
            <w:shd w:val="clear" w:color="auto" w:fill="002776" w:themeFill="text2"/>
          </w:tcPr>
          <w:p w14:paraId="584C7B76" w14:textId="77777777" w:rsidR="00046F98" w:rsidRPr="009C3038" w:rsidRDefault="00046F98" w:rsidP="00090484">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Date</w:t>
            </w:r>
          </w:p>
        </w:tc>
        <w:tc>
          <w:tcPr>
            <w:tcW w:w="2133" w:type="dxa"/>
            <w:tcBorders>
              <w:left w:val="single" w:sz="6" w:space="0" w:color="FFFFFF" w:themeColor="background1"/>
              <w:right w:val="single" w:sz="6" w:space="0" w:color="FFFFFF" w:themeColor="background1"/>
            </w:tcBorders>
            <w:shd w:val="clear" w:color="auto" w:fill="002776" w:themeFill="text2"/>
            <w:tcMar>
              <w:top w:w="43" w:type="dxa"/>
              <w:left w:w="115" w:type="dxa"/>
              <w:bottom w:w="43" w:type="dxa"/>
              <w:right w:w="115" w:type="dxa"/>
            </w:tcMar>
          </w:tcPr>
          <w:p w14:paraId="09294CFD" w14:textId="77777777" w:rsidR="00046F98" w:rsidRPr="009C3038" w:rsidRDefault="00046F98" w:rsidP="00090484">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Version</w:t>
            </w:r>
          </w:p>
        </w:tc>
        <w:tc>
          <w:tcPr>
            <w:tcW w:w="2878" w:type="dxa"/>
            <w:tcBorders>
              <w:left w:val="single" w:sz="6" w:space="0" w:color="FFFFFF" w:themeColor="background1"/>
              <w:right w:val="single" w:sz="6" w:space="0" w:color="FFFFFF" w:themeColor="background1"/>
            </w:tcBorders>
            <w:shd w:val="clear" w:color="auto" w:fill="002776" w:themeFill="text2"/>
            <w:tcMar>
              <w:left w:w="115" w:type="dxa"/>
              <w:right w:w="115" w:type="dxa"/>
            </w:tcMar>
          </w:tcPr>
          <w:p w14:paraId="107B47B3" w14:textId="77777777" w:rsidR="00046F98" w:rsidRPr="009C3038" w:rsidRDefault="00046F98" w:rsidP="00090484">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Description</w:t>
            </w:r>
          </w:p>
        </w:tc>
        <w:tc>
          <w:tcPr>
            <w:tcW w:w="3783" w:type="dxa"/>
            <w:tcBorders>
              <w:left w:val="single" w:sz="6" w:space="0" w:color="FFFFFF" w:themeColor="background1"/>
            </w:tcBorders>
            <w:shd w:val="clear" w:color="auto" w:fill="002776" w:themeFill="text2"/>
            <w:tcMar>
              <w:left w:w="115" w:type="dxa"/>
              <w:right w:w="115" w:type="dxa"/>
            </w:tcMar>
          </w:tcPr>
          <w:p w14:paraId="647A63EF" w14:textId="77777777" w:rsidR="00046F98" w:rsidRPr="009C3038" w:rsidRDefault="00046F98" w:rsidP="00090484">
            <w:pPr>
              <w:spacing w:before="60" w:after="60"/>
              <w:rPr>
                <w:rFonts w:ascii="Arial" w:eastAsia="Times" w:hAnsi="Arial"/>
                <w:b/>
                <w:color w:val="FFFFFF" w:themeColor="background1"/>
                <w:sz w:val="20"/>
                <w:szCs w:val="20"/>
              </w:rPr>
            </w:pPr>
            <w:r w:rsidRPr="009C3038">
              <w:rPr>
                <w:rFonts w:ascii="Arial" w:eastAsia="Times" w:hAnsi="Arial"/>
                <w:b/>
                <w:color w:val="FFFFFF" w:themeColor="background1"/>
                <w:sz w:val="20"/>
                <w:szCs w:val="20"/>
              </w:rPr>
              <w:t>Author</w:t>
            </w:r>
          </w:p>
        </w:tc>
      </w:tr>
      <w:tr w:rsidR="00046F98" w:rsidRPr="009C3038" w14:paraId="47F373D7" w14:textId="77777777" w:rsidTr="00D53D09">
        <w:trPr>
          <w:jc w:val="center"/>
        </w:trPr>
        <w:tc>
          <w:tcPr>
            <w:tcW w:w="1317" w:type="dxa"/>
          </w:tcPr>
          <w:p w14:paraId="53F38943" w14:textId="77777777" w:rsidR="00046F98" w:rsidRPr="009C3038" w:rsidRDefault="00261634" w:rsidP="00320CE8">
            <w:pPr>
              <w:pStyle w:val="Bodynew"/>
              <w:rPr>
                <w:sz w:val="20"/>
              </w:rPr>
            </w:pPr>
            <w:r w:rsidRPr="009C3038">
              <w:rPr>
                <w:sz w:val="20"/>
              </w:rPr>
              <w:t>2/9/21</w:t>
            </w:r>
          </w:p>
        </w:tc>
        <w:tc>
          <w:tcPr>
            <w:tcW w:w="2133" w:type="dxa"/>
            <w:tcMar>
              <w:top w:w="43" w:type="dxa"/>
              <w:left w:w="115" w:type="dxa"/>
              <w:bottom w:w="43" w:type="dxa"/>
              <w:right w:w="115" w:type="dxa"/>
            </w:tcMar>
          </w:tcPr>
          <w:p w14:paraId="40E5AD00" w14:textId="77777777" w:rsidR="00046F98" w:rsidRPr="009C3038" w:rsidRDefault="0008519F" w:rsidP="00320CE8">
            <w:pPr>
              <w:pStyle w:val="Bodynew"/>
              <w:rPr>
                <w:sz w:val="20"/>
              </w:rPr>
            </w:pPr>
            <w:r w:rsidRPr="009C3038">
              <w:rPr>
                <w:sz w:val="20"/>
              </w:rPr>
              <w:t>0.1</w:t>
            </w:r>
          </w:p>
        </w:tc>
        <w:tc>
          <w:tcPr>
            <w:tcW w:w="2878" w:type="dxa"/>
            <w:tcMar>
              <w:left w:w="115" w:type="dxa"/>
              <w:right w:w="115" w:type="dxa"/>
            </w:tcMar>
          </w:tcPr>
          <w:p w14:paraId="462AB4C9" w14:textId="77777777" w:rsidR="00046F98" w:rsidRPr="009C3038" w:rsidRDefault="00046F98" w:rsidP="00320CE8">
            <w:pPr>
              <w:pStyle w:val="Bodynew"/>
              <w:rPr>
                <w:sz w:val="20"/>
              </w:rPr>
            </w:pPr>
            <w:r w:rsidRPr="009C3038">
              <w:rPr>
                <w:sz w:val="20"/>
              </w:rPr>
              <w:t>Initial Draft</w:t>
            </w:r>
          </w:p>
        </w:tc>
        <w:tc>
          <w:tcPr>
            <w:tcW w:w="3783" w:type="dxa"/>
            <w:tcMar>
              <w:left w:w="115" w:type="dxa"/>
              <w:right w:w="115" w:type="dxa"/>
            </w:tcMar>
          </w:tcPr>
          <w:p w14:paraId="6F66706A" w14:textId="77777777" w:rsidR="00046F98" w:rsidRPr="009C3038" w:rsidRDefault="001E2E9D" w:rsidP="00320CE8">
            <w:pPr>
              <w:pStyle w:val="Bodynew"/>
              <w:rPr>
                <w:sz w:val="20"/>
              </w:rPr>
            </w:pPr>
            <w:r w:rsidRPr="009C3038">
              <w:rPr>
                <w:sz w:val="20"/>
              </w:rPr>
              <w:t xml:space="preserve">Nikita </w:t>
            </w:r>
            <w:proofErr w:type="spellStart"/>
            <w:r w:rsidRPr="009C3038">
              <w:rPr>
                <w:sz w:val="20"/>
              </w:rPr>
              <w:t>Dhanan</w:t>
            </w:r>
            <w:proofErr w:type="spellEnd"/>
          </w:p>
        </w:tc>
      </w:tr>
      <w:tr w:rsidR="008B03D9" w:rsidRPr="009C3038" w14:paraId="49599969" w14:textId="77777777" w:rsidTr="00D53D09">
        <w:trPr>
          <w:jc w:val="center"/>
        </w:trPr>
        <w:tc>
          <w:tcPr>
            <w:tcW w:w="1317" w:type="dxa"/>
          </w:tcPr>
          <w:p w14:paraId="61AFD725" w14:textId="77777777" w:rsidR="008B03D9" w:rsidRPr="009C3038" w:rsidRDefault="008B03D9" w:rsidP="00320CE8">
            <w:pPr>
              <w:pStyle w:val="Bodynew"/>
              <w:rPr>
                <w:sz w:val="20"/>
              </w:rPr>
            </w:pPr>
          </w:p>
        </w:tc>
        <w:tc>
          <w:tcPr>
            <w:tcW w:w="2133" w:type="dxa"/>
            <w:tcMar>
              <w:top w:w="43" w:type="dxa"/>
              <w:left w:w="115" w:type="dxa"/>
              <w:bottom w:w="43" w:type="dxa"/>
              <w:right w:w="115" w:type="dxa"/>
            </w:tcMar>
          </w:tcPr>
          <w:p w14:paraId="31DD90B1" w14:textId="77777777" w:rsidR="008B03D9" w:rsidRPr="009C3038" w:rsidRDefault="008B03D9" w:rsidP="00320CE8">
            <w:pPr>
              <w:pStyle w:val="Bodynew"/>
              <w:rPr>
                <w:sz w:val="20"/>
              </w:rPr>
            </w:pPr>
          </w:p>
        </w:tc>
        <w:tc>
          <w:tcPr>
            <w:tcW w:w="2878" w:type="dxa"/>
            <w:tcMar>
              <w:left w:w="115" w:type="dxa"/>
              <w:right w:w="115" w:type="dxa"/>
            </w:tcMar>
          </w:tcPr>
          <w:p w14:paraId="1C049F82" w14:textId="77777777" w:rsidR="008B03D9" w:rsidRPr="009C3038" w:rsidRDefault="008B03D9" w:rsidP="00320CE8">
            <w:pPr>
              <w:pStyle w:val="Bodynew"/>
              <w:rPr>
                <w:sz w:val="20"/>
              </w:rPr>
            </w:pPr>
          </w:p>
        </w:tc>
        <w:tc>
          <w:tcPr>
            <w:tcW w:w="3783" w:type="dxa"/>
            <w:tcMar>
              <w:left w:w="115" w:type="dxa"/>
              <w:right w:w="115" w:type="dxa"/>
            </w:tcMar>
          </w:tcPr>
          <w:p w14:paraId="78680375" w14:textId="77777777" w:rsidR="008B03D9" w:rsidRPr="009C3038" w:rsidRDefault="008B03D9" w:rsidP="00320CE8">
            <w:pPr>
              <w:pStyle w:val="Bodynew"/>
              <w:rPr>
                <w:sz w:val="20"/>
              </w:rPr>
            </w:pPr>
          </w:p>
        </w:tc>
      </w:tr>
      <w:tr w:rsidR="00A11023" w:rsidRPr="009C3038" w14:paraId="5DB69ECC" w14:textId="77777777" w:rsidTr="00D53D09">
        <w:trPr>
          <w:jc w:val="center"/>
        </w:trPr>
        <w:tc>
          <w:tcPr>
            <w:tcW w:w="1317" w:type="dxa"/>
          </w:tcPr>
          <w:p w14:paraId="0D5F3F5E" w14:textId="77777777" w:rsidR="00A11023" w:rsidRPr="009C3038" w:rsidRDefault="00A11023" w:rsidP="00320CE8">
            <w:pPr>
              <w:pStyle w:val="Bodynew"/>
              <w:rPr>
                <w:sz w:val="20"/>
              </w:rPr>
            </w:pPr>
          </w:p>
        </w:tc>
        <w:tc>
          <w:tcPr>
            <w:tcW w:w="2133" w:type="dxa"/>
            <w:tcMar>
              <w:top w:w="43" w:type="dxa"/>
              <w:left w:w="115" w:type="dxa"/>
              <w:bottom w:w="43" w:type="dxa"/>
              <w:right w:w="115" w:type="dxa"/>
            </w:tcMar>
          </w:tcPr>
          <w:p w14:paraId="1A0EB40B" w14:textId="77777777" w:rsidR="00A11023" w:rsidRPr="009C3038" w:rsidRDefault="00A11023" w:rsidP="00320CE8">
            <w:pPr>
              <w:pStyle w:val="Bodynew"/>
              <w:rPr>
                <w:sz w:val="20"/>
              </w:rPr>
            </w:pPr>
          </w:p>
        </w:tc>
        <w:tc>
          <w:tcPr>
            <w:tcW w:w="2878" w:type="dxa"/>
            <w:tcMar>
              <w:left w:w="115" w:type="dxa"/>
              <w:right w:w="115" w:type="dxa"/>
            </w:tcMar>
          </w:tcPr>
          <w:p w14:paraId="411DDAFE" w14:textId="77777777" w:rsidR="00A11023" w:rsidRPr="009C3038" w:rsidRDefault="00A11023" w:rsidP="00320CE8">
            <w:pPr>
              <w:pStyle w:val="Bodynew"/>
              <w:rPr>
                <w:sz w:val="20"/>
              </w:rPr>
            </w:pPr>
          </w:p>
        </w:tc>
        <w:tc>
          <w:tcPr>
            <w:tcW w:w="3783" w:type="dxa"/>
            <w:tcMar>
              <w:left w:w="115" w:type="dxa"/>
              <w:right w:w="115" w:type="dxa"/>
            </w:tcMar>
          </w:tcPr>
          <w:p w14:paraId="316729AD" w14:textId="77777777" w:rsidR="00A11023" w:rsidRPr="009C3038" w:rsidRDefault="00A11023" w:rsidP="00320CE8">
            <w:pPr>
              <w:pStyle w:val="Bodynew"/>
              <w:rPr>
                <w:sz w:val="20"/>
              </w:rPr>
            </w:pPr>
          </w:p>
        </w:tc>
      </w:tr>
      <w:tr w:rsidR="009976E8" w:rsidRPr="009C3038" w14:paraId="0279331D" w14:textId="77777777" w:rsidTr="00D53D09">
        <w:trPr>
          <w:jc w:val="center"/>
        </w:trPr>
        <w:tc>
          <w:tcPr>
            <w:tcW w:w="1317" w:type="dxa"/>
          </w:tcPr>
          <w:p w14:paraId="41F6E6DB" w14:textId="77777777" w:rsidR="009976E8" w:rsidRPr="009C3038" w:rsidRDefault="009976E8" w:rsidP="00320CE8">
            <w:pPr>
              <w:pStyle w:val="Bodynew"/>
              <w:rPr>
                <w:sz w:val="20"/>
              </w:rPr>
            </w:pPr>
          </w:p>
        </w:tc>
        <w:tc>
          <w:tcPr>
            <w:tcW w:w="2133" w:type="dxa"/>
            <w:tcMar>
              <w:top w:w="43" w:type="dxa"/>
              <w:left w:w="115" w:type="dxa"/>
              <w:bottom w:w="43" w:type="dxa"/>
              <w:right w:w="115" w:type="dxa"/>
            </w:tcMar>
          </w:tcPr>
          <w:p w14:paraId="380324DE" w14:textId="77777777" w:rsidR="009976E8" w:rsidRPr="009C3038" w:rsidRDefault="009976E8" w:rsidP="00320CE8">
            <w:pPr>
              <w:pStyle w:val="Bodynew"/>
              <w:rPr>
                <w:sz w:val="20"/>
              </w:rPr>
            </w:pPr>
          </w:p>
        </w:tc>
        <w:tc>
          <w:tcPr>
            <w:tcW w:w="2878" w:type="dxa"/>
            <w:tcMar>
              <w:left w:w="115" w:type="dxa"/>
              <w:right w:w="115" w:type="dxa"/>
            </w:tcMar>
          </w:tcPr>
          <w:p w14:paraId="6BAA3329" w14:textId="77777777" w:rsidR="009976E8" w:rsidRPr="009C3038" w:rsidRDefault="009976E8" w:rsidP="00320CE8">
            <w:pPr>
              <w:pStyle w:val="Bodynew"/>
              <w:rPr>
                <w:sz w:val="20"/>
              </w:rPr>
            </w:pPr>
          </w:p>
        </w:tc>
        <w:tc>
          <w:tcPr>
            <w:tcW w:w="3783" w:type="dxa"/>
            <w:tcMar>
              <w:left w:w="115" w:type="dxa"/>
              <w:right w:w="115" w:type="dxa"/>
            </w:tcMar>
          </w:tcPr>
          <w:p w14:paraId="7B7995EA" w14:textId="77777777" w:rsidR="009976E8" w:rsidRPr="009C3038" w:rsidRDefault="009976E8" w:rsidP="00320CE8">
            <w:pPr>
              <w:pStyle w:val="Bodynew"/>
              <w:rPr>
                <w:sz w:val="20"/>
              </w:rPr>
            </w:pPr>
          </w:p>
        </w:tc>
      </w:tr>
    </w:tbl>
    <w:p w14:paraId="7EAA91CF" w14:textId="77777777" w:rsidR="002A3A68" w:rsidRPr="002A3A68" w:rsidRDefault="002A3A68" w:rsidP="002A3A68"/>
    <w:p w14:paraId="70A8ADD5" w14:textId="77777777" w:rsidR="002A3A68" w:rsidRDefault="00A95ECB" w:rsidP="002A3A68">
      <w:r w:rsidRPr="002A3A68">
        <w:br w:type="page"/>
      </w:r>
    </w:p>
    <w:p w14:paraId="1221AA0F" w14:textId="77777777" w:rsidR="00FD4BBA" w:rsidRPr="007A240B" w:rsidRDefault="00FD4BBA" w:rsidP="002D1093">
      <w:pPr>
        <w:pStyle w:val="Contents"/>
        <w:spacing w:after="480"/>
      </w:pPr>
      <w:r w:rsidRPr="007A240B">
        <w:lastRenderedPageBreak/>
        <w:t xml:space="preserve">Table of </w:t>
      </w:r>
      <w:r w:rsidR="009C3038">
        <w:t>C</w:t>
      </w:r>
      <w:r w:rsidR="007C3772" w:rsidRPr="007A240B">
        <w:t>ontents</w:t>
      </w:r>
    </w:p>
    <w:p w14:paraId="24C7BBC6" w14:textId="54C87F05" w:rsidR="007A59BE" w:rsidRDefault="00C5125E">
      <w:pPr>
        <w:pStyle w:val="TOC1"/>
        <w:tabs>
          <w:tab w:val="left" w:pos="480"/>
        </w:tabs>
        <w:rPr>
          <w:rFonts w:asciiTheme="minorHAnsi" w:eastAsiaTheme="minorEastAsia" w:hAnsiTheme="minorHAnsi" w:cstheme="minorBidi"/>
          <w:b w:val="0"/>
          <w:bCs w:val="0"/>
          <w:sz w:val="22"/>
          <w:szCs w:val="22"/>
          <w:lang w:eastAsia="ja-JP"/>
        </w:rPr>
      </w:pPr>
      <w:r w:rsidRPr="007C3772">
        <w:rPr>
          <w:color w:val="2B579A"/>
          <w:shd w:val="clear" w:color="auto" w:fill="E6E6E6"/>
        </w:rPr>
        <w:fldChar w:fldCharType="begin"/>
      </w:r>
      <w:r w:rsidR="007C3772" w:rsidRPr="007C3772">
        <w:instrText xml:space="preserve"> TOC \o "2-2" \h \z \t "Section,1" </w:instrText>
      </w:r>
      <w:r w:rsidRPr="007C3772">
        <w:rPr>
          <w:color w:val="2B579A"/>
          <w:shd w:val="clear" w:color="auto" w:fill="E6E6E6"/>
        </w:rPr>
        <w:fldChar w:fldCharType="separate"/>
      </w:r>
      <w:hyperlink w:anchor="_Toc64494155" w:history="1">
        <w:r w:rsidR="007A59BE" w:rsidRPr="00361D8E">
          <w:rPr>
            <w:rStyle w:val="Hyperlink"/>
          </w:rPr>
          <w:t>1.</w:t>
        </w:r>
        <w:r w:rsidR="007A59BE">
          <w:rPr>
            <w:rFonts w:asciiTheme="minorHAnsi" w:eastAsiaTheme="minorEastAsia" w:hAnsiTheme="minorHAnsi" w:cstheme="minorBidi"/>
            <w:b w:val="0"/>
            <w:bCs w:val="0"/>
            <w:sz w:val="22"/>
            <w:szCs w:val="22"/>
            <w:lang w:eastAsia="ja-JP"/>
          </w:rPr>
          <w:tab/>
        </w:r>
        <w:r w:rsidR="007A59BE" w:rsidRPr="00361D8E">
          <w:rPr>
            <w:rStyle w:val="Hyperlink"/>
          </w:rPr>
          <w:t>Introduction</w:t>
        </w:r>
        <w:r w:rsidR="007A59BE">
          <w:rPr>
            <w:webHidden/>
          </w:rPr>
          <w:tab/>
        </w:r>
        <w:r w:rsidR="007A59BE">
          <w:rPr>
            <w:webHidden/>
          </w:rPr>
          <w:fldChar w:fldCharType="begin"/>
        </w:r>
        <w:r w:rsidR="007A59BE">
          <w:rPr>
            <w:webHidden/>
          </w:rPr>
          <w:instrText xml:space="preserve"> PAGEREF _Toc64494155 \h </w:instrText>
        </w:r>
        <w:r w:rsidR="007A59BE">
          <w:rPr>
            <w:webHidden/>
          </w:rPr>
        </w:r>
        <w:r w:rsidR="007A59BE">
          <w:rPr>
            <w:webHidden/>
          </w:rPr>
          <w:fldChar w:fldCharType="separate"/>
        </w:r>
        <w:r w:rsidR="007A59BE">
          <w:rPr>
            <w:webHidden/>
          </w:rPr>
          <w:t>7</w:t>
        </w:r>
        <w:r w:rsidR="007A59BE">
          <w:rPr>
            <w:webHidden/>
          </w:rPr>
          <w:fldChar w:fldCharType="end"/>
        </w:r>
      </w:hyperlink>
    </w:p>
    <w:p w14:paraId="1D7B5C0B" w14:textId="7C014517"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56" w:history="1">
        <w:r w:rsidR="007A59BE" w:rsidRPr="00361D8E">
          <w:rPr>
            <w:rStyle w:val="Hyperlink"/>
          </w:rPr>
          <w:t>1.1</w:t>
        </w:r>
        <w:r w:rsidR="007A59BE">
          <w:rPr>
            <w:rFonts w:asciiTheme="minorHAnsi" w:eastAsiaTheme="minorEastAsia" w:hAnsiTheme="minorHAnsi" w:cstheme="minorBidi"/>
            <w:bCs w:val="0"/>
            <w:sz w:val="22"/>
            <w:szCs w:val="22"/>
            <w:lang w:eastAsia="ja-JP"/>
          </w:rPr>
          <w:tab/>
        </w:r>
        <w:r w:rsidR="007A59BE" w:rsidRPr="00361D8E">
          <w:rPr>
            <w:rStyle w:val="Hyperlink"/>
          </w:rPr>
          <w:t>Purpose</w:t>
        </w:r>
        <w:r w:rsidR="007A59BE">
          <w:rPr>
            <w:webHidden/>
          </w:rPr>
          <w:tab/>
        </w:r>
        <w:r w:rsidR="007A59BE">
          <w:rPr>
            <w:webHidden/>
          </w:rPr>
          <w:fldChar w:fldCharType="begin"/>
        </w:r>
        <w:r w:rsidR="007A59BE">
          <w:rPr>
            <w:webHidden/>
          </w:rPr>
          <w:instrText xml:space="preserve"> PAGEREF _Toc64494156 \h </w:instrText>
        </w:r>
        <w:r w:rsidR="007A59BE">
          <w:rPr>
            <w:webHidden/>
          </w:rPr>
        </w:r>
        <w:r w:rsidR="007A59BE">
          <w:rPr>
            <w:webHidden/>
          </w:rPr>
          <w:fldChar w:fldCharType="separate"/>
        </w:r>
        <w:r w:rsidR="007A59BE">
          <w:rPr>
            <w:webHidden/>
          </w:rPr>
          <w:t>7</w:t>
        </w:r>
        <w:r w:rsidR="007A59BE">
          <w:rPr>
            <w:webHidden/>
          </w:rPr>
          <w:fldChar w:fldCharType="end"/>
        </w:r>
      </w:hyperlink>
    </w:p>
    <w:p w14:paraId="2086E5EB" w14:textId="223FE019"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57" w:history="1">
        <w:r w:rsidR="007A59BE" w:rsidRPr="00361D8E">
          <w:rPr>
            <w:rStyle w:val="Hyperlink"/>
          </w:rPr>
          <w:t>1.2</w:t>
        </w:r>
        <w:r w:rsidR="007A59BE">
          <w:rPr>
            <w:rFonts w:asciiTheme="minorHAnsi" w:eastAsiaTheme="minorEastAsia" w:hAnsiTheme="minorHAnsi" w:cstheme="minorBidi"/>
            <w:bCs w:val="0"/>
            <w:sz w:val="22"/>
            <w:szCs w:val="22"/>
            <w:lang w:eastAsia="ja-JP"/>
          </w:rPr>
          <w:tab/>
        </w:r>
        <w:r w:rsidR="007A59BE" w:rsidRPr="00361D8E">
          <w:rPr>
            <w:rStyle w:val="Hyperlink"/>
          </w:rPr>
          <w:t>Scope</w:t>
        </w:r>
        <w:r w:rsidR="007A59BE">
          <w:rPr>
            <w:webHidden/>
          </w:rPr>
          <w:tab/>
        </w:r>
        <w:r w:rsidR="007A59BE">
          <w:rPr>
            <w:webHidden/>
          </w:rPr>
          <w:fldChar w:fldCharType="begin"/>
        </w:r>
        <w:r w:rsidR="007A59BE">
          <w:rPr>
            <w:webHidden/>
          </w:rPr>
          <w:instrText xml:space="preserve"> PAGEREF _Toc64494157 \h </w:instrText>
        </w:r>
        <w:r w:rsidR="007A59BE">
          <w:rPr>
            <w:webHidden/>
          </w:rPr>
        </w:r>
        <w:r w:rsidR="007A59BE">
          <w:rPr>
            <w:webHidden/>
          </w:rPr>
          <w:fldChar w:fldCharType="separate"/>
        </w:r>
        <w:r w:rsidR="007A59BE">
          <w:rPr>
            <w:webHidden/>
          </w:rPr>
          <w:t>7</w:t>
        </w:r>
        <w:r w:rsidR="007A59BE">
          <w:rPr>
            <w:webHidden/>
          </w:rPr>
          <w:fldChar w:fldCharType="end"/>
        </w:r>
      </w:hyperlink>
    </w:p>
    <w:p w14:paraId="722F2CA1" w14:textId="6465970B"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58" w:history="1">
        <w:r w:rsidR="007A59BE" w:rsidRPr="00361D8E">
          <w:rPr>
            <w:rStyle w:val="Hyperlink"/>
          </w:rPr>
          <w:t>1.3</w:t>
        </w:r>
        <w:r w:rsidR="007A59BE">
          <w:rPr>
            <w:rFonts w:asciiTheme="minorHAnsi" w:eastAsiaTheme="minorEastAsia" w:hAnsiTheme="minorHAnsi" w:cstheme="minorBidi"/>
            <w:bCs w:val="0"/>
            <w:sz w:val="22"/>
            <w:szCs w:val="22"/>
            <w:lang w:eastAsia="ja-JP"/>
          </w:rPr>
          <w:tab/>
        </w:r>
        <w:r w:rsidR="007A59BE" w:rsidRPr="00361D8E">
          <w:rPr>
            <w:rStyle w:val="Hyperlink"/>
          </w:rPr>
          <w:t>Intended Audience</w:t>
        </w:r>
        <w:r w:rsidR="007A59BE">
          <w:rPr>
            <w:webHidden/>
          </w:rPr>
          <w:tab/>
        </w:r>
        <w:r w:rsidR="007A59BE">
          <w:rPr>
            <w:webHidden/>
          </w:rPr>
          <w:fldChar w:fldCharType="begin"/>
        </w:r>
        <w:r w:rsidR="007A59BE">
          <w:rPr>
            <w:webHidden/>
          </w:rPr>
          <w:instrText xml:space="preserve"> PAGEREF _Toc64494158 \h </w:instrText>
        </w:r>
        <w:r w:rsidR="007A59BE">
          <w:rPr>
            <w:webHidden/>
          </w:rPr>
        </w:r>
        <w:r w:rsidR="007A59BE">
          <w:rPr>
            <w:webHidden/>
          </w:rPr>
          <w:fldChar w:fldCharType="separate"/>
        </w:r>
        <w:r w:rsidR="007A59BE">
          <w:rPr>
            <w:webHidden/>
          </w:rPr>
          <w:t>7</w:t>
        </w:r>
        <w:r w:rsidR="007A59BE">
          <w:rPr>
            <w:webHidden/>
          </w:rPr>
          <w:fldChar w:fldCharType="end"/>
        </w:r>
      </w:hyperlink>
    </w:p>
    <w:p w14:paraId="16D0088A" w14:textId="48B372BB"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59" w:history="1">
        <w:r w:rsidR="007A59BE" w:rsidRPr="00361D8E">
          <w:rPr>
            <w:rStyle w:val="Hyperlink"/>
          </w:rPr>
          <w:t>1.4</w:t>
        </w:r>
        <w:r w:rsidR="007A59BE">
          <w:rPr>
            <w:rFonts w:asciiTheme="minorHAnsi" w:eastAsiaTheme="minorEastAsia" w:hAnsiTheme="minorHAnsi" w:cstheme="minorBidi"/>
            <w:bCs w:val="0"/>
            <w:sz w:val="22"/>
            <w:szCs w:val="22"/>
            <w:lang w:eastAsia="ja-JP"/>
          </w:rPr>
          <w:tab/>
        </w:r>
        <w:r w:rsidR="007A59BE" w:rsidRPr="00361D8E">
          <w:rPr>
            <w:rStyle w:val="Hyperlink"/>
          </w:rPr>
          <w:t>References</w:t>
        </w:r>
        <w:r w:rsidR="007A59BE">
          <w:rPr>
            <w:webHidden/>
          </w:rPr>
          <w:tab/>
        </w:r>
        <w:r w:rsidR="007A59BE">
          <w:rPr>
            <w:webHidden/>
          </w:rPr>
          <w:fldChar w:fldCharType="begin"/>
        </w:r>
        <w:r w:rsidR="007A59BE">
          <w:rPr>
            <w:webHidden/>
          </w:rPr>
          <w:instrText xml:space="preserve"> PAGEREF _Toc64494159 \h </w:instrText>
        </w:r>
        <w:r w:rsidR="007A59BE">
          <w:rPr>
            <w:webHidden/>
          </w:rPr>
        </w:r>
        <w:r w:rsidR="007A59BE">
          <w:rPr>
            <w:webHidden/>
          </w:rPr>
          <w:fldChar w:fldCharType="separate"/>
        </w:r>
        <w:r w:rsidR="007A59BE">
          <w:rPr>
            <w:webHidden/>
          </w:rPr>
          <w:t>7</w:t>
        </w:r>
        <w:r w:rsidR="007A59BE">
          <w:rPr>
            <w:webHidden/>
          </w:rPr>
          <w:fldChar w:fldCharType="end"/>
        </w:r>
      </w:hyperlink>
    </w:p>
    <w:p w14:paraId="45E446E9" w14:textId="32C1C130"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0" w:history="1">
        <w:r w:rsidR="007A59BE" w:rsidRPr="00361D8E">
          <w:rPr>
            <w:rStyle w:val="Hyperlink"/>
          </w:rPr>
          <w:t>1.5</w:t>
        </w:r>
        <w:r w:rsidR="007A59BE">
          <w:rPr>
            <w:rFonts w:asciiTheme="minorHAnsi" w:eastAsiaTheme="minorEastAsia" w:hAnsiTheme="minorHAnsi" w:cstheme="minorBidi"/>
            <w:bCs w:val="0"/>
            <w:sz w:val="22"/>
            <w:szCs w:val="22"/>
            <w:lang w:eastAsia="ja-JP"/>
          </w:rPr>
          <w:tab/>
        </w:r>
        <w:r w:rsidR="007A59BE" w:rsidRPr="00361D8E">
          <w:rPr>
            <w:rStyle w:val="Hyperlink"/>
          </w:rPr>
          <w:t>Organization and Responsibilities (Optional Section)</w:t>
        </w:r>
        <w:r w:rsidR="007A59BE">
          <w:rPr>
            <w:webHidden/>
          </w:rPr>
          <w:tab/>
        </w:r>
        <w:r w:rsidR="007A59BE">
          <w:rPr>
            <w:webHidden/>
          </w:rPr>
          <w:fldChar w:fldCharType="begin"/>
        </w:r>
        <w:r w:rsidR="007A59BE">
          <w:rPr>
            <w:webHidden/>
          </w:rPr>
          <w:instrText xml:space="preserve"> PAGEREF _Toc64494160 \h </w:instrText>
        </w:r>
        <w:r w:rsidR="007A59BE">
          <w:rPr>
            <w:webHidden/>
          </w:rPr>
        </w:r>
        <w:r w:rsidR="007A59BE">
          <w:rPr>
            <w:webHidden/>
          </w:rPr>
          <w:fldChar w:fldCharType="separate"/>
        </w:r>
        <w:r w:rsidR="007A59BE">
          <w:rPr>
            <w:webHidden/>
          </w:rPr>
          <w:t>8</w:t>
        </w:r>
        <w:r w:rsidR="007A59BE">
          <w:rPr>
            <w:webHidden/>
          </w:rPr>
          <w:fldChar w:fldCharType="end"/>
        </w:r>
      </w:hyperlink>
    </w:p>
    <w:p w14:paraId="61813BFF" w14:textId="5A9EA3C4"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61" w:history="1">
        <w:r w:rsidR="007A59BE" w:rsidRPr="00361D8E">
          <w:rPr>
            <w:rStyle w:val="Hyperlink"/>
          </w:rPr>
          <w:t>2.</w:t>
        </w:r>
        <w:r w:rsidR="007A59BE">
          <w:rPr>
            <w:rFonts w:asciiTheme="minorHAnsi" w:eastAsiaTheme="minorEastAsia" w:hAnsiTheme="minorHAnsi" w:cstheme="minorBidi"/>
            <w:b w:val="0"/>
            <w:bCs w:val="0"/>
            <w:sz w:val="22"/>
            <w:szCs w:val="22"/>
            <w:lang w:eastAsia="ja-JP"/>
          </w:rPr>
          <w:tab/>
        </w:r>
        <w:r w:rsidR="007A59BE" w:rsidRPr="00361D8E">
          <w:rPr>
            <w:rStyle w:val="Hyperlink"/>
          </w:rPr>
          <w:t>Test Overview</w:t>
        </w:r>
        <w:r w:rsidR="007A59BE">
          <w:rPr>
            <w:webHidden/>
          </w:rPr>
          <w:tab/>
        </w:r>
        <w:r w:rsidR="007A59BE">
          <w:rPr>
            <w:webHidden/>
          </w:rPr>
          <w:fldChar w:fldCharType="begin"/>
        </w:r>
        <w:r w:rsidR="007A59BE">
          <w:rPr>
            <w:webHidden/>
          </w:rPr>
          <w:instrText xml:space="preserve"> PAGEREF _Toc64494161 \h </w:instrText>
        </w:r>
        <w:r w:rsidR="007A59BE">
          <w:rPr>
            <w:webHidden/>
          </w:rPr>
        </w:r>
        <w:r w:rsidR="007A59BE">
          <w:rPr>
            <w:webHidden/>
          </w:rPr>
          <w:fldChar w:fldCharType="separate"/>
        </w:r>
        <w:r w:rsidR="007A59BE">
          <w:rPr>
            <w:webHidden/>
          </w:rPr>
          <w:t>9</w:t>
        </w:r>
        <w:r w:rsidR="007A59BE">
          <w:rPr>
            <w:webHidden/>
          </w:rPr>
          <w:fldChar w:fldCharType="end"/>
        </w:r>
      </w:hyperlink>
    </w:p>
    <w:p w14:paraId="35E7A04C" w14:textId="6A08D2F7"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2" w:history="1">
        <w:r w:rsidR="007A59BE" w:rsidRPr="00361D8E">
          <w:rPr>
            <w:rStyle w:val="Hyperlink"/>
          </w:rPr>
          <w:t>2.1</w:t>
        </w:r>
        <w:r w:rsidR="007A59BE">
          <w:rPr>
            <w:rFonts w:asciiTheme="minorHAnsi" w:eastAsiaTheme="minorEastAsia" w:hAnsiTheme="minorHAnsi" w:cstheme="minorBidi"/>
            <w:bCs w:val="0"/>
            <w:sz w:val="22"/>
            <w:szCs w:val="22"/>
            <w:lang w:eastAsia="ja-JP"/>
          </w:rPr>
          <w:tab/>
        </w:r>
        <w:r w:rsidR="007A59BE" w:rsidRPr="00361D8E">
          <w:rPr>
            <w:rStyle w:val="Hyperlink"/>
          </w:rPr>
          <w:t>Test Phases</w:t>
        </w:r>
        <w:r w:rsidR="007A59BE">
          <w:rPr>
            <w:webHidden/>
          </w:rPr>
          <w:tab/>
        </w:r>
        <w:r w:rsidR="007A59BE">
          <w:rPr>
            <w:webHidden/>
          </w:rPr>
          <w:fldChar w:fldCharType="begin"/>
        </w:r>
        <w:r w:rsidR="007A59BE">
          <w:rPr>
            <w:webHidden/>
          </w:rPr>
          <w:instrText xml:space="preserve"> PAGEREF _Toc64494162 \h </w:instrText>
        </w:r>
        <w:r w:rsidR="007A59BE">
          <w:rPr>
            <w:webHidden/>
          </w:rPr>
        </w:r>
        <w:r w:rsidR="007A59BE">
          <w:rPr>
            <w:webHidden/>
          </w:rPr>
          <w:fldChar w:fldCharType="separate"/>
        </w:r>
        <w:r w:rsidR="007A59BE">
          <w:rPr>
            <w:webHidden/>
          </w:rPr>
          <w:t>9</w:t>
        </w:r>
        <w:r w:rsidR="007A59BE">
          <w:rPr>
            <w:webHidden/>
          </w:rPr>
          <w:fldChar w:fldCharType="end"/>
        </w:r>
      </w:hyperlink>
    </w:p>
    <w:p w14:paraId="11FD445A" w14:textId="6414E660"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63" w:history="1">
        <w:r w:rsidR="007A59BE" w:rsidRPr="00361D8E">
          <w:rPr>
            <w:rStyle w:val="Hyperlink"/>
          </w:rPr>
          <w:t>3.</w:t>
        </w:r>
        <w:r w:rsidR="007A59BE">
          <w:rPr>
            <w:rFonts w:asciiTheme="minorHAnsi" w:eastAsiaTheme="minorEastAsia" w:hAnsiTheme="minorHAnsi" w:cstheme="minorBidi"/>
            <w:b w:val="0"/>
            <w:bCs w:val="0"/>
            <w:sz w:val="22"/>
            <w:szCs w:val="22"/>
            <w:lang w:eastAsia="ja-JP"/>
          </w:rPr>
          <w:tab/>
        </w:r>
        <w:r w:rsidR="007A59BE" w:rsidRPr="00361D8E">
          <w:rPr>
            <w:rStyle w:val="Hyperlink"/>
          </w:rPr>
          <w:t>Test Context</w:t>
        </w:r>
        <w:r w:rsidR="007A59BE">
          <w:rPr>
            <w:webHidden/>
          </w:rPr>
          <w:tab/>
        </w:r>
        <w:r w:rsidR="007A59BE">
          <w:rPr>
            <w:webHidden/>
          </w:rPr>
          <w:fldChar w:fldCharType="begin"/>
        </w:r>
        <w:r w:rsidR="007A59BE">
          <w:rPr>
            <w:webHidden/>
          </w:rPr>
          <w:instrText xml:space="preserve"> PAGEREF _Toc64494163 \h </w:instrText>
        </w:r>
        <w:r w:rsidR="007A59BE">
          <w:rPr>
            <w:webHidden/>
          </w:rPr>
        </w:r>
        <w:r w:rsidR="007A59BE">
          <w:rPr>
            <w:webHidden/>
          </w:rPr>
          <w:fldChar w:fldCharType="separate"/>
        </w:r>
        <w:r w:rsidR="007A59BE">
          <w:rPr>
            <w:webHidden/>
          </w:rPr>
          <w:t>10</w:t>
        </w:r>
        <w:r w:rsidR="007A59BE">
          <w:rPr>
            <w:webHidden/>
          </w:rPr>
          <w:fldChar w:fldCharType="end"/>
        </w:r>
      </w:hyperlink>
    </w:p>
    <w:p w14:paraId="3C33E1C6" w14:textId="30F50EDF"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4" w:history="1">
        <w:r w:rsidR="007A59BE" w:rsidRPr="00361D8E">
          <w:rPr>
            <w:rStyle w:val="Hyperlink"/>
          </w:rPr>
          <w:t>3.1</w:t>
        </w:r>
        <w:r w:rsidR="007A59BE">
          <w:rPr>
            <w:rFonts w:asciiTheme="minorHAnsi" w:eastAsiaTheme="minorEastAsia" w:hAnsiTheme="minorHAnsi" w:cstheme="minorBidi"/>
            <w:bCs w:val="0"/>
            <w:sz w:val="22"/>
            <w:szCs w:val="22"/>
            <w:lang w:eastAsia="ja-JP"/>
          </w:rPr>
          <w:tab/>
        </w:r>
        <w:r w:rsidR="007A59BE" w:rsidRPr="00361D8E">
          <w:rPr>
            <w:rStyle w:val="Hyperlink"/>
          </w:rPr>
          <w:t>Features and functions to test</w:t>
        </w:r>
        <w:r w:rsidR="007A59BE">
          <w:rPr>
            <w:webHidden/>
          </w:rPr>
          <w:tab/>
        </w:r>
        <w:r w:rsidR="007A59BE">
          <w:rPr>
            <w:webHidden/>
          </w:rPr>
          <w:fldChar w:fldCharType="begin"/>
        </w:r>
        <w:r w:rsidR="007A59BE">
          <w:rPr>
            <w:webHidden/>
          </w:rPr>
          <w:instrText xml:space="preserve"> PAGEREF _Toc64494164 \h </w:instrText>
        </w:r>
        <w:r w:rsidR="007A59BE">
          <w:rPr>
            <w:webHidden/>
          </w:rPr>
        </w:r>
        <w:r w:rsidR="007A59BE">
          <w:rPr>
            <w:webHidden/>
          </w:rPr>
          <w:fldChar w:fldCharType="separate"/>
        </w:r>
        <w:r w:rsidR="007A59BE">
          <w:rPr>
            <w:webHidden/>
          </w:rPr>
          <w:t>10</w:t>
        </w:r>
        <w:r w:rsidR="007A59BE">
          <w:rPr>
            <w:webHidden/>
          </w:rPr>
          <w:fldChar w:fldCharType="end"/>
        </w:r>
      </w:hyperlink>
    </w:p>
    <w:p w14:paraId="2D6941CC" w14:textId="26CE8CFE"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5" w:history="1">
        <w:r w:rsidR="007A59BE" w:rsidRPr="00361D8E">
          <w:rPr>
            <w:rStyle w:val="Hyperlink"/>
          </w:rPr>
          <w:t>3.2</w:t>
        </w:r>
        <w:r w:rsidR="007A59BE">
          <w:rPr>
            <w:rFonts w:asciiTheme="minorHAnsi" w:eastAsiaTheme="minorEastAsia" w:hAnsiTheme="minorHAnsi" w:cstheme="minorBidi"/>
            <w:bCs w:val="0"/>
            <w:sz w:val="22"/>
            <w:szCs w:val="22"/>
            <w:lang w:eastAsia="ja-JP"/>
          </w:rPr>
          <w:tab/>
        </w:r>
        <w:r w:rsidR="007A59BE" w:rsidRPr="00361D8E">
          <w:rPr>
            <w:rStyle w:val="Hyperlink"/>
          </w:rPr>
          <w:t>Assumptions</w:t>
        </w:r>
        <w:r w:rsidR="007A59BE">
          <w:rPr>
            <w:webHidden/>
          </w:rPr>
          <w:tab/>
        </w:r>
        <w:r w:rsidR="007A59BE">
          <w:rPr>
            <w:webHidden/>
          </w:rPr>
          <w:fldChar w:fldCharType="begin"/>
        </w:r>
        <w:r w:rsidR="007A59BE">
          <w:rPr>
            <w:webHidden/>
          </w:rPr>
          <w:instrText xml:space="preserve"> PAGEREF _Toc64494165 \h </w:instrText>
        </w:r>
        <w:r w:rsidR="007A59BE">
          <w:rPr>
            <w:webHidden/>
          </w:rPr>
        </w:r>
        <w:r w:rsidR="007A59BE">
          <w:rPr>
            <w:webHidden/>
          </w:rPr>
          <w:fldChar w:fldCharType="separate"/>
        </w:r>
        <w:r w:rsidR="007A59BE">
          <w:rPr>
            <w:webHidden/>
          </w:rPr>
          <w:t>10</w:t>
        </w:r>
        <w:r w:rsidR="007A59BE">
          <w:rPr>
            <w:webHidden/>
          </w:rPr>
          <w:fldChar w:fldCharType="end"/>
        </w:r>
      </w:hyperlink>
    </w:p>
    <w:p w14:paraId="3A0DF2EC" w14:textId="48A8BBFE"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6" w:history="1">
        <w:r w:rsidR="007A59BE" w:rsidRPr="00361D8E">
          <w:rPr>
            <w:rStyle w:val="Hyperlink"/>
          </w:rPr>
          <w:t>3.3</w:t>
        </w:r>
        <w:r w:rsidR="007A59BE">
          <w:rPr>
            <w:rFonts w:asciiTheme="minorHAnsi" w:eastAsiaTheme="minorEastAsia" w:hAnsiTheme="minorHAnsi" w:cstheme="minorBidi"/>
            <w:bCs w:val="0"/>
            <w:sz w:val="22"/>
            <w:szCs w:val="22"/>
            <w:lang w:eastAsia="ja-JP"/>
          </w:rPr>
          <w:tab/>
        </w:r>
        <w:r w:rsidR="007A59BE" w:rsidRPr="00361D8E">
          <w:rPr>
            <w:rStyle w:val="Hyperlink"/>
          </w:rPr>
          <w:t>Risks</w:t>
        </w:r>
        <w:r w:rsidR="007A59BE">
          <w:rPr>
            <w:webHidden/>
          </w:rPr>
          <w:tab/>
        </w:r>
        <w:r w:rsidR="007A59BE">
          <w:rPr>
            <w:webHidden/>
          </w:rPr>
          <w:fldChar w:fldCharType="begin"/>
        </w:r>
        <w:r w:rsidR="007A59BE">
          <w:rPr>
            <w:webHidden/>
          </w:rPr>
          <w:instrText xml:space="preserve"> PAGEREF _Toc64494166 \h </w:instrText>
        </w:r>
        <w:r w:rsidR="007A59BE">
          <w:rPr>
            <w:webHidden/>
          </w:rPr>
        </w:r>
        <w:r w:rsidR="007A59BE">
          <w:rPr>
            <w:webHidden/>
          </w:rPr>
          <w:fldChar w:fldCharType="separate"/>
        </w:r>
        <w:r w:rsidR="007A59BE">
          <w:rPr>
            <w:webHidden/>
          </w:rPr>
          <w:t>10</w:t>
        </w:r>
        <w:r w:rsidR="007A59BE">
          <w:rPr>
            <w:webHidden/>
          </w:rPr>
          <w:fldChar w:fldCharType="end"/>
        </w:r>
      </w:hyperlink>
    </w:p>
    <w:p w14:paraId="442D09F9" w14:textId="3130564C"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7" w:history="1">
        <w:r w:rsidR="007A59BE" w:rsidRPr="00361D8E">
          <w:rPr>
            <w:rStyle w:val="Hyperlink"/>
          </w:rPr>
          <w:t>3.4</w:t>
        </w:r>
        <w:r w:rsidR="007A59BE">
          <w:rPr>
            <w:rFonts w:asciiTheme="minorHAnsi" w:eastAsiaTheme="minorEastAsia" w:hAnsiTheme="minorHAnsi" w:cstheme="minorBidi"/>
            <w:bCs w:val="0"/>
            <w:sz w:val="22"/>
            <w:szCs w:val="22"/>
            <w:lang w:eastAsia="ja-JP"/>
          </w:rPr>
          <w:tab/>
        </w:r>
        <w:r w:rsidR="007A59BE" w:rsidRPr="00361D8E">
          <w:rPr>
            <w:rStyle w:val="Hyperlink"/>
          </w:rPr>
          <w:t>Dependencies</w:t>
        </w:r>
        <w:r w:rsidR="007A59BE">
          <w:rPr>
            <w:webHidden/>
          </w:rPr>
          <w:tab/>
        </w:r>
        <w:r w:rsidR="007A59BE">
          <w:rPr>
            <w:webHidden/>
          </w:rPr>
          <w:fldChar w:fldCharType="begin"/>
        </w:r>
        <w:r w:rsidR="007A59BE">
          <w:rPr>
            <w:webHidden/>
          </w:rPr>
          <w:instrText xml:space="preserve"> PAGEREF _Toc64494167 \h </w:instrText>
        </w:r>
        <w:r w:rsidR="007A59BE">
          <w:rPr>
            <w:webHidden/>
          </w:rPr>
        </w:r>
        <w:r w:rsidR="007A59BE">
          <w:rPr>
            <w:webHidden/>
          </w:rPr>
          <w:fldChar w:fldCharType="separate"/>
        </w:r>
        <w:r w:rsidR="007A59BE">
          <w:rPr>
            <w:webHidden/>
          </w:rPr>
          <w:t>10</w:t>
        </w:r>
        <w:r w:rsidR="007A59BE">
          <w:rPr>
            <w:webHidden/>
          </w:rPr>
          <w:fldChar w:fldCharType="end"/>
        </w:r>
      </w:hyperlink>
    </w:p>
    <w:p w14:paraId="0EE45ED1" w14:textId="287F549C"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8" w:history="1">
        <w:r w:rsidR="007A59BE" w:rsidRPr="00361D8E">
          <w:rPr>
            <w:rStyle w:val="Hyperlink"/>
          </w:rPr>
          <w:t>3.5</w:t>
        </w:r>
        <w:r w:rsidR="007A59BE">
          <w:rPr>
            <w:rFonts w:asciiTheme="minorHAnsi" w:eastAsiaTheme="minorEastAsia" w:hAnsiTheme="minorHAnsi" w:cstheme="minorBidi"/>
            <w:bCs w:val="0"/>
            <w:sz w:val="22"/>
            <w:szCs w:val="22"/>
            <w:lang w:eastAsia="ja-JP"/>
          </w:rPr>
          <w:tab/>
        </w:r>
        <w:r w:rsidR="007A59BE" w:rsidRPr="00361D8E">
          <w:rPr>
            <w:rStyle w:val="Hyperlink"/>
          </w:rPr>
          <w:t>Constraints</w:t>
        </w:r>
        <w:r w:rsidR="007A59BE">
          <w:rPr>
            <w:webHidden/>
          </w:rPr>
          <w:tab/>
        </w:r>
        <w:r w:rsidR="007A59BE">
          <w:rPr>
            <w:webHidden/>
          </w:rPr>
          <w:fldChar w:fldCharType="begin"/>
        </w:r>
        <w:r w:rsidR="007A59BE">
          <w:rPr>
            <w:webHidden/>
          </w:rPr>
          <w:instrText xml:space="preserve"> PAGEREF _Toc64494168 \h </w:instrText>
        </w:r>
        <w:r w:rsidR="007A59BE">
          <w:rPr>
            <w:webHidden/>
          </w:rPr>
        </w:r>
        <w:r w:rsidR="007A59BE">
          <w:rPr>
            <w:webHidden/>
          </w:rPr>
          <w:fldChar w:fldCharType="separate"/>
        </w:r>
        <w:r w:rsidR="007A59BE">
          <w:rPr>
            <w:webHidden/>
          </w:rPr>
          <w:t>11</w:t>
        </w:r>
        <w:r w:rsidR="007A59BE">
          <w:rPr>
            <w:webHidden/>
          </w:rPr>
          <w:fldChar w:fldCharType="end"/>
        </w:r>
      </w:hyperlink>
    </w:p>
    <w:p w14:paraId="6A1624BB" w14:textId="13B73DF9"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69" w:history="1">
        <w:r w:rsidR="007A59BE" w:rsidRPr="00361D8E">
          <w:rPr>
            <w:rStyle w:val="Hyperlink"/>
          </w:rPr>
          <w:t>3.6</w:t>
        </w:r>
        <w:r w:rsidR="007A59BE">
          <w:rPr>
            <w:rFonts w:asciiTheme="minorHAnsi" w:eastAsiaTheme="minorEastAsia" w:hAnsiTheme="minorHAnsi" w:cstheme="minorBidi"/>
            <w:bCs w:val="0"/>
            <w:sz w:val="22"/>
            <w:szCs w:val="22"/>
            <w:lang w:eastAsia="ja-JP"/>
          </w:rPr>
          <w:tab/>
        </w:r>
        <w:r w:rsidR="007A59BE" w:rsidRPr="00361D8E">
          <w:rPr>
            <w:rStyle w:val="Hyperlink"/>
          </w:rPr>
          <w:t>QM Objectives (Optional section)</w:t>
        </w:r>
        <w:r w:rsidR="007A59BE">
          <w:rPr>
            <w:webHidden/>
          </w:rPr>
          <w:tab/>
        </w:r>
        <w:r w:rsidR="007A59BE">
          <w:rPr>
            <w:webHidden/>
          </w:rPr>
          <w:fldChar w:fldCharType="begin"/>
        </w:r>
        <w:r w:rsidR="007A59BE">
          <w:rPr>
            <w:webHidden/>
          </w:rPr>
          <w:instrText xml:space="preserve"> PAGEREF _Toc64494169 \h </w:instrText>
        </w:r>
        <w:r w:rsidR="007A59BE">
          <w:rPr>
            <w:webHidden/>
          </w:rPr>
        </w:r>
        <w:r w:rsidR="007A59BE">
          <w:rPr>
            <w:webHidden/>
          </w:rPr>
          <w:fldChar w:fldCharType="separate"/>
        </w:r>
        <w:r w:rsidR="007A59BE">
          <w:rPr>
            <w:webHidden/>
          </w:rPr>
          <w:t>11</w:t>
        </w:r>
        <w:r w:rsidR="007A59BE">
          <w:rPr>
            <w:webHidden/>
          </w:rPr>
          <w:fldChar w:fldCharType="end"/>
        </w:r>
      </w:hyperlink>
    </w:p>
    <w:p w14:paraId="6E8C0B99" w14:textId="3DEB4FA7"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70" w:history="1">
        <w:r w:rsidR="007A59BE" w:rsidRPr="00361D8E">
          <w:rPr>
            <w:rStyle w:val="Hyperlink"/>
          </w:rPr>
          <w:t>4.</w:t>
        </w:r>
        <w:r w:rsidR="007A59BE">
          <w:rPr>
            <w:rFonts w:asciiTheme="minorHAnsi" w:eastAsiaTheme="minorEastAsia" w:hAnsiTheme="minorHAnsi" w:cstheme="minorBidi"/>
            <w:b w:val="0"/>
            <w:bCs w:val="0"/>
            <w:sz w:val="22"/>
            <w:szCs w:val="22"/>
            <w:lang w:eastAsia="ja-JP"/>
          </w:rPr>
          <w:tab/>
        </w:r>
        <w:r w:rsidR="007A59BE" w:rsidRPr="00361D8E">
          <w:rPr>
            <w:rStyle w:val="Hyperlink"/>
          </w:rPr>
          <w:t>Test Requirements</w:t>
        </w:r>
        <w:r w:rsidR="007A59BE">
          <w:rPr>
            <w:webHidden/>
          </w:rPr>
          <w:tab/>
        </w:r>
        <w:r w:rsidR="007A59BE">
          <w:rPr>
            <w:webHidden/>
          </w:rPr>
          <w:fldChar w:fldCharType="begin"/>
        </w:r>
        <w:r w:rsidR="007A59BE">
          <w:rPr>
            <w:webHidden/>
          </w:rPr>
          <w:instrText xml:space="preserve"> PAGEREF _Toc64494170 \h </w:instrText>
        </w:r>
        <w:r w:rsidR="007A59BE">
          <w:rPr>
            <w:webHidden/>
          </w:rPr>
        </w:r>
        <w:r w:rsidR="007A59BE">
          <w:rPr>
            <w:webHidden/>
          </w:rPr>
          <w:fldChar w:fldCharType="separate"/>
        </w:r>
        <w:r w:rsidR="007A59BE">
          <w:rPr>
            <w:webHidden/>
          </w:rPr>
          <w:t>12</w:t>
        </w:r>
        <w:r w:rsidR="007A59BE">
          <w:rPr>
            <w:webHidden/>
          </w:rPr>
          <w:fldChar w:fldCharType="end"/>
        </w:r>
      </w:hyperlink>
    </w:p>
    <w:p w14:paraId="0DA5DB7B" w14:textId="7B121111"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1" w:history="1">
        <w:r w:rsidR="007A59BE" w:rsidRPr="00361D8E">
          <w:rPr>
            <w:rStyle w:val="Hyperlink"/>
          </w:rPr>
          <w:t>4.1</w:t>
        </w:r>
        <w:r w:rsidR="007A59BE">
          <w:rPr>
            <w:rFonts w:asciiTheme="minorHAnsi" w:eastAsiaTheme="minorEastAsia" w:hAnsiTheme="minorHAnsi" w:cstheme="minorBidi"/>
            <w:bCs w:val="0"/>
            <w:sz w:val="22"/>
            <w:szCs w:val="22"/>
            <w:lang w:eastAsia="ja-JP"/>
          </w:rPr>
          <w:tab/>
        </w:r>
        <w:r w:rsidR="007A59BE" w:rsidRPr="00361D8E">
          <w:rPr>
            <w:rStyle w:val="Hyperlink"/>
          </w:rPr>
          <w:t>Environment requirements</w:t>
        </w:r>
        <w:r w:rsidR="007A59BE">
          <w:rPr>
            <w:webHidden/>
          </w:rPr>
          <w:tab/>
        </w:r>
        <w:r w:rsidR="007A59BE">
          <w:rPr>
            <w:webHidden/>
          </w:rPr>
          <w:fldChar w:fldCharType="begin"/>
        </w:r>
        <w:r w:rsidR="007A59BE">
          <w:rPr>
            <w:webHidden/>
          </w:rPr>
          <w:instrText xml:space="preserve"> PAGEREF _Toc64494171 \h </w:instrText>
        </w:r>
        <w:r w:rsidR="007A59BE">
          <w:rPr>
            <w:webHidden/>
          </w:rPr>
        </w:r>
        <w:r w:rsidR="007A59BE">
          <w:rPr>
            <w:webHidden/>
          </w:rPr>
          <w:fldChar w:fldCharType="separate"/>
        </w:r>
        <w:r w:rsidR="007A59BE">
          <w:rPr>
            <w:webHidden/>
          </w:rPr>
          <w:t>12</w:t>
        </w:r>
        <w:r w:rsidR="007A59BE">
          <w:rPr>
            <w:webHidden/>
          </w:rPr>
          <w:fldChar w:fldCharType="end"/>
        </w:r>
      </w:hyperlink>
    </w:p>
    <w:p w14:paraId="2EE1AA91" w14:textId="352CF554"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2" w:history="1">
        <w:r w:rsidR="007A59BE" w:rsidRPr="00361D8E">
          <w:rPr>
            <w:rStyle w:val="Hyperlink"/>
          </w:rPr>
          <w:t>4.2</w:t>
        </w:r>
        <w:r w:rsidR="007A59BE">
          <w:rPr>
            <w:rFonts w:asciiTheme="minorHAnsi" w:eastAsiaTheme="minorEastAsia" w:hAnsiTheme="minorHAnsi" w:cstheme="minorBidi"/>
            <w:bCs w:val="0"/>
            <w:sz w:val="22"/>
            <w:szCs w:val="22"/>
            <w:lang w:eastAsia="ja-JP"/>
          </w:rPr>
          <w:tab/>
        </w:r>
        <w:r w:rsidR="007A59BE" w:rsidRPr="00361D8E">
          <w:rPr>
            <w:rStyle w:val="Hyperlink"/>
          </w:rPr>
          <w:t>Roles and responsibilities</w:t>
        </w:r>
        <w:r w:rsidR="007A59BE">
          <w:rPr>
            <w:webHidden/>
          </w:rPr>
          <w:tab/>
        </w:r>
        <w:r w:rsidR="007A59BE">
          <w:rPr>
            <w:webHidden/>
          </w:rPr>
          <w:fldChar w:fldCharType="begin"/>
        </w:r>
        <w:r w:rsidR="007A59BE">
          <w:rPr>
            <w:webHidden/>
          </w:rPr>
          <w:instrText xml:space="preserve"> PAGEREF _Toc64494172 \h </w:instrText>
        </w:r>
        <w:r w:rsidR="007A59BE">
          <w:rPr>
            <w:webHidden/>
          </w:rPr>
        </w:r>
        <w:r w:rsidR="007A59BE">
          <w:rPr>
            <w:webHidden/>
          </w:rPr>
          <w:fldChar w:fldCharType="separate"/>
        </w:r>
        <w:r w:rsidR="007A59BE">
          <w:rPr>
            <w:webHidden/>
          </w:rPr>
          <w:t>12</w:t>
        </w:r>
        <w:r w:rsidR="007A59BE">
          <w:rPr>
            <w:webHidden/>
          </w:rPr>
          <w:fldChar w:fldCharType="end"/>
        </w:r>
      </w:hyperlink>
    </w:p>
    <w:p w14:paraId="22594EF3" w14:textId="45A5D902"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3" w:history="1">
        <w:r w:rsidR="007A59BE" w:rsidRPr="00361D8E">
          <w:rPr>
            <w:rStyle w:val="Hyperlink"/>
          </w:rPr>
          <w:t>4.3</w:t>
        </w:r>
        <w:r w:rsidR="007A59BE">
          <w:rPr>
            <w:rFonts w:asciiTheme="minorHAnsi" w:eastAsiaTheme="minorEastAsia" w:hAnsiTheme="minorHAnsi" w:cstheme="minorBidi"/>
            <w:bCs w:val="0"/>
            <w:sz w:val="22"/>
            <w:szCs w:val="22"/>
            <w:lang w:eastAsia="ja-JP"/>
          </w:rPr>
          <w:tab/>
        </w:r>
        <w:r w:rsidR="007A59BE" w:rsidRPr="00361D8E">
          <w:rPr>
            <w:rStyle w:val="Hyperlink"/>
          </w:rPr>
          <w:t>Test tool requirements</w:t>
        </w:r>
        <w:r w:rsidR="007A59BE">
          <w:rPr>
            <w:webHidden/>
          </w:rPr>
          <w:tab/>
        </w:r>
        <w:r w:rsidR="007A59BE">
          <w:rPr>
            <w:webHidden/>
          </w:rPr>
          <w:fldChar w:fldCharType="begin"/>
        </w:r>
        <w:r w:rsidR="007A59BE">
          <w:rPr>
            <w:webHidden/>
          </w:rPr>
          <w:instrText xml:space="preserve"> PAGEREF _Toc64494173 \h </w:instrText>
        </w:r>
        <w:r w:rsidR="007A59BE">
          <w:rPr>
            <w:webHidden/>
          </w:rPr>
        </w:r>
        <w:r w:rsidR="007A59BE">
          <w:rPr>
            <w:webHidden/>
          </w:rPr>
          <w:fldChar w:fldCharType="separate"/>
        </w:r>
        <w:r w:rsidR="007A59BE">
          <w:rPr>
            <w:webHidden/>
          </w:rPr>
          <w:t>12</w:t>
        </w:r>
        <w:r w:rsidR="007A59BE">
          <w:rPr>
            <w:webHidden/>
          </w:rPr>
          <w:fldChar w:fldCharType="end"/>
        </w:r>
      </w:hyperlink>
    </w:p>
    <w:p w14:paraId="573684B0" w14:textId="670E926F"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74" w:history="1">
        <w:r w:rsidR="007A59BE" w:rsidRPr="00361D8E">
          <w:rPr>
            <w:rStyle w:val="Hyperlink"/>
          </w:rPr>
          <w:t>5.</w:t>
        </w:r>
        <w:r w:rsidR="007A59BE">
          <w:rPr>
            <w:rFonts w:asciiTheme="minorHAnsi" w:eastAsiaTheme="minorEastAsia" w:hAnsiTheme="minorHAnsi" w:cstheme="minorBidi"/>
            <w:b w:val="0"/>
            <w:bCs w:val="0"/>
            <w:sz w:val="22"/>
            <w:szCs w:val="22"/>
            <w:lang w:eastAsia="ja-JP"/>
          </w:rPr>
          <w:tab/>
        </w:r>
        <w:r w:rsidR="007A59BE" w:rsidRPr="00361D8E">
          <w:rPr>
            <w:rStyle w:val="Hyperlink"/>
          </w:rPr>
          <w:t>Test scope</w:t>
        </w:r>
        <w:r w:rsidR="007A59BE">
          <w:rPr>
            <w:webHidden/>
          </w:rPr>
          <w:tab/>
        </w:r>
        <w:r w:rsidR="007A59BE">
          <w:rPr>
            <w:webHidden/>
          </w:rPr>
          <w:fldChar w:fldCharType="begin"/>
        </w:r>
        <w:r w:rsidR="007A59BE">
          <w:rPr>
            <w:webHidden/>
          </w:rPr>
          <w:instrText xml:space="preserve"> PAGEREF _Toc64494174 \h </w:instrText>
        </w:r>
        <w:r w:rsidR="007A59BE">
          <w:rPr>
            <w:webHidden/>
          </w:rPr>
        </w:r>
        <w:r w:rsidR="007A59BE">
          <w:rPr>
            <w:webHidden/>
          </w:rPr>
          <w:fldChar w:fldCharType="separate"/>
        </w:r>
        <w:r w:rsidR="007A59BE">
          <w:rPr>
            <w:webHidden/>
          </w:rPr>
          <w:t>13</w:t>
        </w:r>
        <w:r w:rsidR="007A59BE">
          <w:rPr>
            <w:webHidden/>
          </w:rPr>
          <w:fldChar w:fldCharType="end"/>
        </w:r>
      </w:hyperlink>
    </w:p>
    <w:p w14:paraId="618D278E" w14:textId="4BD19E56"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5" w:history="1">
        <w:r w:rsidR="007A59BE" w:rsidRPr="00361D8E">
          <w:rPr>
            <w:rStyle w:val="Hyperlink"/>
          </w:rPr>
          <w:t>5.1</w:t>
        </w:r>
        <w:r w:rsidR="007A59BE">
          <w:rPr>
            <w:rFonts w:asciiTheme="minorHAnsi" w:eastAsiaTheme="minorEastAsia" w:hAnsiTheme="minorHAnsi" w:cstheme="minorBidi"/>
            <w:bCs w:val="0"/>
            <w:sz w:val="22"/>
            <w:szCs w:val="22"/>
            <w:lang w:eastAsia="ja-JP"/>
          </w:rPr>
          <w:tab/>
        </w:r>
        <w:r w:rsidR="007A59BE" w:rsidRPr="00361D8E">
          <w:rPr>
            <w:rStyle w:val="Hyperlink"/>
          </w:rPr>
          <w:t>Areas to be tested</w:t>
        </w:r>
        <w:r w:rsidR="007A59BE">
          <w:rPr>
            <w:webHidden/>
          </w:rPr>
          <w:tab/>
        </w:r>
        <w:r w:rsidR="007A59BE">
          <w:rPr>
            <w:webHidden/>
          </w:rPr>
          <w:fldChar w:fldCharType="begin"/>
        </w:r>
        <w:r w:rsidR="007A59BE">
          <w:rPr>
            <w:webHidden/>
          </w:rPr>
          <w:instrText xml:space="preserve"> PAGEREF _Toc64494175 \h </w:instrText>
        </w:r>
        <w:r w:rsidR="007A59BE">
          <w:rPr>
            <w:webHidden/>
          </w:rPr>
        </w:r>
        <w:r w:rsidR="007A59BE">
          <w:rPr>
            <w:webHidden/>
          </w:rPr>
          <w:fldChar w:fldCharType="separate"/>
        </w:r>
        <w:r w:rsidR="007A59BE">
          <w:rPr>
            <w:webHidden/>
          </w:rPr>
          <w:t>13</w:t>
        </w:r>
        <w:r w:rsidR="007A59BE">
          <w:rPr>
            <w:webHidden/>
          </w:rPr>
          <w:fldChar w:fldCharType="end"/>
        </w:r>
      </w:hyperlink>
    </w:p>
    <w:p w14:paraId="7F3367B2" w14:textId="73BE52E9"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6" w:history="1">
        <w:r w:rsidR="007A59BE" w:rsidRPr="00361D8E">
          <w:rPr>
            <w:rStyle w:val="Hyperlink"/>
          </w:rPr>
          <w:t>5.2</w:t>
        </w:r>
        <w:r w:rsidR="007A59BE">
          <w:rPr>
            <w:rFonts w:asciiTheme="minorHAnsi" w:eastAsiaTheme="minorEastAsia" w:hAnsiTheme="minorHAnsi" w:cstheme="minorBidi"/>
            <w:bCs w:val="0"/>
            <w:sz w:val="22"/>
            <w:szCs w:val="22"/>
            <w:lang w:eastAsia="ja-JP"/>
          </w:rPr>
          <w:tab/>
        </w:r>
        <w:r w:rsidR="007A59BE" w:rsidRPr="00361D8E">
          <w:rPr>
            <w:rStyle w:val="Hyperlink"/>
          </w:rPr>
          <w:t>Areas Not Tested (Optional 20)</w:t>
        </w:r>
        <w:r w:rsidR="007A59BE">
          <w:rPr>
            <w:webHidden/>
          </w:rPr>
          <w:tab/>
        </w:r>
        <w:r w:rsidR="007A59BE">
          <w:rPr>
            <w:webHidden/>
          </w:rPr>
          <w:fldChar w:fldCharType="begin"/>
        </w:r>
        <w:r w:rsidR="007A59BE">
          <w:rPr>
            <w:webHidden/>
          </w:rPr>
          <w:instrText xml:space="preserve"> PAGEREF _Toc64494176 \h </w:instrText>
        </w:r>
        <w:r w:rsidR="007A59BE">
          <w:rPr>
            <w:webHidden/>
          </w:rPr>
        </w:r>
        <w:r w:rsidR="007A59BE">
          <w:rPr>
            <w:webHidden/>
          </w:rPr>
          <w:fldChar w:fldCharType="separate"/>
        </w:r>
        <w:r w:rsidR="007A59BE">
          <w:rPr>
            <w:webHidden/>
          </w:rPr>
          <w:t>13</w:t>
        </w:r>
        <w:r w:rsidR="007A59BE">
          <w:rPr>
            <w:webHidden/>
          </w:rPr>
          <w:fldChar w:fldCharType="end"/>
        </w:r>
      </w:hyperlink>
    </w:p>
    <w:p w14:paraId="721E1431" w14:textId="527410F1"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7" w:history="1">
        <w:r w:rsidR="007A59BE" w:rsidRPr="00361D8E">
          <w:rPr>
            <w:rStyle w:val="Hyperlink"/>
          </w:rPr>
          <w:t>5.3</w:t>
        </w:r>
        <w:r w:rsidR="007A59BE">
          <w:rPr>
            <w:rFonts w:asciiTheme="minorHAnsi" w:eastAsiaTheme="minorEastAsia" w:hAnsiTheme="minorHAnsi" w:cstheme="minorBidi"/>
            <w:bCs w:val="0"/>
            <w:sz w:val="22"/>
            <w:szCs w:val="22"/>
            <w:lang w:eastAsia="ja-JP"/>
          </w:rPr>
          <w:tab/>
        </w:r>
        <w:r w:rsidR="007A59BE" w:rsidRPr="00361D8E">
          <w:rPr>
            <w:rStyle w:val="Hyperlink"/>
          </w:rPr>
          <w:t>Test data</w:t>
        </w:r>
        <w:r w:rsidR="007A59BE">
          <w:rPr>
            <w:webHidden/>
          </w:rPr>
          <w:tab/>
        </w:r>
        <w:r w:rsidR="007A59BE">
          <w:rPr>
            <w:webHidden/>
          </w:rPr>
          <w:fldChar w:fldCharType="begin"/>
        </w:r>
        <w:r w:rsidR="007A59BE">
          <w:rPr>
            <w:webHidden/>
          </w:rPr>
          <w:instrText xml:space="preserve"> PAGEREF _Toc64494177 \h </w:instrText>
        </w:r>
        <w:r w:rsidR="007A59BE">
          <w:rPr>
            <w:webHidden/>
          </w:rPr>
        </w:r>
        <w:r w:rsidR="007A59BE">
          <w:rPr>
            <w:webHidden/>
          </w:rPr>
          <w:fldChar w:fldCharType="separate"/>
        </w:r>
        <w:r w:rsidR="007A59BE">
          <w:rPr>
            <w:webHidden/>
          </w:rPr>
          <w:t>13</w:t>
        </w:r>
        <w:r w:rsidR="007A59BE">
          <w:rPr>
            <w:webHidden/>
          </w:rPr>
          <w:fldChar w:fldCharType="end"/>
        </w:r>
      </w:hyperlink>
    </w:p>
    <w:p w14:paraId="06F997D0" w14:textId="4002BD12"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8" w:history="1">
        <w:r w:rsidR="007A59BE" w:rsidRPr="00361D8E">
          <w:rPr>
            <w:rStyle w:val="Hyperlink"/>
          </w:rPr>
          <w:t>5.4</w:t>
        </w:r>
        <w:r w:rsidR="007A59BE">
          <w:rPr>
            <w:rFonts w:asciiTheme="minorHAnsi" w:eastAsiaTheme="minorEastAsia" w:hAnsiTheme="minorHAnsi" w:cstheme="minorBidi"/>
            <w:bCs w:val="0"/>
            <w:sz w:val="22"/>
            <w:szCs w:val="22"/>
            <w:lang w:eastAsia="ja-JP"/>
          </w:rPr>
          <w:tab/>
        </w:r>
        <w:r w:rsidR="007A59BE" w:rsidRPr="00361D8E">
          <w:rPr>
            <w:rStyle w:val="Hyperlink"/>
          </w:rPr>
          <w:t>Test coverage</w:t>
        </w:r>
        <w:r w:rsidR="007A59BE">
          <w:rPr>
            <w:webHidden/>
          </w:rPr>
          <w:tab/>
        </w:r>
        <w:r w:rsidR="007A59BE">
          <w:rPr>
            <w:webHidden/>
          </w:rPr>
          <w:fldChar w:fldCharType="begin"/>
        </w:r>
        <w:r w:rsidR="007A59BE">
          <w:rPr>
            <w:webHidden/>
          </w:rPr>
          <w:instrText xml:space="preserve"> PAGEREF _Toc64494178 \h </w:instrText>
        </w:r>
        <w:r w:rsidR="007A59BE">
          <w:rPr>
            <w:webHidden/>
          </w:rPr>
        </w:r>
        <w:r w:rsidR="007A59BE">
          <w:rPr>
            <w:webHidden/>
          </w:rPr>
          <w:fldChar w:fldCharType="separate"/>
        </w:r>
        <w:r w:rsidR="007A59BE">
          <w:rPr>
            <w:webHidden/>
          </w:rPr>
          <w:t>13</w:t>
        </w:r>
        <w:r w:rsidR="007A59BE">
          <w:rPr>
            <w:webHidden/>
          </w:rPr>
          <w:fldChar w:fldCharType="end"/>
        </w:r>
      </w:hyperlink>
    </w:p>
    <w:p w14:paraId="3041AB5B" w14:textId="5A9F3AE7"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79" w:history="1">
        <w:r w:rsidR="007A59BE" w:rsidRPr="00361D8E">
          <w:rPr>
            <w:rStyle w:val="Hyperlink"/>
          </w:rPr>
          <w:t>5.5</w:t>
        </w:r>
        <w:r w:rsidR="007A59BE">
          <w:rPr>
            <w:rFonts w:asciiTheme="minorHAnsi" w:eastAsiaTheme="minorEastAsia" w:hAnsiTheme="minorHAnsi" w:cstheme="minorBidi"/>
            <w:bCs w:val="0"/>
            <w:sz w:val="22"/>
            <w:szCs w:val="22"/>
            <w:lang w:eastAsia="ja-JP"/>
          </w:rPr>
          <w:tab/>
        </w:r>
        <w:r w:rsidR="007A59BE" w:rsidRPr="00361D8E">
          <w:rPr>
            <w:rStyle w:val="Hyperlink"/>
          </w:rPr>
          <w:t>Release Management (Optional section)</w:t>
        </w:r>
        <w:r w:rsidR="007A59BE">
          <w:rPr>
            <w:webHidden/>
          </w:rPr>
          <w:tab/>
        </w:r>
        <w:r w:rsidR="007A59BE">
          <w:rPr>
            <w:webHidden/>
          </w:rPr>
          <w:fldChar w:fldCharType="begin"/>
        </w:r>
        <w:r w:rsidR="007A59BE">
          <w:rPr>
            <w:webHidden/>
          </w:rPr>
          <w:instrText xml:space="preserve"> PAGEREF _Toc64494179 \h </w:instrText>
        </w:r>
        <w:r w:rsidR="007A59BE">
          <w:rPr>
            <w:webHidden/>
          </w:rPr>
        </w:r>
        <w:r w:rsidR="007A59BE">
          <w:rPr>
            <w:webHidden/>
          </w:rPr>
          <w:fldChar w:fldCharType="separate"/>
        </w:r>
        <w:r w:rsidR="007A59BE">
          <w:rPr>
            <w:webHidden/>
          </w:rPr>
          <w:t>14</w:t>
        </w:r>
        <w:r w:rsidR="007A59BE">
          <w:rPr>
            <w:webHidden/>
          </w:rPr>
          <w:fldChar w:fldCharType="end"/>
        </w:r>
      </w:hyperlink>
    </w:p>
    <w:p w14:paraId="62577CA7" w14:textId="01B21224"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80" w:history="1">
        <w:r w:rsidR="007A59BE" w:rsidRPr="00361D8E">
          <w:rPr>
            <w:rStyle w:val="Hyperlink"/>
          </w:rPr>
          <w:t>6.</w:t>
        </w:r>
        <w:r w:rsidR="007A59BE">
          <w:rPr>
            <w:rFonts w:asciiTheme="minorHAnsi" w:eastAsiaTheme="minorEastAsia" w:hAnsiTheme="minorHAnsi" w:cstheme="minorBidi"/>
            <w:b w:val="0"/>
            <w:bCs w:val="0"/>
            <w:sz w:val="22"/>
            <w:szCs w:val="22"/>
            <w:lang w:eastAsia="ja-JP"/>
          </w:rPr>
          <w:tab/>
        </w:r>
        <w:r w:rsidR="007A59BE" w:rsidRPr="00361D8E">
          <w:rPr>
            <w:rStyle w:val="Hyperlink"/>
          </w:rPr>
          <w:t>Test cases</w:t>
        </w:r>
        <w:r w:rsidR="007A59BE">
          <w:rPr>
            <w:webHidden/>
          </w:rPr>
          <w:tab/>
        </w:r>
        <w:r w:rsidR="007A59BE">
          <w:rPr>
            <w:webHidden/>
          </w:rPr>
          <w:fldChar w:fldCharType="begin"/>
        </w:r>
        <w:r w:rsidR="007A59BE">
          <w:rPr>
            <w:webHidden/>
          </w:rPr>
          <w:instrText xml:space="preserve"> PAGEREF _Toc64494180 \h </w:instrText>
        </w:r>
        <w:r w:rsidR="007A59BE">
          <w:rPr>
            <w:webHidden/>
          </w:rPr>
        </w:r>
        <w:r w:rsidR="007A59BE">
          <w:rPr>
            <w:webHidden/>
          </w:rPr>
          <w:fldChar w:fldCharType="separate"/>
        </w:r>
        <w:r w:rsidR="007A59BE">
          <w:rPr>
            <w:webHidden/>
          </w:rPr>
          <w:t>15</w:t>
        </w:r>
        <w:r w:rsidR="007A59BE">
          <w:rPr>
            <w:webHidden/>
          </w:rPr>
          <w:fldChar w:fldCharType="end"/>
        </w:r>
      </w:hyperlink>
    </w:p>
    <w:p w14:paraId="5155EE28" w14:textId="4A2A02E7"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1" w:history="1">
        <w:r w:rsidR="007A59BE" w:rsidRPr="00361D8E">
          <w:rPr>
            <w:rStyle w:val="Hyperlink"/>
          </w:rPr>
          <w:t>6.1</w:t>
        </w:r>
        <w:r w:rsidR="007A59BE">
          <w:rPr>
            <w:rFonts w:asciiTheme="minorHAnsi" w:eastAsiaTheme="minorEastAsia" w:hAnsiTheme="minorHAnsi" w:cstheme="minorBidi"/>
            <w:bCs w:val="0"/>
            <w:sz w:val="22"/>
            <w:szCs w:val="22"/>
            <w:lang w:eastAsia="ja-JP"/>
          </w:rPr>
          <w:tab/>
        </w:r>
        <w:r w:rsidR="007A59BE" w:rsidRPr="00361D8E">
          <w:rPr>
            <w:rStyle w:val="Hyperlink"/>
          </w:rPr>
          <w:t>Test case register</w:t>
        </w:r>
        <w:r w:rsidR="007A59BE">
          <w:rPr>
            <w:webHidden/>
          </w:rPr>
          <w:tab/>
        </w:r>
        <w:r w:rsidR="007A59BE">
          <w:rPr>
            <w:webHidden/>
          </w:rPr>
          <w:fldChar w:fldCharType="begin"/>
        </w:r>
        <w:r w:rsidR="007A59BE">
          <w:rPr>
            <w:webHidden/>
          </w:rPr>
          <w:instrText xml:space="preserve"> PAGEREF _Toc64494181 \h </w:instrText>
        </w:r>
        <w:r w:rsidR="007A59BE">
          <w:rPr>
            <w:webHidden/>
          </w:rPr>
        </w:r>
        <w:r w:rsidR="007A59BE">
          <w:rPr>
            <w:webHidden/>
          </w:rPr>
          <w:fldChar w:fldCharType="separate"/>
        </w:r>
        <w:r w:rsidR="007A59BE">
          <w:rPr>
            <w:webHidden/>
          </w:rPr>
          <w:t>15</w:t>
        </w:r>
        <w:r w:rsidR="007A59BE">
          <w:rPr>
            <w:webHidden/>
          </w:rPr>
          <w:fldChar w:fldCharType="end"/>
        </w:r>
      </w:hyperlink>
    </w:p>
    <w:p w14:paraId="689E460D" w14:textId="1F7879B8"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2" w:history="1">
        <w:r w:rsidR="007A59BE" w:rsidRPr="00361D8E">
          <w:rPr>
            <w:rStyle w:val="Hyperlink"/>
          </w:rPr>
          <w:t>6.2</w:t>
        </w:r>
        <w:r w:rsidR="007A59BE">
          <w:rPr>
            <w:rFonts w:asciiTheme="minorHAnsi" w:eastAsiaTheme="minorEastAsia" w:hAnsiTheme="minorHAnsi" w:cstheme="minorBidi"/>
            <w:bCs w:val="0"/>
            <w:sz w:val="22"/>
            <w:szCs w:val="22"/>
            <w:lang w:eastAsia="ja-JP"/>
          </w:rPr>
          <w:tab/>
        </w:r>
        <w:r w:rsidR="007A59BE" w:rsidRPr="00361D8E">
          <w:rPr>
            <w:rStyle w:val="Hyperlink"/>
          </w:rPr>
          <w:t>Test execution</w:t>
        </w:r>
        <w:r w:rsidR="007A59BE">
          <w:rPr>
            <w:webHidden/>
          </w:rPr>
          <w:tab/>
        </w:r>
        <w:r w:rsidR="007A59BE">
          <w:rPr>
            <w:webHidden/>
          </w:rPr>
          <w:fldChar w:fldCharType="begin"/>
        </w:r>
        <w:r w:rsidR="007A59BE">
          <w:rPr>
            <w:webHidden/>
          </w:rPr>
          <w:instrText xml:space="preserve"> PAGEREF _Toc64494182 \h </w:instrText>
        </w:r>
        <w:r w:rsidR="007A59BE">
          <w:rPr>
            <w:webHidden/>
          </w:rPr>
        </w:r>
        <w:r w:rsidR="007A59BE">
          <w:rPr>
            <w:webHidden/>
          </w:rPr>
          <w:fldChar w:fldCharType="separate"/>
        </w:r>
        <w:r w:rsidR="007A59BE">
          <w:rPr>
            <w:webHidden/>
          </w:rPr>
          <w:t>15</w:t>
        </w:r>
        <w:r w:rsidR="007A59BE">
          <w:rPr>
            <w:webHidden/>
          </w:rPr>
          <w:fldChar w:fldCharType="end"/>
        </w:r>
      </w:hyperlink>
    </w:p>
    <w:p w14:paraId="1AF2528B" w14:textId="5F62EBFE"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83" w:history="1">
        <w:r w:rsidR="007A59BE" w:rsidRPr="00361D8E">
          <w:rPr>
            <w:rStyle w:val="Hyperlink"/>
          </w:rPr>
          <w:t>7.</w:t>
        </w:r>
        <w:r w:rsidR="007A59BE">
          <w:rPr>
            <w:rFonts w:asciiTheme="minorHAnsi" w:eastAsiaTheme="minorEastAsia" w:hAnsiTheme="minorHAnsi" w:cstheme="minorBidi"/>
            <w:b w:val="0"/>
            <w:bCs w:val="0"/>
            <w:sz w:val="22"/>
            <w:szCs w:val="22"/>
            <w:lang w:eastAsia="ja-JP"/>
          </w:rPr>
          <w:tab/>
        </w:r>
        <w:r w:rsidR="007A59BE" w:rsidRPr="00361D8E">
          <w:rPr>
            <w:rStyle w:val="Hyperlink"/>
          </w:rPr>
          <w:t>Deliverables</w:t>
        </w:r>
        <w:r w:rsidR="007A59BE">
          <w:rPr>
            <w:webHidden/>
          </w:rPr>
          <w:tab/>
        </w:r>
        <w:r w:rsidR="007A59BE">
          <w:rPr>
            <w:webHidden/>
          </w:rPr>
          <w:fldChar w:fldCharType="begin"/>
        </w:r>
        <w:r w:rsidR="007A59BE">
          <w:rPr>
            <w:webHidden/>
          </w:rPr>
          <w:instrText xml:space="preserve"> PAGEREF _Toc64494183 \h </w:instrText>
        </w:r>
        <w:r w:rsidR="007A59BE">
          <w:rPr>
            <w:webHidden/>
          </w:rPr>
        </w:r>
        <w:r w:rsidR="007A59BE">
          <w:rPr>
            <w:webHidden/>
          </w:rPr>
          <w:fldChar w:fldCharType="separate"/>
        </w:r>
        <w:r w:rsidR="007A59BE">
          <w:rPr>
            <w:webHidden/>
          </w:rPr>
          <w:t>16</w:t>
        </w:r>
        <w:r w:rsidR="007A59BE">
          <w:rPr>
            <w:webHidden/>
          </w:rPr>
          <w:fldChar w:fldCharType="end"/>
        </w:r>
      </w:hyperlink>
    </w:p>
    <w:p w14:paraId="5D554E99" w14:textId="6BE434EA"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84" w:history="1">
        <w:r w:rsidR="007A59BE" w:rsidRPr="00361D8E">
          <w:rPr>
            <w:rStyle w:val="Hyperlink"/>
          </w:rPr>
          <w:t>8.</w:t>
        </w:r>
        <w:r w:rsidR="007A59BE">
          <w:rPr>
            <w:rFonts w:asciiTheme="minorHAnsi" w:eastAsiaTheme="minorEastAsia" w:hAnsiTheme="minorHAnsi" w:cstheme="minorBidi"/>
            <w:b w:val="0"/>
            <w:bCs w:val="0"/>
            <w:sz w:val="22"/>
            <w:szCs w:val="22"/>
            <w:lang w:eastAsia="ja-JP"/>
          </w:rPr>
          <w:tab/>
        </w:r>
        <w:r w:rsidR="007A59BE" w:rsidRPr="00361D8E">
          <w:rPr>
            <w:rStyle w:val="Hyperlink"/>
          </w:rPr>
          <w:t>Test Management</w:t>
        </w:r>
        <w:r w:rsidR="007A59BE">
          <w:rPr>
            <w:webHidden/>
          </w:rPr>
          <w:tab/>
        </w:r>
        <w:r w:rsidR="007A59BE">
          <w:rPr>
            <w:webHidden/>
          </w:rPr>
          <w:fldChar w:fldCharType="begin"/>
        </w:r>
        <w:r w:rsidR="007A59BE">
          <w:rPr>
            <w:webHidden/>
          </w:rPr>
          <w:instrText xml:space="preserve"> PAGEREF _Toc64494184 \h </w:instrText>
        </w:r>
        <w:r w:rsidR="007A59BE">
          <w:rPr>
            <w:webHidden/>
          </w:rPr>
        </w:r>
        <w:r w:rsidR="007A59BE">
          <w:rPr>
            <w:webHidden/>
          </w:rPr>
          <w:fldChar w:fldCharType="separate"/>
        </w:r>
        <w:r w:rsidR="007A59BE">
          <w:rPr>
            <w:webHidden/>
          </w:rPr>
          <w:t>17</w:t>
        </w:r>
        <w:r w:rsidR="007A59BE">
          <w:rPr>
            <w:webHidden/>
          </w:rPr>
          <w:fldChar w:fldCharType="end"/>
        </w:r>
      </w:hyperlink>
    </w:p>
    <w:p w14:paraId="2CB534F3" w14:textId="5B5FA1EB"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5" w:history="1">
        <w:r w:rsidR="007A59BE" w:rsidRPr="00361D8E">
          <w:rPr>
            <w:rStyle w:val="Hyperlink"/>
          </w:rPr>
          <w:t>8.1</w:t>
        </w:r>
        <w:r w:rsidR="007A59BE">
          <w:rPr>
            <w:rFonts w:asciiTheme="minorHAnsi" w:eastAsiaTheme="minorEastAsia" w:hAnsiTheme="minorHAnsi" w:cstheme="minorBidi"/>
            <w:bCs w:val="0"/>
            <w:sz w:val="22"/>
            <w:szCs w:val="22"/>
            <w:lang w:eastAsia="ja-JP"/>
          </w:rPr>
          <w:tab/>
        </w:r>
        <w:r w:rsidR="007A59BE" w:rsidRPr="00361D8E">
          <w:rPr>
            <w:rStyle w:val="Hyperlink"/>
          </w:rPr>
          <w:t>Progress tracking procedures</w:t>
        </w:r>
        <w:r w:rsidR="007A59BE">
          <w:rPr>
            <w:webHidden/>
          </w:rPr>
          <w:tab/>
        </w:r>
        <w:r w:rsidR="007A59BE">
          <w:rPr>
            <w:webHidden/>
          </w:rPr>
          <w:fldChar w:fldCharType="begin"/>
        </w:r>
        <w:r w:rsidR="007A59BE">
          <w:rPr>
            <w:webHidden/>
          </w:rPr>
          <w:instrText xml:space="preserve"> PAGEREF _Toc64494185 \h </w:instrText>
        </w:r>
        <w:r w:rsidR="007A59BE">
          <w:rPr>
            <w:webHidden/>
          </w:rPr>
        </w:r>
        <w:r w:rsidR="007A59BE">
          <w:rPr>
            <w:webHidden/>
          </w:rPr>
          <w:fldChar w:fldCharType="separate"/>
        </w:r>
        <w:r w:rsidR="007A59BE">
          <w:rPr>
            <w:webHidden/>
          </w:rPr>
          <w:t>17</w:t>
        </w:r>
        <w:r w:rsidR="007A59BE">
          <w:rPr>
            <w:webHidden/>
          </w:rPr>
          <w:fldChar w:fldCharType="end"/>
        </w:r>
      </w:hyperlink>
    </w:p>
    <w:p w14:paraId="3EBD214C" w14:textId="72E07A29"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6" w:history="1">
        <w:r w:rsidR="007A59BE" w:rsidRPr="00361D8E">
          <w:rPr>
            <w:rStyle w:val="Hyperlink"/>
          </w:rPr>
          <w:t>8.2</w:t>
        </w:r>
        <w:r w:rsidR="007A59BE">
          <w:rPr>
            <w:rFonts w:asciiTheme="minorHAnsi" w:eastAsiaTheme="minorEastAsia" w:hAnsiTheme="minorHAnsi" w:cstheme="minorBidi"/>
            <w:bCs w:val="0"/>
            <w:sz w:val="22"/>
            <w:szCs w:val="22"/>
            <w:lang w:eastAsia="ja-JP"/>
          </w:rPr>
          <w:tab/>
        </w:r>
        <w:r w:rsidR="007A59BE" w:rsidRPr="00361D8E">
          <w:rPr>
            <w:rStyle w:val="Hyperlink"/>
          </w:rPr>
          <w:t>Defect management procedures</w:t>
        </w:r>
        <w:r w:rsidR="007A59BE">
          <w:rPr>
            <w:webHidden/>
          </w:rPr>
          <w:tab/>
        </w:r>
        <w:r w:rsidR="007A59BE">
          <w:rPr>
            <w:webHidden/>
          </w:rPr>
          <w:fldChar w:fldCharType="begin"/>
        </w:r>
        <w:r w:rsidR="007A59BE">
          <w:rPr>
            <w:webHidden/>
          </w:rPr>
          <w:instrText xml:space="preserve"> PAGEREF _Toc64494186 \h </w:instrText>
        </w:r>
        <w:r w:rsidR="007A59BE">
          <w:rPr>
            <w:webHidden/>
          </w:rPr>
        </w:r>
        <w:r w:rsidR="007A59BE">
          <w:rPr>
            <w:webHidden/>
          </w:rPr>
          <w:fldChar w:fldCharType="separate"/>
        </w:r>
        <w:r w:rsidR="007A59BE">
          <w:rPr>
            <w:webHidden/>
          </w:rPr>
          <w:t>17</w:t>
        </w:r>
        <w:r w:rsidR="007A59BE">
          <w:rPr>
            <w:webHidden/>
          </w:rPr>
          <w:fldChar w:fldCharType="end"/>
        </w:r>
      </w:hyperlink>
    </w:p>
    <w:p w14:paraId="78B34456" w14:textId="2A28D4A0"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7" w:history="1">
        <w:r w:rsidR="007A59BE" w:rsidRPr="00361D8E">
          <w:rPr>
            <w:rStyle w:val="Hyperlink"/>
          </w:rPr>
          <w:t>8.3</w:t>
        </w:r>
        <w:r w:rsidR="007A59BE">
          <w:rPr>
            <w:rFonts w:asciiTheme="minorHAnsi" w:eastAsiaTheme="minorEastAsia" w:hAnsiTheme="minorHAnsi" w:cstheme="minorBidi"/>
            <w:bCs w:val="0"/>
            <w:sz w:val="22"/>
            <w:szCs w:val="22"/>
            <w:lang w:eastAsia="ja-JP"/>
          </w:rPr>
          <w:tab/>
        </w:r>
        <w:r w:rsidR="007A59BE" w:rsidRPr="00361D8E">
          <w:rPr>
            <w:rStyle w:val="Hyperlink"/>
          </w:rPr>
          <w:t>Triage process</w:t>
        </w:r>
        <w:r w:rsidR="007A59BE">
          <w:rPr>
            <w:webHidden/>
          </w:rPr>
          <w:tab/>
        </w:r>
        <w:r w:rsidR="007A59BE">
          <w:rPr>
            <w:webHidden/>
          </w:rPr>
          <w:fldChar w:fldCharType="begin"/>
        </w:r>
        <w:r w:rsidR="007A59BE">
          <w:rPr>
            <w:webHidden/>
          </w:rPr>
          <w:instrText xml:space="preserve"> PAGEREF _Toc64494187 \h </w:instrText>
        </w:r>
        <w:r w:rsidR="007A59BE">
          <w:rPr>
            <w:webHidden/>
          </w:rPr>
        </w:r>
        <w:r w:rsidR="007A59BE">
          <w:rPr>
            <w:webHidden/>
          </w:rPr>
          <w:fldChar w:fldCharType="separate"/>
        </w:r>
        <w:r w:rsidR="007A59BE">
          <w:rPr>
            <w:webHidden/>
          </w:rPr>
          <w:t>17</w:t>
        </w:r>
        <w:r w:rsidR="007A59BE">
          <w:rPr>
            <w:webHidden/>
          </w:rPr>
          <w:fldChar w:fldCharType="end"/>
        </w:r>
      </w:hyperlink>
    </w:p>
    <w:p w14:paraId="10518E62" w14:textId="4FD924FE"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8" w:history="1">
        <w:r w:rsidR="007A59BE" w:rsidRPr="00361D8E">
          <w:rPr>
            <w:rStyle w:val="Hyperlink"/>
          </w:rPr>
          <w:t>8.4</w:t>
        </w:r>
        <w:r w:rsidR="007A59BE">
          <w:rPr>
            <w:rFonts w:asciiTheme="minorHAnsi" w:eastAsiaTheme="minorEastAsia" w:hAnsiTheme="minorHAnsi" w:cstheme="minorBidi"/>
            <w:bCs w:val="0"/>
            <w:sz w:val="22"/>
            <w:szCs w:val="22"/>
            <w:lang w:eastAsia="ja-JP"/>
          </w:rPr>
          <w:tab/>
        </w:r>
        <w:r w:rsidR="007A59BE" w:rsidRPr="00361D8E">
          <w:rPr>
            <w:rStyle w:val="Hyperlink"/>
          </w:rPr>
          <w:t>Defect classification</w:t>
        </w:r>
        <w:r w:rsidR="007A59BE">
          <w:rPr>
            <w:webHidden/>
          </w:rPr>
          <w:tab/>
        </w:r>
        <w:r w:rsidR="007A59BE">
          <w:rPr>
            <w:webHidden/>
          </w:rPr>
          <w:fldChar w:fldCharType="begin"/>
        </w:r>
        <w:r w:rsidR="007A59BE">
          <w:rPr>
            <w:webHidden/>
          </w:rPr>
          <w:instrText xml:space="preserve"> PAGEREF _Toc64494188 \h </w:instrText>
        </w:r>
        <w:r w:rsidR="007A59BE">
          <w:rPr>
            <w:webHidden/>
          </w:rPr>
        </w:r>
        <w:r w:rsidR="007A59BE">
          <w:rPr>
            <w:webHidden/>
          </w:rPr>
          <w:fldChar w:fldCharType="separate"/>
        </w:r>
        <w:r w:rsidR="007A59BE">
          <w:rPr>
            <w:webHidden/>
          </w:rPr>
          <w:t>17</w:t>
        </w:r>
        <w:r w:rsidR="007A59BE">
          <w:rPr>
            <w:webHidden/>
          </w:rPr>
          <w:fldChar w:fldCharType="end"/>
        </w:r>
      </w:hyperlink>
    </w:p>
    <w:p w14:paraId="23CFF1E3" w14:textId="2A81D5D2"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89" w:history="1">
        <w:r w:rsidR="007A59BE" w:rsidRPr="00361D8E">
          <w:rPr>
            <w:rStyle w:val="Hyperlink"/>
          </w:rPr>
          <w:t>8.5</w:t>
        </w:r>
        <w:r w:rsidR="007A59BE">
          <w:rPr>
            <w:rFonts w:asciiTheme="minorHAnsi" w:eastAsiaTheme="minorEastAsia" w:hAnsiTheme="minorHAnsi" w:cstheme="minorBidi"/>
            <w:bCs w:val="0"/>
            <w:sz w:val="22"/>
            <w:szCs w:val="22"/>
            <w:lang w:eastAsia="ja-JP"/>
          </w:rPr>
          <w:tab/>
        </w:r>
        <w:r w:rsidR="007A59BE" w:rsidRPr="00361D8E">
          <w:rPr>
            <w:rStyle w:val="Hyperlink"/>
          </w:rPr>
          <w:t>Defect closure criteria</w:t>
        </w:r>
        <w:r w:rsidR="007A59BE">
          <w:rPr>
            <w:webHidden/>
          </w:rPr>
          <w:tab/>
        </w:r>
        <w:r w:rsidR="007A59BE">
          <w:rPr>
            <w:webHidden/>
          </w:rPr>
          <w:fldChar w:fldCharType="begin"/>
        </w:r>
        <w:r w:rsidR="007A59BE">
          <w:rPr>
            <w:webHidden/>
          </w:rPr>
          <w:instrText xml:space="preserve"> PAGEREF _Toc64494189 \h </w:instrText>
        </w:r>
        <w:r w:rsidR="007A59BE">
          <w:rPr>
            <w:webHidden/>
          </w:rPr>
        </w:r>
        <w:r w:rsidR="007A59BE">
          <w:rPr>
            <w:webHidden/>
          </w:rPr>
          <w:fldChar w:fldCharType="separate"/>
        </w:r>
        <w:r w:rsidR="007A59BE">
          <w:rPr>
            <w:webHidden/>
          </w:rPr>
          <w:t>18</w:t>
        </w:r>
        <w:r w:rsidR="007A59BE">
          <w:rPr>
            <w:webHidden/>
          </w:rPr>
          <w:fldChar w:fldCharType="end"/>
        </w:r>
      </w:hyperlink>
    </w:p>
    <w:p w14:paraId="7B7F5259" w14:textId="08C747D2"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0" w:history="1">
        <w:r w:rsidR="007A59BE" w:rsidRPr="00361D8E">
          <w:rPr>
            <w:rStyle w:val="Hyperlink"/>
          </w:rPr>
          <w:t>8.6</w:t>
        </w:r>
        <w:r w:rsidR="007A59BE">
          <w:rPr>
            <w:rFonts w:asciiTheme="minorHAnsi" w:eastAsiaTheme="minorEastAsia" w:hAnsiTheme="minorHAnsi" w:cstheme="minorBidi"/>
            <w:bCs w:val="0"/>
            <w:sz w:val="22"/>
            <w:szCs w:val="22"/>
            <w:lang w:eastAsia="ja-JP"/>
          </w:rPr>
          <w:tab/>
        </w:r>
        <w:r w:rsidR="007A59BE" w:rsidRPr="00361D8E">
          <w:rPr>
            <w:rStyle w:val="Hyperlink"/>
          </w:rPr>
          <w:t>Test reporting procedures</w:t>
        </w:r>
        <w:r w:rsidR="007A59BE">
          <w:rPr>
            <w:webHidden/>
          </w:rPr>
          <w:tab/>
        </w:r>
        <w:r w:rsidR="007A59BE">
          <w:rPr>
            <w:webHidden/>
          </w:rPr>
          <w:fldChar w:fldCharType="begin"/>
        </w:r>
        <w:r w:rsidR="007A59BE">
          <w:rPr>
            <w:webHidden/>
          </w:rPr>
          <w:instrText xml:space="preserve"> PAGEREF _Toc64494190 \h </w:instrText>
        </w:r>
        <w:r w:rsidR="007A59BE">
          <w:rPr>
            <w:webHidden/>
          </w:rPr>
        </w:r>
        <w:r w:rsidR="007A59BE">
          <w:rPr>
            <w:webHidden/>
          </w:rPr>
          <w:fldChar w:fldCharType="separate"/>
        </w:r>
        <w:r w:rsidR="007A59BE">
          <w:rPr>
            <w:webHidden/>
          </w:rPr>
          <w:t>18</w:t>
        </w:r>
        <w:r w:rsidR="007A59BE">
          <w:rPr>
            <w:webHidden/>
          </w:rPr>
          <w:fldChar w:fldCharType="end"/>
        </w:r>
      </w:hyperlink>
    </w:p>
    <w:p w14:paraId="5E872C12" w14:textId="5939EDBD"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1" w:history="1">
        <w:r w:rsidR="007A59BE" w:rsidRPr="00361D8E">
          <w:rPr>
            <w:rStyle w:val="Hyperlink"/>
          </w:rPr>
          <w:t>8.7</w:t>
        </w:r>
        <w:r w:rsidR="007A59BE">
          <w:rPr>
            <w:rFonts w:asciiTheme="minorHAnsi" w:eastAsiaTheme="minorEastAsia" w:hAnsiTheme="minorHAnsi" w:cstheme="minorBidi"/>
            <w:bCs w:val="0"/>
            <w:sz w:val="22"/>
            <w:szCs w:val="22"/>
            <w:lang w:eastAsia="ja-JP"/>
          </w:rPr>
          <w:tab/>
        </w:r>
        <w:r w:rsidR="007A59BE" w:rsidRPr="00361D8E">
          <w:rPr>
            <w:rStyle w:val="Hyperlink"/>
          </w:rPr>
          <w:t>Appendix A — Acronyms</w:t>
        </w:r>
        <w:r w:rsidR="007A59BE">
          <w:rPr>
            <w:webHidden/>
          </w:rPr>
          <w:tab/>
        </w:r>
        <w:r w:rsidR="007A59BE">
          <w:rPr>
            <w:webHidden/>
          </w:rPr>
          <w:fldChar w:fldCharType="begin"/>
        </w:r>
        <w:r w:rsidR="007A59BE">
          <w:rPr>
            <w:webHidden/>
          </w:rPr>
          <w:instrText xml:space="preserve"> PAGEREF _Toc64494191 \h </w:instrText>
        </w:r>
        <w:r w:rsidR="007A59BE">
          <w:rPr>
            <w:webHidden/>
          </w:rPr>
        </w:r>
        <w:r w:rsidR="007A59BE">
          <w:rPr>
            <w:webHidden/>
          </w:rPr>
          <w:fldChar w:fldCharType="separate"/>
        </w:r>
        <w:r w:rsidR="007A59BE">
          <w:rPr>
            <w:webHidden/>
          </w:rPr>
          <w:t>19</w:t>
        </w:r>
        <w:r w:rsidR="007A59BE">
          <w:rPr>
            <w:webHidden/>
          </w:rPr>
          <w:fldChar w:fldCharType="end"/>
        </w:r>
      </w:hyperlink>
    </w:p>
    <w:p w14:paraId="02B2A59B" w14:textId="7DBA7482" w:rsidR="007A59BE" w:rsidRDefault="00753E86">
      <w:pPr>
        <w:pStyle w:val="TOC1"/>
        <w:tabs>
          <w:tab w:val="left" w:pos="480"/>
        </w:tabs>
        <w:rPr>
          <w:rFonts w:asciiTheme="minorHAnsi" w:eastAsiaTheme="minorEastAsia" w:hAnsiTheme="minorHAnsi" w:cstheme="minorBidi"/>
          <w:b w:val="0"/>
          <w:bCs w:val="0"/>
          <w:sz w:val="22"/>
          <w:szCs w:val="22"/>
          <w:lang w:eastAsia="ja-JP"/>
        </w:rPr>
      </w:pPr>
      <w:hyperlink w:anchor="_Toc64494192" w:history="1">
        <w:r w:rsidR="007A59BE" w:rsidRPr="00361D8E">
          <w:rPr>
            <w:rStyle w:val="Hyperlink"/>
          </w:rPr>
          <w:t>9.</w:t>
        </w:r>
        <w:r w:rsidR="007A59BE">
          <w:rPr>
            <w:rFonts w:asciiTheme="minorHAnsi" w:eastAsiaTheme="minorEastAsia" w:hAnsiTheme="minorHAnsi" w:cstheme="minorBidi"/>
            <w:b w:val="0"/>
            <w:bCs w:val="0"/>
            <w:sz w:val="22"/>
            <w:szCs w:val="22"/>
            <w:lang w:eastAsia="ja-JP"/>
          </w:rPr>
          <w:tab/>
        </w:r>
        <w:r w:rsidR="007A59BE" w:rsidRPr="00361D8E">
          <w:rPr>
            <w:rStyle w:val="Hyperlink"/>
          </w:rPr>
          <w:t>Test Acceptance</w:t>
        </w:r>
        <w:r w:rsidR="007A59BE">
          <w:rPr>
            <w:webHidden/>
          </w:rPr>
          <w:tab/>
        </w:r>
        <w:r w:rsidR="007A59BE">
          <w:rPr>
            <w:webHidden/>
          </w:rPr>
          <w:fldChar w:fldCharType="begin"/>
        </w:r>
        <w:r w:rsidR="007A59BE">
          <w:rPr>
            <w:webHidden/>
          </w:rPr>
          <w:instrText xml:space="preserve"> PAGEREF _Toc64494192 \h </w:instrText>
        </w:r>
        <w:r w:rsidR="007A59BE">
          <w:rPr>
            <w:webHidden/>
          </w:rPr>
        </w:r>
        <w:r w:rsidR="007A59BE">
          <w:rPr>
            <w:webHidden/>
          </w:rPr>
          <w:fldChar w:fldCharType="separate"/>
        </w:r>
        <w:r w:rsidR="007A59BE">
          <w:rPr>
            <w:webHidden/>
          </w:rPr>
          <w:t>20</w:t>
        </w:r>
        <w:r w:rsidR="007A59BE">
          <w:rPr>
            <w:webHidden/>
          </w:rPr>
          <w:fldChar w:fldCharType="end"/>
        </w:r>
      </w:hyperlink>
    </w:p>
    <w:p w14:paraId="1A87D07A" w14:textId="36695E6B"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3" w:history="1">
        <w:r w:rsidR="007A59BE" w:rsidRPr="00361D8E">
          <w:rPr>
            <w:rStyle w:val="Hyperlink"/>
          </w:rPr>
          <w:t>9.1</w:t>
        </w:r>
        <w:r w:rsidR="007A59BE">
          <w:rPr>
            <w:rFonts w:asciiTheme="minorHAnsi" w:eastAsiaTheme="minorEastAsia" w:hAnsiTheme="minorHAnsi" w:cstheme="minorBidi"/>
            <w:bCs w:val="0"/>
            <w:sz w:val="22"/>
            <w:szCs w:val="22"/>
            <w:lang w:eastAsia="ja-JP"/>
          </w:rPr>
          <w:tab/>
        </w:r>
        <w:r w:rsidR="007A59BE" w:rsidRPr="00361D8E">
          <w:rPr>
            <w:rStyle w:val="Hyperlink"/>
          </w:rPr>
          <w:t>Unit Testing</w:t>
        </w:r>
        <w:r w:rsidR="007A59BE">
          <w:rPr>
            <w:webHidden/>
          </w:rPr>
          <w:tab/>
        </w:r>
        <w:r w:rsidR="007A59BE">
          <w:rPr>
            <w:webHidden/>
          </w:rPr>
          <w:fldChar w:fldCharType="begin"/>
        </w:r>
        <w:r w:rsidR="007A59BE">
          <w:rPr>
            <w:webHidden/>
          </w:rPr>
          <w:instrText xml:space="preserve"> PAGEREF _Toc64494193 \h </w:instrText>
        </w:r>
        <w:r w:rsidR="007A59BE">
          <w:rPr>
            <w:webHidden/>
          </w:rPr>
        </w:r>
        <w:r w:rsidR="007A59BE">
          <w:rPr>
            <w:webHidden/>
          </w:rPr>
          <w:fldChar w:fldCharType="separate"/>
        </w:r>
        <w:r w:rsidR="007A59BE">
          <w:rPr>
            <w:webHidden/>
          </w:rPr>
          <w:t>20</w:t>
        </w:r>
        <w:r w:rsidR="007A59BE">
          <w:rPr>
            <w:webHidden/>
          </w:rPr>
          <w:fldChar w:fldCharType="end"/>
        </w:r>
      </w:hyperlink>
    </w:p>
    <w:p w14:paraId="67558F65" w14:textId="149C5785"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4" w:history="1">
        <w:r w:rsidR="007A59BE" w:rsidRPr="00361D8E">
          <w:rPr>
            <w:rStyle w:val="Hyperlink"/>
          </w:rPr>
          <w:t>9.2</w:t>
        </w:r>
        <w:r w:rsidR="007A59BE">
          <w:rPr>
            <w:rFonts w:asciiTheme="minorHAnsi" w:eastAsiaTheme="minorEastAsia" w:hAnsiTheme="minorHAnsi" w:cstheme="minorBidi"/>
            <w:bCs w:val="0"/>
            <w:sz w:val="22"/>
            <w:szCs w:val="22"/>
            <w:lang w:eastAsia="ja-JP"/>
          </w:rPr>
          <w:tab/>
        </w:r>
        <w:r w:rsidR="007A59BE" w:rsidRPr="00361D8E">
          <w:rPr>
            <w:rStyle w:val="Hyperlink"/>
          </w:rPr>
          <w:t>Integration Testing</w:t>
        </w:r>
        <w:r w:rsidR="007A59BE">
          <w:rPr>
            <w:webHidden/>
          </w:rPr>
          <w:tab/>
        </w:r>
        <w:r w:rsidR="007A59BE">
          <w:rPr>
            <w:webHidden/>
          </w:rPr>
          <w:fldChar w:fldCharType="begin"/>
        </w:r>
        <w:r w:rsidR="007A59BE">
          <w:rPr>
            <w:webHidden/>
          </w:rPr>
          <w:instrText xml:space="preserve"> PAGEREF _Toc64494194 \h </w:instrText>
        </w:r>
        <w:r w:rsidR="007A59BE">
          <w:rPr>
            <w:webHidden/>
          </w:rPr>
        </w:r>
        <w:r w:rsidR="007A59BE">
          <w:rPr>
            <w:webHidden/>
          </w:rPr>
          <w:fldChar w:fldCharType="separate"/>
        </w:r>
        <w:r w:rsidR="007A59BE">
          <w:rPr>
            <w:webHidden/>
          </w:rPr>
          <w:t>20</w:t>
        </w:r>
        <w:r w:rsidR="007A59BE">
          <w:rPr>
            <w:webHidden/>
          </w:rPr>
          <w:fldChar w:fldCharType="end"/>
        </w:r>
      </w:hyperlink>
    </w:p>
    <w:p w14:paraId="586AF393" w14:textId="7BD16D8E"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5" w:history="1">
        <w:r w:rsidR="007A59BE" w:rsidRPr="00361D8E">
          <w:rPr>
            <w:rStyle w:val="Hyperlink"/>
          </w:rPr>
          <w:t>9.3</w:t>
        </w:r>
        <w:r w:rsidR="007A59BE">
          <w:rPr>
            <w:rFonts w:asciiTheme="minorHAnsi" w:eastAsiaTheme="minorEastAsia" w:hAnsiTheme="minorHAnsi" w:cstheme="minorBidi"/>
            <w:bCs w:val="0"/>
            <w:sz w:val="22"/>
            <w:szCs w:val="22"/>
            <w:lang w:eastAsia="ja-JP"/>
          </w:rPr>
          <w:tab/>
        </w:r>
        <w:r w:rsidR="007A59BE" w:rsidRPr="00361D8E">
          <w:rPr>
            <w:rStyle w:val="Hyperlink"/>
          </w:rPr>
          <w:t>Acceptance Testing</w:t>
        </w:r>
        <w:r w:rsidR="007A59BE">
          <w:rPr>
            <w:webHidden/>
          </w:rPr>
          <w:tab/>
        </w:r>
        <w:r w:rsidR="007A59BE">
          <w:rPr>
            <w:webHidden/>
          </w:rPr>
          <w:fldChar w:fldCharType="begin"/>
        </w:r>
        <w:r w:rsidR="007A59BE">
          <w:rPr>
            <w:webHidden/>
          </w:rPr>
          <w:instrText xml:space="preserve"> PAGEREF _Toc64494195 \h </w:instrText>
        </w:r>
        <w:r w:rsidR="007A59BE">
          <w:rPr>
            <w:webHidden/>
          </w:rPr>
        </w:r>
        <w:r w:rsidR="007A59BE">
          <w:rPr>
            <w:webHidden/>
          </w:rPr>
          <w:fldChar w:fldCharType="separate"/>
        </w:r>
        <w:r w:rsidR="007A59BE">
          <w:rPr>
            <w:webHidden/>
          </w:rPr>
          <w:t>20</w:t>
        </w:r>
        <w:r w:rsidR="007A59BE">
          <w:rPr>
            <w:webHidden/>
          </w:rPr>
          <w:fldChar w:fldCharType="end"/>
        </w:r>
      </w:hyperlink>
    </w:p>
    <w:p w14:paraId="1A0F3F19" w14:textId="45264899"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196" w:history="1">
        <w:r w:rsidR="007A59BE" w:rsidRPr="00361D8E">
          <w:rPr>
            <w:rStyle w:val="Hyperlink"/>
          </w:rPr>
          <w:t>9.4</w:t>
        </w:r>
        <w:r w:rsidR="007A59BE">
          <w:rPr>
            <w:rFonts w:asciiTheme="minorHAnsi" w:eastAsiaTheme="minorEastAsia" w:hAnsiTheme="minorHAnsi" w:cstheme="minorBidi"/>
            <w:bCs w:val="0"/>
            <w:sz w:val="22"/>
            <w:szCs w:val="22"/>
            <w:lang w:eastAsia="ja-JP"/>
          </w:rPr>
          <w:tab/>
        </w:r>
        <w:r w:rsidR="007A59BE" w:rsidRPr="00361D8E">
          <w:rPr>
            <w:rStyle w:val="Hyperlink"/>
          </w:rPr>
          <w:t>Non-Functional Testing</w:t>
        </w:r>
        <w:r w:rsidR="007A59BE">
          <w:rPr>
            <w:webHidden/>
          </w:rPr>
          <w:tab/>
        </w:r>
        <w:r w:rsidR="007A59BE">
          <w:rPr>
            <w:webHidden/>
          </w:rPr>
          <w:fldChar w:fldCharType="begin"/>
        </w:r>
        <w:r w:rsidR="007A59BE">
          <w:rPr>
            <w:webHidden/>
          </w:rPr>
          <w:instrText xml:space="preserve"> PAGEREF _Toc64494196 \h </w:instrText>
        </w:r>
        <w:r w:rsidR="007A59BE">
          <w:rPr>
            <w:webHidden/>
          </w:rPr>
        </w:r>
        <w:r w:rsidR="007A59BE">
          <w:rPr>
            <w:webHidden/>
          </w:rPr>
          <w:fldChar w:fldCharType="separate"/>
        </w:r>
        <w:r w:rsidR="007A59BE">
          <w:rPr>
            <w:webHidden/>
          </w:rPr>
          <w:t>21</w:t>
        </w:r>
        <w:r w:rsidR="007A59BE">
          <w:rPr>
            <w:webHidden/>
          </w:rPr>
          <w:fldChar w:fldCharType="end"/>
        </w:r>
      </w:hyperlink>
    </w:p>
    <w:p w14:paraId="55F45CC0" w14:textId="6AE1822B" w:rsidR="007A59BE" w:rsidRDefault="00753E86">
      <w:pPr>
        <w:pStyle w:val="TOC1"/>
        <w:tabs>
          <w:tab w:val="left" w:pos="720"/>
        </w:tabs>
        <w:rPr>
          <w:rFonts w:asciiTheme="minorHAnsi" w:eastAsiaTheme="minorEastAsia" w:hAnsiTheme="minorHAnsi" w:cstheme="minorBidi"/>
          <w:b w:val="0"/>
          <w:bCs w:val="0"/>
          <w:sz w:val="22"/>
          <w:szCs w:val="22"/>
          <w:lang w:eastAsia="ja-JP"/>
        </w:rPr>
      </w:pPr>
      <w:hyperlink w:anchor="_Toc64494197" w:history="1">
        <w:r w:rsidR="007A59BE" w:rsidRPr="00361D8E">
          <w:rPr>
            <w:rStyle w:val="Hyperlink"/>
          </w:rPr>
          <w:t>10.</w:t>
        </w:r>
        <w:r w:rsidR="007A59BE">
          <w:rPr>
            <w:rFonts w:asciiTheme="minorHAnsi" w:eastAsiaTheme="minorEastAsia" w:hAnsiTheme="minorHAnsi" w:cstheme="minorBidi"/>
            <w:b w:val="0"/>
            <w:bCs w:val="0"/>
            <w:sz w:val="22"/>
            <w:szCs w:val="22"/>
            <w:lang w:eastAsia="ja-JP"/>
          </w:rPr>
          <w:tab/>
        </w:r>
        <w:r w:rsidR="007A59BE" w:rsidRPr="00361D8E">
          <w:rPr>
            <w:rStyle w:val="Hyperlink"/>
          </w:rPr>
          <w:t>Test Timelines</w:t>
        </w:r>
        <w:r w:rsidR="007A59BE">
          <w:rPr>
            <w:webHidden/>
          </w:rPr>
          <w:tab/>
        </w:r>
        <w:r w:rsidR="007A59BE">
          <w:rPr>
            <w:webHidden/>
          </w:rPr>
          <w:fldChar w:fldCharType="begin"/>
        </w:r>
        <w:r w:rsidR="007A59BE">
          <w:rPr>
            <w:webHidden/>
          </w:rPr>
          <w:instrText xml:space="preserve"> PAGEREF _Toc64494197 \h </w:instrText>
        </w:r>
        <w:r w:rsidR="007A59BE">
          <w:rPr>
            <w:webHidden/>
          </w:rPr>
        </w:r>
        <w:r w:rsidR="007A59BE">
          <w:rPr>
            <w:webHidden/>
          </w:rPr>
          <w:fldChar w:fldCharType="separate"/>
        </w:r>
        <w:r w:rsidR="007A59BE">
          <w:rPr>
            <w:webHidden/>
          </w:rPr>
          <w:t>22</w:t>
        </w:r>
        <w:r w:rsidR="007A59BE">
          <w:rPr>
            <w:webHidden/>
          </w:rPr>
          <w:fldChar w:fldCharType="end"/>
        </w:r>
      </w:hyperlink>
    </w:p>
    <w:p w14:paraId="1A971435" w14:textId="03686C36" w:rsidR="007A59BE" w:rsidRDefault="00753E86">
      <w:pPr>
        <w:pStyle w:val="TOC1"/>
        <w:tabs>
          <w:tab w:val="left" w:pos="720"/>
        </w:tabs>
        <w:rPr>
          <w:rFonts w:asciiTheme="minorHAnsi" w:eastAsiaTheme="minorEastAsia" w:hAnsiTheme="minorHAnsi" w:cstheme="minorBidi"/>
          <w:b w:val="0"/>
          <w:bCs w:val="0"/>
          <w:sz w:val="22"/>
          <w:szCs w:val="22"/>
          <w:lang w:eastAsia="ja-JP"/>
        </w:rPr>
      </w:pPr>
      <w:hyperlink w:anchor="_Toc64494198" w:history="1">
        <w:r w:rsidR="007A59BE" w:rsidRPr="00361D8E">
          <w:rPr>
            <w:rStyle w:val="Hyperlink"/>
          </w:rPr>
          <w:t>11.</w:t>
        </w:r>
        <w:r w:rsidR="007A59BE">
          <w:rPr>
            <w:rFonts w:asciiTheme="minorHAnsi" w:eastAsiaTheme="minorEastAsia" w:hAnsiTheme="minorHAnsi" w:cstheme="minorBidi"/>
            <w:b w:val="0"/>
            <w:bCs w:val="0"/>
            <w:sz w:val="22"/>
            <w:szCs w:val="22"/>
            <w:lang w:eastAsia="ja-JP"/>
          </w:rPr>
          <w:tab/>
        </w:r>
        <w:r w:rsidR="007A59BE" w:rsidRPr="00361D8E">
          <w:rPr>
            <w:rStyle w:val="Hyperlink"/>
          </w:rPr>
          <w:t>Test Communications</w:t>
        </w:r>
        <w:r w:rsidR="007A59BE">
          <w:rPr>
            <w:webHidden/>
          </w:rPr>
          <w:tab/>
        </w:r>
        <w:r w:rsidR="007A59BE">
          <w:rPr>
            <w:webHidden/>
          </w:rPr>
          <w:fldChar w:fldCharType="begin"/>
        </w:r>
        <w:r w:rsidR="007A59BE">
          <w:rPr>
            <w:webHidden/>
          </w:rPr>
          <w:instrText xml:space="preserve"> PAGEREF _Toc64494198 \h </w:instrText>
        </w:r>
        <w:r w:rsidR="007A59BE">
          <w:rPr>
            <w:webHidden/>
          </w:rPr>
        </w:r>
        <w:r w:rsidR="007A59BE">
          <w:rPr>
            <w:webHidden/>
          </w:rPr>
          <w:fldChar w:fldCharType="separate"/>
        </w:r>
        <w:r w:rsidR="007A59BE">
          <w:rPr>
            <w:webHidden/>
          </w:rPr>
          <w:t>23</w:t>
        </w:r>
        <w:r w:rsidR="007A59BE">
          <w:rPr>
            <w:webHidden/>
          </w:rPr>
          <w:fldChar w:fldCharType="end"/>
        </w:r>
      </w:hyperlink>
    </w:p>
    <w:p w14:paraId="30EF02A8" w14:textId="5589877C" w:rsidR="007A59BE" w:rsidRDefault="00753E86">
      <w:pPr>
        <w:pStyle w:val="TOC1"/>
        <w:tabs>
          <w:tab w:val="left" w:pos="720"/>
        </w:tabs>
        <w:rPr>
          <w:rFonts w:asciiTheme="minorHAnsi" w:eastAsiaTheme="minorEastAsia" w:hAnsiTheme="minorHAnsi" w:cstheme="minorBidi"/>
          <w:b w:val="0"/>
          <w:bCs w:val="0"/>
          <w:sz w:val="22"/>
          <w:szCs w:val="22"/>
          <w:lang w:eastAsia="ja-JP"/>
        </w:rPr>
      </w:pPr>
      <w:hyperlink w:anchor="_Toc64494199" w:history="1">
        <w:r w:rsidR="007A59BE" w:rsidRPr="00361D8E">
          <w:rPr>
            <w:rStyle w:val="Hyperlink"/>
          </w:rPr>
          <w:t>12.</w:t>
        </w:r>
        <w:r w:rsidR="007A59BE">
          <w:rPr>
            <w:rFonts w:asciiTheme="minorHAnsi" w:eastAsiaTheme="minorEastAsia" w:hAnsiTheme="minorHAnsi" w:cstheme="minorBidi"/>
            <w:b w:val="0"/>
            <w:bCs w:val="0"/>
            <w:sz w:val="22"/>
            <w:szCs w:val="22"/>
            <w:lang w:eastAsia="ja-JP"/>
          </w:rPr>
          <w:tab/>
        </w:r>
        <w:r w:rsidR="007A59BE" w:rsidRPr="00361D8E">
          <w:rPr>
            <w:rStyle w:val="Hyperlink"/>
          </w:rPr>
          <w:t>Appendix</w:t>
        </w:r>
        <w:r w:rsidR="007A59BE">
          <w:rPr>
            <w:webHidden/>
          </w:rPr>
          <w:tab/>
        </w:r>
        <w:r w:rsidR="007A59BE">
          <w:rPr>
            <w:webHidden/>
          </w:rPr>
          <w:fldChar w:fldCharType="begin"/>
        </w:r>
        <w:r w:rsidR="007A59BE">
          <w:rPr>
            <w:webHidden/>
          </w:rPr>
          <w:instrText xml:space="preserve"> PAGEREF _Toc64494199 \h </w:instrText>
        </w:r>
        <w:r w:rsidR="007A59BE">
          <w:rPr>
            <w:webHidden/>
          </w:rPr>
        </w:r>
        <w:r w:rsidR="007A59BE">
          <w:rPr>
            <w:webHidden/>
          </w:rPr>
          <w:fldChar w:fldCharType="separate"/>
        </w:r>
        <w:r w:rsidR="007A59BE">
          <w:rPr>
            <w:webHidden/>
          </w:rPr>
          <w:t>24</w:t>
        </w:r>
        <w:r w:rsidR="007A59BE">
          <w:rPr>
            <w:webHidden/>
          </w:rPr>
          <w:fldChar w:fldCharType="end"/>
        </w:r>
      </w:hyperlink>
    </w:p>
    <w:p w14:paraId="5C45B2DB" w14:textId="54ECF927"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200" w:history="1">
        <w:r w:rsidR="007A59BE" w:rsidRPr="00361D8E">
          <w:rPr>
            <w:rStyle w:val="Hyperlink"/>
          </w:rPr>
          <w:t>12.1</w:t>
        </w:r>
        <w:r w:rsidR="007A59BE">
          <w:rPr>
            <w:rFonts w:asciiTheme="minorHAnsi" w:eastAsiaTheme="minorEastAsia" w:hAnsiTheme="minorHAnsi" w:cstheme="minorBidi"/>
            <w:bCs w:val="0"/>
            <w:sz w:val="22"/>
            <w:szCs w:val="22"/>
            <w:lang w:eastAsia="ja-JP"/>
          </w:rPr>
          <w:tab/>
        </w:r>
        <w:r w:rsidR="007A59BE" w:rsidRPr="00361D8E">
          <w:rPr>
            <w:rStyle w:val="Hyperlink"/>
          </w:rPr>
          <w:t>Appendix A — Acronyms</w:t>
        </w:r>
        <w:r w:rsidR="007A59BE">
          <w:rPr>
            <w:webHidden/>
          </w:rPr>
          <w:tab/>
        </w:r>
        <w:r w:rsidR="007A59BE">
          <w:rPr>
            <w:webHidden/>
          </w:rPr>
          <w:fldChar w:fldCharType="begin"/>
        </w:r>
        <w:r w:rsidR="007A59BE">
          <w:rPr>
            <w:webHidden/>
          </w:rPr>
          <w:instrText xml:space="preserve"> PAGEREF _Toc64494200 \h </w:instrText>
        </w:r>
        <w:r w:rsidR="007A59BE">
          <w:rPr>
            <w:webHidden/>
          </w:rPr>
        </w:r>
        <w:r w:rsidR="007A59BE">
          <w:rPr>
            <w:webHidden/>
          </w:rPr>
          <w:fldChar w:fldCharType="separate"/>
        </w:r>
        <w:r w:rsidR="007A59BE">
          <w:rPr>
            <w:webHidden/>
          </w:rPr>
          <w:t>24</w:t>
        </w:r>
        <w:r w:rsidR="007A59BE">
          <w:rPr>
            <w:webHidden/>
          </w:rPr>
          <w:fldChar w:fldCharType="end"/>
        </w:r>
      </w:hyperlink>
    </w:p>
    <w:p w14:paraId="78EB74DD" w14:textId="51F14812" w:rsidR="007A59BE" w:rsidRDefault="00753E86">
      <w:pPr>
        <w:pStyle w:val="TOC2"/>
        <w:tabs>
          <w:tab w:val="left" w:pos="960"/>
        </w:tabs>
        <w:rPr>
          <w:rFonts w:asciiTheme="minorHAnsi" w:eastAsiaTheme="minorEastAsia" w:hAnsiTheme="minorHAnsi" w:cstheme="minorBidi"/>
          <w:bCs w:val="0"/>
          <w:sz w:val="22"/>
          <w:szCs w:val="22"/>
          <w:lang w:eastAsia="ja-JP"/>
        </w:rPr>
      </w:pPr>
      <w:hyperlink w:anchor="_Toc64494201" w:history="1">
        <w:r w:rsidR="007A59BE" w:rsidRPr="00361D8E">
          <w:rPr>
            <w:rStyle w:val="Hyperlink"/>
          </w:rPr>
          <w:t>12.2</w:t>
        </w:r>
        <w:r w:rsidR="007A59BE">
          <w:rPr>
            <w:rFonts w:asciiTheme="minorHAnsi" w:eastAsiaTheme="minorEastAsia" w:hAnsiTheme="minorHAnsi" w:cstheme="minorBidi"/>
            <w:bCs w:val="0"/>
            <w:sz w:val="22"/>
            <w:szCs w:val="22"/>
            <w:lang w:eastAsia="ja-JP"/>
          </w:rPr>
          <w:tab/>
        </w:r>
        <w:r w:rsidR="007A59BE" w:rsidRPr="00361D8E">
          <w:rPr>
            <w:rStyle w:val="Hyperlink"/>
          </w:rPr>
          <w:t>Appendix B — Glossary of terms</w:t>
        </w:r>
        <w:r w:rsidR="007A59BE">
          <w:rPr>
            <w:webHidden/>
          </w:rPr>
          <w:tab/>
        </w:r>
        <w:r w:rsidR="007A59BE">
          <w:rPr>
            <w:webHidden/>
          </w:rPr>
          <w:fldChar w:fldCharType="begin"/>
        </w:r>
        <w:r w:rsidR="007A59BE">
          <w:rPr>
            <w:webHidden/>
          </w:rPr>
          <w:instrText xml:space="preserve"> PAGEREF _Toc64494201 \h </w:instrText>
        </w:r>
        <w:r w:rsidR="007A59BE">
          <w:rPr>
            <w:webHidden/>
          </w:rPr>
        </w:r>
        <w:r w:rsidR="007A59BE">
          <w:rPr>
            <w:webHidden/>
          </w:rPr>
          <w:fldChar w:fldCharType="separate"/>
        </w:r>
        <w:r w:rsidR="007A59BE">
          <w:rPr>
            <w:webHidden/>
          </w:rPr>
          <w:t>24</w:t>
        </w:r>
        <w:r w:rsidR="007A59BE">
          <w:rPr>
            <w:webHidden/>
          </w:rPr>
          <w:fldChar w:fldCharType="end"/>
        </w:r>
      </w:hyperlink>
    </w:p>
    <w:p w14:paraId="090ABBD4" w14:textId="7BEF4568" w:rsidR="00FD4BBA" w:rsidRDefault="00C5125E" w:rsidP="00FD4BBA">
      <w:pPr>
        <w:rPr>
          <w:rFonts w:ascii="Arial" w:hAnsi="Arial" w:cs="Arial"/>
          <w:b/>
          <w:bCs/>
          <w:caps/>
          <w:smallCaps/>
          <w:szCs w:val="20"/>
        </w:rPr>
      </w:pPr>
      <w:r w:rsidRPr="007C3772">
        <w:rPr>
          <w:rFonts w:ascii="Arial" w:hAnsi="Arial" w:cs="Arial"/>
          <w:b/>
          <w:bCs/>
          <w:caps/>
          <w:smallCaps/>
          <w:color w:val="2B579A"/>
          <w:szCs w:val="20"/>
          <w:shd w:val="clear" w:color="auto" w:fill="E6E6E6"/>
        </w:rPr>
        <w:fldChar w:fldCharType="end"/>
      </w:r>
    </w:p>
    <w:p w14:paraId="7BD464F1" w14:textId="77777777" w:rsidR="002D1093" w:rsidRDefault="002D1093">
      <w:pPr>
        <w:spacing w:before="0"/>
        <w:rPr>
          <w:rFonts w:ascii="Times New Roman" w:eastAsia="Times" w:hAnsi="Times New Roman"/>
          <w:color w:val="002776" w:themeColor="text2"/>
          <w:kern w:val="28"/>
          <w:sz w:val="70"/>
          <w:szCs w:val="70"/>
        </w:rPr>
      </w:pPr>
      <w:r>
        <w:br w:type="page"/>
      </w:r>
    </w:p>
    <w:p w14:paraId="1E3162D8" w14:textId="77777777" w:rsidR="002D1093" w:rsidRPr="003177AC" w:rsidRDefault="002D1093" w:rsidP="002D1093">
      <w:pPr>
        <w:pStyle w:val="RevHis"/>
        <w:spacing w:after="600"/>
      </w:pPr>
      <w:r w:rsidRPr="003177AC">
        <w:lastRenderedPageBreak/>
        <w:t>Figures</w:t>
      </w:r>
    </w:p>
    <w:p w14:paraId="67A9C485" w14:textId="77777777" w:rsidR="002D1093" w:rsidRPr="009C3038" w:rsidRDefault="00C5125E" w:rsidP="002D1093">
      <w:pPr>
        <w:pStyle w:val="RevHis"/>
        <w:spacing w:after="600"/>
        <w:rPr>
          <w:sz w:val="20"/>
          <w:szCs w:val="20"/>
        </w:rPr>
      </w:pPr>
      <w:r w:rsidRPr="009C3038">
        <w:rPr>
          <w:rFonts w:ascii="Arial" w:eastAsia="Times New Roman" w:hAnsi="Arial" w:cs="Arial"/>
          <w:b/>
          <w:noProof/>
          <w:color w:val="auto"/>
          <w:kern w:val="0"/>
          <w:sz w:val="20"/>
          <w:szCs w:val="20"/>
          <w:shd w:val="clear" w:color="auto" w:fill="E6E6E6"/>
        </w:rPr>
        <w:fldChar w:fldCharType="begin"/>
      </w:r>
      <w:r w:rsidR="002D1093" w:rsidRPr="009C3038">
        <w:rPr>
          <w:sz w:val="20"/>
          <w:szCs w:val="20"/>
        </w:rPr>
        <w:instrText xml:space="preserve"> TOC \h \z \c "Figure" </w:instrText>
      </w:r>
      <w:r w:rsidRPr="009C3038">
        <w:rPr>
          <w:rFonts w:ascii="Arial" w:eastAsia="Times New Roman" w:hAnsi="Arial" w:cs="Arial"/>
          <w:b/>
          <w:noProof/>
          <w:color w:val="auto"/>
          <w:kern w:val="0"/>
          <w:sz w:val="20"/>
          <w:szCs w:val="20"/>
          <w:shd w:val="clear" w:color="auto" w:fill="E6E6E6"/>
        </w:rPr>
        <w:fldChar w:fldCharType="separate"/>
      </w:r>
      <w:r w:rsidR="00973865" w:rsidRPr="009C3038">
        <w:rPr>
          <w:rFonts w:ascii="Arial" w:eastAsia="Times New Roman" w:hAnsi="Arial" w:cs="Arial"/>
          <w:bCs/>
          <w:noProof/>
          <w:color w:val="auto"/>
          <w:kern w:val="0"/>
          <w:sz w:val="20"/>
          <w:szCs w:val="20"/>
        </w:rPr>
        <w:t>No table of figures entries found.</w:t>
      </w:r>
      <w:r w:rsidRPr="009C3038">
        <w:rPr>
          <w:color w:val="2B579A"/>
          <w:sz w:val="20"/>
          <w:szCs w:val="20"/>
          <w:shd w:val="clear" w:color="auto" w:fill="E6E6E6"/>
        </w:rPr>
        <w:fldChar w:fldCharType="end"/>
      </w:r>
      <w:r w:rsidR="002D1093" w:rsidRPr="009C3038">
        <w:rPr>
          <w:sz w:val="20"/>
          <w:szCs w:val="20"/>
        </w:rPr>
        <w:br w:type="page"/>
      </w:r>
    </w:p>
    <w:p w14:paraId="76E50A2A" w14:textId="77777777" w:rsidR="00265D56" w:rsidRDefault="002D1093" w:rsidP="00265D56">
      <w:pPr>
        <w:pStyle w:val="RevHis"/>
        <w:spacing w:after="600" w:line="276" w:lineRule="auto"/>
      </w:pPr>
      <w:r w:rsidRPr="003177AC">
        <w:lastRenderedPageBreak/>
        <w:t>Tables</w:t>
      </w:r>
    </w:p>
    <w:p w14:paraId="4BC3E405" w14:textId="77777777" w:rsidR="00265D56" w:rsidRDefault="00265D56" w:rsidP="00265D56">
      <w:pPr>
        <w:pStyle w:val="RevHis"/>
        <w:spacing w:after="200"/>
        <w:rPr>
          <w:rFonts w:ascii="Arial" w:hAnsi="Arial" w:cs="Arial"/>
          <w:b/>
          <w:bCs/>
          <w:sz w:val="20"/>
          <w:szCs w:val="20"/>
        </w:rPr>
      </w:pPr>
      <w:r>
        <w:rPr>
          <w:rFonts w:ascii="Arial" w:hAnsi="Arial" w:cs="Arial"/>
          <w:b/>
          <w:bCs/>
          <w:sz w:val="20"/>
          <w:szCs w:val="20"/>
        </w:rPr>
        <w:t>Table 1 – Related Project Documents</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1" w:history="1">
        <w:r w:rsidR="00C735E4">
          <w:rPr>
            <w:rStyle w:val="Hyperlink"/>
            <w:rFonts w:ascii="Arial" w:hAnsi="Arial" w:cs="Arial"/>
            <w:b/>
            <w:bCs/>
            <w:sz w:val="20"/>
            <w:szCs w:val="20"/>
          </w:rPr>
          <w:t>06</w:t>
        </w:r>
      </w:hyperlink>
    </w:p>
    <w:p w14:paraId="350F69E9" w14:textId="77777777" w:rsidR="00265D56" w:rsidRDefault="00265D56" w:rsidP="00265D56">
      <w:pPr>
        <w:pStyle w:val="RevHis"/>
        <w:spacing w:after="200"/>
        <w:rPr>
          <w:rFonts w:ascii="Arial" w:hAnsi="Arial" w:cs="Arial"/>
          <w:b/>
          <w:bCs/>
          <w:sz w:val="20"/>
          <w:szCs w:val="20"/>
        </w:rPr>
      </w:pPr>
      <w:r>
        <w:rPr>
          <w:rFonts w:ascii="Arial" w:hAnsi="Arial" w:cs="Arial"/>
          <w:b/>
          <w:bCs/>
          <w:sz w:val="20"/>
          <w:szCs w:val="20"/>
        </w:rPr>
        <w:t>Table 2 – Testing Key Roles and Responsibilities</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2" w:history="1">
        <w:r w:rsidR="00C735E4" w:rsidRPr="00C735E4">
          <w:rPr>
            <w:rStyle w:val="Hyperlink"/>
            <w:rFonts w:ascii="Arial" w:hAnsi="Arial" w:cs="Arial"/>
            <w:b/>
            <w:bCs/>
            <w:sz w:val="20"/>
            <w:szCs w:val="20"/>
          </w:rPr>
          <w:t>07</w:t>
        </w:r>
      </w:hyperlink>
    </w:p>
    <w:p w14:paraId="2B5EDE2C" w14:textId="77777777" w:rsidR="00265D56" w:rsidRDefault="00265D56" w:rsidP="00265D56">
      <w:pPr>
        <w:pStyle w:val="RevHis"/>
        <w:spacing w:after="200"/>
        <w:rPr>
          <w:rFonts w:ascii="Arial" w:hAnsi="Arial" w:cs="Arial"/>
          <w:b/>
          <w:bCs/>
          <w:sz w:val="20"/>
          <w:szCs w:val="20"/>
        </w:rPr>
      </w:pPr>
      <w:r>
        <w:rPr>
          <w:rFonts w:ascii="Arial" w:hAnsi="Arial" w:cs="Arial"/>
          <w:b/>
          <w:bCs/>
          <w:sz w:val="20"/>
          <w:szCs w:val="20"/>
        </w:rPr>
        <w:t>Table 3 – Test Phases</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3" w:history="1">
        <w:r w:rsidR="00C735E4" w:rsidRPr="00C735E4">
          <w:rPr>
            <w:rStyle w:val="Hyperlink"/>
            <w:rFonts w:ascii="Arial" w:hAnsi="Arial" w:cs="Arial"/>
            <w:b/>
            <w:bCs/>
            <w:sz w:val="20"/>
            <w:szCs w:val="20"/>
          </w:rPr>
          <w:t>08</w:t>
        </w:r>
      </w:hyperlink>
    </w:p>
    <w:p w14:paraId="717DFF3F" w14:textId="77777777" w:rsidR="00520E08" w:rsidRDefault="00265D56" w:rsidP="00265D56">
      <w:pPr>
        <w:pStyle w:val="RevHis"/>
        <w:spacing w:after="200"/>
        <w:rPr>
          <w:rFonts w:ascii="Arial" w:hAnsi="Arial" w:cs="Arial"/>
          <w:b/>
          <w:bCs/>
          <w:sz w:val="20"/>
          <w:szCs w:val="20"/>
        </w:rPr>
      </w:pPr>
      <w:r>
        <w:rPr>
          <w:rFonts w:ascii="Arial" w:hAnsi="Arial" w:cs="Arial"/>
          <w:b/>
          <w:bCs/>
          <w:sz w:val="20"/>
          <w:szCs w:val="20"/>
        </w:rPr>
        <w:t xml:space="preserve">Table 4 – </w:t>
      </w:r>
      <w:r w:rsidR="00520E08">
        <w:rPr>
          <w:rFonts w:ascii="Arial" w:hAnsi="Arial" w:cs="Arial"/>
          <w:b/>
          <w:bCs/>
          <w:sz w:val="20"/>
          <w:szCs w:val="20"/>
        </w:rPr>
        <w:t>Features to be Tested</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4" w:history="1">
        <w:r w:rsidR="00C735E4" w:rsidRPr="00C735E4">
          <w:rPr>
            <w:rStyle w:val="Hyperlink"/>
            <w:rFonts w:ascii="Arial" w:hAnsi="Arial" w:cs="Arial"/>
            <w:b/>
            <w:bCs/>
            <w:sz w:val="20"/>
            <w:szCs w:val="20"/>
          </w:rPr>
          <w:t>09</w:t>
        </w:r>
      </w:hyperlink>
    </w:p>
    <w:p w14:paraId="09B5F5BF" w14:textId="77777777" w:rsidR="00520E08" w:rsidRDefault="00520E08" w:rsidP="00265D56">
      <w:pPr>
        <w:pStyle w:val="RevHis"/>
        <w:spacing w:after="200"/>
        <w:rPr>
          <w:rFonts w:ascii="Arial" w:hAnsi="Arial" w:cs="Arial"/>
          <w:b/>
          <w:bCs/>
          <w:sz w:val="20"/>
          <w:szCs w:val="20"/>
        </w:rPr>
      </w:pPr>
      <w:r>
        <w:rPr>
          <w:rFonts w:ascii="Arial" w:hAnsi="Arial" w:cs="Arial"/>
          <w:b/>
          <w:bCs/>
          <w:sz w:val="20"/>
          <w:szCs w:val="20"/>
        </w:rPr>
        <w:t>Table 5 – Testing Assumptions</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5" w:history="1">
        <w:r w:rsidR="00C735E4" w:rsidRPr="00C735E4">
          <w:rPr>
            <w:rStyle w:val="Hyperlink"/>
            <w:rFonts w:ascii="Arial" w:hAnsi="Arial" w:cs="Arial"/>
            <w:b/>
            <w:bCs/>
            <w:sz w:val="20"/>
            <w:szCs w:val="20"/>
          </w:rPr>
          <w:t>09</w:t>
        </w:r>
      </w:hyperlink>
    </w:p>
    <w:p w14:paraId="24A15C8E" w14:textId="77777777" w:rsidR="00520E08" w:rsidRDefault="00520E08" w:rsidP="00265D56">
      <w:pPr>
        <w:pStyle w:val="RevHis"/>
        <w:spacing w:after="200"/>
        <w:rPr>
          <w:rFonts w:ascii="Arial" w:hAnsi="Arial" w:cs="Arial"/>
          <w:b/>
          <w:bCs/>
          <w:sz w:val="20"/>
          <w:szCs w:val="20"/>
        </w:rPr>
      </w:pPr>
      <w:r>
        <w:rPr>
          <w:rFonts w:ascii="Arial" w:hAnsi="Arial" w:cs="Arial"/>
          <w:b/>
          <w:bCs/>
          <w:sz w:val="20"/>
          <w:szCs w:val="20"/>
        </w:rPr>
        <w:t>Table 6 – Testing Risks</w:t>
      </w:r>
      <w:r w:rsidR="00C735E4">
        <w:rPr>
          <w:rFonts w:ascii="Arial" w:hAnsi="Arial" w:cs="Arial"/>
          <w:b/>
          <w:bCs/>
          <w:sz w:val="20"/>
          <w:szCs w:val="20"/>
        </w:rPr>
        <w:t>………………………………………………………………………………………</w:t>
      </w:r>
      <w:r w:rsidR="003642AC">
        <w:rPr>
          <w:rFonts w:ascii="Arial" w:hAnsi="Arial" w:cs="Arial"/>
          <w:b/>
          <w:bCs/>
          <w:sz w:val="20"/>
          <w:szCs w:val="20"/>
        </w:rPr>
        <w:t>.</w:t>
      </w:r>
      <w:r w:rsidR="00C735E4">
        <w:rPr>
          <w:rFonts w:ascii="Arial" w:hAnsi="Arial" w:cs="Arial"/>
          <w:b/>
          <w:bCs/>
          <w:sz w:val="20"/>
          <w:szCs w:val="20"/>
        </w:rPr>
        <w:t>…………..</w:t>
      </w:r>
      <w:hyperlink w:anchor="Table6" w:history="1">
        <w:r w:rsidR="00C735E4" w:rsidRPr="00C735E4">
          <w:rPr>
            <w:rStyle w:val="Hyperlink"/>
            <w:rFonts w:ascii="Arial" w:hAnsi="Arial" w:cs="Arial"/>
            <w:b/>
            <w:bCs/>
            <w:sz w:val="20"/>
            <w:szCs w:val="20"/>
          </w:rPr>
          <w:t>09</w:t>
        </w:r>
      </w:hyperlink>
    </w:p>
    <w:p w14:paraId="5D6887F4" w14:textId="77777777" w:rsidR="00520E08" w:rsidRDefault="00520E08" w:rsidP="00265D56">
      <w:pPr>
        <w:pStyle w:val="RevHis"/>
        <w:spacing w:after="200"/>
        <w:rPr>
          <w:rFonts w:ascii="Arial" w:hAnsi="Arial" w:cs="Arial"/>
          <w:b/>
          <w:bCs/>
          <w:sz w:val="20"/>
          <w:szCs w:val="20"/>
        </w:rPr>
      </w:pPr>
      <w:r>
        <w:rPr>
          <w:rFonts w:ascii="Arial" w:hAnsi="Arial" w:cs="Arial"/>
          <w:b/>
          <w:bCs/>
          <w:sz w:val="20"/>
          <w:szCs w:val="20"/>
        </w:rPr>
        <w:t xml:space="preserve">Table 7 – Testing </w:t>
      </w:r>
      <w:r w:rsidR="00C735E4">
        <w:rPr>
          <w:rFonts w:ascii="Arial" w:hAnsi="Arial" w:cs="Arial"/>
          <w:b/>
          <w:bCs/>
          <w:sz w:val="20"/>
          <w:szCs w:val="20"/>
        </w:rPr>
        <w:t>Dependencies</w:t>
      </w:r>
      <w:r w:rsidR="003642AC">
        <w:rPr>
          <w:rFonts w:ascii="Arial" w:hAnsi="Arial" w:cs="Arial"/>
          <w:b/>
          <w:bCs/>
          <w:sz w:val="20"/>
          <w:szCs w:val="20"/>
        </w:rPr>
        <w:t>…………………………………………………………………………………….….</w:t>
      </w:r>
      <w:hyperlink w:anchor="Table7" w:history="1">
        <w:r w:rsidR="003642AC" w:rsidRPr="003642AC">
          <w:rPr>
            <w:rStyle w:val="Hyperlink"/>
            <w:rFonts w:ascii="Arial" w:hAnsi="Arial" w:cs="Arial"/>
            <w:b/>
            <w:bCs/>
            <w:sz w:val="20"/>
            <w:szCs w:val="20"/>
          </w:rPr>
          <w:t>10</w:t>
        </w:r>
      </w:hyperlink>
    </w:p>
    <w:p w14:paraId="0E3489B7" w14:textId="77777777" w:rsidR="00520E08" w:rsidRDefault="00520E08" w:rsidP="00265D56">
      <w:pPr>
        <w:pStyle w:val="RevHis"/>
        <w:spacing w:after="200"/>
        <w:rPr>
          <w:rFonts w:ascii="Arial" w:hAnsi="Arial" w:cs="Arial"/>
          <w:b/>
          <w:bCs/>
          <w:sz w:val="20"/>
          <w:szCs w:val="20"/>
        </w:rPr>
      </w:pPr>
      <w:r>
        <w:rPr>
          <w:rFonts w:ascii="Arial" w:hAnsi="Arial" w:cs="Arial"/>
          <w:b/>
          <w:bCs/>
          <w:sz w:val="20"/>
          <w:szCs w:val="20"/>
        </w:rPr>
        <w:t>Table 8 – Testing</w:t>
      </w:r>
      <w:r w:rsidR="00C735E4">
        <w:rPr>
          <w:rFonts w:ascii="Arial" w:hAnsi="Arial" w:cs="Arial"/>
          <w:b/>
          <w:bCs/>
          <w:sz w:val="20"/>
          <w:szCs w:val="20"/>
        </w:rPr>
        <w:t xml:space="preserve"> Constraints</w:t>
      </w:r>
      <w:r w:rsidR="003642AC">
        <w:rPr>
          <w:rFonts w:ascii="Arial" w:hAnsi="Arial" w:cs="Arial"/>
          <w:b/>
          <w:bCs/>
          <w:sz w:val="20"/>
          <w:szCs w:val="20"/>
        </w:rPr>
        <w:t>………………………………………………………………………………………..….</w:t>
      </w:r>
      <w:hyperlink w:anchor="Table8" w:history="1">
        <w:r w:rsidR="003642AC" w:rsidRPr="003642AC">
          <w:rPr>
            <w:rStyle w:val="Hyperlink"/>
            <w:rFonts w:ascii="Arial" w:hAnsi="Arial" w:cs="Arial"/>
            <w:b/>
            <w:bCs/>
            <w:sz w:val="20"/>
            <w:szCs w:val="20"/>
          </w:rPr>
          <w:t>10</w:t>
        </w:r>
      </w:hyperlink>
    </w:p>
    <w:p w14:paraId="1093DE71" w14:textId="77777777" w:rsidR="00520E08" w:rsidRDefault="00520E08" w:rsidP="00265D56">
      <w:pPr>
        <w:pStyle w:val="RevHis"/>
        <w:spacing w:after="200"/>
        <w:rPr>
          <w:rFonts w:ascii="Arial" w:hAnsi="Arial" w:cs="Arial"/>
          <w:b/>
          <w:bCs/>
          <w:sz w:val="20"/>
          <w:szCs w:val="20"/>
        </w:rPr>
      </w:pPr>
      <w:r>
        <w:rPr>
          <w:rFonts w:ascii="Arial" w:hAnsi="Arial" w:cs="Arial"/>
          <w:b/>
          <w:bCs/>
          <w:sz w:val="20"/>
          <w:szCs w:val="20"/>
        </w:rPr>
        <w:t xml:space="preserve">Table 9 – Testing Ownership </w:t>
      </w:r>
      <w:r w:rsidR="00C735E4">
        <w:rPr>
          <w:rFonts w:ascii="Arial" w:hAnsi="Arial" w:cs="Arial"/>
          <w:b/>
          <w:bCs/>
          <w:sz w:val="20"/>
          <w:szCs w:val="20"/>
        </w:rPr>
        <w:t>and</w:t>
      </w:r>
      <w:r>
        <w:rPr>
          <w:rFonts w:ascii="Arial" w:hAnsi="Arial" w:cs="Arial"/>
          <w:b/>
          <w:bCs/>
          <w:sz w:val="20"/>
          <w:szCs w:val="20"/>
        </w:rPr>
        <w:t xml:space="preserve"> Objective</w:t>
      </w:r>
      <w:r w:rsidR="00C735E4">
        <w:rPr>
          <w:rFonts w:ascii="Arial" w:hAnsi="Arial" w:cs="Arial"/>
          <w:b/>
          <w:bCs/>
          <w:sz w:val="20"/>
          <w:szCs w:val="20"/>
        </w:rPr>
        <w:t>s</w:t>
      </w:r>
      <w:r w:rsidR="003642AC">
        <w:rPr>
          <w:rFonts w:ascii="Arial" w:hAnsi="Arial" w:cs="Arial"/>
          <w:b/>
          <w:bCs/>
          <w:sz w:val="20"/>
          <w:szCs w:val="20"/>
        </w:rPr>
        <w:t>………………………………………………………………...………</w:t>
      </w:r>
      <w:hyperlink w:anchor="Table9" w:history="1">
        <w:r w:rsidR="003642AC" w:rsidRPr="003642AC">
          <w:rPr>
            <w:rStyle w:val="Hyperlink"/>
            <w:rFonts w:ascii="Arial" w:hAnsi="Arial" w:cs="Arial"/>
            <w:b/>
            <w:bCs/>
            <w:sz w:val="20"/>
            <w:szCs w:val="20"/>
          </w:rPr>
          <w:t>10</w:t>
        </w:r>
      </w:hyperlink>
    </w:p>
    <w:p w14:paraId="13C947EE" w14:textId="7ADA9E76"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10 – </w:t>
      </w:r>
      <w:r w:rsidR="00465C3C">
        <w:rPr>
          <w:rFonts w:ascii="Arial" w:hAnsi="Arial" w:cs="Arial"/>
          <w:b/>
          <w:bCs/>
          <w:sz w:val="20"/>
          <w:szCs w:val="20"/>
        </w:rPr>
        <w:t>Test Infrastructure Requirements……………………………………………………………….………..</w:t>
      </w:r>
      <w:hyperlink w:anchor="Table10" w:history="1">
        <w:r w:rsidR="00465C3C" w:rsidRPr="00465C3C">
          <w:rPr>
            <w:rStyle w:val="Hyperlink"/>
            <w:rFonts w:ascii="Arial" w:hAnsi="Arial" w:cs="Arial"/>
            <w:b/>
            <w:bCs/>
            <w:sz w:val="20"/>
            <w:szCs w:val="20"/>
          </w:rPr>
          <w:t>11</w:t>
        </w:r>
      </w:hyperlink>
    </w:p>
    <w:p w14:paraId="2BD935C0" w14:textId="2A412B2D"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11 – </w:t>
      </w:r>
      <w:r w:rsidR="00465C3C">
        <w:rPr>
          <w:rFonts w:ascii="Arial" w:hAnsi="Arial" w:cs="Arial"/>
          <w:b/>
          <w:bCs/>
          <w:sz w:val="20"/>
          <w:szCs w:val="20"/>
        </w:rPr>
        <w:t>Application Components………………………………………………………………………………..….</w:t>
      </w:r>
      <w:hyperlink w:anchor="Table11" w:history="1">
        <w:r w:rsidR="00465C3C" w:rsidRPr="00465C3C">
          <w:rPr>
            <w:rStyle w:val="Hyperlink"/>
            <w:rFonts w:ascii="Arial" w:hAnsi="Arial" w:cs="Arial"/>
            <w:b/>
            <w:bCs/>
            <w:sz w:val="20"/>
            <w:szCs w:val="20"/>
          </w:rPr>
          <w:t>11</w:t>
        </w:r>
      </w:hyperlink>
    </w:p>
    <w:p w14:paraId="46EFDABF" w14:textId="7A07CC8A"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12 – </w:t>
      </w:r>
      <w:r w:rsidR="00465C3C">
        <w:rPr>
          <w:rFonts w:ascii="Arial" w:hAnsi="Arial" w:cs="Arial"/>
          <w:b/>
          <w:bCs/>
          <w:sz w:val="20"/>
          <w:szCs w:val="20"/>
        </w:rPr>
        <w:t>Roles and Responsibilities……………………………………………………………………………..….</w:t>
      </w:r>
      <w:hyperlink w:anchor="Table12" w:history="1">
        <w:r w:rsidR="00465C3C" w:rsidRPr="00465C3C">
          <w:rPr>
            <w:rStyle w:val="Hyperlink"/>
            <w:rFonts w:ascii="Arial" w:hAnsi="Arial" w:cs="Arial"/>
            <w:b/>
            <w:bCs/>
            <w:sz w:val="20"/>
            <w:szCs w:val="20"/>
          </w:rPr>
          <w:t>11</w:t>
        </w:r>
      </w:hyperlink>
    </w:p>
    <w:p w14:paraId="7AA79C9D" w14:textId="785F4027"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13 – </w:t>
      </w:r>
      <w:r w:rsidR="00465C3C">
        <w:rPr>
          <w:rFonts w:ascii="Arial" w:hAnsi="Arial" w:cs="Arial"/>
          <w:b/>
          <w:bCs/>
          <w:sz w:val="20"/>
          <w:szCs w:val="20"/>
        </w:rPr>
        <w:t>Areas to be Tested……………………………………………………………………...………………..….</w:t>
      </w:r>
      <w:hyperlink w:anchor="Table13" w:history="1">
        <w:r w:rsidR="00465C3C" w:rsidRPr="00465C3C">
          <w:rPr>
            <w:rStyle w:val="Hyperlink"/>
            <w:rFonts w:ascii="Arial" w:hAnsi="Arial" w:cs="Arial"/>
            <w:b/>
            <w:bCs/>
            <w:sz w:val="20"/>
            <w:szCs w:val="20"/>
          </w:rPr>
          <w:t>12</w:t>
        </w:r>
      </w:hyperlink>
    </w:p>
    <w:p w14:paraId="0B301AF7" w14:textId="7BB548A2"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14 – </w:t>
      </w:r>
      <w:r w:rsidR="00465C3C">
        <w:rPr>
          <w:rFonts w:ascii="Arial" w:hAnsi="Arial" w:cs="Arial"/>
          <w:b/>
          <w:bCs/>
          <w:sz w:val="20"/>
          <w:szCs w:val="20"/>
        </w:rPr>
        <w:t>Areas not Tested…………………………………………………………………………………….….……</w:t>
      </w:r>
      <w:hyperlink w:anchor="Table14" w:history="1">
        <w:r w:rsidR="00465C3C" w:rsidRPr="00465C3C">
          <w:rPr>
            <w:rStyle w:val="Hyperlink"/>
            <w:rFonts w:ascii="Arial" w:hAnsi="Arial" w:cs="Arial"/>
            <w:b/>
            <w:bCs/>
            <w:sz w:val="20"/>
            <w:szCs w:val="20"/>
          </w:rPr>
          <w:t>12</w:t>
        </w:r>
      </w:hyperlink>
    </w:p>
    <w:p w14:paraId="4F8726CF" w14:textId="5F0E0B30"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15 – </w:t>
      </w:r>
      <w:r w:rsidR="00465C3C">
        <w:rPr>
          <w:rFonts w:ascii="Arial" w:hAnsi="Arial" w:cs="Arial"/>
          <w:b/>
          <w:bCs/>
          <w:sz w:val="20"/>
          <w:szCs w:val="20"/>
        </w:rPr>
        <w:t>Test Data Details……………………………………………………………………………………….…….</w:t>
      </w:r>
      <w:hyperlink w:anchor="Table15" w:history="1">
        <w:r w:rsidR="00465C3C" w:rsidRPr="00465C3C">
          <w:rPr>
            <w:rStyle w:val="Hyperlink"/>
            <w:rFonts w:ascii="Arial" w:hAnsi="Arial" w:cs="Arial"/>
            <w:b/>
            <w:bCs/>
            <w:sz w:val="20"/>
            <w:szCs w:val="20"/>
          </w:rPr>
          <w:t>12</w:t>
        </w:r>
      </w:hyperlink>
    </w:p>
    <w:p w14:paraId="0EE8AC11" w14:textId="4D0D1090"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16 – </w:t>
      </w:r>
      <w:r w:rsidR="00465C3C">
        <w:rPr>
          <w:rFonts w:ascii="Arial" w:hAnsi="Arial" w:cs="Arial"/>
          <w:b/>
          <w:bCs/>
          <w:sz w:val="20"/>
          <w:szCs w:val="20"/>
        </w:rPr>
        <w:t>Testing Releases………………………………………………………………………………………….….</w:t>
      </w:r>
      <w:hyperlink w:anchor="Table16" w:history="1">
        <w:r w:rsidR="00465C3C" w:rsidRPr="00465C3C">
          <w:rPr>
            <w:rStyle w:val="Hyperlink"/>
            <w:rFonts w:ascii="Arial" w:hAnsi="Arial" w:cs="Arial"/>
            <w:b/>
            <w:bCs/>
            <w:sz w:val="20"/>
            <w:szCs w:val="20"/>
          </w:rPr>
          <w:t>13</w:t>
        </w:r>
      </w:hyperlink>
    </w:p>
    <w:p w14:paraId="0F1DCBFD" w14:textId="1312F415"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17 – </w:t>
      </w:r>
      <w:r w:rsidR="00465C3C">
        <w:rPr>
          <w:rFonts w:ascii="Arial" w:hAnsi="Arial" w:cs="Arial"/>
          <w:b/>
          <w:bCs/>
          <w:sz w:val="20"/>
          <w:szCs w:val="20"/>
        </w:rPr>
        <w:t>Test Case Scenarios……………………………………………………………………………………..….</w:t>
      </w:r>
      <w:hyperlink w:anchor="Table17" w:history="1">
        <w:r w:rsidR="00465C3C" w:rsidRPr="00465C3C">
          <w:rPr>
            <w:rStyle w:val="Hyperlink"/>
            <w:rFonts w:ascii="Arial" w:hAnsi="Arial" w:cs="Arial"/>
            <w:b/>
            <w:bCs/>
            <w:sz w:val="20"/>
            <w:szCs w:val="20"/>
          </w:rPr>
          <w:t>14</w:t>
        </w:r>
      </w:hyperlink>
    </w:p>
    <w:p w14:paraId="05276B27" w14:textId="2F91DF93"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18 – </w:t>
      </w:r>
      <w:r w:rsidR="00465C3C">
        <w:rPr>
          <w:rFonts w:ascii="Arial" w:hAnsi="Arial" w:cs="Arial"/>
          <w:b/>
          <w:bCs/>
          <w:sz w:val="20"/>
          <w:szCs w:val="20"/>
        </w:rPr>
        <w:t>Testing Deliverables…………………………………………………………………………………..…….</w:t>
      </w:r>
      <w:hyperlink w:anchor="Table18" w:history="1">
        <w:r w:rsidR="00465C3C" w:rsidRPr="00465C3C">
          <w:rPr>
            <w:rStyle w:val="Hyperlink"/>
            <w:rFonts w:ascii="Arial" w:hAnsi="Arial" w:cs="Arial"/>
            <w:b/>
            <w:bCs/>
            <w:sz w:val="20"/>
            <w:szCs w:val="20"/>
          </w:rPr>
          <w:t>15</w:t>
        </w:r>
      </w:hyperlink>
    </w:p>
    <w:p w14:paraId="54465A29" w14:textId="4D3ABA3C"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19 – </w:t>
      </w:r>
      <w:r w:rsidR="00465C3C">
        <w:rPr>
          <w:rFonts w:ascii="Arial" w:hAnsi="Arial" w:cs="Arial"/>
          <w:b/>
          <w:bCs/>
          <w:sz w:val="20"/>
          <w:szCs w:val="20"/>
        </w:rPr>
        <w:t>Severity……………………………………………………………………………………………………..….</w:t>
      </w:r>
      <w:hyperlink w:anchor="Table19" w:history="1">
        <w:r w:rsidR="00465C3C" w:rsidRPr="00465C3C">
          <w:rPr>
            <w:rStyle w:val="Hyperlink"/>
            <w:rFonts w:ascii="Arial" w:hAnsi="Arial" w:cs="Arial"/>
            <w:b/>
            <w:bCs/>
            <w:sz w:val="20"/>
            <w:szCs w:val="20"/>
          </w:rPr>
          <w:t>16</w:t>
        </w:r>
      </w:hyperlink>
    </w:p>
    <w:p w14:paraId="29FDAA11" w14:textId="262852D4"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20 – </w:t>
      </w:r>
      <w:r w:rsidR="00465C3C">
        <w:rPr>
          <w:rFonts w:ascii="Arial" w:hAnsi="Arial" w:cs="Arial"/>
          <w:b/>
          <w:bCs/>
          <w:sz w:val="20"/>
          <w:szCs w:val="20"/>
        </w:rPr>
        <w:t>Priority…………………………………………………………………………………………………...…….</w:t>
      </w:r>
      <w:hyperlink w:anchor="Table20" w:history="1">
        <w:r w:rsidR="00465C3C" w:rsidRPr="00465C3C">
          <w:rPr>
            <w:rStyle w:val="Hyperlink"/>
            <w:rFonts w:ascii="Arial" w:hAnsi="Arial" w:cs="Arial"/>
            <w:b/>
            <w:bCs/>
            <w:sz w:val="20"/>
            <w:szCs w:val="20"/>
          </w:rPr>
          <w:t>17</w:t>
        </w:r>
      </w:hyperlink>
    </w:p>
    <w:p w14:paraId="0372197C" w14:textId="1A908408"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21 – </w:t>
      </w:r>
      <w:r w:rsidR="00465C3C">
        <w:rPr>
          <w:rFonts w:ascii="Arial" w:hAnsi="Arial" w:cs="Arial"/>
          <w:b/>
          <w:bCs/>
          <w:sz w:val="20"/>
          <w:szCs w:val="20"/>
        </w:rPr>
        <w:t>Status……………………………………………………………………………………………………….….</w:t>
      </w:r>
      <w:hyperlink w:anchor="Table21" w:history="1">
        <w:r w:rsidR="00465C3C" w:rsidRPr="00465C3C">
          <w:rPr>
            <w:rStyle w:val="Hyperlink"/>
            <w:rFonts w:ascii="Arial" w:hAnsi="Arial" w:cs="Arial"/>
            <w:b/>
            <w:bCs/>
            <w:sz w:val="20"/>
            <w:szCs w:val="20"/>
          </w:rPr>
          <w:t>17</w:t>
        </w:r>
      </w:hyperlink>
    </w:p>
    <w:p w14:paraId="4B484C37" w14:textId="13042185"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22 – </w:t>
      </w:r>
      <w:r w:rsidR="007D1357">
        <w:rPr>
          <w:rFonts w:ascii="Arial" w:hAnsi="Arial" w:cs="Arial"/>
          <w:b/>
          <w:bCs/>
          <w:sz w:val="20"/>
          <w:szCs w:val="20"/>
        </w:rPr>
        <w:t>Acronyms………………………………………………………………………………………………..</w:t>
      </w:r>
      <w:r w:rsidR="00465C3C">
        <w:rPr>
          <w:rFonts w:ascii="Arial" w:hAnsi="Arial" w:cs="Arial"/>
          <w:b/>
          <w:bCs/>
          <w:sz w:val="20"/>
          <w:szCs w:val="20"/>
        </w:rPr>
        <w:t>…….</w:t>
      </w:r>
      <w:hyperlink w:anchor="Table22" w:history="1">
        <w:r w:rsidR="00465C3C" w:rsidRPr="00465C3C">
          <w:rPr>
            <w:rStyle w:val="Hyperlink"/>
            <w:rFonts w:ascii="Arial" w:hAnsi="Arial" w:cs="Arial"/>
            <w:b/>
            <w:bCs/>
            <w:sz w:val="20"/>
            <w:szCs w:val="20"/>
          </w:rPr>
          <w:t>18</w:t>
        </w:r>
      </w:hyperlink>
    </w:p>
    <w:p w14:paraId="2FA0AD3A" w14:textId="53E2D5F1"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23 – </w:t>
      </w:r>
      <w:r w:rsidR="007D1357">
        <w:rPr>
          <w:rFonts w:ascii="Arial" w:hAnsi="Arial" w:cs="Arial"/>
          <w:b/>
          <w:bCs/>
          <w:sz w:val="20"/>
          <w:szCs w:val="20"/>
        </w:rPr>
        <w:t>Acronyms………………………………………………………………………………………………..</w:t>
      </w:r>
      <w:r w:rsidR="00465C3C">
        <w:rPr>
          <w:rFonts w:ascii="Arial" w:hAnsi="Arial" w:cs="Arial"/>
          <w:b/>
          <w:bCs/>
          <w:sz w:val="20"/>
          <w:szCs w:val="20"/>
        </w:rPr>
        <w:t>…….</w:t>
      </w:r>
      <w:hyperlink w:anchor="Table23" w:history="1">
        <w:r w:rsidR="00465C3C" w:rsidRPr="00465C3C">
          <w:rPr>
            <w:rStyle w:val="Hyperlink"/>
            <w:rFonts w:ascii="Arial" w:hAnsi="Arial" w:cs="Arial"/>
            <w:b/>
            <w:bCs/>
            <w:sz w:val="20"/>
            <w:szCs w:val="20"/>
          </w:rPr>
          <w:t>23</w:t>
        </w:r>
      </w:hyperlink>
    </w:p>
    <w:p w14:paraId="42225C57" w14:textId="5419C13B" w:rsidR="00C735E4" w:rsidRDefault="00C735E4" w:rsidP="00265D56">
      <w:pPr>
        <w:pStyle w:val="RevHis"/>
        <w:spacing w:after="200"/>
        <w:rPr>
          <w:rFonts w:ascii="Arial" w:hAnsi="Arial" w:cs="Arial"/>
          <w:b/>
          <w:bCs/>
          <w:sz w:val="20"/>
          <w:szCs w:val="20"/>
        </w:rPr>
      </w:pPr>
      <w:r>
        <w:rPr>
          <w:rFonts w:ascii="Arial" w:hAnsi="Arial" w:cs="Arial"/>
          <w:b/>
          <w:bCs/>
          <w:sz w:val="20"/>
          <w:szCs w:val="20"/>
        </w:rPr>
        <w:t xml:space="preserve">Table 24 – </w:t>
      </w:r>
      <w:r w:rsidR="007D1357">
        <w:rPr>
          <w:rFonts w:ascii="Arial" w:hAnsi="Arial" w:cs="Arial"/>
          <w:b/>
          <w:bCs/>
          <w:sz w:val="20"/>
          <w:szCs w:val="20"/>
        </w:rPr>
        <w:t>Glossary of Terms……………………………………………………………………………………..</w:t>
      </w:r>
      <w:r w:rsidR="00465C3C">
        <w:rPr>
          <w:rFonts w:ascii="Arial" w:hAnsi="Arial" w:cs="Arial"/>
          <w:b/>
          <w:bCs/>
          <w:sz w:val="20"/>
          <w:szCs w:val="20"/>
        </w:rPr>
        <w:t>…….</w:t>
      </w:r>
      <w:hyperlink w:anchor="Table24" w:history="1">
        <w:r w:rsidR="00465C3C" w:rsidRPr="00465C3C">
          <w:rPr>
            <w:rStyle w:val="Hyperlink"/>
            <w:rFonts w:ascii="Arial" w:hAnsi="Arial" w:cs="Arial"/>
            <w:b/>
            <w:bCs/>
            <w:sz w:val="20"/>
            <w:szCs w:val="20"/>
          </w:rPr>
          <w:t>23</w:t>
        </w:r>
      </w:hyperlink>
    </w:p>
    <w:p w14:paraId="3B3D6061" w14:textId="77777777" w:rsidR="00C735E4" w:rsidRDefault="00C735E4" w:rsidP="00265D56">
      <w:pPr>
        <w:pStyle w:val="RevHis"/>
        <w:spacing w:after="200"/>
        <w:rPr>
          <w:rFonts w:ascii="Arial" w:hAnsi="Arial" w:cs="Arial"/>
          <w:b/>
          <w:bCs/>
          <w:sz w:val="20"/>
          <w:szCs w:val="20"/>
        </w:rPr>
      </w:pPr>
    </w:p>
    <w:p w14:paraId="3CA73CDC" w14:textId="77777777" w:rsidR="002D1093" w:rsidRPr="00265D56" w:rsidRDefault="002D1093" w:rsidP="00265D56">
      <w:pPr>
        <w:pStyle w:val="RevHis"/>
        <w:spacing w:after="200"/>
        <w:rPr>
          <w:rFonts w:ascii="Arial" w:hAnsi="Arial" w:cs="Arial"/>
          <w:b/>
          <w:bCs/>
          <w:sz w:val="20"/>
          <w:szCs w:val="20"/>
        </w:rPr>
      </w:pPr>
      <w:r w:rsidRPr="00265D56">
        <w:rPr>
          <w:rFonts w:ascii="Arial" w:hAnsi="Arial" w:cs="Arial"/>
          <w:sz w:val="20"/>
          <w:szCs w:val="20"/>
        </w:rPr>
        <w:br w:type="page"/>
      </w:r>
    </w:p>
    <w:p w14:paraId="76D692AB" w14:textId="77777777" w:rsidR="00D81DB0" w:rsidRDefault="00D81DB0" w:rsidP="00050535">
      <w:pPr>
        <w:pStyle w:val="Section"/>
        <w:numPr>
          <w:ilvl w:val="0"/>
          <w:numId w:val="13"/>
        </w:numPr>
        <w:spacing w:after="480"/>
        <w:ind w:left="634" w:hanging="634"/>
      </w:pPr>
      <w:bookmarkStart w:id="0" w:name="_Toc148214204"/>
      <w:bookmarkStart w:id="1" w:name="_Toc161828552"/>
      <w:bookmarkStart w:id="2" w:name="_Toc299002008"/>
      <w:bookmarkStart w:id="3" w:name="_Toc64494155"/>
      <w:r w:rsidRPr="00420F95">
        <w:lastRenderedPageBreak/>
        <w:t>Introduction</w:t>
      </w:r>
      <w:bookmarkEnd w:id="0"/>
      <w:bookmarkEnd w:id="1"/>
      <w:bookmarkEnd w:id="2"/>
      <w:bookmarkEnd w:id="3"/>
    </w:p>
    <w:p w14:paraId="20C5A6A7" w14:textId="77777777" w:rsidR="00AC0C6F" w:rsidRPr="00520E08" w:rsidRDefault="001E2E9D" w:rsidP="001A0590">
      <w:pPr>
        <w:pStyle w:val="Heading-Intro"/>
        <w:rPr>
          <w:rFonts w:eastAsia="Times New Roman" w:cs="Arial"/>
          <w:color w:val="000000" w:themeColor="text1"/>
          <w:sz w:val="20"/>
        </w:rPr>
      </w:pPr>
      <w:r w:rsidRPr="00520E08">
        <w:rPr>
          <w:rFonts w:eastAsia="Times New Roman" w:cs="Arial"/>
          <w:color w:val="000000" w:themeColor="text1"/>
          <w:sz w:val="20"/>
        </w:rPr>
        <w:t xml:space="preserve">This section provides an overview of the entire </w:t>
      </w:r>
      <w:r w:rsidR="00226094" w:rsidRPr="00520E08">
        <w:rPr>
          <w:rFonts w:eastAsia="Times New Roman" w:cs="Arial"/>
          <w:color w:val="000000" w:themeColor="text1"/>
          <w:sz w:val="20"/>
        </w:rPr>
        <w:t xml:space="preserve">CIAM </w:t>
      </w:r>
      <w:r w:rsidRPr="00520E08">
        <w:rPr>
          <w:rFonts w:eastAsia="Times New Roman" w:cs="Arial"/>
          <w:color w:val="000000" w:themeColor="text1"/>
          <w:sz w:val="20"/>
        </w:rPr>
        <w:t>test plan document.</w:t>
      </w:r>
    </w:p>
    <w:p w14:paraId="59972A4F" w14:textId="77777777" w:rsidR="00AC0C6F" w:rsidRPr="00520E08" w:rsidRDefault="00AC0C6F" w:rsidP="009C3038">
      <w:pPr>
        <w:pStyle w:val="Heading2"/>
      </w:pPr>
      <w:bookmarkStart w:id="4" w:name="_Toc300241520"/>
      <w:bookmarkStart w:id="5" w:name="_Toc300206201"/>
      <w:bookmarkStart w:id="6" w:name="_Toc64494156"/>
      <w:r w:rsidRPr="00520E08">
        <w:t>Purpose</w:t>
      </w:r>
      <w:bookmarkEnd w:id="4"/>
      <w:bookmarkEnd w:id="5"/>
      <w:bookmarkEnd w:id="6"/>
    </w:p>
    <w:p w14:paraId="173F0A25" w14:textId="6E56F268" w:rsidR="00BC5338" w:rsidRPr="00520E08" w:rsidRDefault="00BC5338" w:rsidP="6743C3D8">
      <w:pPr>
        <w:pStyle w:val="Bodynew"/>
        <w:rPr>
          <w:rFonts w:cs="Arial"/>
          <w:sz w:val="20"/>
        </w:rPr>
      </w:pPr>
      <w:r w:rsidRPr="6743C3D8">
        <w:rPr>
          <w:rFonts w:cs="Arial"/>
          <w:sz w:val="20"/>
        </w:rPr>
        <w:t xml:space="preserve">The purpose of this document is to </w:t>
      </w:r>
      <w:r w:rsidR="00954157" w:rsidRPr="6743C3D8">
        <w:rPr>
          <w:rFonts w:cs="Arial"/>
          <w:sz w:val="20"/>
        </w:rPr>
        <w:t xml:space="preserve">define the </w:t>
      </w:r>
      <w:r w:rsidR="7BF934CD" w:rsidRPr="6743C3D8">
        <w:rPr>
          <w:rFonts w:cs="Arial"/>
          <w:sz w:val="20"/>
        </w:rPr>
        <w:t>various strategies and plans that will be used to verify that the CIAM solution meets its design specifications and requirements.</w:t>
      </w:r>
    </w:p>
    <w:p w14:paraId="6874E111" w14:textId="77777777" w:rsidR="00AC0C6F" w:rsidRPr="00520E08" w:rsidRDefault="00AC0C6F" w:rsidP="009C3038">
      <w:pPr>
        <w:pStyle w:val="Heading2"/>
      </w:pPr>
      <w:bookmarkStart w:id="7" w:name="_Toc300241521"/>
      <w:bookmarkStart w:id="8" w:name="_Toc300206202"/>
      <w:bookmarkStart w:id="9" w:name="_Toc64494157"/>
      <w:r w:rsidRPr="00520E08">
        <w:t>Scope</w:t>
      </w:r>
      <w:bookmarkEnd w:id="7"/>
      <w:bookmarkEnd w:id="8"/>
      <w:bookmarkEnd w:id="9"/>
    </w:p>
    <w:p w14:paraId="66EB28C8" w14:textId="3B5066F1" w:rsidR="00954157" w:rsidRPr="00520E08" w:rsidRDefault="00954157" w:rsidP="00954157">
      <w:pPr>
        <w:rPr>
          <w:rFonts w:ascii="Arial" w:hAnsi="Arial" w:cs="Arial"/>
          <w:sz w:val="20"/>
          <w:szCs w:val="20"/>
        </w:rPr>
      </w:pPr>
      <w:r w:rsidRPr="5007C946">
        <w:rPr>
          <w:rFonts w:ascii="Arial" w:hAnsi="Arial" w:cs="Arial"/>
          <w:sz w:val="20"/>
          <w:szCs w:val="20"/>
        </w:rPr>
        <w:t>The scope of this document is to describe the overall testing strategy</w:t>
      </w:r>
      <w:r w:rsidR="7B7237A3" w:rsidRPr="5007C946">
        <w:rPr>
          <w:rFonts w:ascii="Arial" w:hAnsi="Arial" w:cs="Arial"/>
          <w:sz w:val="20"/>
          <w:szCs w:val="20"/>
        </w:rPr>
        <w:t xml:space="preserve"> for all the test processes.</w:t>
      </w:r>
    </w:p>
    <w:p w14:paraId="6688782A" w14:textId="77777777" w:rsidR="00954157" w:rsidRPr="00520E08" w:rsidRDefault="00954157" w:rsidP="00954157">
      <w:pPr>
        <w:rPr>
          <w:rFonts w:ascii="Arial" w:hAnsi="Arial" w:cs="Arial"/>
          <w:sz w:val="20"/>
          <w:szCs w:val="20"/>
        </w:rPr>
      </w:pPr>
    </w:p>
    <w:p w14:paraId="1C76D899" w14:textId="77777777" w:rsidR="00AC0C6F" w:rsidRPr="00520E08" w:rsidRDefault="00AC0C6F" w:rsidP="00C735E4">
      <w:pPr>
        <w:pStyle w:val="Heading3"/>
      </w:pPr>
      <w:bookmarkStart w:id="10" w:name="_Toc299710262"/>
      <w:bookmarkStart w:id="11" w:name="_Toc300241522"/>
      <w:r w:rsidRPr="00520E08">
        <w:t>In Scope</w:t>
      </w:r>
      <w:bookmarkEnd w:id="10"/>
      <w:bookmarkEnd w:id="11"/>
    </w:p>
    <w:p w14:paraId="16602A4B" w14:textId="77777777" w:rsidR="00AC0C6F" w:rsidRPr="00520E08" w:rsidRDefault="00AC0C6F" w:rsidP="00AC0C6F">
      <w:pPr>
        <w:rPr>
          <w:rFonts w:ascii="Arial" w:hAnsi="Arial" w:cs="Arial"/>
          <w:sz w:val="20"/>
          <w:szCs w:val="20"/>
        </w:rPr>
      </w:pPr>
      <w:r w:rsidRPr="00520E08">
        <w:rPr>
          <w:rFonts w:ascii="Arial" w:hAnsi="Arial" w:cs="Arial"/>
          <w:sz w:val="20"/>
          <w:szCs w:val="20"/>
        </w:rPr>
        <w:t xml:space="preserve">The scope of this document is to provide the </w:t>
      </w:r>
      <w:r w:rsidR="008E139F" w:rsidRPr="00520E08">
        <w:rPr>
          <w:rFonts w:ascii="Arial" w:hAnsi="Arial" w:cs="Arial"/>
          <w:sz w:val="20"/>
          <w:szCs w:val="20"/>
        </w:rPr>
        <w:t>Test Strategy and Plan of the following components</w:t>
      </w:r>
      <w:r w:rsidRPr="00520E08">
        <w:rPr>
          <w:rFonts w:ascii="Arial" w:hAnsi="Arial" w:cs="Arial"/>
          <w:sz w:val="20"/>
          <w:szCs w:val="20"/>
        </w:rPr>
        <w:t>:</w:t>
      </w:r>
    </w:p>
    <w:p w14:paraId="02434861" w14:textId="77777777" w:rsidR="00AC0C6F" w:rsidRPr="00520E08" w:rsidRDefault="00AC0C6F" w:rsidP="00AC0C6F">
      <w:pPr>
        <w:rPr>
          <w:rFonts w:ascii="Arial" w:hAnsi="Arial" w:cs="Arial"/>
          <w:sz w:val="20"/>
          <w:szCs w:val="20"/>
        </w:rPr>
      </w:pPr>
    </w:p>
    <w:p w14:paraId="6A3C6F80" w14:textId="77777777" w:rsidR="00AC0C6F" w:rsidRPr="00520E08" w:rsidRDefault="00AC0C6F" w:rsidP="00050535">
      <w:pPr>
        <w:pStyle w:val="ListParagraph"/>
        <w:numPr>
          <w:ilvl w:val="0"/>
          <w:numId w:val="17"/>
        </w:numPr>
        <w:spacing w:before="0" w:after="0"/>
        <w:rPr>
          <w:rFonts w:ascii="Arial" w:hAnsi="Arial" w:cs="Arial"/>
          <w:szCs w:val="20"/>
        </w:rPr>
      </w:pPr>
      <w:r w:rsidRPr="00520E08">
        <w:rPr>
          <w:rFonts w:ascii="Arial" w:hAnsi="Arial" w:cs="Arial"/>
          <w:szCs w:val="20"/>
        </w:rPr>
        <w:t>&lt;List of scope components&gt;</w:t>
      </w:r>
      <w:r w:rsidR="00E0141C" w:rsidRPr="00520E08">
        <w:rPr>
          <w:rFonts w:ascii="Arial" w:hAnsi="Arial" w:cs="Arial"/>
          <w:szCs w:val="20"/>
        </w:rPr>
        <w:t xml:space="preserve"> </w:t>
      </w:r>
    </w:p>
    <w:p w14:paraId="2B8E7F89" w14:textId="77777777" w:rsidR="00A45053" w:rsidRPr="00520E08" w:rsidRDefault="00A45053" w:rsidP="00A45053">
      <w:pPr>
        <w:spacing w:before="0"/>
        <w:rPr>
          <w:rFonts w:ascii="Arial" w:hAnsi="Arial" w:cs="Arial"/>
          <w:sz w:val="20"/>
          <w:szCs w:val="20"/>
        </w:rPr>
      </w:pPr>
    </w:p>
    <w:p w14:paraId="14BF62D2" w14:textId="77777777" w:rsidR="00AC0C6F" w:rsidRPr="00520E08" w:rsidRDefault="00AC0C6F" w:rsidP="00C735E4">
      <w:pPr>
        <w:pStyle w:val="Heading3"/>
      </w:pPr>
      <w:bookmarkStart w:id="12" w:name="_Toc299710263"/>
      <w:bookmarkStart w:id="13" w:name="_Toc300241523"/>
      <w:r w:rsidRPr="00520E08">
        <w:t>Out of Scope</w:t>
      </w:r>
      <w:bookmarkEnd w:id="12"/>
      <w:bookmarkEnd w:id="13"/>
    </w:p>
    <w:p w14:paraId="0D3EC0AC" w14:textId="77777777" w:rsidR="00AC0C6F" w:rsidRPr="00520E08" w:rsidRDefault="00AC0C6F" w:rsidP="00AC0C6F">
      <w:pPr>
        <w:rPr>
          <w:rFonts w:ascii="Arial" w:hAnsi="Arial" w:cs="Arial"/>
          <w:sz w:val="20"/>
          <w:szCs w:val="20"/>
        </w:rPr>
      </w:pPr>
      <w:r w:rsidRPr="00520E08">
        <w:rPr>
          <w:rFonts w:ascii="Arial" w:hAnsi="Arial" w:cs="Arial"/>
          <w:sz w:val="20"/>
          <w:szCs w:val="20"/>
        </w:rPr>
        <w:t>This document does not cover the following aspects of the solution:</w:t>
      </w:r>
    </w:p>
    <w:p w14:paraId="3B724AAB" w14:textId="77777777" w:rsidR="00AC0C6F" w:rsidRPr="00520E08" w:rsidRDefault="00AC0C6F" w:rsidP="00AC0C6F">
      <w:pPr>
        <w:rPr>
          <w:rFonts w:ascii="Arial" w:hAnsi="Arial" w:cs="Arial"/>
          <w:sz w:val="20"/>
          <w:szCs w:val="20"/>
        </w:rPr>
      </w:pPr>
    </w:p>
    <w:p w14:paraId="2AA76733" w14:textId="259FE532" w:rsidR="00AC0C6F" w:rsidRPr="00520E08" w:rsidRDefault="00AC0C6F" w:rsidP="5007C946">
      <w:pPr>
        <w:pStyle w:val="ListParagraph"/>
        <w:numPr>
          <w:ilvl w:val="0"/>
          <w:numId w:val="17"/>
        </w:numPr>
        <w:spacing w:before="0" w:after="0"/>
        <w:rPr>
          <w:rFonts w:ascii="Arial" w:hAnsi="Arial" w:cs="Arial"/>
        </w:rPr>
      </w:pPr>
      <w:r w:rsidRPr="5007C946">
        <w:rPr>
          <w:rFonts w:ascii="Arial" w:hAnsi="Arial" w:cs="Arial"/>
        </w:rPr>
        <w:t>Components of the solution that do not relate to Deloitte deliverables</w:t>
      </w:r>
      <w:r w:rsidR="1389F634" w:rsidRPr="5007C946">
        <w:rPr>
          <w:rFonts w:ascii="Arial" w:hAnsi="Arial" w:cs="Arial"/>
        </w:rPr>
        <w:t>.</w:t>
      </w:r>
    </w:p>
    <w:p w14:paraId="732EEAA3" w14:textId="3B0FFAE3" w:rsidR="005A3EF3" w:rsidRPr="00520E08" w:rsidRDefault="000C2DD4" w:rsidP="5007C946">
      <w:pPr>
        <w:pStyle w:val="ListParagraph"/>
        <w:numPr>
          <w:ilvl w:val="0"/>
          <w:numId w:val="17"/>
        </w:numPr>
        <w:spacing w:before="0" w:after="0"/>
        <w:rPr>
          <w:rFonts w:ascii="Arial" w:hAnsi="Arial" w:cs="Arial"/>
        </w:rPr>
      </w:pPr>
      <w:r w:rsidRPr="5007C946">
        <w:rPr>
          <w:rFonts w:ascii="Arial" w:hAnsi="Arial" w:cs="Arial"/>
        </w:rPr>
        <w:t>Test p</w:t>
      </w:r>
      <w:r w:rsidR="005A3EF3" w:rsidRPr="5007C946">
        <w:rPr>
          <w:rFonts w:ascii="Arial" w:hAnsi="Arial" w:cs="Arial"/>
        </w:rPr>
        <w:t xml:space="preserve">lan for the phases of testing, except for the </w:t>
      </w:r>
      <w:r w:rsidRPr="5007C946">
        <w:rPr>
          <w:rFonts w:ascii="Arial" w:hAnsi="Arial" w:cs="Arial"/>
        </w:rPr>
        <w:t>test plan</w:t>
      </w:r>
      <w:r w:rsidR="005A3EF3" w:rsidRPr="5007C946">
        <w:rPr>
          <w:rFonts w:ascii="Arial" w:hAnsi="Arial" w:cs="Arial"/>
        </w:rPr>
        <w:t xml:space="preserve"> phase identified by this document</w:t>
      </w:r>
      <w:r w:rsidR="5E2EB5F0" w:rsidRPr="5007C946">
        <w:rPr>
          <w:rFonts w:ascii="Arial" w:hAnsi="Arial" w:cs="Arial"/>
        </w:rPr>
        <w:t>.</w:t>
      </w:r>
    </w:p>
    <w:p w14:paraId="69EC6A9F" w14:textId="77777777" w:rsidR="00AC0C6F" w:rsidRPr="00520E08" w:rsidRDefault="00AC0C6F" w:rsidP="00050535">
      <w:pPr>
        <w:pStyle w:val="ListParagraph"/>
        <w:numPr>
          <w:ilvl w:val="0"/>
          <w:numId w:val="17"/>
        </w:numPr>
        <w:spacing w:before="0" w:after="0"/>
        <w:rPr>
          <w:rFonts w:ascii="Arial" w:hAnsi="Arial" w:cs="Arial"/>
          <w:szCs w:val="20"/>
        </w:rPr>
      </w:pPr>
      <w:r w:rsidRPr="00520E08">
        <w:rPr>
          <w:rFonts w:ascii="Arial" w:hAnsi="Arial" w:cs="Arial"/>
          <w:szCs w:val="20"/>
        </w:rPr>
        <w:t>The detailed test cases that have been run.</w:t>
      </w:r>
    </w:p>
    <w:p w14:paraId="2DC335E5" w14:textId="77777777" w:rsidR="00AC0C6F" w:rsidRPr="00520E08" w:rsidRDefault="00AC0C6F" w:rsidP="00050535">
      <w:pPr>
        <w:pStyle w:val="ListParagraph"/>
        <w:numPr>
          <w:ilvl w:val="0"/>
          <w:numId w:val="17"/>
        </w:numPr>
        <w:spacing w:before="0" w:after="0"/>
        <w:rPr>
          <w:rFonts w:ascii="Arial" w:hAnsi="Arial" w:cs="Arial"/>
        </w:rPr>
      </w:pPr>
      <w:r w:rsidRPr="00520E08">
        <w:rPr>
          <w:rFonts w:ascii="Arial" w:hAnsi="Arial" w:cs="Arial"/>
          <w:szCs w:val="20"/>
        </w:rPr>
        <w:t>&lt;List other out of scope components&gt;</w:t>
      </w:r>
    </w:p>
    <w:p w14:paraId="34F76DC1" w14:textId="77777777" w:rsidR="00AC0C6F" w:rsidRPr="00520E08" w:rsidRDefault="00AC0C6F" w:rsidP="009C3038">
      <w:pPr>
        <w:pStyle w:val="Heading2"/>
      </w:pPr>
      <w:bookmarkStart w:id="14" w:name="_Toc300241524"/>
      <w:bookmarkStart w:id="15" w:name="_Toc300206203"/>
      <w:bookmarkStart w:id="16" w:name="_Toc64494158"/>
      <w:bookmarkStart w:id="17" w:name="_Toc148214206"/>
      <w:r w:rsidRPr="00520E08">
        <w:t>Intended Audience</w:t>
      </w:r>
      <w:bookmarkEnd w:id="14"/>
      <w:bookmarkEnd w:id="15"/>
      <w:bookmarkEnd w:id="16"/>
    </w:p>
    <w:p w14:paraId="133A5D9B" w14:textId="77777777" w:rsidR="00AC0C6F" w:rsidRPr="00520E08" w:rsidRDefault="008E139F" w:rsidP="008E139F">
      <w:pPr>
        <w:pStyle w:val="Level2Text"/>
        <w:rPr>
          <w:rFonts w:cs="Arial"/>
        </w:rPr>
      </w:pPr>
      <w:r w:rsidRPr="00520E08">
        <w:rPr>
          <w:rFonts w:cs="Arial"/>
        </w:rPr>
        <w:t>The intended audience of this document includes all project stakeholders (i.e., business unit owners, application owners, and user account administrators). This document will also be leveraged by project management, project staff and system integrators.</w:t>
      </w:r>
    </w:p>
    <w:p w14:paraId="4125CAA4" w14:textId="77777777" w:rsidR="00AC0C6F" w:rsidRPr="00520E08" w:rsidRDefault="00AC0C6F" w:rsidP="009C3038">
      <w:pPr>
        <w:pStyle w:val="Heading2"/>
      </w:pPr>
      <w:bookmarkStart w:id="18" w:name="_Toc300241525"/>
      <w:bookmarkStart w:id="19" w:name="_Toc300206204"/>
      <w:bookmarkStart w:id="20" w:name="_Toc64494159"/>
      <w:r w:rsidRPr="00520E08">
        <w:t>References</w:t>
      </w:r>
      <w:bookmarkEnd w:id="18"/>
      <w:bookmarkEnd w:id="19"/>
      <w:bookmarkEnd w:id="20"/>
    </w:p>
    <w:p w14:paraId="61DBCC6B" w14:textId="77777777" w:rsidR="00AC0C6F" w:rsidRPr="00520E08" w:rsidRDefault="008E139F" w:rsidP="00AC0C6F">
      <w:pPr>
        <w:pStyle w:val="InfoBlue"/>
        <w:rPr>
          <w:rFonts w:ascii="Arial" w:hAnsi="Arial" w:cs="Arial"/>
          <w:color w:val="000000" w:themeColor="text1"/>
          <w:sz w:val="20"/>
          <w:szCs w:val="20"/>
        </w:rPr>
      </w:pPr>
      <w:r w:rsidRPr="00520E08">
        <w:rPr>
          <w:rFonts w:ascii="Arial" w:hAnsi="Arial" w:cs="Arial"/>
          <w:color w:val="000000" w:themeColor="text1"/>
          <w:sz w:val="20"/>
          <w:szCs w:val="20"/>
        </w:rPr>
        <w:t>The following project documents have been developed and are listed in the table below:</w:t>
      </w:r>
    </w:p>
    <w:p w14:paraId="483E12B7" w14:textId="77777777" w:rsidR="00954157" w:rsidRPr="00520E08" w:rsidRDefault="00954157" w:rsidP="00AC0C6F">
      <w:pPr>
        <w:pStyle w:val="InfoBlue"/>
        <w:rPr>
          <w:rFonts w:ascii="Arial" w:hAnsi="Arial" w:cs="Arial"/>
          <w:color w:val="000000" w:themeColor="text1"/>
          <w:sz w:val="20"/>
          <w:szCs w:val="20"/>
        </w:rPr>
      </w:pPr>
    </w:p>
    <w:p w14:paraId="1060DB43" w14:textId="77777777" w:rsidR="008E139F" w:rsidRPr="00520E08" w:rsidRDefault="008E139F" w:rsidP="00AC0C6F">
      <w:pPr>
        <w:pStyle w:val="InfoBlue"/>
        <w:rPr>
          <w:rFonts w:ascii="Arial" w:hAnsi="Arial" w:cs="Arial"/>
          <w:b/>
          <w:bCs/>
          <w:color w:val="000000" w:themeColor="text1"/>
          <w:sz w:val="20"/>
          <w:szCs w:val="20"/>
        </w:rPr>
      </w:pPr>
      <w:r w:rsidRPr="00520E08">
        <w:rPr>
          <w:rFonts w:ascii="Arial" w:hAnsi="Arial" w:cs="Arial"/>
          <w:b/>
          <w:bCs/>
          <w:color w:val="000000" w:themeColor="text1"/>
          <w:sz w:val="20"/>
          <w:szCs w:val="20"/>
        </w:rPr>
        <w:t>T</w:t>
      </w:r>
      <w:bookmarkStart w:id="21" w:name="Table1"/>
      <w:bookmarkEnd w:id="21"/>
      <w:r w:rsidRPr="00520E08">
        <w:rPr>
          <w:rFonts w:ascii="Arial" w:hAnsi="Arial" w:cs="Arial"/>
          <w:b/>
          <w:bCs/>
          <w:color w:val="000000" w:themeColor="text1"/>
          <w:sz w:val="20"/>
          <w:szCs w:val="20"/>
        </w:rPr>
        <w:t>able 1: Related Project Documents</w:t>
      </w:r>
    </w:p>
    <w:tbl>
      <w:tblPr>
        <w:tblW w:w="5000" w:type="pct"/>
        <w:jc w:val="center"/>
        <w:tblLook w:val="0000" w:firstRow="0" w:lastRow="0" w:firstColumn="0" w:lastColumn="0" w:noHBand="0" w:noVBand="0"/>
      </w:tblPr>
      <w:tblGrid>
        <w:gridCol w:w="2125"/>
        <w:gridCol w:w="1228"/>
        <w:gridCol w:w="1417"/>
        <w:gridCol w:w="1417"/>
        <w:gridCol w:w="3877"/>
      </w:tblGrid>
      <w:tr w:rsidR="008E139F" w:rsidRPr="00520E08" w14:paraId="3645E702" w14:textId="77777777" w:rsidTr="00543BE6">
        <w:trPr>
          <w:cantSplit/>
          <w:tblHeader/>
          <w:jc w:val="center"/>
        </w:trPr>
        <w:tc>
          <w:tcPr>
            <w:tcW w:w="1056" w:type="pct"/>
            <w:tcBorders>
              <w:top w:val="single" w:sz="6" w:space="0" w:color="auto"/>
              <w:left w:val="single" w:sz="6" w:space="0" w:color="auto"/>
              <w:bottom w:val="single" w:sz="6" w:space="0" w:color="auto"/>
              <w:right w:val="single" w:sz="6" w:space="0" w:color="auto"/>
            </w:tcBorders>
            <w:shd w:val="clear" w:color="auto" w:fill="002776"/>
          </w:tcPr>
          <w:p w14:paraId="6EC85894" w14:textId="77777777" w:rsidR="008E139F" w:rsidRPr="00520E08" w:rsidRDefault="008E139F" w:rsidP="00543BE6">
            <w:pPr>
              <w:pStyle w:val="TableHeader"/>
              <w:jc w:val="left"/>
              <w:rPr>
                <w:rFonts w:ascii="Arial" w:hAnsi="Arial" w:cs="Arial"/>
                <w:sz w:val="20"/>
                <w:szCs w:val="20"/>
              </w:rPr>
            </w:pPr>
            <w:r w:rsidRPr="00520E08">
              <w:rPr>
                <w:rFonts w:ascii="Arial" w:hAnsi="Arial" w:cs="Arial"/>
                <w:sz w:val="20"/>
                <w:szCs w:val="20"/>
              </w:rPr>
              <w:t xml:space="preserve">Document </w:t>
            </w:r>
            <w:r w:rsidRPr="00520E08">
              <w:rPr>
                <w:rFonts w:ascii="Arial" w:hAnsi="Arial" w:cs="Arial"/>
                <w:sz w:val="20"/>
                <w:szCs w:val="20"/>
              </w:rPr>
              <w:br/>
            </w:r>
          </w:p>
        </w:tc>
        <w:tc>
          <w:tcPr>
            <w:tcW w:w="610" w:type="pct"/>
            <w:tcBorders>
              <w:top w:val="single" w:sz="6" w:space="0" w:color="auto"/>
              <w:left w:val="single" w:sz="6" w:space="0" w:color="auto"/>
              <w:bottom w:val="single" w:sz="6" w:space="0" w:color="auto"/>
              <w:right w:val="single" w:sz="6" w:space="0" w:color="auto"/>
            </w:tcBorders>
            <w:shd w:val="clear" w:color="auto" w:fill="002776"/>
          </w:tcPr>
          <w:p w14:paraId="16FB0B4C" w14:textId="77777777" w:rsidR="008E139F" w:rsidRPr="00520E08" w:rsidRDefault="008E139F" w:rsidP="00543BE6">
            <w:pPr>
              <w:pStyle w:val="TableHeader"/>
              <w:jc w:val="left"/>
              <w:rPr>
                <w:rFonts w:ascii="Arial" w:hAnsi="Arial" w:cs="Arial"/>
                <w:sz w:val="20"/>
                <w:szCs w:val="20"/>
              </w:rPr>
            </w:pPr>
            <w:r w:rsidRPr="00520E08">
              <w:rPr>
                <w:rFonts w:ascii="Arial" w:hAnsi="Arial" w:cs="Arial"/>
                <w:sz w:val="20"/>
                <w:szCs w:val="20"/>
              </w:rPr>
              <w:t>Created or Available</w:t>
            </w:r>
          </w:p>
        </w:tc>
        <w:tc>
          <w:tcPr>
            <w:tcW w:w="704" w:type="pct"/>
            <w:tcBorders>
              <w:top w:val="single" w:sz="6" w:space="0" w:color="auto"/>
              <w:left w:val="single" w:sz="6" w:space="0" w:color="auto"/>
              <w:bottom w:val="single" w:sz="6" w:space="0" w:color="auto"/>
              <w:right w:val="single" w:sz="6" w:space="0" w:color="auto"/>
            </w:tcBorders>
            <w:shd w:val="clear" w:color="auto" w:fill="002776"/>
          </w:tcPr>
          <w:p w14:paraId="37ED1AE2" w14:textId="77777777" w:rsidR="008E139F" w:rsidRPr="00520E08" w:rsidRDefault="008E139F" w:rsidP="00543BE6">
            <w:pPr>
              <w:pStyle w:val="TableHeader"/>
              <w:jc w:val="left"/>
              <w:rPr>
                <w:rFonts w:ascii="Arial" w:hAnsi="Arial" w:cs="Arial"/>
                <w:sz w:val="20"/>
                <w:szCs w:val="20"/>
              </w:rPr>
            </w:pPr>
            <w:r w:rsidRPr="00520E08">
              <w:rPr>
                <w:rFonts w:ascii="Arial" w:hAnsi="Arial" w:cs="Arial"/>
                <w:sz w:val="20"/>
                <w:szCs w:val="20"/>
              </w:rPr>
              <w:t>Received or Reviewed</w:t>
            </w:r>
          </w:p>
        </w:tc>
        <w:tc>
          <w:tcPr>
            <w:tcW w:w="704" w:type="pct"/>
            <w:tcBorders>
              <w:top w:val="single" w:sz="6" w:space="0" w:color="auto"/>
              <w:left w:val="single" w:sz="6" w:space="0" w:color="auto"/>
              <w:bottom w:val="single" w:sz="6" w:space="0" w:color="auto"/>
              <w:right w:val="single" w:sz="6" w:space="0" w:color="auto"/>
            </w:tcBorders>
            <w:shd w:val="clear" w:color="auto" w:fill="002776"/>
          </w:tcPr>
          <w:p w14:paraId="1E2D1364" w14:textId="77777777" w:rsidR="008E139F" w:rsidRPr="00520E08" w:rsidRDefault="008E139F" w:rsidP="00543BE6">
            <w:pPr>
              <w:pStyle w:val="TableHeader"/>
              <w:jc w:val="left"/>
              <w:rPr>
                <w:rFonts w:ascii="Arial" w:hAnsi="Arial" w:cs="Arial"/>
                <w:sz w:val="20"/>
                <w:szCs w:val="20"/>
              </w:rPr>
            </w:pPr>
            <w:r w:rsidRPr="00520E08">
              <w:rPr>
                <w:rFonts w:ascii="Arial" w:hAnsi="Arial" w:cs="Arial"/>
                <w:sz w:val="20"/>
                <w:szCs w:val="20"/>
              </w:rPr>
              <w:t>Author or Resource</w:t>
            </w:r>
          </w:p>
        </w:tc>
        <w:tc>
          <w:tcPr>
            <w:tcW w:w="1927" w:type="pct"/>
            <w:tcBorders>
              <w:top w:val="single" w:sz="6" w:space="0" w:color="auto"/>
              <w:left w:val="single" w:sz="6" w:space="0" w:color="auto"/>
              <w:bottom w:val="single" w:sz="6" w:space="0" w:color="auto"/>
              <w:right w:val="single" w:sz="6" w:space="0" w:color="auto"/>
            </w:tcBorders>
            <w:shd w:val="clear" w:color="auto" w:fill="002776"/>
          </w:tcPr>
          <w:p w14:paraId="424D9B26" w14:textId="77777777" w:rsidR="008E139F" w:rsidRPr="00520E08" w:rsidRDefault="008E139F" w:rsidP="00543BE6">
            <w:pPr>
              <w:pStyle w:val="TableHeader"/>
              <w:jc w:val="left"/>
              <w:rPr>
                <w:rFonts w:ascii="Arial" w:hAnsi="Arial" w:cs="Arial"/>
                <w:sz w:val="20"/>
                <w:szCs w:val="20"/>
              </w:rPr>
            </w:pPr>
            <w:r w:rsidRPr="00520E08">
              <w:rPr>
                <w:rFonts w:ascii="Arial" w:hAnsi="Arial" w:cs="Arial"/>
                <w:sz w:val="20"/>
                <w:szCs w:val="20"/>
              </w:rPr>
              <w:t>Notes</w:t>
            </w:r>
          </w:p>
        </w:tc>
      </w:tr>
      <w:tr w:rsidR="008E139F" w:rsidRPr="00520E08" w14:paraId="10AAB5BD" w14:textId="77777777" w:rsidTr="00543BE6">
        <w:trPr>
          <w:cantSplit/>
          <w:jc w:val="center"/>
        </w:trPr>
        <w:tc>
          <w:tcPr>
            <w:tcW w:w="1056"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32BC0847" w14:textId="77777777" w:rsidR="008E139F" w:rsidRPr="00520E08" w:rsidRDefault="008E139F" w:rsidP="00543BE6">
            <w:pPr>
              <w:pStyle w:val="TableText"/>
              <w:rPr>
                <w:rFonts w:ascii="Arial" w:hAnsi="Arial" w:cs="Arial"/>
                <w:sz w:val="20"/>
                <w:szCs w:val="20"/>
              </w:rPr>
            </w:pPr>
          </w:p>
        </w:tc>
        <w:tc>
          <w:tcPr>
            <w:tcW w:w="610"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72964962" w14:textId="77777777" w:rsidR="008E139F" w:rsidRPr="00520E08" w:rsidRDefault="008E139F" w:rsidP="00543BE6">
            <w:pPr>
              <w:pStyle w:val="TableText"/>
              <w:rPr>
                <w:rFonts w:ascii="Arial" w:hAnsi="Arial" w:cs="Arial"/>
                <w:sz w:val="20"/>
                <w:szCs w:val="20"/>
              </w:rPr>
            </w:pPr>
          </w:p>
        </w:tc>
        <w:tc>
          <w:tcPr>
            <w:tcW w:w="704"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0A8A1A48" w14:textId="77777777" w:rsidR="008E139F" w:rsidRPr="00520E08" w:rsidRDefault="008E139F" w:rsidP="00543BE6">
            <w:pPr>
              <w:pStyle w:val="TableText"/>
              <w:rPr>
                <w:rFonts w:ascii="Arial" w:hAnsi="Arial" w:cs="Arial"/>
                <w:sz w:val="20"/>
                <w:szCs w:val="20"/>
              </w:rPr>
            </w:pPr>
          </w:p>
        </w:tc>
        <w:tc>
          <w:tcPr>
            <w:tcW w:w="704"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6F1F025D" w14:textId="77777777" w:rsidR="008E139F" w:rsidRPr="00520E08" w:rsidRDefault="008E139F" w:rsidP="00543BE6">
            <w:pPr>
              <w:pStyle w:val="TableText"/>
              <w:rPr>
                <w:rFonts w:ascii="Arial" w:hAnsi="Arial" w:cs="Arial"/>
                <w:sz w:val="20"/>
                <w:szCs w:val="20"/>
              </w:rPr>
            </w:pPr>
          </w:p>
        </w:tc>
        <w:tc>
          <w:tcPr>
            <w:tcW w:w="1927"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13AA8B32" w14:textId="77777777" w:rsidR="008E139F" w:rsidRPr="00520E08" w:rsidRDefault="008E139F" w:rsidP="00543BE6">
            <w:pPr>
              <w:pStyle w:val="TableText"/>
              <w:rPr>
                <w:rFonts w:ascii="Arial" w:hAnsi="Arial" w:cs="Arial"/>
                <w:sz w:val="20"/>
                <w:szCs w:val="20"/>
              </w:rPr>
            </w:pPr>
          </w:p>
        </w:tc>
      </w:tr>
      <w:tr w:rsidR="008E139F" w:rsidRPr="00520E08" w14:paraId="08C9DADE" w14:textId="77777777" w:rsidTr="00543BE6">
        <w:trPr>
          <w:cantSplit/>
          <w:jc w:val="center"/>
        </w:trPr>
        <w:tc>
          <w:tcPr>
            <w:tcW w:w="1056"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000ACC76" w14:textId="77777777" w:rsidR="008E139F" w:rsidRPr="00520E08" w:rsidRDefault="008E139F" w:rsidP="00543BE6">
            <w:pPr>
              <w:pStyle w:val="TableText"/>
              <w:rPr>
                <w:rFonts w:ascii="Arial" w:hAnsi="Arial" w:cs="Arial"/>
                <w:sz w:val="20"/>
                <w:szCs w:val="20"/>
              </w:rPr>
            </w:pPr>
          </w:p>
        </w:tc>
        <w:tc>
          <w:tcPr>
            <w:tcW w:w="610"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39527235" w14:textId="77777777" w:rsidR="008E139F" w:rsidRPr="00520E08" w:rsidRDefault="008E139F" w:rsidP="00543BE6">
            <w:pPr>
              <w:pStyle w:val="TableText"/>
              <w:rPr>
                <w:rFonts w:ascii="Arial" w:hAnsi="Arial" w:cs="Arial"/>
                <w:sz w:val="20"/>
                <w:szCs w:val="20"/>
              </w:rPr>
            </w:pPr>
          </w:p>
        </w:tc>
        <w:tc>
          <w:tcPr>
            <w:tcW w:w="704"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2AF41C98" w14:textId="77777777" w:rsidR="008E139F" w:rsidRPr="00520E08" w:rsidRDefault="008E139F" w:rsidP="00543BE6">
            <w:pPr>
              <w:pStyle w:val="TableText"/>
              <w:rPr>
                <w:rFonts w:ascii="Arial" w:hAnsi="Arial" w:cs="Arial"/>
                <w:sz w:val="20"/>
                <w:szCs w:val="20"/>
              </w:rPr>
            </w:pPr>
          </w:p>
        </w:tc>
        <w:tc>
          <w:tcPr>
            <w:tcW w:w="704"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71F9C350" w14:textId="77777777" w:rsidR="008E139F" w:rsidRPr="00520E08" w:rsidRDefault="008E139F" w:rsidP="00543BE6">
            <w:pPr>
              <w:pStyle w:val="TableText"/>
              <w:rPr>
                <w:rFonts w:ascii="Arial" w:hAnsi="Arial" w:cs="Arial"/>
                <w:sz w:val="20"/>
                <w:szCs w:val="20"/>
              </w:rPr>
            </w:pPr>
          </w:p>
        </w:tc>
        <w:tc>
          <w:tcPr>
            <w:tcW w:w="1927" w:type="pct"/>
            <w:tcBorders>
              <w:top w:val="single" w:sz="6" w:space="0" w:color="auto"/>
              <w:left w:val="single" w:sz="6" w:space="0" w:color="auto"/>
              <w:bottom w:val="single" w:sz="6" w:space="0" w:color="auto"/>
              <w:right w:val="single" w:sz="6" w:space="0" w:color="auto"/>
            </w:tcBorders>
            <w:tcMar>
              <w:top w:w="72" w:type="dxa"/>
              <w:left w:w="115" w:type="dxa"/>
              <w:bottom w:w="72" w:type="dxa"/>
              <w:right w:w="115" w:type="dxa"/>
            </w:tcMar>
          </w:tcPr>
          <w:p w14:paraId="15C6DAF0" w14:textId="77777777" w:rsidR="008E139F" w:rsidRPr="00520E08" w:rsidRDefault="008E139F" w:rsidP="00543BE6">
            <w:pPr>
              <w:pStyle w:val="TableText"/>
              <w:rPr>
                <w:rFonts w:ascii="Arial" w:hAnsi="Arial" w:cs="Arial"/>
                <w:sz w:val="20"/>
                <w:szCs w:val="20"/>
              </w:rPr>
            </w:pPr>
          </w:p>
        </w:tc>
      </w:tr>
    </w:tbl>
    <w:p w14:paraId="42DE3A89" w14:textId="77777777" w:rsidR="008E139F" w:rsidRPr="00520E08" w:rsidRDefault="008E139F" w:rsidP="00AC0C6F">
      <w:pPr>
        <w:pStyle w:val="InfoBlue"/>
        <w:rPr>
          <w:rFonts w:ascii="Arial" w:hAnsi="Arial" w:cs="Arial"/>
          <w:b/>
          <w:bCs/>
          <w:color w:val="000000" w:themeColor="text1"/>
        </w:rPr>
      </w:pPr>
    </w:p>
    <w:p w14:paraId="627862F9" w14:textId="77777777" w:rsidR="008E139F" w:rsidRPr="00520E08" w:rsidRDefault="008E139F" w:rsidP="009C3038">
      <w:pPr>
        <w:pStyle w:val="Heading2"/>
      </w:pPr>
      <w:bookmarkStart w:id="22" w:name="_Toc64494160"/>
      <w:r w:rsidRPr="00520E08">
        <w:t>Organization and Responsibilities (Optional Section)</w:t>
      </w:r>
      <w:bookmarkEnd w:id="22"/>
    </w:p>
    <w:p w14:paraId="3F79D60E" w14:textId="77777777" w:rsidR="008E139F" w:rsidRPr="00520E08" w:rsidRDefault="00954157" w:rsidP="008E139F">
      <w:pPr>
        <w:rPr>
          <w:rFonts w:ascii="Arial" w:hAnsi="Arial" w:cs="Arial"/>
          <w:sz w:val="20"/>
          <w:szCs w:val="20"/>
        </w:rPr>
      </w:pPr>
      <w:r w:rsidRPr="00520E08">
        <w:rPr>
          <w:rFonts w:ascii="Arial" w:hAnsi="Arial" w:cs="Arial"/>
          <w:sz w:val="20"/>
          <w:szCs w:val="20"/>
        </w:rPr>
        <w:t>The following table depicts the different roles and responsibilities involved during the testing process:</w:t>
      </w:r>
    </w:p>
    <w:p w14:paraId="4015AAA2" w14:textId="77777777" w:rsidR="00954157" w:rsidRPr="00520E08" w:rsidRDefault="00954157" w:rsidP="008E139F">
      <w:pPr>
        <w:rPr>
          <w:rFonts w:ascii="Arial" w:hAnsi="Arial" w:cs="Arial"/>
          <w:sz w:val="20"/>
          <w:szCs w:val="20"/>
        </w:rPr>
      </w:pPr>
    </w:p>
    <w:p w14:paraId="1A3FD0A3" w14:textId="77777777" w:rsidR="00954157" w:rsidRPr="00520E08" w:rsidRDefault="00954157" w:rsidP="00954157">
      <w:pPr>
        <w:pStyle w:val="InfoBlue"/>
        <w:rPr>
          <w:rFonts w:ascii="Arial" w:hAnsi="Arial" w:cs="Arial"/>
          <w:b/>
          <w:bCs/>
          <w:color w:val="000000" w:themeColor="text1"/>
          <w:sz w:val="20"/>
          <w:szCs w:val="20"/>
        </w:rPr>
      </w:pPr>
      <w:bookmarkStart w:id="23" w:name="Table2"/>
      <w:bookmarkEnd w:id="23"/>
      <w:r w:rsidRPr="00520E08">
        <w:rPr>
          <w:rFonts w:ascii="Arial" w:hAnsi="Arial" w:cs="Arial"/>
          <w:b/>
          <w:bCs/>
          <w:color w:val="000000" w:themeColor="text1"/>
          <w:sz w:val="20"/>
          <w:szCs w:val="20"/>
        </w:rPr>
        <w:t>Table 2: Testing Key Roles and Responsibilities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3994"/>
        <w:gridCol w:w="4709"/>
      </w:tblGrid>
      <w:tr w:rsidR="00954157" w:rsidRPr="00520E08" w14:paraId="4BE6D846" w14:textId="77777777" w:rsidTr="00543BE6">
        <w:trPr>
          <w:jc w:val="center"/>
        </w:trPr>
        <w:tc>
          <w:tcPr>
            <w:tcW w:w="679" w:type="pct"/>
            <w:shd w:val="clear" w:color="auto" w:fill="002776"/>
            <w:tcMar>
              <w:top w:w="43" w:type="dxa"/>
              <w:left w:w="115" w:type="dxa"/>
              <w:bottom w:w="43" w:type="dxa"/>
              <w:right w:w="115" w:type="dxa"/>
            </w:tcMar>
          </w:tcPr>
          <w:p w14:paraId="1D33B125" w14:textId="77777777" w:rsidR="00954157" w:rsidRPr="00520E08" w:rsidRDefault="00954157" w:rsidP="00543BE6">
            <w:pPr>
              <w:rPr>
                <w:rFonts w:ascii="Arial" w:hAnsi="Arial" w:cs="Arial"/>
                <w:b/>
                <w:sz w:val="20"/>
                <w:szCs w:val="20"/>
              </w:rPr>
            </w:pPr>
            <w:r w:rsidRPr="00520E08">
              <w:rPr>
                <w:rFonts w:ascii="Arial" w:hAnsi="Arial" w:cs="Arial"/>
                <w:b/>
                <w:sz w:val="20"/>
                <w:szCs w:val="20"/>
              </w:rPr>
              <w:t>Role</w:t>
            </w:r>
          </w:p>
        </w:tc>
        <w:tc>
          <w:tcPr>
            <w:tcW w:w="1983" w:type="pct"/>
            <w:shd w:val="clear" w:color="auto" w:fill="002776"/>
            <w:tcMar>
              <w:top w:w="43" w:type="dxa"/>
              <w:left w:w="115" w:type="dxa"/>
              <w:bottom w:w="43" w:type="dxa"/>
              <w:right w:w="115" w:type="dxa"/>
            </w:tcMar>
          </w:tcPr>
          <w:p w14:paraId="631F8732" w14:textId="77777777" w:rsidR="00954157" w:rsidRPr="00520E08" w:rsidRDefault="00954157" w:rsidP="00543BE6">
            <w:pPr>
              <w:rPr>
                <w:rFonts w:ascii="Arial" w:hAnsi="Arial" w:cs="Arial"/>
                <w:b/>
                <w:sz w:val="20"/>
                <w:szCs w:val="20"/>
              </w:rPr>
            </w:pPr>
            <w:r w:rsidRPr="00520E08">
              <w:rPr>
                <w:rFonts w:ascii="Arial" w:hAnsi="Arial" w:cs="Arial"/>
                <w:b/>
                <w:sz w:val="20"/>
                <w:szCs w:val="20"/>
              </w:rPr>
              <w:t>Responsibility</w:t>
            </w:r>
          </w:p>
        </w:tc>
        <w:tc>
          <w:tcPr>
            <w:tcW w:w="2338" w:type="pct"/>
            <w:shd w:val="clear" w:color="auto" w:fill="002776"/>
            <w:tcMar>
              <w:top w:w="43" w:type="dxa"/>
              <w:left w:w="115" w:type="dxa"/>
              <w:bottom w:w="43" w:type="dxa"/>
              <w:right w:w="115" w:type="dxa"/>
            </w:tcMar>
          </w:tcPr>
          <w:p w14:paraId="4B927031" w14:textId="77777777" w:rsidR="00954157" w:rsidRPr="00520E08" w:rsidRDefault="00954157" w:rsidP="00543BE6">
            <w:pPr>
              <w:rPr>
                <w:rFonts w:ascii="Arial" w:hAnsi="Arial" w:cs="Arial"/>
                <w:b/>
                <w:sz w:val="20"/>
                <w:szCs w:val="20"/>
              </w:rPr>
            </w:pPr>
            <w:r w:rsidRPr="00520E08">
              <w:rPr>
                <w:rFonts w:ascii="Arial" w:hAnsi="Arial" w:cs="Arial"/>
                <w:b/>
                <w:sz w:val="20"/>
                <w:szCs w:val="20"/>
              </w:rPr>
              <w:t>Resource/s</w:t>
            </w:r>
          </w:p>
        </w:tc>
      </w:tr>
      <w:tr w:rsidR="00954157" w:rsidRPr="00520E08" w14:paraId="26925877" w14:textId="77777777" w:rsidTr="00543BE6">
        <w:trPr>
          <w:jc w:val="center"/>
        </w:trPr>
        <w:tc>
          <w:tcPr>
            <w:tcW w:w="679" w:type="pct"/>
            <w:shd w:val="clear" w:color="auto" w:fill="auto"/>
            <w:tcMar>
              <w:top w:w="43" w:type="dxa"/>
              <w:left w:w="115" w:type="dxa"/>
              <w:bottom w:w="43" w:type="dxa"/>
              <w:right w:w="115" w:type="dxa"/>
            </w:tcMar>
          </w:tcPr>
          <w:p w14:paraId="7203D26A" w14:textId="77777777" w:rsidR="00954157" w:rsidRPr="00520E08" w:rsidRDefault="00954157" w:rsidP="00543BE6">
            <w:pPr>
              <w:pStyle w:val="TableText"/>
              <w:rPr>
                <w:rFonts w:ascii="Arial" w:hAnsi="Arial" w:cs="Arial"/>
                <w:sz w:val="20"/>
                <w:szCs w:val="20"/>
              </w:rPr>
            </w:pPr>
          </w:p>
        </w:tc>
        <w:tc>
          <w:tcPr>
            <w:tcW w:w="1983" w:type="pct"/>
            <w:shd w:val="clear" w:color="auto" w:fill="auto"/>
            <w:tcMar>
              <w:top w:w="43" w:type="dxa"/>
              <w:left w:w="115" w:type="dxa"/>
              <w:bottom w:w="43" w:type="dxa"/>
              <w:right w:w="115" w:type="dxa"/>
            </w:tcMar>
          </w:tcPr>
          <w:p w14:paraId="17AC164F" w14:textId="77777777" w:rsidR="00954157" w:rsidRPr="00520E08" w:rsidRDefault="00954157" w:rsidP="00543BE6">
            <w:pPr>
              <w:pStyle w:val="TableText"/>
              <w:rPr>
                <w:rFonts w:ascii="Arial" w:hAnsi="Arial" w:cs="Arial"/>
                <w:sz w:val="20"/>
                <w:szCs w:val="20"/>
              </w:rPr>
            </w:pPr>
          </w:p>
        </w:tc>
        <w:tc>
          <w:tcPr>
            <w:tcW w:w="2338" w:type="pct"/>
            <w:shd w:val="clear" w:color="auto" w:fill="auto"/>
            <w:tcMar>
              <w:top w:w="43" w:type="dxa"/>
              <w:left w:w="115" w:type="dxa"/>
              <w:bottom w:w="43" w:type="dxa"/>
              <w:right w:w="115" w:type="dxa"/>
            </w:tcMar>
          </w:tcPr>
          <w:p w14:paraId="3FE09A75" w14:textId="77777777" w:rsidR="00954157" w:rsidRPr="00520E08" w:rsidRDefault="00954157" w:rsidP="00543BE6">
            <w:pPr>
              <w:pStyle w:val="Bodynew"/>
              <w:rPr>
                <w:rFonts w:cs="Arial"/>
                <w:sz w:val="20"/>
              </w:rPr>
            </w:pPr>
          </w:p>
        </w:tc>
      </w:tr>
      <w:tr w:rsidR="00954157" w:rsidRPr="00520E08" w14:paraId="6148D7E9" w14:textId="77777777" w:rsidTr="00543BE6">
        <w:trPr>
          <w:jc w:val="center"/>
        </w:trPr>
        <w:tc>
          <w:tcPr>
            <w:tcW w:w="679" w:type="pct"/>
            <w:shd w:val="clear" w:color="auto" w:fill="auto"/>
            <w:tcMar>
              <w:top w:w="43" w:type="dxa"/>
              <w:left w:w="115" w:type="dxa"/>
              <w:bottom w:w="43" w:type="dxa"/>
              <w:right w:w="115" w:type="dxa"/>
            </w:tcMar>
          </w:tcPr>
          <w:p w14:paraId="57589E87" w14:textId="77777777" w:rsidR="00954157" w:rsidRPr="00520E08" w:rsidRDefault="00954157" w:rsidP="00543BE6">
            <w:pPr>
              <w:pStyle w:val="TableText"/>
              <w:rPr>
                <w:rFonts w:ascii="Arial" w:hAnsi="Arial" w:cs="Arial"/>
                <w:sz w:val="20"/>
                <w:szCs w:val="20"/>
              </w:rPr>
            </w:pPr>
          </w:p>
        </w:tc>
        <w:tc>
          <w:tcPr>
            <w:tcW w:w="1983" w:type="pct"/>
            <w:shd w:val="clear" w:color="auto" w:fill="auto"/>
            <w:tcMar>
              <w:top w:w="43" w:type="dxa"/>
              <w:left w:w="115" w:type="dxa"/>
              <w:bottom w:w="43" w:type="dxa"/>
              <w:right w:w="115" w:type="dxa"/>
            </w:tcMar>
          </w:tcPr>
          <w:p w14:paraId="7DC67DF3" w14:textId="77777777" w:rsidR="00954157" w:rsidRPr="00520E08" w:rsidRDefault="00954157" w:rsidP="00543BE6">
            <w:pPr>
              <w:pStyle w:val="TableText"/>
              <w:rPr>
                <w:rFonts w:ascii="Arial" w:hAnsi="Arial" w:cs="Arial"/>
                <w:sz w:val="20"/>
                <w:szCs w:val="20"/>
              </w:rPr>
            </w:pPr>
          </w:p>
        </w:tc>
        <w:tc>
          <w:tcPr>
            <w:tcW w:w="2338" w:type="pct"/>
            <w:shd w:val="clear" w:color="auto" w:fill="auto"/>
            <w:tcMar>
              <w:top w:w="43" w:type="dxa"/>
              <w:left w:w="115" w:type="dxa"/>
              <w:bottom w:w="43" w:type="dxa"/>
              <w:right w:w="115" w:type="dxa"/>
            </w:tcMar>
          </w:tcPr>
          <w:p w14:paraId="42DADC79" w14:textId="77777777" w:rsidR="00954157" w:rsidRPr="00520E08" w:rsidRDefault="00954157" w:rsidP="00543BE6">
            <w:pPr>
              <w:pStyle w:val="Bodynew"/>
              <w:rPr>
                <w:rFonts w:cs="Arial"/>
                <w:sz w:val="20"/>
              </w:rPr>
            </w:pPr>
          </w:p>
        </w:tc>
      </w:tr>
    </w:tbl>
    <w:p w14:paraId="428FEA33" w14:textId="77777777" w:rsidR="00954157" w:rsidRDefault="00954157" w:rsidP="00954157">
      <w:pPr>
        <w:pStyle w:val="InfoBlue"/>
        <w:rPr>
          <w:rFonts w:ascii="Arial" w:hAnsi="Arial" w:cs="Arial"/>
          <w:b/>
          <w:bCs/>
          <w:color w:val="000000" w:themeColor="text1"/>
          <w:sz w:val="20"/>
          <w:szCs w:val="20"/>
        </w:rPr>
      </w:pPr>
    </w:p>
    <w:p w14:paraId="2618773A" w14:textId="77777777" w:rsidR="00954157" w:rsidRPr="00954157" w:rsidRDefault="00954157" w:rsidP="008E139F">
      <w:pPr>
        <w:rPr>
          <w:b/>
          <w:bCs/>
        </w:rPr>
      </w:pPr>
    </w:p>
    <w:p w14:paraId="13A2B79A" w14:textId="77777777" w:rsidR="00954157" w:rsidRDefault="00954157" w:rsidP="008E139F"/>
    <w:p w14:paraId="646A4604" w14:textId="77777777" w:rsidR="00DB1742" w:rsidRDefault="00DB1742" w:rsidP="008E139F"/>
    <w:p w14:paraId="5C0CF4B2" w14:textId="77777777" w:rsidR="00DB1742" w:rsidRDefault="00DB1742">
      <w:pPr>
        <w:spacing w:before="0"/>
      </w:pPr>
      <w:r>
        <w:br w:type="page"/>
      </w:r>
    </w:p>
    <w:p w14:paraId="78144A6B" w14:textId="77777777" w:rsidR="00DB1742" w:rsidRDefault="00DB1742" w:rsidP="00DB1742">
      <w:pPr>
        <w:pStyle w:val="Section"/>
        <w:numPr>
          <w:ilvl w:val="0"/>
          <w:numId w:val="13"/>
        </w:numPr>
        <w:spacing w:after="480"/>
        <w:ind w:left="634" w:hanging="634"/>
      </w:pPr>
      <w:bookmarkStart w:id="24" w:name="_Toc64494161"/>
      <w:r>
        <w:lastRenderedPageBreak/>
        <w:t>Test Overview</w:t>
      </w:r>
      <w:bookmarkEnd w:id="24"/>
    </w:p>
    <w:p w14:paraId="3D77F171" w14:textId="77777777" w:rsidR="00DB1742" w:rsidRPr="00520E08" w:rsidRDefault="00DB1742" w:rsidP="00DB1742">
      <w:pPr>
        <w:pStyle w:val="Heading-Intro"/>
        <w:rPr>
          <w:rFonts w:eastAsia="Times New Roman" w:cs="Arial"/>
          <w:color w:val="000000" w:themeColor="text1"/>
          <w:sz w:val="20"/>
        </w:rPr>
      </w:pPr>
      <w:r w:rsidRPr="00520E08">
        <w:rPr>
          <w:rFonts w:eastAsia="Times New Roman" w:cs="Arial"/>
          <w:color w:val="000000" w:themeColor="text1"/>
          <w:sz w:val="20"/>
        </w:rPr>
        <w:t>This section presents an overview and expected outcomes from each of the testing phases for this engagement.</w:t>
      </w:r>
    </w:p>
    <w:p w14:paraId="3D765E95" w14:textId="77777777" w:rsidR="00DB1742" w:rsidRPr="00520E08" w:rsidRDefault="00DB1742" w:rsidP="009C3038">
      <w:pPr>
        <w:pStyle w:val="Heading2"/>
        <w:rPr>
          <w:sz w:val="20"/>
          <w:szCs w:val="20"/>
        </w:rPr>
      </w:pPr>
      <w:bookmarkStart w:id="25" w:name="_Toc313387998"/>
      <w:bookmarkStart w:id="26" w:name="_Toc64494162"/>
      <w:r w:rsidRPr="00520E08">
        <w:rPr>
          <w:sz w:val="20"/>
          <w:szCs w:val="20"/>
        </w:rPr>
        <w:t xml:space="preserve">Test </w:t>
      </w:r>
      <w:bookmarkEnd w:id="25"/>
      <w:r w:rsidR="00C23D3A">
        <w:rPr>
          <w:sz w:val="20"/>
          <w:szCs w:val="20"/>
        </w:rPr>
        <w:t>Phases</w:t>
      </w:r>
      <w:bookmarkEnd w:id="26"/>
    </w:p>
    <w:p w14:paraId="01174E81" w14:textId="77777777" w:rsidR="00DB1742" w:rsidRPr="00520E08" w:rsidRDefault="00DB1742" w:rsidP="00DB1742">
      <w:pPr>
        <w:pStyle w:val="Bodynew"/>
        <w:rPr>
          <w:sz w:val="20"/>
        </w:rPr>
      </w:pPr>
      <w:r w:rsidRPr="00520E08">
        <w:rPr>
          <w:sz w:val="20"/>
        </w:rPr>
        <w:t xml:space="preserve">The table below details the test phases that will be completed during this engagement. </w:t>
      </w:r>
    </w:p>
    <w:p w14:paraId="762B4C34" w14:textId="77777777" w:rsidR="00DB1742" w:rsidRPr="00520E08" w:rsidRDefault="00DB1742" w:rsidP="00DB1742">
      <w:pPr>
        <w:pStyle w:val="Bodynew"/>
        <w:rPr>
          <w:sz w:val="20"/>
        </w:rPr>
      </w:pPr>
    </w:p>
    <w:p w14:paraId="76176093" w14:textId="77777777" w:rsidR="00DB1742" w:rsidRPr="00520E08" w:rsidRDefault="00DB1742" w:rsidP="00DB1742">
      <w:pPr>
        <w:pStyle w:val="Caption"/>
        <w:keepNext/>
        <w:spacing w:after="240"/>
        <w:rPr>
          <w:rFonts w:ascii="Arial" w:hAnsi="Arial" w:cs="Arial"/>
        </w:rPr>
      </w:pPr>
      <w:bookmarkStart w:id="27" w:name="_Toc313388039"/>
      <w:r w:rsidRPr="00520E08">
        <w:rPr>
          <w:rFonts w:ascii="Arial" w:hAnsi="Arial" w:cs="Arial"/>
        </w:rPr>
        <w:t>Ta</w:t>
      </w:r>
      <w:bookmarkStart w:id="28" w:name="Table3"/>
      <w:bookmarkEnd w:id="28"/>
      <w:r w:rsidRPr="00520E08">
        <w:rPr>
          <w:rFonts w:ascii="Arial" w:hAnsi="Arial" w:cs="Arial"/>
        </w:rPr>
        <w:t xml:space="preserve">ble </w:t>
      </w:r>
      <w:r w:rsidRPr="00520E08">
        <w:rPr>
          <w:rFonts w:ascii="Arial" w:hAnsi="Arial" w:cs="Arial"/>
          <w:color w:val="2B579A"/>
          <w:shd w:val="clear" w:color="auto" w:fill="E6E6E6"/>
        </w:rPr>
        <w:fldChar w:fldCharType="begin"/>
      </w:r>
      <w:r w:rsidRPr="00520E08">
        <w:rPr>
          <w:rFonts w:ascii="Arial" w:hAnsi="Arial" w:cs="Arial"/>
        </w:rPr>
        <w:instrText xml:space="preserve"> SEQ Table \* ARABIC </w:instrText>
      </w:r>
      <w:r w:rsidRPr="00520E08">
        <w:rPr>
          <w:rFonts w:ascii="Arial" w:hAnsi="Arial" w:cs="Arial"/>
          <w:color w:val="2B579A"/>
          <w:shd w:val="clear" w:color="auto" w:fill="E6E6E6"/>
        </w:rPr>
        <w:fldChar w:fldCharType="separate"/>
      </w:r>
      <w:r w:rsidRPr="00520E08">
        <w:rPr>
          <w:rFonts w:ascii="Arial" w:hAnsi="Arial" w:cs="Arial"/>
        </w:rPr>
        <w:t>3</w:t>
      </w:r>
      <w:r w:rsidRPr="00520E08">
        <w:rPr>
          <w:rFonts w:ascii="Arial" w:hAnsi="Arial" w:cs="Arial"/>
          <w:color w:val="2B579A"/>
          <w:shd w:val="clear" w:color="auto" w:fill="E6E6E6"/>
        </w:rPr>
        <w:fldChar w:fldCharType="end"/>
      </w:r>
      <w:r w:rsidRPr="00520E08">
        <w:rPr>
          <w:rFonts w:ascii="Arial" w:hAnsi="Arial" w:cs="Arial"/>
        </w:rPr>
        <w:t xml:space="preserve">: Test </w:t>
      </w:r>
      <w:r w:rsidR="00C23D3A">
        <w:rPr>
          <w:rFonts w:ascii="Arial" w:hAnsi="Arial" w:cs="Arial"/>
        </w:rPr>
        <w:t>P</w:t>
      </w:r>
      <w:r w:rsidRPr="00520E08">
        <w:rPr>
          <w:rFonts w:ascii="Arial" w:hAnsi="Arial" w:cs="Arial"/>
        </w:rPr>
        <w:t>hases</w:t>
      </w:r>
      <w:bookmarkEnd w:id="27"/>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3964"/>
        <w:gridCol w:w="1569"/>
        <w:gridCol w:w="1560"/>
        <w:gridCol w:w="1647"/>
      </w:tblGrid>
      <w:tr w:rsidR="00DB1742" w:rsidRPr="00520E08" w14:paraId="2ABBB351" w14:textId="77777777" w:rsidTr="2605CA45">
        <w:trPr>
          <w:jc w:val="center"/>
        </w:trPr>
        <w:tc>
          <w:tcPr>
            <w:tcW w:w="1330" w:type="dxa"/>
            <w:shd w:val="clear" w:color="auto" w:fill="002776" w:themeFill="text2"/>
            <w:tcMar>
              <w:top w:w="43" w:type="dxa"/>
              <w:left w:w="115" w:type="dxa"/>
              <w:bottom w:w="43" w:type="dxa"/>
              <w:right w:w="115" w:type="dxa"/>
            </w:tcMar>
          </w:tcPr>
          <w:p w14:paraId="79E0CC2D" w14:textId="77777777" w:rsidR="00DB1742" w:rsidRPr="00520E08" w:rsidRDefault="00DB1742" w:rsidP="00543BE6">
            <w:pPr>
              <w:spacing w:before="60" w:after="60"/>
              <w:rPr>
                <w:rFonts w:ascii="Arial" w:hAnsi="Arial" w:cs="Arial"/>
                <w:b/>
                <w:color w:val="FFFFFF"/>
                <w:sz w:val="20"/>
                <w:szCs w:val="20"/>
              </w:rPr>
            </w:pPr>
            <w:r w:rsidRPr="00520E08">
              <w:rPr>
                <w:rFonts w:ascii="Arial" w:hAnsi="Arial" w:cs="Arial"/>
                <w:b/>
                <w:color w:val="FFFFFF"/>
                <w:sz w:val="20"/>
                <w:szCs w:val="20"/>
              </w:rPr>
              <w:t>Test phase</w:t>
            </w:r>
          </w:p>
        </w:tc>
        <w:tc>
          <w:tcPr>
            <w:tcW w:w="3964" w:type="dxa"/>
            <w:shd w:val="clear" w:color="auto" w:fill="002776" w:themeFill="text2"/>
            <w:tcMar>
              <w:top w:w="43" w:type="dxa"/>
              <w:left w:w="115" w:type="dxa"/>
              <w:bottom w:w="43" w:type="dxa"/>
              <w:right w:w="115" w:type="dxa"/>
            </w:tcMar>
          </w:tcPr>
          <w:p w14:paraId="4005E664" w14:textId="77777777" w:rsidR="00DB1742" w:rsidRPr="00520E08" w:rsidRDefault="00DB1742" w:rsidP="00543BE6">
            <w:pPr>
              <w:spacing w:before="60" w:after="60"/>
              <w:rPr>
                <w:rFonts w:ascii="Arial" w:hAnsi="Arial" w:cs="Arial"/>
                <w:b/>
                <w:color w:val="FFFFFF"/>
                <w:sz w:val="20"/>
                <w:szCs w:val="20"/>
              </w:rPr>
            </w:pPr>
            <w:r w:rsidRPr="00520E08">
              <w:rPr>
                <w:rFonts w:ascii="Arial" w:hAnsi="Arial" w:cs="Arial"/>
                <w:b/>
                <w:color w:val="FFFFFF"/>
                <w:sz w:val="20"/>
                <w:szCs w:val="20"/>
              </w:rPr>
              <w:t>Description</w:t>
            </w:r>
          </w:p>
        </w:tc>
        <w:tc>
          <w:tcPr>
            <w:tcW w:w="1569" w:type="dxa"/>
            <w:shd w:val="clear" w:color="auto" w:fill="002776" w:themeFill="text2"/>
            <w:tcMar>
              <w:top w:w="43" w:type="dxa"/>
              <w:left w:w="115" w:type="dxa"/>
              <w:bottom w:w="43" w:type="dxa"/>
              <w:right w:w="115" w:type="dxa"/>
            </w:tcMar>
          </w:tcPr>
          <w:p w14:paraId="3D645089" w14:textId="77777777" w:rsidR="00DB1742" w:rsidRPr="00520E08" w:rsidRDefault="00DB1742" w:rsidP="00543BE6">
            <w:pPr>
              <w:spacing w:before="60" w:after="60"/>
              <w:rPr>
                <w:rFonts w:ascii="Arial" w:hAnsi="Arial" w:cs="Arial"/>
                <w:b/>
                <w:color w:val="FFFFFF"/>
                <w:sz w:val="20"/>
                <w:szCs w:val="20"/>
              </w:rPr>
            </w:pPr>
            <w:r w:rsidRPr="00520E08">
              <w:rPr>
                <w:rFonts w:ascii="Arial" w:hAnsi="Arial" w:cs="Arial"/>
                <w:b/>
                <w:color w:val="FFFFFF"/>
                <w:sz w:val="20"/>
                <w:szCs w:val="20"/>
              </w:rPr>
              <w:t xml:space="preserve">Performed </w:t>
            </w:r>
            <w:r w:rsidR="00265D56" w:rsidRPr="00520E08">
              <w:rPr>
                <w:rFonts w:ascii="Arial" w:hAnsi="Arial" w:cs="Arial"/>
                <w:b/>
                <w:color w:val="FFFFFF"/>
                <w:sz w:val="20"/>
                <w:szCs w:val="20"/>
              </w:rPr>
              <w:t>B</w:t>
            </w:r>
            <w:r w:rsidRPr="00520E08">
              <w:rPr>
                <w:rFonts w:ascii="Arial" w:hAnsi="Arial" w:cs="Arial"/>
                <w:b/>
                <w:color w:val="FFFFFF"/>
                <w:sz w:val="20"/>
                <w:szCs w:val="20"/>
              </w:rPr>
              <w:t>y</w:t>
            </w:r>
          </w:p>
        </w:tc>
        <w:tc>
          <w:tcPr>
            <w:tcW w:w="1560" w:type="dxa"/>
            <w:shd w:val="clear" w:color="auto" w:fill="002776" w:themeFill="text2"/>
            <w:tcMar>
              <w:top w:w="43" w:type="dxa"/>
              <w:left w:w="115" w:type="dxa"/>
              <w:bottom w:w="43" w:type="dxa"/>
              <w:right w:w="115" w:type="dxa"/>
            </w:tcMar>
          </w:tcPr>
          <w:p w14:paraId="4C72792D" w14:textId="77777777" w:rsidR="00DB1742" w:rsidRPr="00520E08" w:rsidRDefault="00DB1742" w:rsidP="00543BE6">
            <w:pPr>
              <w:spacing w:before="60" w:after="60"/>
              <w:rPr>
                <w:rFonts w:ascii="Arial" w:hAnsi="Arial" w:cs="Arial"/>
                <w:b/>
                <w:color w:val="FFFFFF"/>
                <w:sz w:val="20"/>
                <w:szCs w:val="20"/>
              </w:rPr>
            </w:pPr>
            <w:r w:rsidRPr="00520E08">
              <w:rPr>
                <w:rFonts w:ascii="Arial" w:hAnsi="Arial" w:cs="Arial"/>
                <w:b/>
                <w:color w:val="FFFFFF"/>
                <w:sz w:val="20"/>
                <w:szCs w:val="20"/>
              </w:rPr>
              <w:t>Environment</w:t>
            </w:r>
          </w:p>
        </w:tc>
        <w:tc>
          <w:tcPr>
            <w:tcW w:w="1647" w:type="dxa"/>
            <w:shd w:val="clear" w:color="auto" w:fill="002776" w:themeFill="text2"/>
            <w:tcMar>
              <w:top w:w="43" w:type="dxa"/>
              <w:left w:w="115" w:type="dxa"/>
              <w:bottom w:w="43" w:type="dxa"/>
              <w:right w:w="115" w:type="dxa"/>
            </w:tcMar>
          </w:tcPr>
          <w:p w14:paraId="5E9F9248" w14:textId="77777777" w:rsidR="00DB1742" w:rsidRPr="00520E08" w:rsidRDefault="00DB1742" w:rsidP="00543BE6">
            <w:pPr>
              <w:spacing w:before="60" w:after="60"/>
              <w:rPr>
                <w:rFonts w:ascii="Arial" w:hAnsi="Arial" w:cs="Arial"/>
                <w:b/>
                <w:color w:val="FFFFFF"/>
                <w:sz w:val="20"/>
                <w:szCs w:val="20"/>
              </w:rPr>
            </w:pPr>
            <w:r w:rsidRPr="00520E08">
              <w:rPr>
                <w:rFonts w:ascii="Arial" w:hAnsi="Arial" w:cs="Arial"/>
                <w:b/>
                <w:color w:val="FFFFFF"/>
                <w:sz w:val="20"/>
                <w:szCs w:val="20"/>
              </w:rPr>
              <w:t>Deliverables</w:t>
            </w:r>
          </w:p>
        </w:tc>
      </w:tr>
      <w:tr w:rsidR="00DB1742" w:rsidRPr="00520E08" w14:paraId="11C2811E" w14:textId="77777777" w:rsidTr="2605CA45">
        <w:trPr>
          <w:jc w:val="center"/>
        </w:trPr>
        <w:tc>
          <w:tcPr>
            <w:tcW w:w="1330" w:type="dxa"/>
            <w:shd w:val="clear" w:color="auto" w:fill="auto"/>
            <w:tcMar>
              <w:top w:w="43" w:type="dxa"/>
              <w:left w:w="115" w:type="dxa"/>
              <w:bottom w:w="43" w:type="dxa"/>
              <w:right w:w="115" w:type="dxa"/>
            </w:tcMar>
          </w:tcPr>
          <w:p w14:paraId="7DDAF81F" w14:textId="77777777" w:rsidR="00DB1742" w:rsidRPr="00520E08" w:rsidRDefault="00DB1742" w:rsidP="00543BE6">
            <w:pPr>
              <w:pStyle w:val="Bodynew"/>
              <w:rPr>
                <w:sz w:val="20"/>
              </w:rPr>
            </w:pPr>
          </w:p>
        </w:tc>
        <w:tc>
          <w:tcPr>
            <w:tcW w:w="3964" w:type="dxa"/>
            <w:shd w:val="clear" w:color="auto" w:fill="auto"/>
            <w:tcMar>
              <w:top w:w="43" w:type="dxa"/>
              <w:left w:w="115" w:type="dxa"/>
              <w:bottom w:w="43" w:type="dxa"/>
              <w:right w:w="115" w:type="dxa"/>
            </w:tcMar>
          </w:tcPr>
          <w:p w14:paraId="546DCB53" w14:textId="77777777" w:rsidR="00DB1742" w:rsidRPr="00520E08" w:rsidRDefault="00DB1742" w:rsidP="00DB1742">
            <w:pPr>
              <w:pStyle w:val="Bodynew"/>
              <w:rPr>
                <w:sz w:val="20"/>
              </w:rPr>
            </w:pPr>
          </w:p>
        </w:tc>
        <w:tc>
          <w:tcPr>
            <w:tcW w:w="1569" w:type="dxa"/>
            <w:shd w:val="clear" w:color="auto" w:fill="auto"/>
            <w:tcMar>
              <w:top w:w="43" w:type="dxa"/>
              <w:left w:w="115" w:type="dxa"/>
              <w:bottom w:w="43" w:type="dxa"/>
              <w:right w:w="115" w:type="dxa"/>
            </w:tcMar>
          </w:tcPr>
          <w:p w14:paraId="131E17FB" w14:textId="77777777" w:rsidR="00DB1742" w:rsidRPr="00520E08" w:rsidRDefault="00DB1742" w:rsidP="00543BE6">
            <w:pPr>
              <w:pStyle w:val="Bodynew"/>
              <w:rPr>
                <w:sz w:val="20"/>
              </w:rPr>
            </w:pPr>
          </w:p>
        </w:tc>
        <w:tc>
          <w:tcPr>
            <w:tcW w:w="1560" w:type="dxa"/>
            <w:shd w:val="clear" w:color="auto" w:fill="auto"/>
            <w:tcMar>
              <w:top w:w="43" w:type="dxa"/>
              <w:left w:w="115" w:type="dxa"/>
              <w:bottom w:w="43" w:type="dxa"/>
              <w:right w:w="115" w:type="dxa"/>
            </w:tcMar>
          </w:tcPr>
          <w:p w14:paraId="048AB016" w14:textId="77777777" w:rsidR="00DB1742" w:rsidRPr="00520E08" w:rsidRDefault="00DB1742" w:rsidP="00543BE6">
            <w:pPr>
              <w:pStyle w:val="Bodynew"/>
              <w:rPr>
                <w:sz w:val="20"/>
              </w:rPr>
            </w:pPr>
          </w:p>
        </w:tc>
        <w:tc>
          <w:tcPr>
            <w:tcW w:w="1647" w:type="dxa"/>
            <w:shd w:val="clear" w:color="auto" w:fill="auto"/>
            <w:tcMar>
              <w:top w:w="43" w:type="dxa"/>
              <w:left w:w="115" w:type="dxa"/>
              <w:bottom w:w="43" w:type="dxa"/>
              <w:right w:w="115" w:type="dxa"/>
            </w:tcMar>
          </w:tcPr>
          <w:p w14:paraId="5791DC6F" w14:textId="77777777" w:rsidR="00DB1742" w:rsidRPr="00520E08" w:rsidRDefault="00DB1742" w:rsidP="00543BE6">
            <w:pPr>
              <w:pStyle w:val="Bodynew"/>
              <w:rPr>
                <w:sz w:val="20"/>
              </w:rPr>
            </w:pPr>
          </w:p>
        </w:tc>
      </w:tr>
      <w:tr w:rsidR="00DB1742" w:rsidRPr="00520E08" w14:paraId="12D9E831" w14:textId="77777777" w:rsidTr="2605CA45">
        <w:trPr>
          <w:jc w:val="center"/>
        </w:trPr>
        <w:tc>
          <w:tcPr>
            <w:tcW w:w="1330" w:type="dxa"/>
            <w:shd w:val="clear" w:color="auto" w:fill="auto"/>
            <w:tcMar>
              <w:top w:w="43" w:type="dxa"/>
              <w:left w:w="115" w:type="dxa"/>
              <w:bottom w:w="43" w:type="dxa"/>
              <w:right w:w="115" w:type="dxa"/>
            </w:tcMar>
          </w:tcPr>
          <w:p w14:paraId="6DE019DD" w14:textId="77777777" w:rsidR="00DB1742" w:rsidRPr="00520E08" w:rsidRDefault="00DB1742" w:rsidP="00543BE6">
            <w:pPr>
              <w:pStyle w:val="Bodynew"/>
              <w:rPr>
                <w:sz w:val="20"/>
              </w:rPr>
            </w:pPr>
          </w:p>
        </w:tc>
        <w:tc>
          <w:tcPr>
            <w:tcW w:w="3964" w:type="dxa"/>
            <w:shd w:val="clear" w:color="auto" w:fill="auto"/>
            <w:tcMar>
              <w:top w:w="43" w:type="dxa"/>
              <w:left w:w="115" w:type="dxa"/>
              <w:bottom w:w="43" w:type="dxa"/>
              <w:right w:w="115" w:type="dxa"/>
            </w:tcMar>
          </w:tcPr>
          <w:p w14:paraId="494D1571" w14:textId="77777777" w:rsidR="00DB1742" w:rsidRPr="00520E08" w:rsidRDefault="00DB1742" w:rsidP="00DB1742">
            <w:pPr>
              <w:pStyle w:val="Bodynew"/>
              <w:rPr>
                <w:sz w:val="20"/>
              </w:rPr>
            </w:pPr>
          </w:p>
        </w:tc>
        <w:tc>
          <w:tcPr>
            <w:tcW w:w="1569" w:type="dxa"/>
            <w:shd w:val="clear" w:color="auto" w:fill="auto"/>
            <w:tcMar>
              <w:top w:w="43" w:type="dxa"/>
              <w:left w:w="115" w:type="dxa"/>
              <w:bottom w:w="43" w:type="dxa"/>
              <w:right w:w="115" w:type="dxa"/>
            </w:tcMar>
          </w:tcPr>
          <w:p w14:paraId="2D3C6818" w14:textId="77777777" w:rsidR="00DB1742" w:rsidRPr="00520E08" w:rsidRDefault="00DB1742" w:rsidP="00543BE6">
            <w:pPr>
              <w:pStyle w:val="Bodynew"/>
              <w:rPr>
                <w:sz w:val="20"/>
              </w:rPr>
            </w:pPr>
          </w:p>
        </w:tc>
        <w:tc>
          <w:tcPr>
            <w:tcW w:w="1560" w:type="dxa"/>
            <w:shd w:val="clear" w:color="auto" w:fill="auto"/>
            <w:tcMar>
              <w:top w:w="43" w:type="dxa"/>
              <w:left w:w="115" w:type="dxa"/>
              <w:bottom w:w="43" w:type="dxa"/>
              <w:right w:w="115" w:type="dxa"/>
            </w:tcMar>
          </w:tcPr>
          <w:p w14:paraId="0172249C" w14:textId="77777777" w:rsidR="00DB1742" w:rsidRPr="00520E08" w:rsidRDefault="00DB1742" w:rsidP="00543BE6">
            <w:pPr>
              <w:pStyle w:val="Bodynew"/>
              <w:rPr>
                <w:sz w:val="20"/>
              </w:rPr>
            </w:pPr>
          </w:p>
        </w:tc>
        <w:tc>
          <w:tcPr>
            <w:tcW w:w="1647" w:type="dxa"/>
            <w:shd w:val="clear" w:color="auto" w:fill="auto"/>
            <w:tcMar>
              <w:top w:w="43" w:type="dxa"/>
              <w:left w:w="115" w:type="dxa"/>
              <w:bottom w:w="43" w:type="dxa"/>
              <w:right w:w="115" w:type="dxa"/>
            </w:tcMar>
          </w:tcPr>
          <w:p w14:paraId="12F31784" w14:textId="77777777" w:rsidR="00DB1742" w:rsidRPr="00520E08" w:rsidRDefault="00DB1742" w:rsidP="00543BE6">
            <w:pPr>
              <w:pStyle w:val="Bodynew"/>
              <w:rPr>
                <w:sz w:val="20"/>
              </w:rPr>
            </w:pPr>
          </w:p>
        </w:tc>
      </w:tr>
    </w:tbl>
    <w:p w14:paraId="4CAD587C" w14:textId="77777777" w:rsidR="00DB1742" w:rsidRPr="001E2E9D" w:rsidRDefault="00DB1742" w:rsidP="00DB1742">
      <w:pPr>
        <w:pStyle w:val="Heading-Intro"/>
        <w:rPr>
          <w:rFonts w:eastAsia="Times New Roman" w:cs="Arial"/>
          <w:color w:val="000000" w:themeColor="text1"/>
          <w:sz w:val="20"/>
        </w:rPr>
      </w:pPr>
    </w:p>
    <w:p w14:paraId="3128637A" w14:textId="77777777" w:rsidR="008E139F" w:rsidRPr="008E139F" w:rsidRDefault="008E139F" w:rsidP="00AC0C6F">
      <w:pPr>
        <w:pStyle w:val="InfoBlue"/>
        <w:rPr>
          <w:b/>
          <w:bCs/>
          <w:color w:val="000000" w:themeColor="text1"/>
        </w:rPr>
      </w:pPr>
    </w:p>
    <w:p w14:paraId="757D19FB" w14:textId="77777777" w:rsidR="00DB1742" w:rsidRDefault="00DB1742">
      <w:pPr>
        <w:spacing w:before="0"/>
        <w:rPr>
          <w:rFonts w:ascii="Times New Roman" w:eastAsia="Times" w:hAnsi="Times New Roman"/>
          <w:color w:val="002776" w:themeColor="text2"/>
          <w:kern w:val="28"/>
          <w:sz w:val="70"/>
          <w:szCs w:val="70"/>
        </w:rPr>
      </w:pPr>
      <w:bookmarkStart w:id="29" w:name="_Toc148348048"/>
      <w:bookmarkStart w:id="30" w:name="_Toc148372756"/>
      <w:bookmarkStart w:id="31" w:name="_Toc148335232"/>
      <w:bookmarkStart w:id="32" w:name="_Toc148335683"/>
      <w:bookmarkStart w:id="33" w:name="_Toc148348050"/>
      <w:bookmarkStart w:id="34" w:name="_Toc148372758"/>
      <w:bookmarkStart w:id="35" w:name="_Toc148335684"/>
      <w:bookmarkStart w:id="36" w:name="_Toc148348051"/>
      <w:bookmarkStart w:id="37" w:name="_Toc148372759"/>
      <w:bookmarkStart w:id="38" w:name="_Toc148335686"/>
      <w:bookmarkStart w:id="39" w:name="_Toc148348053"/>
      <w:bookmarkStart w:id="40" w:name="_Toc148372761"/>
      <w:bookmarkStart w:id="41" w:name="_Toc148335688"/>
      <w:bookmarkStart w:id="42" w:name="_Toc148348055"/>
      <w:bookmarkStart w:id="43" w:name="_Toc148372763"/>
      <w:bookmarkStart w:id="44" w:name="_Toc148335689"/>
      <w:bookmarkStart w:id="45" w:name="_Toc148348056"/>
      <w:bookmarkStart w:id="46" w:name="_Toc148372764"/>
      <w:bookmarkStart w:id="47" w:name="_Toc148335234"/>
      <w:bookmarkStart w:id="48" w:name="_Toc148335690"/>
      <w:bookmarkStart w:id="49" w:name="_Toc148348057"/>
      <w:bookmarkStart w:id="50" w:name="_Toc148372765"/>
      <w:bookmarkStart w:id="51" w:name="_Toc148335243"/>
      <w:bookmarkStart w:id="52" w:name="_Toc148335699"/>
      <w:bookmarkStart w:id="53" w:name="_Toc148348066"/>
      <w:bookmarkStart w:id="54" w:name="_Toc148372774"/>
      <w:bookmarkStart w:id="55" w:name="_Toc148335339"/>
      <w:bookmarkStart w:id="56" w:name="_Toc148335795"/>
      <w:bookmarkStart w:id="57" w:name="_Toc148348162"/>
      <w:bookmarkStart w:id="58" w:name="_Toc148372870"/>
      <w:bookmarkStart w:id="59" w:name="_Toc148335342"/>
      <w:bookmarkStart w:id="60" w:name="_Toc148335798"/>
      <w:bookmarkStart w:id="61" w:name="_Toc148348165"/>
      <w:bookmarkStart w:id="62" w:name="_Toc148372873"/>
      <w:bookmarkStart w:id="63" w:name="_Toc148335344"/>
      <w:bookmarkStart w:id="64" w:name="_Toc148335800"/>
      <w:bookmarkStart w:id="65" w:name="_Toc148348167"/>
      <w:bookmarkStart w:id="66" w:name="_Toc148372875"/>
      <w:bookmarkStart w:id="67" w:name="_Toc148329846"/>
      <w:bookmarkStart w:id="68" w:name="_Toc148335345"/>
      <w:bookmarkStart w:id="69" w:name="_Toc148335801"/>
      <w:bookmarkStart w:id="70" w:name="_Toc148348168"/>
      <w:bookmarkStart w:id="71" w:name="_Toc148372876"/>
      <w:bookmarkStart w:id="72" w:name="_Toc147130906"/>
      <w:bookmarkStart w:id="73" w:name="_Toc147130907"/>
      <w:bookmarkStart w:id="74" w:name="_Toc147130908"/>
      <w:bookmarkStart w:id="75" w:name="_Toc147130909"/>
      <w:bookmarkStart w:id="76" w:name="_Toc147130910"/>
      <w:bookmarkStart w:id="77" w:name="_Toc147130876"/>
      <w:bookmarkStart w:id="78" w:name="_Toc147130911"/>
      <w:bookmarkStart w:id="79" w:name="_Toc147130934"/>
      <w:bookmarkStart w:id="80" w:name="_Toc147130936"/>
      <w:bookmarkStart w:id="81" w:name="_Toc147130937"/>
      <w:bookmarkStart w:id="82" w:name="_Toc147130939"/>
      <w:bookmarkStart w:id="83" w:name="_Toc147130941"/>
      <w:bookmarkStart w:id="84" w:name="_Toc147130942"/>
      <w:bookmarkStart w:id="85" w:name="_Toc147130943"/>
      <w:bookmarkStart w:id="86" w:name="_Toc147130944"/>
      <w:bookmarkStart w:id="87" w:name="_Toc147130950"/>
      <w:bookmarkStart w:id="88" w:name="_Toc147130952"/>
      <w:bookmarkStart w:id="89" w:name="_Toc147130973"/>
      <w:bookmarkStart w:id="90" w:name="_Toc147130974"/>
      <w:bookmarkStart w:id="91" w:name="_Toc148086908"/>
      <w:bookmarkStart w:id="92" w:name="_Toc148086910"/>
      <w:bookmarkStart w:id="93" w:name="_Toc148086911"/>
      <w:bookmarkStart w:id="94" w:name="_Toc148086912"/>
      <w:bookmarkStart w:id="95" w:name="_Toc148086913"/>
      <w:bookmarkStart w:id="96" w:name="_Toc148086914"/>
      <w:bookmarkStart w:id="97" w:name="_Toc148086915"/>
      <w:bookmarkStart w:id="98" w:name="_Toc148086916"/>
      <w:bookmarkStart w:id="99" w:name="_Toc148099502"/>
      <w:bookmarkStart w:id="100" w:name="_Toc148099503"/>
      <w:bookmarkStart w:id="101" w:name="_Toc147123519"/>
      <w:bookmarkStart w:id="102" w:name="_Toc147127133"/>
      <w:bookmarkStart w:id="103" w:name="_Toc147131085"/>
      <w:bookmarkStart w:id="104" w:name="_Toc147123580"/>
      <w:bookmarkStart w:id="105" w:name="_Toc147127194"/>
      <w:bookmarkStart w:id="106" w:name="_Toc147131146"/>
      <w:bookmarkStart w:id="107" w:name="_Toc148099504"/>
      <w:bookmarkStart w:id="108" w:name="_Toc300241527"/>
      <w:bookmarkEnd w:id="1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br w:type="page"/>
      </w:r>
    </w:p>
    <w:p w14:paraId="5B5AAA24" w14:textId="77777777" w:rsidR="00AC0C6F" w:rsidRDefault="00AC0C6F" w:rsidP="00050535">
      <w:pPr>
        <w:pStyle w:val="Section"/>
        <w:numPr>
          <w:ilvl w:val="0"/>
          <w:numId w:val="13"/>
        </w:numPr>
        <w:spacing w:after="480"/>
        <w:ind w:left="634" w:hanging="634"/>
      </w:pPr>
      <w:bookmarkStart w:id="109" w:name="_Toc64494163"/>
      <w:r>
        <w:lastRenderedPageBreak/>
        <w:t xml:space="preserve">Test </w:t>
      </w:r>
      <w:r w:rsidR="00C23D3A">
        <w:t>C</w:t>
      </w:r>
      <w:r>
        <w:t>ontext</w:t>
      </w:r>
      <w:bookmarkEnd w:id="108"/>
      <w:bookmarkEnd w:id="109"/>
    </w:p>
    <w:p w14:paraId="403E1FF0" w14:textId="77777777" w:rsidR="00AC0C6F" w:rsidRPr="00520E08" w:rsidRDefault="00AC0C6F" w:rsidP="009C3038">
      <w:pPr>
        <w:pStyle w:val="Heading2"/>
      </w:pPr>
      <w:bookmarkStart w:id="110" w:name="_Toc300241528"/>
      <w:bookmarkStart w:id="111" w:name="_Toc300206206"/>
      <w:bookmarkStart w:id="112" w:name="_Toc64494164"/>
      <w:r w:rsidRPr="00520E08">
        <w:t>Features and functions to test</w:t>
      </w:r>
      <w:bookmarkEnd w:id="110"/>
      <w:bookmarkEnd w:id="111"/>
      <w:bookmarkEnd w:id="112"/>
    </w:p>
    <w:p w14:paraId="2A5C1381" w14:textId="5E9D9119" w:rsidR="00AC0C6F" w:rsidRPr="00520E08" w:rsidRDefault="00DB1742" w:rsidP="00AC0C6F">
      <w:pPr>
        <w:pStyle w:val="InfoBlue"/>
        <w:rPr>
          <w:rFonts w:ascii="Arial" w:hAnsi="Arial" w:cs="Arial"/>
          <w:color w:val="000000" w:themeColor="text1"/>
          <w:sz w:val="20"/>
          <w:szCs w:val="20"/>
        </w:rPr>
      </w:pPr>
      <w:r w:rsidRPr="3DC44EC7">
        <w:rPr>
          <w:rFonts w:ascii="Arial" w:hAnsi="Arial" w:cs="Arial"/>
          <w:color w:val="000000" w:themeColor="text1"/>
          <w:sz w:val="20"/>
          <w:szCs w:val="20"/>
        </w:rPr>
        <w:t xml:space="preserve">This section covers the features which will be implemented and tested in the implementation of the CIAM system for </w:t>
      </w:r>
      <w:r w:rsidR="524876E4" w:rsidRPr="3DC44EC7">
        <w:rPr>
          <w:rFonts w:ascii="Arial" w:hAnsi="Arial" w:cs="Arial"/>
          <w:color w:val="000000" w:themeColor="text1"/>
          <w:sz w:val="20"/>
          <w:szCs w:val="20"/>
        </w:rPr>
        <w:t>&lt;</w:t>
      </w:r>
      <w:r w:rsidRPr="3DC44EC7">
        <w:rPr>
          <w:rFonts w:ascii="Arial" w:hAnsi="Arial" w:cs="Arial"/>
          <w:color w:val="000000" w:themeColor="text1"/>
          <w:sz w:val="20"/>
          <w:szCs w:val="20"/>
        </w:rPr>
        <w:t>Client</w:t>
      </w:r>
      <w:r w:rsidR="5307E2F1" w:rsidRPr="3DC44EC7">
        <w:rPr>
          <w:rFonts w:ascii="Arial" w:hAnsi="Arial" w:cs="Arial"/>
          <w:color w:val="000000" w:themeColor="text1"/>
          <w:sz w:val="20"/>
          <w:szCs w:val="20"/>
        </w:rPr>
        <w:t>&gt;</w:t>
      </w:r>
      <w:r w:rsidRPr="3DC44EC7">
        <w:rPr>
          <w:rFonts w:ascii="Arial" w:hAnsi="Arial" w:cs="Arial"/>
          <w:color w:val="000000" w:themeColor="text1"/>
          <w:sz w:val="20"/>
          <w:szCs w:val="20"/>
        </w:rPr>
        <w:t>. The following list of processes will be tested as per the requirements.</w:t>
      </w:r>
    </w:p>
    <w:p w14:paraId="2965031F" w14:textId="77777777" w:rsidR="00DB1742" w:rsidRPr="00520E08" w:rsidRDefault="00DB1742" w:rsidP="00AC0C6F">
      <w:pPr>
        <w:pStyle w:val="InfoBlue"/>
        <w:rPr>
          <w:rFonts w:ascii="Arial" w:hAnsi="Arial" w:cs="Arial"/>
          <w:color w:val="000000" w:themeColor="text1"/>
          <w:sz w:val="20"/>
          <w:szCs w:val="20"/>
        </w:rPr>
      </w:pPr>
    </w:p>
    <w:p w14:paraId="23358C23" w14:textId="77777777" w:rsidR="000222CB" w:rsidRPr="00520E08" w:rsidRDefault="000222CB" w:rsidP="000222CB">
      <w:pPr>
        <w:pStyle w:val="Caption"/>
        <w:spacing w:after="240"/>
        <w:rPr>
          <w:rFonts w:ascii="Arial" w:hAnsi="Arial" w:cs="Arial"/>
        </w:rPr>
      </w:pPr>
      <w:bookmarkStart w:id="113" w:name="_Toc313388040"/>
      <w:r w:rsidRPr="00520E08">
        <w:rPr>
          <w:rFonts w:ascii="Arial" w:hAnsi="Arial" w:cs="Arial"/>
        </w:rPr>
        <w:t>T</w:t>
      </w:r>
      <w:bookmarkStart w:id="114" w:name="Table4"/>
      <w:bookmarkEnd w:id="114"/>
      <w:r w:rsidRPr="00520E08">
        <w:rPr>
          <w:rFonts w:ascii="Arial" w:hAnsi="Arial" w:cs="Arial"/>
        </w:rPr>
        <w:t xml:space="preserve">able </w:t>
      </w:r>
      <w:r w:rsidRPr="00520E08">
        <w:rPr>
          <w:rFonts w:ascii="Arial" w:hAnsi="Arial" w:cs="Arial"/>
          <w:color w:val="2B579A"/>
          <w:shd w:val="clear" w:color="auto" w:fill="E6E6E6"/>
        </w:rPr>
        <w:fldChar w:fldCharType="begin"/>
      </w:r>
      <w:r w:rsidRPr="00520E08">
        <w:rPr>
          <w:rFonts w:ascii="Arial" w:hAnsi="Arial" w:cs="Arial"/>
        </w:rPr>
        <w:instrText xml:space="preserve"> SEQ Table \* ARABIC </w:instrText>
      </w:r>
      <w:r w:rsidRPr="00520E08">
        <w:rPr>
          <w:rFonts w:ascii="Arial" w:hAnsi="Arial" w:cs="Arial"/>
          <w:color w:val="2B579A"/>
          <w:shd w:val="clear" w:color="auto" w:fill="E6E6E6"/>
        </w:rPr>
        <w:fldChar w:fldCharType="separate"/>
      </w:r>
      <w:r w:rsidRPr="00520E08">
        <w:rPr>
          <w:rFonts w:ascii="Arial" w:hAnsi="Arial" w:cs="Arial"/>
        </w:rPr>
        <w:t>4</w:t>
      </w:r>
      <w:r w:rsidRPr="00520E08">
        <w:rPr>
          <w:rFonts w:ascii="Arial" w:hAnsi="Arial" w:cs="Arial"/>
          <w:color w:val="2B579A"/>
          <w:shd w:val="clear" w:color="auto" w:fill="E6E6E6"/>
        </w:rPr>
        <w:fldChar w:fldCharType="end"/>
      </w:r>
      <w:r w:rsidRPr="00520E08">
        <w:rPr>
          <w:rFonts w:ascii="Arial" w:hAnsi="Arial" w:cs="Arial"/>
        </w:rPr>
        <w:t xml:space="preserve">: Features to be </w:t>
      </w:r>
      <w:r w:rsidR="00520E08">
        <w:rPr>
          <w:rFonts w:ascii="Arial" w:hAnsi="Arial" w:cs="Arial"/>
        </w:rPr>
        <w:t>T</w:t>
      </w:r>
      <w:r w:rsidRPr="00520E08">
        <w:rPr>
          <w:rFonts w:ascii="Arial" w:hAnsi="Arial" w:cs="Arial"/>
        </w:rPr>
        <w:t>ested</w:t>
      </w:r>
      <w:bookmarkEnd w:id="1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2898"/>
        <w:gridCol w:w="6634"/>
      </w:tblGrid>
      <w:tr w:rsidR="000222CB" w:rsidRPr="00520E08" w14:paraId="3D286BD9" w14:textId="77777777" w:rsidTr="00543BE6">
        <w:trPr>
          <w:cantSplit/>
          <w:tblHeader/>
          <w:jc w:val="center"/>
        </w:trPr>
        <w:tc>
          <w:tcPr>
            <w:tcW w:w="267" w:type="pct"/>
            <w:shd w:val="clear" w:color="auto" w:fill="002776"/>
          </w:tcPr>
          <w:p w14:paraId="584DE651" w14:textId="77777777" w:rsidR="000222CB" w:rsidRPr="00520E08" w:rsidRDefault="000222CB" w:rsidP="00543BE6">
            <w:pPr>
              <w:pStyle w:val="TableHeader"/>
              <w:jc w:val="left"/>
              <w:rPr>
                <w:rFonts w:ascii="Arial" w:hAnsi="Arial" w:cs="Arial"/>
                <w:sz w:val="20"/>
                <w:szCs w:val="20"/>
              </w:rPr>
            </w:pPr>
            <w:r w:rsidRPr="00520E08">
              <w:rPr>
                <w:rFonts w:ascii="Arial" w:hAnsi="Arial" w:cs="Arial"/>
                <w:sz w:val="20"/>
                <w:szCs w:val="20"/>
              </w:rPr>
              <w:t>#</w:t>
            </w:r>
          </w:p>
        </w:tc>
        <w:tc>
          <w:tcPr>
            <w:tcW w:w="1439" w:type="pct"/>
            <w:shd w:val="clear" w:color="auto" w:fill="002776"/>
          </w:tcPr>
          <w:p w14:paraId="3F8995D4" w14:textId="77777777" w:rsidR="000222CB" w:rsidRPr="00520E08" w:rsidRDefault="000222CB" w:rsidP="00543BE6">
            <w:pPr>
              <w:pStyle w:val="TableHeader"/>
              <w:jc w:val="left"/>
              <w:rPr>
                <w:rFonts w:ascii="Arial" w:hAnsi="Arial" w:cs="Arial"/>
                <w:sz w:val="20"/>
                <w:szCs w:val="20"/>
              </w:rPr>
            </w:pPr>
            <w:r w:rsidRPr="00520E08">
              <w:rPr>
                <w:rFonts w:ascii="Arial" w:hAnsi="Arial" w:cs="Arial"/>
                <w:sz w:val="20"/>
                <w:szCs w:val="20"/>
              </w:rPr>
              <w:t>Feature</w:t>
            </w:r>
          </w:p>
        </w:tc>
        <w:tc>
          <w:tcPr>
            <w:tcW w:w="3294" w:type="pct"/>
            <w:shd w:val="clear" w:color="auto" w:fill="002776"/>
          </w:tcPr>
          <w:p w14:paraId="1C45CF24" w14:textId="77777777" w:rsidR="000222CB" w:rsidRPr="00520E08" w:rsidRDefault="000222CB" w:rsidP="00543BE6">
            <w:pPr>
              <w:pStyle w:val="TableHeader"/>
              <w:jc w:val="left"/>
              <w:rPr>
                <w:rFonts w:ascii="Arial" w:hAnsi="Arial" w:cs="Arial"/>
                <w:sz w:val="20"/>
                <w:szCs w:val="20"/>
              </w:rPr>
            </w:pPr>
            <w:r w:rsidRPr="00520E08">
              <w:rPr>
                <w:rFonts w:ascii="Arial" w:hAnsi="Arial" w:cs="Arial"/>
                <w:sz w:val="20"/>
                <w:szCs w:val="20"/>
              </w:rPr>
              <w:t>Description</w:t>
            </w:r>
          </w:p>
        </w:tc>
      </w:tr>
      <w:tr w:rsidR="000222CB" w:rsidRPr="00520E08" w14:paraId="762AB7A9" w14:textId="77777777" w:rsidTr="00543BE6">
        <w:trPr>
          <w:cantSplit/>
          <w:tblHeader/>
          <w:jc w:val="center"/>
        </w:trPr>
        <w:tc>
          <w:tcPr>
            <w:tcW w:w="267" w:type="pct"/>
            <w:tcMar>
              <w:top w:w="72" w:type="dxa"/>
              <w:left w:w="115" w:type="dxa"/>
              <w:bottom w:w="72" w:type="dxa"/>
              <w:right w:w="115" w:type="dxa"/>
            </w:tcMar>
          </w:tcPr>
          <w:p w14:paraId="52BE4084" w14:textId="77777777" w:rsidR="000222CB" w:rsidRPr="00520E08" w:rsidRDefault="000222CB" w:rsidP="00543BE6">
            <w:pPr>
              <w:pStyle w:val="TableText"/>
              <w:jc w:val="center"/>
              <w:rPr>
                <w:rFonts w:ascii="Arial" w:hAnsi="Arial" w:cs="Arial"/>
                <w:sz w:val="20"/>
                <w:szCs w:val="20"/>
              </w:rPr>
            </w:pPr>
          </w:p>
        </w:tc>
        <w:tc>
          <w:tcPr>
            <w:tcW w:w="1439" w:type="pct"/>
            <w:tcMar>
              <w:top w:w="72" w:type="dxa"/>
              <w:left w:w="115" w:type="dxa"/>
              <w:bottom w:w="72" w:type="dxa"/>
              <w:right w:w="115" w:type="dxa"/>
            </w:tcMar>
          </w:tcPr>
          <w:p w14:paraId="67BDFC3D" w14:textId="77777777" w:rsidR="000222CB" w:rsidRPr="00520E08" w:rsidRDefault="000222CB" w:rsidP="00543BE6">
            <w:pPr>
              <w:pStyle w:val="TableText"/>
              <w:rPr>
                <w:rFonts w:ascii="Arial" w:hAnsi="Arial" w:cs="Arial"/>
                <w:sz w:val="20"/>
                <w:szCs w:val="20"/>
              </w:rPr>
            </w:pPr>
          </w:p>
        </w:tc>
        <w:tc>
          <w:tcPr>
            <w:tcW w:w="3294" w:type="pct"/>
            <w:tcMar>
              <w:top w:w="72" w:type="dxa"/>
              <w:left w:w="115" w:type="dxa"/>
              <w:bottom w:w="72" w:type="dxa"/>
              <w:right w:w="115" w:type="dxa"/>
            </w:tcMar>
          </w:tcPr>
          <w:p w14:paraId="7E82ACC3" w14:textId="77777777" w:rsidR="000222CB" w:rsidRPr="00520E08" w:rsidRDefault="000222CB" w:rsidP="00543BE6">
            <w:pPr>
              <w:pStyle w:val="TableText"/>
              <w:rPr>
                <w:rFonts w:ascii="Arial" w:hAnsi="Arial" w:cs="Arial"/>
                <w:sz w:val="20"/>
                <w:szCs w:val="20"/>
              </w:rPr>
            </w:pPr>
            <w:r w:rsidRPr="00520E08">
              <w:rPr>
                <w:rFonts w:ascii="Arial" w:hAnsi="Arial" w:cs="Arial"/>
                <w:sz w:val="20"/>
                <w:szCs w:val="20"/>
              </w:rPr>
              <w:t>.</w:t>
            </w:r>
          </w:p>
        </w:tc>
      </w:tr>
      <w:tr w:rsidR="000222CB" w:rsidRPr="00520E08" w14:paraId="53C605E4" w14:textId="77777777" w:rsidTr="00543BE6">
        <w:trPr>
          <w:cantSplit/>
          <w:tblHeader/>
          <w:jc w:val="center"/>
        </w:trPr>
        <w:tc>
          <w:tcPr>
            <w:tcW w:w="267" w:type="pct"/>
            <w:tcMar>
              <w:top w:w="72" w:type="dxa"/>
              <w:left w:w="115" w:type="dxa"/>
              <w:bottom w:w="72" w:type="dxa"/>
              <w:right w:w="115" w:type="dxa"/>
            </w:tcMar>
          </w:tcPr>
          <w:p w14:paraId="5FD4D44A" w14:textId="77777777" w:rsidR="000222CB" w:rsidRPr="00520E08" w:rsidRDefault="000222CB" w:rsidP="00543BE6">
            <w:pPr>
              <w:pStyle w:val="TableText"/>
              <w:jc w:val="center"/>
              <w:rPr>
                <w:rFonts w:ascii="Arial" w:hAnsi="Arial" w:cs="Arial"/>
                <w:sz w:val="20"/>
                <w:szCs w:val="20"/>
              </w:rPr>
            </w:pPr>
          </w:p>
        </w:tc>
        <w:tc>
          <w:tcPr>
            <w:tcW w:w="1439" w:type="pct"/>
            <w:shd w:val="clear" w:color="auto" w:fill="auto"/>
            <w:tcMar>
              <w:top w:w="72" w:type="dxa"/>
              <w:left w:w="115" w:type="dxa"/>
              <w:bottom w:w="72" w:type="dxa"/>
              <w:right w:w="115" w:type="dxa"/>
            </w:tcMar>
          </w:tcPr>
          <w:p w14:paraId="02E10B81" w14:textId="77777777" w:rsidR="000222CB" w:rsidRPr="00520E08" w:rsidRDefault="000222CB" w:rsidP="00543BE6">
            <w:pPr>
              <w:pStyle w:val="TableText"/>
              <w:rPr>
                <w:rFonts w:ascii="Arial" w:hAnsi="Arial" w:cs="Arial"/>
                <w:sz w:val="20"/>
                <w:szCs w:val="20"/>
              </w:rPr>
            </w:pPr>
          </w:p>
        </w:tc>
        <w:tc>
          <w:tcPr>
            <w:tcW w:w="3294" w:type="pct"/>
            <w:shd w:val="clear" w:color="auto" w:fill="auto"/>
            <w:tcMar>
              <w:top w:w="72" w:type="dxa"/>
              <w:left w:w="115" w:type="dxa"/>
              <w:bottom w:w="72" w:type="dxa"/>
              <w:right w:w="115" w:type="dxa"/>
            </w:tcMar>
          </w:tcPr>
          <w:p w14:paraId="0E830791" w14:textId="77777777" w:rsidR="000222CB" w:rsidRPr="00520E08" w:rsidRDefault="000222CB" w:rsidP="00543BE6">
            <w:pPr>
              <w:pStyle w:val="TableText"/>
              <w:rPr>
                <w:rFonts w:ascii="Arial" w:hAnsi="Arial" w:cs="Arial"/>
                <w:sz w:val="20"/>
                <w:szCs w:val="20"/>
              </w:rPr>
            </w:pPr>
          </w:p>
        </w:tc>
      </w:tr>
    </w:tbl>
    <w:p w14:paraId="6EDCDFDB" w14:textId="77777777" w:rsidR="000222CB" w:rsidRPr="00520E08" w:rsidRDefault="000222CB" w:rsidP="00AC0C6F">
      <w:pPr>
        <w:pStyle w:val="InfoBlue"/>
        <w:rPr>
          <w:rFonts w:ascii="Arial" w:hAnsi="Arial" w:cs="Arial"/>
          <w:color w:val="000000" w:themeColor="text1"/>
          <w:sz w:val="20"/>
          <w:szCs w:val="20"/>
        </w:rPr>
      </w:pPr>
    </w:p>
    <w:p w14:paraId="2A84C135" w14:textId="77777777" w:rsidR="00AC0C6F" w:rsidRPr="00520E08" w:rsidRDefault="00AC0C6F" w:rsidP="009C3038">
      <w:pPr>
        <w:pStyle w:val="Heading2"/>
      </w:pPr>
      <w:bookmarkStart w:id="115" w:name="_Toc300241529"/>
      <w:bookmarkStart w:id="116" w:name="_Toc300206207"/>
      <w:bookmarkStart w:id="117" w:name="_Toc64494165"/>
      <w:r w:rsidRPr="00520E08">
        <w:t>Assumptions</w:t>
      </w:r>
      <w:bookmarkEnd w:id="115"/>
      <w:bookmarkEnd w:id="116"/>
      <w:bookmarkEnd w:id="117"/>
    </w:p>
    <w:p w14:paraId="41F4D06A" w14:textId="77777777" w:rsidR="00116E5F" w:rsidRPr="00520E08" w:rsidRDefault="00116E5F" w:rsidP="00116E5F">
      <w:pPr>
        <w:pStyle w:val="Bodynew"/>
        <w:rPr>
          <w:rFonts w:cs="Arial"/>
          <w:sz w:val="20"/>
        </w:rPr>
      </w:pPr>
      <w:r w:rsidRPr="00520E08">
        <w:rPr>
          <w:rFonts w:cs="Arial"/>
          <w:sz w:val="20"/>
        </w:rPr>
        <w:t>The following table details the assumptions that have been made in creating this test plan:</w:t>
      </w:r>
    </w:p>
    <w:p w14:paraId="67EC5B41" w14:textId="77777777" w:rsidR="002C58B6" w:rsidRPr="00520E08" w:rsidRDefault="002C58B6" w:rsidP="002C58B6">
      <w:pPr>
        <w:pStyle w:val="Address"/>
        <w:rPr>
          <w:sz w:val="20"/>
          <w:szCs w:val="20"/>
        </w:rPr>
      </w:pPr>
      <w:bookmarkStart w:id="118" w:name="_Toc300207242"/>
      <w:bookmarkStart w:id="119" w:name="_Toc301537032"/>
      <w:bookmarkStart w:id="120" w:name="_Toc313387244"/>
      <w:r w:rsidRPr="00520E08">
        <w:rPr>
          <w:sz w:val="20"/>
          <w:szCs w:val="20"/>
        </w:rPr>
        <w:t>Ta</w:t>
      </w:r>
      <w:bookmarkStart w:id="121" w:name="Table5"/>
      <w:bookmarkEnd w:id="121"/>
      <w:r w:rsidRPr="00520E08">
        <w:rPr>
          <w:sz w:val="20"/>
          <w:szCs w:val="20"/>
        </w:rPr>
        <w:t xml:space="preserve">ble </w:t>
      </w:r>
      <w:r w:rsidR="00520E08">
        <w:rPr>
          <w:sz w:val="20"/>
          <w:szCs w:val="20"/>
        </w:rPr>
        <w:t>5</w:t>
      </w:r>
      <w:r w:rsidRPr="00520E08">
        <w:rPr>
          <w:sz w:val="20"/>
          <w:szCs w:val="20"/>
        </w:rPr>
        <w:t xml:space="preserve">: </w:t>
      </w:r>
      <w:bookmarkEnd w:id="118"/>
      <w:bookmarkEnd w:id="119"/>
      <w:r w:rsidR="000222CB" w:rsidRPr="00520E08">
        <w:rPr>
          <w:sz w:val="20"/>
          <w:szCs w:val="20"/>
        </w:rPr>
        <w:t xml:space="preserve">Testing </w:t>
      </w:r>
      <w:r w:rsidRPr="00520E08">
        <w:rPr>
          <w:sz w:val="20"/>
          <w:szCs w:val="20"/>
        </w:rPr>
        <w:t>Assumptions</w:t>
      </w:r>
      <w:bookmarkEnd w:id="120"/>
    </w:p>
    <w:tbl>
      <w:tblPr>
        <w:tblStyle w:val="TableGrid"/>
        <w:tblW w:w="0" w:type="auto"/>
        <w:tblLook w:val="04A0" w:firstRow="1" w:lastRow="0" w:firstColumn="1" w:lastColumn="0" w:noHBand="0" w:noVBand="1"/>
      </w:tblPr>
      <w:tblGrid>
        <w:gridCol w:w="803"/>
        <w:gridCol w:w="3332"/>
        <w:gridCol w:w="2913"/>
        <w:gridCol w:w="3022"/>
      </w:tblGrid>
      <w:tr w:rsidR="00116E5F" w:rsidRPr="00520E08" w14:paraId="602C01C7" w14:textId="77777777" w:rsidTr="00520E08">
        <w:trPr>
          <w:cnfStyle w:val="100000000000" w:firstRow="1" w:lastRow="0" w:firstColumn="0" w:lastColumn="0" w:oddVBand="0" w:evenVBand="0" w:oddHBand="0" w:evenHBand="0" w:firstRowFirstColumn="0" w:firstRowLastColumn="0" w:lastRowFirstColumn="0" w:lastRowLastColumn="0"/>
        </w:trPr>
        <w:tc>
          <w:tcPr>
            <w:tcW w:w="817" w:type="dxa"/>
            <w:shd w:val="clear" w:color="auto" w:fill="002776" w:themeFill="text2"/>
          </w:tcPr>
          <w:p w14:paraId="7175CA44" w14:textId="77777777" w:rsidR="00116E5F" w:rsidRPr="00520E08" w:rsidRDefault="00116E5F" w:rsidP="00AD50EF">
            <w:pPr>
              <w:rPr>
                <w:rFonts w:ascii="Arial" w:hAnsi="Arial" w:cs="Arial"/>
                <w:sz w:val="20"/>
                <w:szCs w:val="20"/>
              </w:rPr>
            </w:pPr>
            <w:r w:rsidRPr="00520E08">
              <w:rPr>
                <w:rFonts w:ascii="Arial" w:hAnsi="Arial" w:cs="Arial"/>
                <w:sz w:val="20"/>
                <w:szCs w:val="20"/>
              </w:rPr>
              <w:t>I</w:t>
            </w:r>
            <w:r w:rsidR="000222CB" w:rsidRPr="00520E08">
              <w:rPr>
                <w:rFonts w:ascii="Arial" w:hAnsi="Arial" w:cs="Arial"/>
                <w:sz w:val="20"/>
                <w:szCs w:val="20"/>
              </w:rPr>
              <w:t>D</w:t>
            </w:r>
          </w:p>
        </w:tc>
        <w:tc>
          <w:tcPr>
            <w:tcW w:w="3402" w:type="dxa"/>
            <w:shd w:val="clear" w:color="auto" w:fill="002776" w:themeFill="text2"/>
          </w:tcPr>
          <w:p w14:paraId="4EDD83FE" w14:textId="77777777" w:rsidR="00116E5F" w:rsidRPr="00520E08" w:rsidRDefault="00116E5F" w:rsidP="00AD50EF">
            <w:pPr>
              <w:rPr>
                <w:rFonts w:ascii="Arial" w:hAnsi="Arial" w:cs="Arial"/>
                <w:sz w:val="20"/>
                <w:szCs w:val="20"/>
              </w:rPr>
            </w:pPr>
            <w:r w:rsidRPr="00520E08">
              <w:rPr>
                <w:rFonts w:ascii="Arial" w:hAnsi="Arial" w:cs="Arial"/>
                <w:sz w:val="20"/>
                <w:szCs w:val="20"/>
              </w:rPr>
              <w:t>Assumption</w:t>
            </w:r>
            <w:r w:rsidR="00A84917" w:rsidRPr="00520E08">
              <w:rPr>
                <w:rFonts w:ascii="Arial" w:hAnsi="Arial" w:cs="Arial"/>
                <w:sz w:val="20"/>
                <w:szCs w:val="20"/>
              </w:rPr>
              <w:t xml:space="preserve"> Description</w:t>
            </w:r>
          </w:p>
        </w:tc>
        <w:tc>
          <w:tcPr>
            <w:tcW w:w="2977" w:type="dxa"/>
            <w:shd w:val="clear" w:color="auto" w:fill="002776" w:themeFill="text2"/>
          </w:tcPr>
          <w:p w14:paraId="231D99B1" w14:textId="77777777" w:rsidR="00116E5F" w:rsidRPr="00520E08" w:rsidRDefault="00116E5F" w:rsidP="00AD50EF">
            <w:pPr>
              <w:rPr>
                <w:rFonts w:ascii="Arial" w:hAnsi="Arial" w:cs="Arial"/>
                <w:sz w:val="20"/>
                <w:szCs w:val="20"/>
              </w:rPr>
            </w:pPr>
            <w:r w:rsidRPr="00520E08">
              <w:rPr>
                <w:rFonts w:ascii="Arial" w:hAnsi="Arial" w:cs="Arial"/>
                <w:sz w:val="20"/>
                <w:szCs w:val="20"/>
              </w:rPr>
              <w:t>Rationale</w:t>
            </w:r>
          </w:p>
        </w:tc>
        <w:tc>
          <w:tcPr>
            <w:tcW w:w="3100" w:type="dxa"/>
            <w:shd w:val="clear" w:color="auto" w:fill="002776" w:themeFill="text2"/>
          </w:tcPr>
          <w:p w14:paraId="419DDCCA" w14:textId="77777777" w:rsidR="00116E5F" w:rsidRPr="00520E08" w:rsidRDefault="00116E5F" w:rsidP="00AD50EF">
            <w:pPr>
              <w:rPr>
                <w:rFonts w:ascii="Arial" w:hAnsi="Arial" w:cs="Arial"/>
                <w:sz w:val="20"/>
                <w:szCs w:val="20"/>
              </w:rPr>
            </w:pPr>
            <w:r w:rsidRPr="00520E08">
              <w:rPr>
                <w:rFonts w:ascii="Arial" w:hAnsi="Arial" w:cs="Arial"/>
                <w:sz w:val="20"/>
                <w:szCs w:val="20"/>
              </w:rPr>
              <w:t>Impact</w:t>
            </w:r>
          </w:p>
        </w:tc>
      </w:tr>
      <w:tr w:rsidR="00413FF9" w:rsidRPr="00520E08" w14:paraId="35C946A3" w14:textId="77777777" w:rsidTr="00AD50EF">
        <w:tc>
          <w:tcPr>
            <w:tcW w:w="817" w:type="dxa"/>
          </w:tcPr>
          <w:p w14:paraId="134D2BAD" w14:textId="77777777" w:rsidR="00413FF9" w:rsidRPr="00520E08" w:rsidRDefault="00413FF9" w:rsidP="00AD50EF">
            <w:pPr>
              <w:pStyle w:val="Bodynew"/>
              <w:rPr>
                <w:rFonts w:cs="Arial"/>
                <w:sz w:val="20"/>
              </w:rPr>
            </w:pPr>
          </w:p>
        </w:tc>
        <w:tc>
          <w:tcPr>
            <w:tcW w:w="3402" w:type="dxa"/>
          </w:tcPr>
          <w:p w14:paraId="12915368" w14:textId="77777777" w:rsidR="00413FF9" w:rsidRPr="00520E08" w:rsidRDefault="00413FF9" w:rsidP="00413FF9">
            <w:pPr>
              <w:pStyle w:val="Bodynew"/>
              <w:rPr>
                <w:rFonts w:cs="Arial"/>
                <w:sz w:val="20"/>
              </w:rPr>
            </w:pPr>
          </w:p>
        </w:tc>
        <w:tc>
          <w:tcPr>
            <w:tcW w:w="2977" w:type="dxa"/>
          </w:tcPr>
          <w:p w14:paraId="6C39822A" w14:textId="77777777" w:rsidR="00413FF9" w:rsidRPr="00520E08" w:rsidRDefault="00413FF9" w:rsidP="00413FF9">
            <w:pPr>
              <w:pStyle w:val="Bodynew"/>
              <w:rPr>
                <w:rFonts w:cs="Arial"/>
                <w:sz w:val="20"/>
              </w:rPr>
            </w:pPr>
          </w:p>
        </w:tc>
        <w:tc>
          <w:tcPr>
            <w:tcW w:w="3100" w:type="dxa"/>
          </w:tcPr>
          <w:p w14:paraId="754366BD" w14:textId="77777777" w:rsidR="00413FF9" w:rsidRPr="00520E08" w:rsidRDefault="00413FF9" w:rsidP="00413FF9">
            <w:pPr>
              <w:pStyle w:val="Bodynew"/>
              <w:rPr>
                <w:rFonts w:cs="Arial"/>
                <w:sz w:val="20"/>
              </w:rPr>
            </w:pPr>
          </w:p>
        </w:tc>
      </w:tr>
      <w:tr w:rsidR="00413FF9" w:rsidRPr="00520E08" w14:paraId="09F44BB8" w14:textId="77777777" w:rsidTr="00AD50EF">
        <w:tc>
          <w:tcPr>
            <w:tcW w:w="817" w:type="dxa"/>
          </w:tcPr>
          <w:p w14:paraId="05A7BD4D" w14:textId="77777777" w:rsidR="00413FF9" w:rsidRPr="00520E08" w:rsidRDefault="00413FF9" w:rsidP="00AD50EF">
            <w:pPr>
              <w:pStyle w:val="Bodynew"/>
              <w:rPr>
                <w:rFonts w:cs="Arial"/>
                <w:sz w:val="20"/>
              </w:rPr>
            </w:pPr>
          </w:p>
        </w:tc>
        <w:tc>
          <w:tcPr>
            <w:tcW w:w="3402" w:type="dxa"/>
          </w:tcPr>
          <w:p w14:paraId="0F15DD89" w14:textId="77777777" w:rsidR="00413FF9" w:rsidRPr="00520E08" w:rsidRDefault="00413FF9" w:rsidP="00AD50EF">
            <w:pPr>
              <w:pStyle w:val="Bodynew"/>
              <w:rPr>
                <w:rFonts w:cs="Arial"/>
                <w:sz w:val="20"/>
              </w:rPr>
            </w:pPr>
          </w:p>
        </w:tc>
        <w:tc>
          <w:tcPr>
            <w:tcW w:w="2977" w:type="dxa"/>
          </w:tcPr>
          <w:p w14:paraId="54E08AD7" w14:textId="77777777" w:rsidR="00413FF9" w:rsidRPr="00520E08" w:rsidRDefault="00413FF9" w:rsidP="00AD50EF">
            <w:pPr>
              <w:pStyle w:val="Bodynew"/>
              <w:rPr>
                <w:rFonts w:cs="Arial"/>
                <w:sz w:val="20"/>
              </w:rPr>
            </w:pPr>
          </w:p>
        </w:tc>
        <w:tc>
          <w:tcPr>
            <w:tcW w:w="3100" w:type="dxa"/>
          </w:tcPr>
          <w:p w14:paraId="453B2B2E" w14:textId="77777777" w:rsidR="00413FF9" w:rsidRPr="00520E08" w:rsidRDefault="00413FF9" w:rsidP="00AD50EF">
            <w:pPr>
              <w:pStyle w:val="Bodynew"/>
              <w:rPr>
                <w:rFonts w:cs="Arial"/>
                <w:sz w:val="20"/>
              </w:rPr>
            </w:pPr>
          </w:p>
        </w:tc>
      </w:tr>
    </w:tbl>
    <w:p w14:paraId="7C099AAC" w14:textId="77777777" w:rsidR="00AC0C6F" w:rsidRPr="00520E08" w:rsidRDefault="00AC0C6F" w:rsidP="009C3038">
      <w:pPr>
        <w:pStyle w:val="Heading2"/>
      </w:pPr>
      <w:bookmarkStart w:id="122" w:name="_Toc300241530"/>
      <w:bookmarkStart w:id="123" w:name="_Toc300206208"/>
      <w:bookmarkStart w:id="124" w:name="_Toc64494166"/>
      <w:r w:rsidRPr="00520E08">
        <w:t>Risks</w:t>
      </w:r>
      <w:bookmarkEnd w:id="122"/>
      <w:bookmarkEnd w:id="123"/>
      <w:bookmarkEnd w:id="124"/>
    </w:p>
    <w:p w14:paraId="177FA79B" w14:textId="77777777" w:rsidR="00116E5F" w:rsidRPr="00520E08" w:rsidRDefault="000222CB" w:rsidP="00116E5F">
      <w:pPr>
        <w:pStyle w:val="Bodynew"/>
        <w:rPr>
          <w:rFonts w:cs="Arial"/>
          <w:sz w:val="20"/>
        </w:rPr>
      </w:pPr>
      <w:r w:rsidRPr="00520E08">
        <w:rPr>
          <w:rFonts w:cs="Arial"/>
          <w:sz w:val="20"/>
        </w:rPr>
        <w:t xml:space="preserve">This section itemizes project/testing risks, their priority, and what strategy will be employed in managing the risk. </w:t>
      </w:r>
      <w:r w:rsidR="00116E5F" w:rsidRPr="00520E08">
        <w:rPr>
          <w:rFonts w:cs="Arial"/>
          <w:sz w:val="20"/>
        </w:rPr>
        <w:t>The following table details the risks that have been identified in creating this test plan:</w:t>
      </w:r>
    </w:p>
    <w:p w14:paraId="174DA72C" w14:textId="77777777" w:rsidR="002C58B6" w:rsidRPr="00520E08" w:rsidRDefault="002C58B6" w:rsidP="002C58B6">
      <w:pPr>
        <w:pStyle w:val="Address"/>
        <w:rPr>
          <w:sz w:val="20"/>
          <w:szCs w:val="20"/>
        </w:rPr>
      </w:pPr>
      <w:bookmarkStart w:id="125" w:name="_Toc313387245"/>
      <w:r w:rsidRPr="00520E08">
        <w:rPr>
          <w:sz w:val="20"/>
          <w:szCs w:val="20"/>
        </w:rPr>
        <w:t>Tab</w:t>
      </w:r>
      <w:bookmarkStart w:id="126" w:name="Table6"/>
      <w:bookmarkEnd w:id="126"/>
      <w:r w:rsidRPr="00520E08">
        <w:rPr>
          <w:sz w:val="20"/>
          <w:szCs w:val="20"/>
        </w:rPr>
        <w:t xml:space="preserve">le </w:t>
      </w:r>
      <w:r w:rsidR="00520E08">
        <w:rPr>
          <w:sz w:val="20"/>
          <w:szCs w:val="20"/>
        </w:rPr>
        <w:t>6</w:t>
      </w:r>
      <w:r w:rsidRPr="00520E08">
        <w:rPr>
          <w:sz w:val="20"/>
          <w:szCs w:val="20"/>
        </w:rPr>
        <w:t xml:space="preserve">: </w:t>
      </w:r>
      <w:r w:rsidR="000222CB" w:rsidRPr="00520E08">
        <w:rPr>
          <w:sz w:val="20"/>
          <w:szCs w:val="20"/>
        </w:rPr>
        <w:t xml:space="preserve">Testing </w:t>
      </w:r>
      <w:r w:rsidRPr="00520E08">
        <w:rPr>
          <w:sz w:val="20"/>
          <w:szCs w:val="20"/>
        </w:rPr>
        <w:t>Risks</w:t>
      </w:r>
      <w:bookmarkEnd w:id="125"/>
    </w:p>
    <w:tbl>
      <w:tblPr>
        <w:tblStyle w:val="TableGrid"/>
        <w:tblW w:w="0" w:type="auto"/>
        <w:tblLook w:val="04A0" w:firstRow="1" w:lastRow="0" w:firstColumn="1" w:lastColumn="0" w:noHBand="0" w:noVBand="1"/>
      </w:tblPr>
      <w:tblGrid>
        <w:gridCol w:w="585"/>
        <w:gridCol w:w="2314"/>
        <w:gridCol w:w="1307"/>
        <w:gridCol w:w="1182"/>
        <w:gridCol w:w="2205"/>
        <w:gridCol w:w="2477"/>
      </w:tblGrid>
      <w:tr w:rsidR="00A84917" w:rsidRPr="00520E08" w14:paraId="16B56E22" w14:textId="77777777" w:rsidTr="00520E08">
        <w:trPr>
          <w:cnfStyle w:val="100000000000" w:firstRow="1" w:lastRow="0" w:firstColumn="0" w:lastColumn="0" w:oddVBand="0" w:evenVBand="0" w:oddHBand="0" w:evenHBand="0" w:firstRowFirstColumn="0" w:firstRowLastColumn="0" w:lastRowFirstColumn="0" w:lastRowLastColumn="0"/>
        </w:trPr>
        <w:tc>
          <w:tcPr>
            <w:tcW w:w="594" w:type="dxa"/>
            <w:shd w:val="clear" w:color="auto" w:fill="002776" w:themeFill="text2"/>
          </w:tcPr>
          <w:p w14:paraId="19130FDD" w14:textId="77777777" w:rsidR="00A84917" w:rsidRPr="00520E08" w:rsidRDefault="00A84917" w:rsidP="00AD50EF">
            <w:pPr>
              <w:rPr>
                <w:rFonts w:ascii="Arial" w:hAnsi="Arial" w:cs="Arial"/>
                <w:sz w:val="20"/>
                <w:szCs w:val="20"/>
              </w:rPr>
            </w:pPr>
            <w:r w:rsidRPr="00520E08">
              <w:rPr>
                <w:rFonts w:ascii="Arial" w:hAnsi="Arial" w:cs="Arial"/>
                <w:sz w:val="20"/>
                <w:szCs w:val="20"/>
              </w:rPr>
              <w:t>Id</w:t>
            </w:r>
          </w:p>
        </w:tc>
        <w:tc>
          <w:tcPr>
            <w:tcW w:w="2401" w:type="dxa"/>
            <w:shd w:val="clear" w:color="auto" w:fill="002776" w:themeFill="text2"/>
          </w:tcPr>
          <w:p w14:paraId="0B5452B3" w14:textId="77777777" w:rsidR="00A84917" w:rsidRPr="00520E08" w:rsidRDefault="00A84917" w:rsidP="00AD50EF">
            <w:pPr>
              <w:rPr>
                <w:rFonts w:ascii="Arial" w:hAnsi="Arial" w:cs="Arial"/>
                <w:sz w:val="20"/>
                <w:szCs w:val="20"/>
              </w:rPr>
            </w:pPr>
            <w:r w:rsidRPr="00520E08">
              <w:rPr>
                <w:rFonts w:ascii="Arial" w:hAnsi="Arial" w:cs="Arial"/>
                <w:sz w:val="20"/>
                <w:szCs w:val="20"/>
              </w:rPr>
              <w:t>Risk</w:t>
            </w:r>
          </w:p>
        </w:tc>
        <w:tc>
          <w:tcPr>
            <w:tcW w:w="1322" w:type="dxa"/>
            <w:shd w:val="clear" w:color="auto" w:fill="002776" w:themeFill="text2"/>
          </w:tcPr>
          <w:p w14:paraId="3CF56675" w14:textId="77777777" w:rsidR="00A84917" w:rsidRPr="00520E08" w:rsidRDefault="00A84917" w:rsidP="00AD50EF">
            <w:pPr>
              <w:rPr>
                <w:rFonts w:ascii="Arial" w:hAnsi="Arial" w:cs="Arial"/>
                <w:sz w:val="20"/>
                <w:szCs w:val="20"/>
              </w:rPr>
            </w:pPr>
            <w:r w:rsidRPr="00520E08">
              <w:rPr>
                <w:rFonts w:ascii="Arial" w:hAnsi="Arial" w:cs="Arial"/>
                <w:sz w:val="20"/>
                <w:szCs w:val="20"/>
              </w:rPr>
              <w:t>Severity</w:t>
            </w:r>
            <w:r w:rsidR="000222CB" w:rsidRPr="00520E08">
              <w:rPr>
                <w:rFonts w:ascii="Arial" w:hAnsi="Arial" w:cs="Arial"/>
                <w:sz w:val="20"/>
                <w:szCs w:val="20"/>
              </w:rPr>
              <w:t xml:space="preserve"> (H, M, L)</w:t>
            </w:r>
          </w:p>
        </w:tc>
        <w:tc>
          <w:tcPr>
            <w:tcW w:w="1198" w:type="dxa"/>
            <w:shd w:val="clear" w:color="auto" w:fill="002776" w:themeFill="text2"/>
          </w:tcPr>
          <w:p w14:paraId="2D6870A5" w14:textId="77777777" w:rsidR="00A84917" w:rsidRPr="00520E08" w:rsidRDefault="00A84917" w:rsidP="00AD50EF">
            <w:pPr>
              <w:rPr>
                <w:rFonts w:ascii="Arial" w:hAnsi="Arial" w:cs="Arial"/>
                <w:sz w:val="20"/>
                <w:szCs w:val="20"/>
              </w:rPr>
            </w:pPr>
            <w:r w:rsidRPr="00520E08">
              <w:rPr>
                <w:rFonts w:ascii="Arial" w:hAnsi="Arial" w:cs="Arial"/>
                <w:sz w:val="20"/>
                <w:szCs w:val="20"/>
              </w:rPr>
              <w:t>Impact</w:t>
            </w:r>
            <w:r w:rsidR="000222CB" w:rsidRPr="00520E08">
              <w:rPr>
                <w:rFonts w:ascii="Arial" w:hAnsi="Arial" w:cs="Arial"/>
                <w:sz w:val="20"/>
                <w:szCs w:val="20"/>
              </w:rPr>
              <w:t xml:space="preserve"> (H, M, L)</w:t>
            </w:r>
          </w:p>
        </w:tc>
        <w:tc>
          <w:tcPr>
            <w:tcW w:w="2250" w:type="dxa"/>
            <w:shd w:val="clear" w:color="auto" w:fill="002776" w:themeFill="text2"/>
          </w:tcPr>
          <w:p w14:paraId="1AB63120" w14:textId="77777777" w:rsidR="00A84917" w:rsidRPr="00520E08" w:rsidRDefault="00A84917" w:rsidP="00AD50EF">
            <w:pPr>
              <w:rPr>
                <w:rFonts w:ascii="Arial" w:hAnsi="Arial" w:cs="Arial"/>
                <w:sz w:val="20"/>
                <w:szCs w:val="20"/>
              </w:rPr>
            </w:pPr>
            <w:r w:rsidRPr="00520E08">
              <w:rPr>
                <w:rFonts w:ascii="Arial" w:hAnsi="Arial" w:cs="Arial"/>
                <w:sz w:val="20"/>
                <w:szCs w:val="20"/>
              </w:rPr>
              <w:t>Probability of Occur</w:t>
            </w:r>
            <w:r w:rsidR="000222CB" w:rsidRPr="00520E08">
              <w:rPr>
                <w:rFonts w:ascii="Arial" w:hAnsi="Arial" w:cs="Arial"/>
                <w:sz w:val="20"/>
                <w:szCs w:val="20"/>
              </w:rPr>
              <w:t>rence (Definite, Indefinite, Unknown)</w:t>
            </w:r>
          </w:p>
        </w:tc>
        <w:tc>
          <w:tcPr>
            <w:tcW w:w="2545" w:type="dxa"/>
            <w:shd w:val="clear" w:color="auto" w:fill="002776" w:themeFill="text2"/>
          </w:tcPr>
          <w:p w14:paraId="5A876187" w14:textId="77777777" w:rsidR="00A84917" w:rsidRPr="00520E08" w:rsidRDefault="00A84917" w:rsidP="00AD50EF">
            <w:pPr>
              <w:rPr>
                <w:rFonts w:ascii="Arial" w:hAnsi="Arial" w:cs="Arial"/>
                <w:sz w:val="20"/>
                <w:szCs w:val="20"/>
              </w:rPr>
            </w:pPr>
            <w:r w:rsidRPr="00520E08">
              <w:rPr>
                <w:rFonts w:ascii="Arial" w:hAnsi="Arial" w:cs="Arial"/>
                <w:sz w:val="20"/>
                <w:szCs w:val="20"/>
              </w:rPr>
              <w:t>Mitigation</w:t>
            </w:r>
          </w:p>
        </w:tc>
      </w:tr>
      <w:tr w:rsidR="00A84917" w:rsidRPr="00520E08" w14:paraId="5B769B28" w14:textId="77777777" w:rsidTr="000222CB">
        <w:tc>
          <w:tcPr>
            <w:tcW w:w="594" w:type="dxa"/>
          </w:tcPr>
          <w:p w14:paraId="494ECC04" w14:textId="77777777" w:rsidR="00A84917" w:rsidRPr="00520E08" w:rsidRDefault="00A84917" w:rsidP="00AD50EF">
            <w:pPr>
              <w:pStyle w:val="Bodynew"/>
              <w:rPr>
                <w:rFonts w:cs="Arial"/>
                <w:sz w:val="20"/>
              </w:rPr>
            </w:pPr>
          </w:p>
        </w:tc>
        <w:tc>
          <w:tcPr>
            <w:tcW w:w="2401" w:type="dxa"/>
          </w:tcPr>
          <w:p w14:paraId="6EF5A219" w14:textId="77777777" w:rsidR="00A84917" w:rsidRPr="00520E08" w:rsidRDefault="00A84917" w:rsidP="00E9448C">
            <w:pPr>
              <w:pStyle w:val="Bodynew"/>
              <w:rPr>
                <w:rFonts w:cs="Arial"/>
                <w:sz w:val="20"/>
              </w:rPr>
            </w:pPr>
          </w:p>
        </w:tc>
        <w:tc>
          <w:tcPr>
            <w:tcW w:w="1322" w:type="dxa"/>
          </w:tcPr>
          <w:p w14:paraId="60588175" w14:textId="77777777" w:rsidR="00A84917" w:rsidRPr="00520E08" w:rsidRDefault="00A84917" w:rsidP="00AD50EF">
            <w:pPr>
              <w:pStyle w:val="Bodynew"/>
              <w:rPr>
                <w:rFonts w:cs="Arial"/>
                <w:sz w:val="20"/>
              </w:rPr>
            </w:pPr>
          </w:p>
        </w:tc>
        <w:tc>
          <w:tcPr>
            <w:tcW w:w="1198" w:type="dxa"/>
          </w:tcPr>
          <w:p w14:paraId="3E6B4064" w14:textId="77777777" w:rsidR="00A84917" w:rsidRPr="00520E08" w:rsidRDefault="00A84917" w:rsidP="00AD50EF">
            <w:pPr>
              <w:pStyle w:val="Bodynew"/>
              <w:rPr>
                <w:rFonts w:cs="Arial"/>
                <w:sz w:val="20"/>
              </w:rPr>
            </w:pPr>
          </w:p>
        </w:tc>
        <w:tc>
          <w:tcPr>
            <w:tcW w:w="2250" w:type="dxa"/>
          </w:tcPr>
          <w:p w14:paraId="339222D5" w14:textId="77777777" w:rsidR="00A84917" w:rsidRPr="00520E08" w:rsidRDefault="00A84917" w:rsidP="00AD50EF">
            <w:pPr>
              <w:pStyle w:val="Bodynew"/>
              <w:rPr>
                <w:rFonts w:cs="Arial"/>
                <w:sz w:val="20"/>
              </w:rPr>
            </w:pPr>
          </w:p>
        </w:tc>
        <w:tc>
          <w:tcPr>
            <w:tcW w:w="2545" w:type="dxa"/>
          </w:tcPr>
          <w:p w14:paraId="084F0B71" w14:textId="77777777" w:rsidR="00A84917" w:rsidRPr="00520E08" w:rsidRDefault="00A84917" w:rsidP="00AD50EF">
            <w:pPr>
              <w:pStyle w:val="Bodynew"/>
              <w:rPr>
                <w:rFonts w:cs="Arial"/>
                <w:sz w:val="20"/>
              </w:rPr>
            </w:pPr>
          </w:p>
        </w:tc>
      </w:tr>
      <w:tr w:rsidR="00A84917" w:rsidRPr="00520E08" w14:paraId="6CD28BE2" w14:textId="77777777" w:rsidTr="000222CB">
        <w:tc>
          <w:tcPr>
            <w:tcW w:w="594" w:type="dxa"/>
          </w:tcPr>
          <w:p w14:paraId="702B34B4" w14:textId="77777777" w:rsidR="00A84917" w:rsidRPr="00520E08" w:rsidRDefault="00A84917" w:rsidP="00AD50EF">
            <w:pPr>
              <w:pStyle w:val="Bodynew"/>
              <w:rPr>
                <w:rFonts w:cs="Arial"/>
                <w:sz w:val="20"/>
              </w:rPr>
            </w:pPr>
          </w:p>
        </w:tc>
        <w:tc>
          <w:tcPr>
            <w:tcW w:w="2401" w:type="dxa"/>
          </w:tcPr>
          <w:p w14:paraId="4491E22A" w14:textId="77777777" w:rsidR="00A84917" w:rsidRPr="00520E08" w:rsidRDefault="00A84917" w:rsidP="000A60BD">
            <w:pPr>
              <w:pStyle w:val="Bodynew"/>
              <w:rPr>
                <w:rFonts w:cs="Arial"/>
                <w:sz w:val="20"/>
              </w:rPr>
            </w:pPr>
          </w:p>
        </w:tc>
        <w:tc>
          <w:tcPr>
            <w:tcW w:w="1322" w:type="dxa"/>
          </w:tcPr>
          <w:p w14:paraId="2B9E3A01" w14:textId="77777777" w:rsidR="00A84917" w:rsidRPr="00520E08" w:rsidRDefault="00A84917" w:rsidP="000A60BD">
            <w:pPr>
              <w:pStyle w:val="Bodynew"/>
              <w:rPr>
                <w:rFonts w:cs="Arial"/>
                <w:sz w:val="20"/>
              </w:rPr>
            </w:pPr>
          </w:p>
        </w:tc>
        <w:tc>
          <w:tcPr>
            <w:tcW w:w="1198" w:type="dxa"/>
          </w:tcPr>
          <w:p w14:paraId="7023FC8C" w14:textId="77777777" w:rsidR="00A84917" w:rsidRPr="00520E08" w:rsidRDefault="00A84917" w:rsidP="00AD50EF">
            <w:pPr>
              <w:pStyle w:val="Bodynew"/>
              <w:rPr>
                <w:rFonts w:cs="Arial"/>
                <w:sz w:val="20"/>
              </w:rPr>
            </w:pPr>
          </w:p>
        </w:tc>
        <w:tc>
          <w:tcPr>
            <w:tcW w:w="2250" w:type="dxa"/>
          </w:tcPr>
          <w:p w14:paraId="2F9C6BF0" w14:textId="77777777" w:rsidR="00A84917" w:rsidRPr="00520E08" w:rsidRDefault="00A84917" w:rsidP="00AD50EF">
            <w:pPr>
              <w:pStyle w:val="Bodynew"/>
              <w:rPr>
                <w:rFonts w:cs="Arial"/>
                <w:sz w:val="20"/>
              </w:rPr>
            </w:pPr>
          </w:p>
        </w:tc>
        <w:tc>
          <w:tcPr>
            <w:tcW w:w="2545" w:type="dxa"/>
          </w:tcPr>
          <w:p w14:paraId="1EE5B161" w14:textId="77777777" w:rsidR="00A84917" w:rsidRPr="00520E08" w:rsidRDefault="00A84917" w:rsidP="00AD50EF">
            <w:pPr>
              <w:pStyle w:val="Bodynew"/>
              <w:rPr>
                <w:rFonts w:cs="Arial"/>
                <w:sz w:val="20"/>
              </w:rPr>
            </w:pPr>
          </w:p>
        </w:tc>
      </w:tr>
    </w:tbl>
    <w:p w14:paraId="644D5F66" w14:textId="77777777" w:rsidR="00AC0C6F" w:rsidRPr="00520E08" w:rsidRDefault="00AC0C6F" w:rsidP="009C3038">
      <w:pPr>
        <w:pStyle w:val="Heading2"/>
      </w:pPr>
      <w:bookmarkStart w:id="127" w:name="_Toc300241532"/>
      <w:bookmarkStart w:id="128" w:name="_Toc300206210"/>
      <w:bookmarkStart w:id="129" w:name="_Toc64494167"/>
      <w:r w:rsidRPr="00520E08">
        <w:lastRenderedPageBreak/>
        <w:t>Dependencies</w:t>
      </w:r>
      <w:bookmarkEnd w:id="127"/>
      <w:bookmarkEnd w:id="128"/>
      <w:bookmarkEnd w:id="129"/>
    </w:p>
    <w:p w14:paraId="0751C777" w14:textId="77777777" w:rsidR="002C58B6" w:rsidRPr="00520E08" w:rsidRDefault="00116E5F" w:rsidP="00116E5F">
      <w:pPr>
        <w:pStyle w:val="Bodynew"/>
        <w:rPr>
          <w:rFonts w:cs="Arial"/>
          <w:sz w:val="20"/>
        </w:rPr>
      </w:pPr>
      <w:r w:rsidRPr="00520E08">
        <w:rPr>
          <w:rFonts w:cs="Arial"/>
          <w:sz w:val="20"/>
        </w:rPr>
        <w:t>The following table details the dependencies that have been identified in creating this test plan:</w:t>
      </w:r>
    </w:p>
    <w:p w14:paraId="675DD9EC" w14:textId="77777777" w:rsidR="002C58B6" w:rsidRPr="00520E08" w:rsidRDefault="002C58B6" w:rsidP="002C58B6">
      <w:pPr>
        <w:pStyle w:val="Address"/>
        <w:rPr>
          <w:sz w:val="20"/>
          <w:szCs w:val="20"/>
        </w:rPr>
      </w:pPr>
      <w:bookmarkStart w:id="130" w:name="_Toc313387246"/>
      <w:r w:rsidRPr="00520E08">
        <w:rPr>
          <w:sz w:val="20"/>
          <w:szCs w:val="20"/>
        </w:rPr>
        <w:t xml:space="preserve">Table </w:t>
      </w:r>
      <w:bookmarkStart w:id="131" w:name="Table7"/>
      <w:bookmarkEnd w:id="131"/>
      <w:r w:rsidR="00520E08" w:rsidRPr="00520E08">
        <w:rPr>
          <w:sz w:val="20"/>
          <w:szCs w:val="20"/>
        </w:rPr>
        <w:t>7</w:t>
      </w:r>
      <w:r w:rsidRPr="00520E08">
        <w:rPr>
          <w:sz w:val="20"/>
          <w:szCs w:val="20"/>
        </w:rPr>
        <w:t xml:space="preserve">: </w:t>
      </w:r>
      <w:r w:rsidR="000222CB" w:rsidRPr="00520E08">
        <w:rPr>
          <w:sz w:val="20"/>
          <w:szCs w:val="20"/>
        </w:rPr>
        <w:t xml:space="preserve">Testing </w:t>
      </w:r>
      <w:r w:rsidRPr="00520E08">
        <w:rPr>
          <w:sz w:val="20"/>
          <w:szCs w:val="20"/>
        </w:rPr>
        <w:t>Dependencies</w:t>
      </w:r>
      <w:bookmarkEnd w:id="130"/>
    </w:p>
    <w:tbl>
      <w:tblPr>
        <w:tblStyle w:val="TableGrid"/>
        <w:tblW w:w="0" w:type="auto"/>
        <w:tblLook w:val="04A0" w:firstRow="1" w:lastRow="0" w:firstColumn="1" w:lastColumn="0" w:noHBand="0" w:noVBand="1"/>
      </w:tblPr>
      <w:tblGrid>
        <w:gridCol w:w="676"/>
        <w:gridCol w:w="2694"/>
        <w:gridCol w:w="2206"/>
        <w:gridCol w:w="2443"/>
        <w:gridCol w:w="2051"/>
      </w:tblGrid>
      <w:tr w:rsidR="00A84917" w:rsidRPr="00520E08" w14:paraId="24358A0A" w14:textId="77777777" w:rsidTr="00C23D3A">
        <w:trPr>
          <w:cnfStyle w:val="100000000000" w:firstRow="1" w:lastRow="0" w:firstColumn="0" w:lastColumn="0" w:oddVBand="0" w:evenVBand="0" w:oddHBand="0" w:evenHBand="0" w:firstRowFirstColumn="0" w:firstRowLastColumn="0" w:lastRowFirstColumn="0" w:lastRowLastColumn="0"/>
        </w:trPr>
        <w:tc>
          <w:tcPr>
            <w:tcW w:w="689" w:type="dxa"/>
            <w:shd w:val="clear" w:color="auto" w:fill="002776" w:themeFill="text2"/>
          </w:tcPr>
          <w:p w14:paraId="167E2DB2" w14:textId="77777777" w:rsidR="00A84917" w:rsidRPr="00520E08" w:rsidRDefault="00A84917" w:rsidP="00AD50EF">
            <w:pPr>
              <w:rPr>
                <w:rFonts w:ascii="Arial" w:hAnsi="Arial" w:cs="Arial"/>
                <w:sz w:val="20"/>
                <w:szCs w:val="20"/>
              </w:rPr>
            </w:pPr>
            <w:r w:rsidRPr="00520E08">
              <w:rPr>
                <w:rFonts w:ascii="Arial" w:hAnsi="Arial" w:cs="Arial"/>
                <w:sz w:val="20"/>
                <w:szCs w:val="20"/>
              </w:rPr>
              <w:t>Id</w:t>
            </w:r>
          </w:p>
        </w:tc>
        <w:tc>
          <w:tcPr>
            <w:tcW w:w="2759" w:type="dxa"/>
            <w:shd w:val="clear" w:color="auto" w:fill="002776" w:themeFill="text2"/>
          </w:tcPr>
          <w:p w14:paraId="01ABBBEB" w14:textId="77777777" w:rsidR="00A84917" w:rsidRPr="00520E08" w:rsidRDefault="00A84917" w:rsidP="00AD50EF">
            <w:pPr>
              <w:rPr>
                <w:rFonts w:ascii="Arial" w:hAnsi="Arial" w:cs="Arial"/>
                <w:sz w:val="20"/>
                <w:szCs w:val="20"/>
              </w:rPr>
            </w:pPr>
            <w:r w:rsidRPr="00520E08">
              <w:rPr>
                <w:rFonts w:ascii="Arial" w:hAnsi="Arial" w:cs="Arial"/>
                <w:sz w:val="20"/>
                <w:szCs w:val="20"/>
              </w:rPr>
              <w:t>Dependency</w:t>
            </w:r>
          </w:p>
        </w:tc>
        <w:tc>
          <w:tcPr>
            <w:tcW w:w="2275" w:type="dxa"/>
            <w:shd w:val="clear" w:color="auto" w:fill="002776" w:themeFill="text2"/>
          </w:tcPr>
          <w:p w14:paraId="3454C6F7" w14:textId="77777777" w:rsidR="00A84917" w:rsidRPr="00520E08" w:rsidRDefault="00A84917" w:rsidP="00AD50EF">
            <w:pPr>
              <w:rPr>
                <w:rFonts w:ascii="Arial" w:hAnsi="Arial" w:cs="Arial"/>
                <w:sz w:val="20"/>
                <w:szCs w:val="20"/>
              </w:rPr>
            </w:pPr>
            <w:r w:rsidRPr="00520E08">
              <w:rPr>
                <w:rFonts w:ascii="Arial" w:hAnsi="Arial" w:cs="Arial"/>
                <w:sz w:val="20"/>
                <w:szCs w:val="20"/>
              </w:rPr>
              <w:t>Action</w:t>
            </w:r>
          </w:p>
        </w:tc>
        <w:tc>
          <w:tcPr>
            <w:tcW w:w="2499" w:type="dxa"/>
            <w:shd w:val="clear" w:color="auto" w:fill="002776" w:themeFill="text2"/>
          </w:tcPr>
          <w:p w14:paraId="3361CC19" w14:textId="77777777" w:rsidR="00A84917" w:rsidRPr="00520E08" w:rsidRDefault="00A84917" w:rsidP="00E9448C">
            <w:pPr>
              <w:rPr>
                <w:rFonts w:ascii="Arial" w:hAnsi="Arial" w:cs="Arial"/>
                <w:sz w:val="20"/>
                <w:szCs w:val="20"/>
              </w:rPr>
            </w:pPr>
            <w:r w:rsidRPr="00520E08">
              <w:rPr>
                <w:rFonts w:ascii="Arial" w:hAnsi="Arial" w:cs="Arial"/>
                <w:sz w:val="20"/>
                <w:szCs w:val="20"/>
              </w:rPr>
              <w:t>Party responsible</w:t>
            </w:r>
          </w:p>
        </w:tc>
        <w:tc>
          <w:tcPr>
            <w:tcW w:w="2088" w:type="dxa"/>
            <w:shd w:val="clear" w:color="auto" w:fill="002776" w:themeFill="text2"/>
          </w:tcPr>
          <w:p w14:paraId="49DFA7CF" w14:textId="77777777" w:rsidR="00A84917" w:rsidRPr="00520E08" w:rsidRDefault="00A84917" w:rsidP="00E9448C">
            <w:pPr>
              <w:rPr>
                <w:rFonts w:ascii="Arial" w:hAnsi="Arial" w:cs="Arial"/>
                <w:sz w:val="20"/>
                <w:szCs w:val="20"/>
              </w:rPr>
            </w:pPr>
            <w:r w:rsidRPr="00520E08">
              <w:rPr>
                <w:rFonts w:ascii="Arial" w:hAnsi="Arial" w:cs="Arial"/>
                <w:sz w:val="20"/>
                <w:szCs w:val="20"/>
              </w:rPr>
              <w:t>Description</w:t>
            </w:r>
          </w:p>
        </w:tc>
      </w:tr>
      <w:tr w:rsidR="00A84917" w:rsidRPr="00520E08" w14:paraId="6467A35F" w14:textId="77777777" w:rsidTr="00A84917">
        <w:tc>
          <w:tcPr>
            <w:tcW w:w="689" w:type="dxa"/>
          </w:tcPr>
          <w:p w14:paraId="34FD734E" w14:textId="77777777" w:rsidR="00A84917" w:rsidRPr="00520E08" w:rsidRDefault="00A84917" w:rsidP="00E9448C">
            <w:pPr>
              <w:pStyle w:val="Bodynew"/>
              <w:rPr>
                <w:rFonts w:cs="Arial"/>
                <w:sz w:val="20"/>
              </w:rPr>
            </w:pPr>
          </w:p>
        </w:tc>
        <w:tc>
          <w:tcPr>
            <w:tcW w:w="2759" w:type="dxa"/>
          </w:tcPr>
          <w:p w14:paraId="7A3D50B9" w14:textId="77777777" w:rsidR="00A84917" w:rsidRPr="00520E08" w:rsidRDefault="00A84917" w:rsidP="00204CFD">
            <w:pPr>
              <w:pStyle w:val="Bodynew"/>
              <w:rPr>
                <w:rFonts w:cs="Arial"/>
                <w:sz w:val="20"/>
              </w:rPr>
            </w:pPr>
          </w:p>
        </w:tc>
        <w:tc>
          <w:tcPr>
            <w:tcW w:w="2275" w:type="dxa"/>
          </w:tcPr>
          <w:p w14:paraId="1D4EBDCC" w14:textId="77777777" w:rsidR="00A84917" w:rsidRPr="00520E08" w:rsidRDefault="00A84917" w:rsidP="004A0550">
            <w:pPr>
              <w:pStyle w:val="Bodynew"/>
              <w:rPr>
                <w:rFonts w:cs="Arial"/>
                <w:sz w:val="20"/>
              </w:rPr>
            </w:pPr>
          </w:p>
        </w:tc>
        <w:tc>
          <w:tcPr>
            <w:tcW w:w="2499" w:type="dxa"/>
          </w:tcPr>
          <w:p w14:paraId="70D406DC" w14:textId="77777777" w:rsidR="00A84917" w:rsidRPr="00520E08" w:rsidRDefault="00A84917" w:rsidP="00AD50EF">
            <w:pPr>
              <w:pStyle w:val="Bodynew"/>
              <w:rPr>
                <w:rFonts w:cs="Arial"/>
                <w:sz w:val="20"/>
              </w:rPr>
            </w:pPr>
          </w:p>
        </w:tc>
        <w:tc>
          <w:tcPr>
            <w:tcW w:w="2088" w:type="dxa"/>
          </w:tcPr>
          <w:p w14:paraId="11181844" w14:textId="77777777" w:rsidR="00A84917" w:rsidRPr="00520E08" w:rsidRDefault="00A84917" w:rsidP="00AD50EF">
            <w:pPr>
              <w:pStyle w:val="Bodynew"/>
              <w:rPr>
                <w:rFonts w:cs="Arial"/>
                <w:sz w:val="20"/>
              </w:rPr>
            </w:pPr>
          </w:p>
        </w:tc>
      </w:tr>
      <w:tr w:rsidR="00A84917" w:rsidRPr="00520E08" w14:paraId="0E1771AA" w14:textId="77777777" w:rsidTr="00A84917">
        <w:tc>
          <w:tcPr>
            <w:tcW w:w="689" w:type="dxa"/>
          </w:tcPr>
          <w:p w14:paraId="76F355F7" w14:textId="77777777" w:rsidR="00A84917" w:rsidRPr="00520E08" w:rsidRDefault="00A84917" w:rsidP="00AD50EF">
            <w:pPr>
              <w:pStyle w:val="Bodynew"/>
              <w:rPr>
                <w:rFonts w:cs="Arial"/>
                <w:sz w:val="20"/>
              </w:rPr>
            </w:pPr>
          </w:p>
        </w:tc>
        <w:tc>
          <w:tcPr>
            <w:tcW w:w="2759" w:type="dxa"/>
          </w:tcPr>
          <w:p w14:paraId="7035D87E" w14:textId="77777777" w:rsidR="00A84917" w:rsidRPr="00520E08" w:rsidRDefault="00A84917" w:rsidP="005A3EAC">
            <w:pPr>
              <w:pStyle w:val="Bodynew"/>
              <w:rPr>
                <w:rFonts w:cs="Arial"/>
                <w:sz w:val="20"/>
              </w:rPr>
            </w:pPr>
          </w:p>
        </w:tc>
        <w:tc>
          <w:tcPr>
            <w:tcW w:w="2275" w:type="dxa"/>
          </w:tcPr>
          <w:p w14:paraId="5CBF4C0A" w14:textId="77777777" w:rsidR="00A84917" w:rsidRPr="00520E08" w:rsidRDefault="00A84917" w:rsidP="00AD50EF">
            <w:pPr>
              <w:pStyle w:val="Bodynew"/>
              <w:rPr>
                <w:rFonts w:cs="Arial"/>
                <w:sz w:val="20"/>
              </w:rPr>
            </w:pPr>
          </w:p>
        </w:tc>
        <w:tc>
          <w:tcPr>
            <w:tcW w:w="2499" w:type="dxa"/>
          </w:tcPr>
          <w:p w14:paraId="31D4F59F" w14:textId="77777777" w:rsidR="00A84917" w:rsidRPr="00520E08" w:rsidRDefault="00A84917" w:rsidP="00AD50EF">
            <w:pPr>
              <w:pStyle w:val="Bodynew"/>
              <w:rPr>
                <w:rFonts w:cs="Arial"/>
                <w:sz w:val="20"/>
              </w:rPr>
            </w:pPr>
          </w:p>
        </w:tc>
        <w:tc>
          <w:tcPr>
            <w:tcW w:w="2088" w:type="dxa"/>
          </w:tcPr>
          <w:p w14:paraId="51DFB45F" w14:textId="77777777" w:rsidR="00A84917" w:rsidRPr="00520E08" w:rsidRDefault="00A84917" w:rsidP="00AD50EF">
            <w:pPr>
              <w:pStyle w:val="Bodynew"/>
              <w:rPr>
                <w:rFonts w:cs="Arial"/>
                <w:sz w:val="20"/>
              </w:rPr>
            </w:pPr>
          </w:p>
        </w:tc>
      </w:tr>
    </w:tbl>
    <w:p w14:paraId="34702F5F" w14:textId="77777777" w:rsidR="00AC0C6F" w:rsidRPr="00520E08" w:rsidRDefault="00AC0C6F" w:rsidP="009C3038">
      <w:pPr>
        <w:pStyle w:val="Heading2"/>
      </w:pPr>
      <w:bookmarkStart w:id="132" w:name="_Toc300241533"/>
      <w:bookmarkStart w:id="133" w:name="_Toc300206211"/>
      <w:bookmarkStart w:id="134" w:name="_Toc64494168"/>
      <w:r w:rsidRPr="00520E08">
        <w:t>Constraints</w:t>
      </w:r>
      <w:bookmarkEnd w:id="132"/>
      <w:bookmarkEnd w:id="133"/>
      <w:bookmarkEnd w:id="134"/>
    </w:p>
    <w:p w14:paraId="4ED61438" w14:textId="77777777" w:rsidR="00116E5F" w:rsidRPr="00520E08" w:rsidRDefault="00116E5F" w:rsidP="00116E5F">
      <w:pPr>
        <w:pStyle w:val="Bodynew"/>
        <w:rPr>
          <w:rFonts w:cs="Arial"/>
          <w:sz w:val="20"/>
        </w:rPr>
      </w:pPr>
      <w:r w:rsidRPr="00520E08">
        <w:rPr>
          <w:rFonts w:cs="Arial"/>
          <w:sz w:val="20"/>
        </w:rPr>
        <w:t>Th</w:t>
      </w:r>
      <w:r w:rsidR="000222CB" w:rsidRPr="00520E08">
        <w:rPr>
          <w:rFonts w:cs="Arial"/>
          <w:sz w:val="20"/>
        </w:rPr>
        <w:t>is section provides information on those factors which limit project progress or success. Constraints may be listed in other sections such as risks or dependencies, but are being called out specifically in this section as limiting factors</w:t>
      </w:r>
      <w:r w:rsidRPr="00520E08">
        <w:rPr>
          <w:rFonts w:cs="Arial"/>
          <w:sz w:val="20"/>
        </w:rPr>
        <w:t>:</w:t>
      </w:r>
    </w:p>
    <w:p w14:paraId="05D297D7" w14:textId="77777777" w:rsidR="002C58B6" w:rsidRPr="00520E08" w:rsidRDefault="002C58B6" w:rsidP="002C58B6">
      <w:pPr>
        <w:pStyle w:val="Address"/>
        <w:rPr>
          <w:sz w:val="20"/>
          <w:szCs w:val="20"/>
        </w:rPr>
      </w:pPr>
      <w:bookmarkStart w:id="135" w:name="_Toc313387247"/>
      <w:r w:rsidRPr="00520E08">
        <w:rPr>
          <w:sz w:val="20"/>
          <w:szCs w:val="20"/>
        </w:rPr>
        <w:t>Tab</w:t>
      </w:r>
      <w:bookmarkStart w:id="136" w:name="Table8"/>
      <w:bookmarkEnd w:id="136"/>
      <w:r w:rsidRPr="00520E08">
        <w:rPr>
          <w:sz w:val="20"/>
          <w:szCs w:val="20"/>
        </w:rPr>
        <w:t xml:space="preserve">le </w:t>
      </w:r>
      <w:r w:rsidR="00520E08" w:rsidRPr="00520E08">
        <w:rPr>
          <w:sz w:val="20"/>
          <w:szCs w:val="20"/>
        </w:rPr>
        <w:t>8</w:t>
      </w:r>
      <w:r w:rsidRPr="00520E08">
        <w:rPr>
          <w:sz w:val="20"/>
          <w:szCs w:val="20"/>
        </w:rPr>
        <w:t xml:space="preserve">: </w:t>
      </w:r>
      <w:r w:rsidR="000222CB" w:rsidRPr="00520E08">
        <w:rPr>
          <w:sz w:val="20"/>
          <w:szCs w:val="20"/>
        </w:rPr>
        <w:t xml:space="preserve">Testing </w:t>
      </w:r>
      <w:r w:rsidRPr="00520E08">
        <w:rPr>
          <w:sz w:val="20"/>
          <w:szCs w:val="20"/>
        </w:rPr>
        <w:t>Constraints</w:t>
      </w:r>
      <w:bookmarkEnd w:id="135"/>
    </w:p>
    <w:tbl>
      <w:tblPr>
        <w:tblStyle w:val="TableGrid"/>
        <w:tblW w:w="10070" w:type="dxa"/>
        <w:tblLook w:val="04A0" w:firstRow="1" w:lastRow="0" w:firstColumn="1" w:lastColumn="0" w:noHBand="0" w:noVBand="1"/>
      </w:tblPr>
      <w:tblGrid>
        <w:gridCol w:w="802"/>
        <w:gridCol w:w="3330"/>
        <w:gridCol w:w="2505"/>
        <w:gridCol w:w="3433"/>
      </w:tblGrid>
      <w:tr w:rsidR="00116E5F" w:rsidRPr="00520E08" w14:paraId="5BC95A42" w14:textId="77777777" w:rsidTr="2605CA45">
        <w:trPr>
          <w:cnfStyle w:val="100000000000" w:firstRow="1" w:lastRow="0" w:firstColumn="0" w:lastColumn="0" w:oddVBand="0" w:evenVBand="0" w:oddHBand="0" w:evenHBand="0" w:firstRowFirstColumn="0" w:firstRowLastColumn="0" w:lastRowFirstColumn="0" w:lastRowLastColumn="0"/>
        </w:trPr>
        <w:tc>
          <w:tcPr>
            <w:tcW w:w="802" w:type="dxa"/>
            <w:shd w:val="clear" w:color="auto" w:fill="002776" w:themeFill="text2"/>
          </w:tcPr>
          <w:p w14:paraId="7B17D15E" w14:textId="77777777" w:rsidR="00116E5F" w:rsidRPr="00520E08" w:rsidRDefault="00116E5F" w:rsidP="00AD50EF">
            <w:pPr>
              <w:rPr>
                <w:rFonts w:ascii="Arial" w:hAnsi="Arial" w:cs="Arial"/>
                <w:sz w:val="20"/>
                <w:szCs w:val="20"/>
              </w:rPr>
            </w:pPr>
            <w:r w:rsidRPr="00520E08">
              <w:rPr>
                <w:rFonts w:ascii="Arial" w:hAnsi="Arial" w:cs="Arial"/>
                <w:sz w:val="20"/>
                <w:szCs w:val="20"/>
              </w:rPr>
              <w:t>Id</w:t>
            </w:r>
          </w:p>
        </w:tc>
        <w:tc>
          <w:tcPr>
            <w:tcW w:w="3330" w:type="dxa"/>
            <w:shd w:val="clear" w:color="auto" w:fill="002776" w:themeFill="text2"/>
          </w:tcPr>
          <w:p w14:paraId="5BC8012D" w14:textId="77777777" w:rsidR="00116E5F" w:rsidRPr="00520E08" w:rsidRDefault="00116E5F" w:rsidP="00AD50EF">
            <w:pPr>
              <w:rPr>
                <w:rFonts w:ascii="Arial" w:hAnsi="Arial" w:cs="Arial"/>
                <w:sz w:val="20"/>
                <w:szCs w:val="20"/>
              </w:rPr>
            </w:pPr>
            <w:r w:rsidRPr="00520E08">
              <w:rPr>
                <w:rFonts w:ascii="Arial" w:hAnsi="Arial" w:cs="Arial"/>
                <w:sz w:val="20"/>
                <w:szCs w:val="20"/>
              </w:rPr>
              <w:t>Constraints</w:t>
            </w:r>
          </w:p>
        </w:tc>
        <w:tc>
          <w:tcPr>
            <w:tcW w:w="2505" w:type="dxa"/>
            <w:shd w:val="clear" w:color="auto" w:fill="002776" w:themeFill="text2"/>
          </w:tcPr>
          <w:p w14:paraId="22E20945" w14:textId="77777777" w:rsidR="00116E5F" w:rsidRPr="00520E08" w:rsidRDefault="00116E5F" w:rsidP="00AD50EF">
            <w:pPr>
              <w:rPr>
                <w:rFonts w:ascii="Arial" w:hAnsi="Arial" w:cs="Arial"/>
                <w:sz w:val="20"/>
                <w:szCs w:val="20"/>
              </w:rPr>
            </w:pPr>
            <w:r w:rsidRPr="00520E08">
              <w:rPr>
                <w:rFonts w:ascii="Arial" w:hAnsi="Arial" w:cs="Arial"/>
                <w:sz w:val="20"/>
                <w:szCs w:val="20"/>
              </w:rPr>
              <w:t>Impact</w:t>
            </w:r>
          </w:p>
        </w:tc>
        <w:tc>
          <w:tcPr>
            <w:tcW w:w="3433" w:type="dxa"/>
            <w:shd w:val="clear" w:color="auto" w:fill="002776" w:themeFill="text2"/>
          </w:tcPr>
          <w:p w14:paraId="548A6173" w14:textId="77777777" w:rsidR="00116E5F" w:rsidRPr="00520E08" w:rsidRDefault="00A84917" w:rsidP="00AD50EF">
            <w:pPr>
              <w:rPr>
                <w:rFonts w:ascii="Arial" w:hAnsi="Arial" w:cs="Arial"/>
                <w:sz w:val="20"/>
                <w:szCs w:val="20"/>
              </w:rPr>
            </w:pPr>
            <w:r w:rsidRPr="00520E08">
              <w:rPr>
                <w:rFonts w:ascii="Arial" w:hAnsi="Arial" w:cs="Arial"/>
                <w:sz w:val="20"/>
                <w:szCs w:val="20"/>
              </w:rPr>
              <w:t>Result if constraint is met or not</w:t>
            </w:r>
          </w:p>
        </w:tc>
      </w:tr>
      <w:tr w:rsidR="00116E5F" w:rsidRPr="00520E08" w14:paraId="4D8C21BC" w14:textId="77777777" w:rsidTr="2605CA45">
        <w:tc>
          <w:tcPr>
            <w:tcW w:w="802" w:type="dxa"/>
          </w:tcPr>
          <w:p w14:paraId="56987BE1" w14:textId="77777777" w:rsidR="00116E5F" w:rsidRPr="00520E08" w:rsidRDefault="00116E5F" w:rsidP="00AD50EF">
            <w:pPr>
              <w:pStyle w:val="Bodynew"/>
              <w:rPr>
                <w:rFonts w:cs="Arial"/>
                <w:sz w:val="20"/>
              </w:rPr>
            </w:pPr>
          </w:p>
        </w:tc>
        <w:tc>
          <w:tcPr>
            <w:tcW w:w="3330" w:type="dxa"/>
          </w:tcPr>
          <w:p w14:paraId="32D541C7" w14:textId="77777777" w:rsidR="00116E5F" w:rsidRPr="00520E08" w:rsidRDefault="00116E5F" w:rsidP="00AD50EF">
            <w:pPr>
              <w:pStyle w:val="Bodynew"/>
              <w:rPr>
                <w:rFonts w:cs="Arial"/>
                <w:sz w:val="20"/>
              </w:rPr>
            </w:pPr>
          </w:p>
        </w:tc>
        <w:tc>
          <w:tcPr>
            <w:tcW w:w="2505" w:type="dxa"/>
          </w:tcPr>
          <w:p w14:paraId="3A493D5E" w14:textId="77777777" w:rsidR="00116E5F" w:rsidRPr="00520E08" w:rsidRDefault="00116E5F" w:rsidP="00AD50EF">
            <w:pPr>
              <w:pStyle w:val="Bodynew"/>
              <w:rPr>
                <w:rFonts w:cs="Arial"/>
                <w:sz w:val="20"/>
              </w:rPr>
            </w:pPr>
          </w:p>
        </w:tc>
        <w:tc>
          <w:tcPr>
            <w:tcW w:w="3433" w:type="dxa"/>
          </w:tcPr>
          <w:p w14:paraId="26C42354" w14:textId="77777777" w:rsidR="00116E5F" w:rsidRPr="00520E08" w:rsidRDefault="00116E5F" w:rsidP="00AD50EF">
            <w:pPr>
              <w:pStyle w:val="Bodynew"/>
              <w:rPr>
                <w:rFonts w:cs="Arial"/>
                <w:sz w:val="20"/>
              </w:rPr>
            </w:pPr>
          </w:p>
        </w:tc>
      </w:tr>
      <w:tr w:rsidR="00116E5F" w:rsidRPr="00520E08" w14:paraId="39E79E45" w14:textId="77777777" w:rsidTr="2605CA45">
        <w:tc>
          <w:tcPr>
            <w:tcW w:w="802" w:type="dxa"/>
          </w:tcPr>
          <w:p w14:paraId="13F7096F" w14:textId="77777777" w:rsidR="00116E5F" w:rsidRPr="00520E08" w:rsidRDefault="00116E5F" w:rsidP="00AD50EF">
            <w:pPr>
              <w:pStyle w:val="Bodynew"/>
              <w:rPr>
                <w:rFonts w:cs="Arial"/>
                <w:sz w:val="20"/>
              </w:rPr>
            </w:pPr>
          </w:p>
        </w:tc>
        <w:tc>
          <w:tcPr>
            <w:tcW w:w="3330" w:type="dxa"/>
          </w:tcPr>
          <w:p w14:paraId="07319C87" w14:textId="77777777" w:rsidR="00116E5F" w:rsidRPr="00520E08" w:rsidRDefault="00116E5F" w:rsidP="00AD50EF">
            <w:pPr>
              <w:pStyle w:val="Bodynew"/>
              <w:rPr>
                <w:rFonts w:cs="Arial"/>
                <w:sz w:val="20"/>
              </w:rPr>
            </w:pPr>
          </w:p>
        </w:tc>
        <w:tc>
          <w:tcPr>
            <w:tcW w:w="2505" w:type="dxa"/>
          </w:tcPr>
          <w:p w14:paraId="154E992C" w14:textId="77777777" w:rsidR="00116E5F" w:rsidRPr="00520E08" w:rsidRDefault="00116E5F" w:rsidP="00AD50EF">
            <w:pPr>
              <w:pStyle w:val="Bodynew"/>
              <w:rPr>
                <w:rFonts w:cs="Arial"/>
                <w:sz w:val="20"/>
              </w:rPr>
            </w:pPr>
          </w:p>
        </w:tc>
        <w:tc>
          <w:tcPr>
            <w:tcW w:w="3433" w:type="dxa"/>
          </w:tcPr>
          <w:p w14:paraId="0356F452" w14:textId="77777777" w:rsidR="00116E5F" w:rsidRPr="00520E08" w:rsidRDefault="00116E5F" w:rsidP="00AD50EF">
            <w:pPr>
              <w:pStyle w:val="Bodynew"/>
              <w:rPr>
                <w:rFonts w:cs="Arial"/>
                <w:sz w:val="20"/>
              </w:rPr>
            </w:pPr>
          </w:p>
        </w:tc>
      </w:tr>
    </w:tbl>
    <w:p w14:paraId="05AF848D" w14:textId="77777777" w:rsidR="000222CB" w:rsidRPr="00520E08" w:rsidRDefault="000222CB" w:rsidP="009C3038">
      <w:pPr>
        <w:pStyle w:val="Heading2"/>
      </w:pPr>
      <w:bookmarkStart w:id="137" w:name="_Toc313388005"/>
      <w:bookmarkStart w:id="138" w:name="_Toc64494169"/>
      <w:r w:rsidRPr="00520E08">
        <w:t>QM Objectives (Optional section)</w:t>
      </w:r>
      <w:bookmarkEnd w:id="137"/>
      <w:bookmarkEnd w:id="138"/>
    </w:p>
    <w:p w14:paraId="397CD3A3" w14:textId="77777777" w:rsidR="000222CB" w:rsidRPr="00520E08" w:rsidRDefault="000222CB" w:rsidP="000222CB">
      <w:pPr>
        <w:rPr>
          <w:rFonts w:ascii="Arial" w:hAnsi="Arial" w:cs="Arial"/>
          <w:sz w:val="20"/>
          <w:szCs w:val="20"/>
        </w:rPr>
      </w:pPr>
      <w:r w:rsidRPr="00520E08">
        <w:rPr>
          <w:rFonts w:ascii="Arial" w:hAnsi="Arial" w:cs="Arial"/>
          <w:sz w:val="20"/>
          <w:szCs w:val="20"/>
        </w:rPr>
        <w:t>This section details the objectives for testing in each of the various phases.</w:t>
      </w:r>
    </w:p>
    <w:p w14:paraId="04CFF9D2" w14:textId="77777777" w:rsidR="000222CB" w:rsidRPr="00520E08" w:rsidRDefault="000222CB" w:rsidP="000222CB">
      <w:pPr>
        <w:pStyle w:val="Caption"/>
        <w:keepNext/>
        <w:rPr>
          <w:rFonts w:ascii="Arial" w:hAnsi="Arial" w:cs="Arial"/>
        </w:rPr>
      </w:pPr>
    </w:p>
    <w:p w14:paraId="39AFAC74" w14:textId="77777777" w:rsidR="000222CB" w:rsidRPr="00520E08" w:rsidRDefault="000222CB" w:rsidP="000222CB">
      <w:pPr>
        <w:pStyle w:val="Caption"/>
        <w:keepNext/>
        <w:spacing w:after="240"/>
        <w:rPr>
          <w:rFonts w:ascii="Arial" w:hAnsi="Arial" w:cs="Arial"/>
        </w:rPr>
      </w:pPr>
      <w:bookmarkStart w:id="139" w:name="_Toc313388045"/>
      <w:r w:rsidRPr="00520E08">
        <w:rPr>
          <w:rFonts w:ascii="Arial" w:hAnsi="Arial" w:cs="Arial"/>
        </w:rPr>
        <w:t>Tabl</w:t>
      </w:r>
      <w:bookmarkStart w:id="140" w:name="Table9"/>
      <w:bookmarkEnd w:id="140"/>
      <w:r w:rsidRPr="00520E08">
        <w:rPr>
          <w:rFonts w:ascii="Arial" w:hAnsi="Arial" w:cs="Arial"/>
        </w:rPr>
        <w:t xml:space="preserve">e </w:t>
      </w:r>
      <w:r w:rsidRPr="00520E08">
        <w:rPr>
          <w:rFonts w:ascii="Arial" w:hAnsi="Arial" w:cs="Arial"/>
          <w:color w:val="2B579A"/>
          <w:shd w:val="clear" w:color="auto" w:fill="E6E6E6"/>
        </w:rPr>
        <w:fldChar w:fldCharType="begin"/>
      </w:r>
      <w:r w:rsidRPr="00520E08">
        <w:rPr>
          <w:rFonts w:ascii="Arial" w:hAnsi="Arial" w:cs="Arial"/>
        </w:rPr>
        <w:instrText xml:space="preserve"> SEQ Table \* ARABIC </w:instrText>
      </w:r>
      <w:r w:rsidRPr="00520E08">
        <w:rPr>
          <w:rFonts w:ascii="Arial" w:hAnsi="Arial" w:cs="Arial"/>
          <w:color w:val="2B579A"/>
          <w:shd w:val="clear" w:color="auto" w:fill="E6E6E6"/>
        </w:rPr>
        <w:fldChar w:fldCharType="separate"/>
      </w:r>
      <w:r w:rsidRPr="00520E08">
        <w:rPr>
          <w:rFonts w:ascii="Arial" w:hAnsi="Arial" w:cs="Arial"/>
        </w:rPr>
        <w:t>9</w:t>
      </w:r>
      <w:r w:rsidRPr="00520E08">
        <w:rPr>
          <w:rFonts w:ascii="Arial" w:hAnsi="Arial" w:cs="Arial"/>
          <w:color w:val="2B579A"/>
          <w:shd w:val="clear" w:color="auto" w:fill="E6E6E6"/>
        </w:rPr>
        <w:fldChar w:fldCharType="end"/>
      </w:r>
      <w:r w:rsidRPr="00520E08">
        <w:rPr>
          <w:rFonts w:ascii="Arial" w:hAnsi="Arial" w:cs="Arial"/>
        </w:rPr>
        <w:t>: Testing Ownership and Objectives</w:t>
      </w:r>
      <w:bookmarkEnd w:id="1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2920"/>
        <w:gridCol w:w="3813"/>
      </w:tblGrid>
      <w:tr w:rsidR="000222CB" w:rsidRPr="00520E08" w14:paraId="46E8A847" w14:textId="77777777" w:rsidTr="00C23D3A">
        <w:trPr>
          <w:jc w:val="center"/>
        </w:trPr>
        <w:tc>
          <w:tcPr>
            <w:tcW w:w="1657" w:type="pct"/>
            <w:shd w:val="clear" w:color="auto" w:fill="002776" w:themeFill="text2"/>
            <w:tcMar>
              <w:top w:w="43" w:type="dxa"/>
              <w:left w:w="115" w:type="dxa"/>
              <w:bottom w:w="43" w:type="dxa"/>
              <w:right w:w="115" w:type="dxa"/>
            </w:tcMar>
          </w:tcPr>
          <w:p w14:paraId="2377BCB4" w14:textId="77777777" w:rsidR="000222CB" w:rsidRPr="00520E08" w:rsidRDefault="000222CB" w:rsidP="00543BE6">
            <w:pPr>
              <w:rPr>
                <w:rFonts w:ascii="Arial" w:hAnsi="Arial" w:cs="Arial"/>
                <w:b/>
                <w:sz w:val="20"/>
                <w:szCs w:val="20"/>
              </w:rPr>
            </w:pPr>
            <w:r w:rsidRPr="00520E08">
              <w:rPr>
                <w:rFonts w:ascii="Arial" w:hAnsi="Arial" w:cs="Arial"/>
                <w:b/>
                <w:sz w:val="20"/>
                <w:szCs w:val="20"/>
              </w:rPr>
              <w:t xml:space="preserve">Testing Type </w:t>
            </w:r>
          </w:p>
        </w:tc>
        <w:tc>
          <w:tcPr>
            <w:tcW w:w="1450" w:type="pct"/>
            <w:shd w:val="clear" w:color="auto" w:fill="002776" w:themeFill="text2"/>
            <w:tcMar>
              <w:top w:w="43" w:type="dxa"/>
              <w:left w:w="115" w:type="dxa"/>
              <w:bottom w:w="43" w:type="dxa"/>
              <w:right w:w="115" w:type="dxa"/>
            </w:tcMar>
          </w:tcPr>
          <w:p w14:paraId="438F01B5" w14:textId="77777777" w:rsidR="000222CB" w:rsidRPr="00520E08" w:rsidRDefault="000222CB" w:rsidP="00543BE6">
            <w:pPr>
              <w:rPr>
                <w:rFonts w:ascii="Arial" w:hAnsi="Arial" w:cs="Arial"/>
                <w:b/>
                <w:sz w:val="20"/>
                <w:szCs w:val="20"/>
              </w:rPr>
            </w:pPr>
            <w:r w:rsidRPr="00520E08">
              <w:rPr>
                <w:rFonts w:ascii="Arial" w:hAnsi="Arial" w:cs="Arial"/>
                <w:b/>
                <w:sz w:val="20"/>
                <w:szCs w:val="20"/>
              </w:rPr>
              <w:t>Ownership</w:t>
            </w:r>
          </w:p>
        </w:tc>
        <w:tc>
          <w:tcPr>
            <w:tcW w:w="1893" w:type="pct"/>
            <w:shd w:val="clear" w:color="auto" w:fill="002776" w:themeFill="text2"/>
            <w:tcMar>
              <w:top w:w="43" w:type="dxa"/>
              <w:left w:w="115" w:type="dxa"/>
              <w:bottom w:w="43" w:type="dxa"/>
              <w:right w:w="115" w:type="dxa"/>
            </w:tcMar>
          </w:tcPr>
          <w:p w14:paraId="60415F0F" w14:textId="77777777" w:rsidR="000222CB" w:rsidRPr="00520E08" w:rsidRDefault="000222CB" w:rsidP="00543BE6">
            <w:pPr>
              <w:rPr>
                <w:rFonts w:ascii="Arial" w:hAnsi="Arial" w:cs="Arial"/>
                <w:b/>
                <w:sz w:val="20"/>
                <w:szCs w:val="20"/>
              </w:rPr>
            </w:pPr>
            <w:r w:rsidRPr="00520E08">
              <w:rPr>
                <w:rFonts w:ascii="Arial" w:hAnsi="Arial" w:cs="Arial"/>
                <w:b/>
                <w:sz w:val="20"/>
                <w:szCs w:val="20"/>
              </w:rPr>
              <w:t>Objectives</w:t>
            </w:r>
          </w:p>
        </w:tc>
      </w:tr>
      <w:tr w:rsidR="000222CB" w:rsidRPr="00520E08" w14:paraId="5DE44826" w14:textId="77777777" w:rsidTr="00543BE6">
        <w:trPr>
          <w:jc w:val="center"/>
        </w:trPr>
        <w:tc>
          <w:tcPr>
            <w:tcW w:w="1657" w:type="pct"/>
            <w:shd w:val="clear" w:color="auto" w:fill="auto"/>
            <w:tcMar>
              <w:top w:w="43" w:type="dxa"/>
              <w:left w:w="115" w:type="dxa"/>
              <w:bottom w:w="43" w:type="dxa"/>
              <w:right w:w="115" w:type="dxa"/>
            </w:tcMar>
          </w:tcPr>
          <w:p w14:paraId="668C7FDC" w14:textId="77777777" w:rsidR="000222CB" w:rsidRPr="00520E08" w:rsidRDefault="000222CB" w:rsidP="00543BE6">
            <w:pPr>
              <w:pStyle w:val="TableText"/>
              <w:rPr>
                <w:rFonts w:ascii="Arial" w:hAnsi="Arial" w:cs="Arial"/>
                <w:sz w:val="20"/>
                <w:szCs w:val="20"/>
              </w:rPr>
            </w:pPr>
          </w:p>
        </w:tc>
        <w:tc>
          <w:tcPr>
            <w:tcW w:w="1450" w:type="pct"/>
            <w:shd w:val="clear" w:color="auto" w:fill="auto"/>
            <w:tcMar>
              <w:top w:w="43" w:type="dxa"/>
              <w:left w:w="115" w:type="dxa"/>
              <w:bottom w:w="43" w:type="dxa"/>
              <w:right w:w="115" w:type="dxa"/>
            </w:tcMar>
          </w:tcPr>
          <w:p w14:paraId="3712137B" w14:textId="77777777" w:rsidR="000222CB" w:rsidRPr="00520E08" w:rsidRDefault="000222CB" w:rsidP="00543BE6">
            <w:pPr>
              <w:pStyle w:val="TableText"/>
              <w:rPr>
                <w:rFonts w:ascii="Arial" w:hAnsi="Arial" w:cs="Arial"/>
                <w:sz w:val="20"/>
                <w:szCs w:val="20"/>
              </w:rPr>
            </w:pPr>
          </w:p>
        </w:tc>
        <w:tc>
          <w:tcPr>
            <w:tcW w:w="1893" w:type="pct"/>
            <w:shd w:val="clear" w:color="auto" w:fill="auto"/>
            <w:tcMar>
              <w:top w:w="43" w:type="dxa"/>
              <w:left w:w="115" w:type="dxa"/>
              <w:bottom w:w="43" w:type="dxa"/>
              <w:right w:w="115" w:type="dxa"/>
            </w:tcMar>
          </w:tcPr>
          <w:p w14:paraId="4B82397D" w14:textId="77777777" w:rsidR="000222CB" w:rsidRPr="00520E08" w:rsidRDefault="000222CB" w:rsidP="00543BE6">
            <w:pPr>
              <w:pStyle w:val="TableText"/>
              <w:rPr>
                <w:rFonts w:ascii="Arial" w:hAnsi="Arial" w:cs="Arial"/>
                <w:sz w:val="20"/>
                <w:szCs w:val="20"/>
              </w:rPr>
            </w:pPr>
          </w:p>
        </w:tc>
      </w:tr>
      <w:tr w:rsidR="000222CB" w:rsidRPr="00520E08" w14:paraId="4FFD1E9E" w14:textId="77777777" w:rsidTr="00543BE6">
        <w:trPr>
          <w:jc w:val="center"/>
        </w:trPr>
        <w:tc>
          <w:tcPr>
            <w:tcW w:w="1657" w:type="pct"/>
            <w:shd w:val="clear" w:color="auto" w:fill="auto"/>
            <w:tcMar>
              <w:top w:w="43" w:type="dxa"/>
              <w:left w:w="115" w:type="dxa"/>
              <w:bottom w:w="43" w:type="dxa"/>
              <w:right w:w="115" w:type="dxa"/>
            </w:tcMar>
          </w:tcPr>
          <w:p w14:paraId="19B0CE8C" w14:textId="77777777" w:rsidR="000222CB" w:rsidRPr="00520E08" w:rsidRDefault="000222CB" w:rsidP="00543BE6">
            <w:pPr>
              <w:pStyle w:val="TableText"/>
              <w:rPr>
                <w:rFonts w:ascii="Arial" w:hAnsi="Arial" w:cs="Arial"/>
                <w:sz w:val="20"/>
                <w:szCs w:val="20"/>
              </w:rPr>
            </w:pPr>
          </w:p>
        </w:tc>
        <w:tc>
          <w:tcPr>
            <w:tcW w:w="1450" w:type="pct"/>
            <w:shd w:val="clear" w:color="auto" w:fill="auto"/>
            <w:tcMar>
              <w:top w:w="43" w:type="dxa"/>
              <w:left w:w="115" w:type="dxa"/>
              <w:bottom w:w="43" w:type="dxa"/>
              <w:right w:w="115" w:type="dxa"/>
            </w:tcMar>
          </w:tcPr>
          <w:p w14:paraId="2EF08430" w14:textId="77777777" w:rsidR="000222CB" w:rsidRPr="00520E08" w:rsidRDefault="000222CB" w:rsidP="00543BE6">
            <w:pPr>
              <w:pStyle w:val="TableText"/>
              <w:rPr>
                <w:rFonts w:ascii="Arial" w:hAnsi="Arial" w:cs="Arial"/>
                <w:sz w:val="20"/>
                <w:szCs w:val="20"/>
              </w:rPr>
            </w:pPr>
          </w:p>
        </w:tc>
        <w:tc>
          <w:tcPr>
            <w:tcW w:w="1893" w:type="pct"/>
            <w:shd w:val="clear" w:color="auto" w:fill="auto"/>
            <w:tcMar>
              <w:top w:w="43" w:type="dxa"/>
              <w:left w:w="115" w:type="dxa"/>
              <w:bottom w:w="43" w:type="dxa"/>
              <w:right w:w="115" w:type="dxa"/>
            </w:tcMar>
          </w:tcPr>
          <w:p w14:paraId="5C0BE92C" w14:textId="77777777" w:rsidR="000222CB" w:rsidRPr="00520E08" w:rsidRDefault="000222CB" w:rsidP="00543BE6">
            <w:pPr>
              <w:pStyle w:val="TableText"/>
              <w:rPr>
                <w:rFonts w:ascii="Arial" w:hAnsi="Arial" w:cs="Arial"/>
                <w:sz w:val="20"/>
                <w:szCs w:val="20"/>
              </w:rPr>
            </w:pPr>
          </w:p>
        </w:tc>
      </w:tr>
    </w:tbl>
    <w:p w14:paraId="3C8C60E0" w14:textId="77777777" w:rsidR="00AC0C6F" w:rsidRDefault="00AC0C6F" w:rsidP="00AC0C6F"/>
    <w:p w14:paraId="706D442B" w14:textId="77777777" w:rsidR="00AC0C6F" w:rsidRDefault="00AC0C6F" w:rsidP="00050535">
      <w:pPr>
        <w:pStyle w:val="Section"/>
        <w:numPr>
          <w:ilvl w:val="0"/>
          <w:numId w:val="13"/>
        </w:numPr>
        <w:spacing w:after="480"/>
        <w:ind w:left="634" w:hanging="634"/>
      </w:pPr>
      <w:bookmarkStart w:id="141" w:name="_Toc300241534"/>
      <w:bookmarkStart w:id="142" w:name="_Toc64494170"/>
      <w:r>
        <w:lastRenderedPageBreak/>
        <w:t xml:space="preserve">Test </w:t>
      </w:r>
      <w:r w:rsidR="00C23D3A">
        <w:t>R</w:t>
      </w:r>
      <w:r>
        <w:t>equirements</w:t>
      </w:r>
      <w:bookmarkEnd w:id="141"/>
      <w:bookmarkEnd w:id="142"/>
    </w:p>
    <w:p w14:paraId="2ADD1AD0" w14:textId="77777777" w:rsidR="00AC0C6F" w:rsidRPr="00C23D3A" w:rsidRDefault="00AC0C6F" w:rsidP="00AC0C6F">
      <w:pPr>
        <w:pStyle w:val="InfoBlue"/>
        <w:rPr>
          <w:rFonts w:ascii="Arial" w:hAnsi="Arial" w:cs="Arial"/>
          <w:color w:val="000000" w:themeColor="text1"/>
          <w:sz w:val="20"/>
          <w:szCs w:val="20"/>
        </w:rPr>
      </w:pPr>
      <w:r w:rsidRPr="00C23D3A">
        <w:rPr>
          <w:rFonts w:ascii="Arial" w:hAnsi="Arial" w:cs="Arial"/>
          <w:color w:val="000000" w:themeColor="text1"/>
          <w:sz w:val="20"/>
          <w:szCs w:val="20"/>
        </w:rPr>
        <w:t>The Test Requirements section identifies the environmental conditions, staffing and training, and tools needed to conduct the tests successfully.</w:t>
      </w:r>
    </w:p>
    <w:p w14:paraId="7F5A5455" w14:textId="77777777" w:rsidR="00AC0C6F" w:rsidRPr="00C23D3A" w:rsidRDefault="00AC0C6F" w:rsidP="009C3038">
      <w:pPr>
        <w:pStyle w:val="Heading2"/>
      </w:pPr>
      <w:bookmarkStart w:id="143" w:name="_Toc300241535"/>
      <w:bookmarkStart w:id="144" w:name="_Toc300206212"/>
      <w:bookmarkStart w:id="145" w:name="_Toc64494171"/>
      <w:r w:rsidRPr="00C23D3A">
        <w:t>Environment requirements</w:t>
      </w:r>
      <w:bookmarkEnd w:id="143"/>
      <w:bookmarkEnd w:id="144"/>
      <w:bookmarkEnd w:id="145"/>
    </w:p>
    <w:p w14:paraId="4762389D" w14:textId="77777777" w:rsidR="00D34941" w:rsidRPr="00C23D3A" w:rsidRDefault="00543BE6" w:rsidP="00D34941">
      <w:pPr>
        <w:pStyle w:val="Bodynew"/>
        <w:rPr>
          <w:rFonts w:cs="Arial"/>
          <w:sz w:val="20"/>
        </w:rPr>
      </w:pPr>
      <w:r w:rsidRPr="00C23D3A">
        <w:rPr>
          <w:rFonts w:cs="Arial"/>
          <w:sz w:val="20"/>
        </w:rPr>
        <w:t>This section describes the environmental requirements needed to carry out the testing process for the CIAM system implementation. The table below shows the software requirements of the Test environment. The corresponding hardware requirements can be found in the Technical Design document</w:t>
      </w:r>
      <w:r w:rsidR="00D34941" w:rsidRPr="00C23D3A">
        <w:rPr>
          <w:rFonts w:cs="Arial"/>
          <w:sz w:val="20"/>
        </w:rPr>
        <w:t>:</w:t>
      </w:r>
    </w:p>
    <w:p w14:paraId="1E22C311" w14:textId="77777777" w:rsidR="00543BE6" w:rsidRPr="00C23D3A" w:rsidRDefault="00543BE6" w:rsidP="00D34941">
      <w:pPr>
        <w:pStyle w:val="Bodynew"/>
        <w:rPr>
          <w:rFonts w:cs="Arial"/>
          <w:sz w:val="20"/>
        </w:rPr>
      </w:pPr>
    </w:p>
    <w:p w14:paraId="36A22976" w14:textId="77777777" w:rsidR="00543BE6" w:rsidRPr="00C23D3A" w:rsidRDefault="00543BE6" w:rsidP="00543BE6">
      <w:pPr>
        <w:pStyle w:val="Caption"/>
        <w:spacing w:after="240"/>
        <w:rPr>
          <w:rFonts w:ascii="Arial" w:hAnsi="Arial" w:cs="Arial"/>
        </w:rPr>
      </w:pPr>
      <w:bookmarkStart w:id="146" w:name="_Toc313388046"/>
      <w:r w:rsidRPr="00C23D3A">
        <w:rPr>
          <w:rFonts w:ascii="Arial" w:hAnsi="Arial" w:cs="Arial"/>
        </w:rPr>
        <w:t xml:space="preserve">Table </w:t>
      </w:r>
      <w:r w:rsidRPr="00C23D3A">
        <w:rPr>
          <w:rFonts w:ascii="Arial" w:hAnsi="Arial" w:cs="Arial"/>
          <w:color w:val="2B579A"/>
          <w:shd w:val="clear" w:color="auto" w:fill="E6E6E6"/>
        </w:rPr>
        <w:fldChar w:fldCharType="begin"/>
      </w:r>
      <w:r w:rsidRPr="00C23D3A">
        <w:rPr>
          <w:rFonts w:ascii="Arial" w:hAnsi="Arial" w:cs="Arial"/>
        </w:rPr>
        <w:instrText xml:space="preserve"> SEQ Table \* ARABIC </w:instrText>
      </w:r>
      <w:r w:rsidRPr="00C23D3A">
        <w:rPr>
          <w:rFonts w:ascii="Arial" w:hAnsi="Arial" w:cs="Arial"/>
          <w:color w:val="2B579A"/>
          <w:shd w:val="clear" w:color="auto" w:fill="E6E6E6"/>
        </w:rPr>
        <w:fldChar w:fldCharType="separate"/>
      </w:r>
      <w:r w:rsidRPr="00C23D3A">
        <w:rPr>
          <w:rFonts w:ascii="Arial" w:hAnsi="Arial" w:cs="Arial"/>
        </w:rPr>
        <w:t>1</w:t>
      </w:r>
      <w:bookmarkStart w:id="147" w:name="Table10"/>
      <w:bookmarkEnd w:id="147"/>
      <w:r w:rsidRPr="00C23D3A">
        <w:rPr>
          <w:rFonts w:ascii="Arial" w:hAnsi="Arial" w:cs="Arial"/>
        </w:rPr>
        <w:t>0</w:t>
      </w:r>
      <w:r w:rsidRPr="00C23D3A">
        <w:rPr>
          <w:rFonts w:ascii="Arial" w:hAnsi="Arial" w:cs="Arial"/>
          <w:color w:val="2B579A"/>
          <w:shd w:val="clear" w:color="auto" w:fill="E6E6E6"/>
        </w:rPr>
        <w:fldChar w:fldCharType="end"/>
      </w:r>
      <w:r w:rsidRPr="00C23D3A">
        <w:rPr>
          <w:rFonts w:ascii="Arial" w:hAnsi="Arial" w:cs="Arial"/>
        </w:rPr>
        <w:t>: Test Infrastructure Requirements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1954"/>
        <w:gridCol w:w="7583"/>
      </w:tblGrid>
      <w:tr w:rsidR="00543BE6" w:rsidRPr="00C23D3A" w14:paraId="41D927A8" w14:textId="77777777" w:rsidTr="00543BE6">
        <w:trPr>
          <w:trHeight w:val="233"/>
          <w:tblHeader/>
          <w:jc w:val="center"/>
        </w:trPr>
        <w:tc>
          <w:tcPr>
            <w:tcW w:w="265" w:type="pct"/>
            <w:shd w:val="clear" w:color="auto" w:fill="002776"/>
          </w:tcPr>
          <w:p w14:paraId="061D55E2"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w:t>
            </w:r>
          </w:p>
        </w:tc>
        <w:tc>
          <w:tcPr>
            <w:tcW w:w="970" w:type="pct"/>
            <w:shd w:val="clear" w:color="auto" w:fill="002776"/>
          </w:tcPr>
          <w:p w14:paraId="2E74738E" w14:textId="34AAB5A0" w:rsidR="00543BE6" w:rsidRPr="00C23D3A" w:rsidRDefault="00F41115" w:rsidP="00543BE6">
            <w:pPr>
              <w:pStyle w:val="TableHeader"/>
              <w:jc w:val="left"/>
              <w:rPr>
                <w:rFonts w:ascii="Arial" w:hAnsi="Arial" w:cs="Arial"/>
                <w:sz w:val="20"/>
                <w:szCs w:val="20"/>
              </w:rPr>
            </w:pPr>
            <w:r>
              <w:rPr>
                <w:rFonts w:ascii="Arial" w:hAnsi="Arial" w:cs="Arial"/>
                <w:sz w:val="20"/>
                <w:szCs w:val="20"/>
              </w:rPr>
              <w:t>C</w:t>
            </w:r>
            <w:r w:rsidR="00543BE6" w:rsidRPr="00C23D3A">
              <w:rPr>
                <w:rFonts w:ascii="Arial" w:hAnsi="Arial" w:cs="Arial"/>
                <w:sz w:val="20"/>
                <w:szCs w:val="20"/>
              </w:rPr>
              <w:t>IAM Component</w:t>
            </w:r>
          </w:p>
        </w:tc>
        <w:tc>
          <w:tcPr>
            <w:tcW w:w="3765" w:type="pct"/>
            <w:shd w:val="clear" w:color="auto" w:fill="002776"/>
          </w:tcPr>
          <w:p w14:paraId="4481C7C2"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Test Infrastructure Requirements</w:t>
            </w:r>
          </w:p>
        </w:tc>
      </w:tr>
      <w:tr w:rsidR="00C23D3A" w:rsidRPr="00C23D3A" w14:paraId="093C3AB6" w14:textId="77777777" w:rsidTr="00543BE6">
        <w:trPr>
          <w:jc w:val="center"/>
        </w:trPr>
        <w:tc>
          <w:tcPr>
            <w:tcW w:w="265" w:type="pct"/>
            <w:tcMar>
              <w:top w:w="43" w:type="dxa"/>
              <w:left w:w="115" w:type="dxa"/>
              <w:bottom w:w="43" w:type="dxa"/>
              <w:right w:w="115" w:type="dxa"/>
            </w:tcMar>
          </w:tcPr>
          <w:p w14:paraId="42D32B20" w14:textId="77777777" w:rsidR="00C23D3A" w:rsidRPr="00C23D3A" w:rsidRDefault="00C23D3A" w:rsidP="00543BE6">
            <w:pPr>
              <w:pStyle w:val="TableText"/>
              <w:rPr>
                <w:rFonts w:ascii="Arial" w:hAnsi="Arial" w:cs="Arial"/>
                <w:sz w:val="20"/>
                <w:szCs w:val="20"/>
              </w:rPr>
            </w:pPr>
          </w:p>
        </w:tc>
        <w:tc>
          <w:tcPr>
            <w:tcW w:w="970" w:type="pct"/>
            <w:tcMar>
              <w:top w:w="43" w:type="dxa"/>
              <w:left w:w="115" w:type="dxa"/>
              <w:bottom w:w="43" w:type="dxa"/>
              <w:right w:w="115" w:type="dxa"/>
            </w:tcMar>
          </w:tcPr>
          <w:p w14:paraId="3A2A5553" w14:textId="77777777" w:rsidR="00C23D3A" w:rsidRPr="00C23D3A" w:rsidRDefault="00C23D3A" w:rsidP="00543BE6">
            <w:pPr>
              <w:pStyle w:val="TableText"/>
              <w:rPr>
                <w:rFonts w:ascii="Arial" w:hAnsi="Arial" w:cs="Arial"/>
                <w:sz w:val="20"/>
                <w:szCs w:val="20"/>
              </w:rPr>
            </w:pPr>
          </w:p>
        </w:tc>
        <w:tc>
          <w:tcPr>
            <w:tcW w:w="3765" w:type="pct"/>
            <w:tcMar>
              <w:top w:w="43" w:type="dxa"/>
              <w:left w:w="115" w:type="dxa"/>
              <w:bottom w:w="43" w:type="dxa"/>
              <w:right w:w="115" w:type="dxa"/>
            </w:tcMar>
          </w:tcPr>
          <w:p w14:paraId="05181DCF" w14:textId="77777777" w:rsidR="00C23D3A" w:rsidRPr="00C23D3A" w:rsidRDefault="00C23D3A" w:rsidP="00C23D3A">
            <w:pPr>
              <w:pStyle w:val="TableBulleted"/>
              <w:numPr>
                <w:ilvl w:val="0"/>
                <w:numId w:val="0"/>
              </w:numPr>
              <w:ind w:left="360"/>
              <w:rPr>
                <w:rFonts w:ascii="Arial" w:hAnsi="Arial" w:cs="Arial"/>
                <w:sz w:val="20"/>
                <w:szCs w:val="20"/>
              </w:rPr>
            </w:pPr>
          </w:p>
        </w:tc>
      </w:tr>
      <w:tr w:rsidR="00C23D3A" w:rsidRPr="00C23D3A" w14:paraId="44A44A9F" w14:textId="77777777" w:rsidTr="00543BE6">
        <w:trPr>
          <w:jc w:val="center"/>
        </w:trPr>
        <w:tc>
          <w:tcPr>
            <w:tcW w:w="265" w:type="pct"/>
            <w:tcMar>
              <w:top w:w="43" w:type="dxa"/>
              <w:left w:w="115" w:type="dxa"/>
              <w:bottom w:w="43" w:type="dxa"/>
              <w:right w:w="115" w:type="dxa"/>
            </w:tcMar>
          </w:tcPr>
          <w:p w14:paraId="66A5078B" w14:textId="77777777" w:rsidR="00C23D3A" w:rsidRPr="00C23D3A" w:rsidRDefault="00C23D3A" w:rsidP="00543BE6">
            <w:pPr>
              <w:pStyle w:val="TableText"/>
              <w:rPr>
                <w:rFonts w:ascii="Arial" w:hAnsi="Arial" w:cs="Arial"/>
                <w:sz w:val="20"/>
                <w:szCs w:val="20"/>
              </w:rPr>
            </w:pPr>
          </w:p>
        </w:tc>
        <w:tc>
          <w:tcPr>
            <w:tcW w:w="970" w:type="pct"/>
            <w:tcMar>
              <w:top w:w="43" w:type="dxa"/>
              <w:left w:w="115" w:type="dxa"/>
              <w:bottom w:w="43" w:type="dxa"/>
              <w:right w:w="115" w:type="dxa"/>
            </w:tcMar>
          </w:tcPr>
          <w:p w14:paraId="641F5EDF" w14:textId="77777777" w:rsidR="00C23D3A" w:rsidRPr="00C23D3A" w:rsidRDefault="00C23D3A" w:rsidP="00543BE6">
            <w:pPr>
              <w:pStyle w:val="TableText"/>
              <w:rPr>
                <w:rFonts w:ascii="Arial" w:hAnsi="Arial" w:cs="Arial"/>
                <w:sz w:val="20"/>
                <w:szCs w:val="20"/>
              </w:rPr>
            </w:pPr>
          </w:p>
        </w:tc>
        <w:tc>
          <w:tcPr>
            <w:tcW w:w="3765" w:type="pct"/>
            <w:tcMar>
              <w:top w:w="43" w:type="dxa"/>
              <w:left w:w="115" w:type="dxa"/>
              <w:bottom w:w="43" w:type="dxa"/>
              <w:right w:w="115" w:type="dxa"/>
            </w:tcMar>
          </w:tcPr>
          <w:p w14:paraId="22878920" w14:textId="77777777" w:rsidR="00C23D3A" w:rsidRPr="00C23D3A" w:rsidRDefault="00C23D3A" w:rsidP="00C23D3A">
            <w:pPr>
              <w:pStyle w:val="TableBulleted"/>
              <w:numPr>
                <w:ilvl w:val="0"/>
                <w:numId w:val="0"/>
              </w:numPr>
              <w:ind w:left="360"/>
              <w:rPr>
                <w:rFonts w:ascii="Arial" w:hAnsi="Arial" w:cs="Arial"/>
                <w:sz w:val="20"/>
                <w:szCs w:val="20"/>
              </w:rPr>
            </w:pPr>
          </w:p>
        </w:tc>
      </w:tr>
    </w:tbl>
    <w:p w14:paraId="6DCF7FDD" w14:textId="77777777" w:rsidR="00543BE6" w:rsidRPr="00C23D3A" w:rsidRDefault="00543BE6" w:rsidP="00D34941">
      <w:pPr>
        <w:pStyle w:val="Bodynew"/>
        <w:rPr>
          <w:rFonts w:cs="Arial"/>
        </w:rPr>
      </w:pPr>
    </w:p>
    <w:p w14:paraId="4C6933C6" w14:textId="77777777" w:rsidR="002C58B6" w:rsidRPr="00C23D3A" w:rsidRDefault="002C58B6" w:rsidP="002C58B6">
      <w:pPr>
        <w:pStyle w:val="Address"/>
        <w:rPr>
          <w:sz w:val="20"/>
          <w:szCs w:val="20"/>
        </w:rPr>
      </w:pPr>
      <w:bookmarkStart w:id="148" w:name="_Toc313387248"/>
      <w:r w:rsidRPr="00C23D3A">
        <w:rPr>
          <w:sz w:val="20"/>
          <w:szCs w:val="20"/>
        </w:rPr>
        <w:t>Tab</w:t>
      </w:r>
      <w:bookmarkStart w:id="149" w:name="Table11"/>
      <w:bookmarkEnd w:id="149"/>
      <w:r w:rsidRPr="00C23D3A">
        <w:rPr>
          <w:sz w:val="20"/>
          <w:szCs w:val="20"/>
        </w:rPr>
        <w:t xml:space="preserve">le </w:t>
      </w:r>
      <w:r w:rsidR="00C23D3A" w:rsidRPr="00C23D3A">
        <w:rPr>
          <w:sz w:val="20"/>
          <w:szCs w:val="20"/>
        </w:rPr>
        <w:t>11</w:t>
      </w:r>
      <w:r w:rsidRPr="00C23D3A">
        <w:rPr>
          <w:sz w:val="20"/>
          <w:szCs w:val="20"/>
        </w:rPr>
        <w:t xml:space="preserve">: </w:t>
      </w:r>
      <w:r w:rsidR="00E9448C" w:rsidRPr="00C23D3A">
        <w:rPr>
          <w:sz w:val="20"/>
          <w:szCs w:val="20"/>
        </w:rPr>
        <w:t>Application components</w:t>
      </w:r>
      <w:bookmarkEnd w:id="148"/>
    </w:p>
    <w:tbl>
      <w:tblPr>
        <w:tblStyle w:val="TableGrid"/>
        <w:tblW w:w="0" w:type="auto"/>
        <w:tblLook w:val="04A0" w:firstRow="1" w:lastRow="0" w:firstColumn="1" w:lastColumn="0" w:noHBand="0" w:noVBand="1"/>
      </w:tblPr>
      <w:tblGrid>
        <w:gridCol w:w="3440"/>
        <w:gridCol w:w="3609"/>
        <w:gridCol w:w="3021"/>
      </w:tblGrid>
      <w:tr w:rsidR="00D34941" w:rsidRPr="00C23D3A" w14:paraId="44C7DBF7" w14:textId="77777777" w:rsidTr="00C23D3A">
        <w:trPr>
          <w:cnfStyle w:val="100000000000" w:firstRow="1" w:lastRow="0" w:firstColumn="0" w:lastColumn="0" w:oddVBand="0" w:evenVBand="0" w:oddHBand="0" w:evenHBand="0" w:firstRowFirstColumn="0" w:firstRowLastColumn="0" w:lastRowFirstColumn="0" w:lastRowLastColumn="0"/>
        </w:trPr>
        <w:tc>
          <w:tcPr>
            <w:tcW w:w="3510" w:type="dxa"/>
            <w:shd w:val="clear" w:color="auto" w:fill="002776" w:themeFill="text2"/>
          </w:tcPr>
          <w:p w14:paraId="7AF421BF" w14:textId="77777777" w:rsidR="00D34941" w:rsidRPr="00C23D3A" w:rsidRDefault="00D34941" w:rsidP="00AD50EF">
            <w:pPr>
              <w:rPr>
                <w:rFonts w:ascii="Arial" w:hAnsi="Arial" w:cs="Arial"/>
                <w:sz w:val="20"/>
                <w:szCs w:val="20"/>
              </w:rPr>
            </w:pPr>
            <w:r w:rsidRPr="00C23D3A">
              <w:rPr>
                <w:rFonts w:ascii="Arial" w:hAnsi="Arial" w:cs="Arial"/>
                <w:sz w:val="20"/>
                <w:szCs w:val="20"/>
              </w:rPr>
              <w:t>Applications to be tested</w:t>
            </w:r>
          </w:p>
        </w:tc>
        <w:tc>
          <w:tcPr>
            <w:tcW w:w="3686" w:type="dxa"/>
            <w:shd w:val="clear" w:color="auto" w:fill="002776" w:themeFill="text2"/>
          </w:tcPr>
          <w:p w14:paraId="02BF8F08" w14:textId="77777777" w:rsidR="00D34941" w:rsidRPr="00C23D3A" w:rsidRDefault="00D34941" w:rsidP="00E9448C">
            <w:pPr>
              <w:rPr>
                <w:rFonts w:ascii="Arial" w:hAnsi="Arial" w:cs="Arial"/>
                <w:sz w:val="20"/>
                <w:szCs w:val="20"/>
              </w:rPr>
            </w:pPr>
            <w:r w:rsidRPr="00C23D3A">
              <w:rPr>
                <w:rFonts w:ascii="Arial" w:hAnsi="Arial" w:cs="Arial"/>
                <w:sz w:val="20"/>
                <w:szCs w:val="20"/>
              </w:rPr>
              <w:t xml:space="preserve">Solution </w:t>
            </w:r>
            <w:r w:rsidR="00E9448C" w:rsidRPr="00C23D3A">
              <w:rPr>
                <w:rFonts w:ascii="Arial" w:hAnsi="Arial" w:cs="Arial"/>
                <w:sz w:val="20"/>
                <w:szCs w:val="20"/>
              </w:rPr>
              <w:t>c</w:t>
            </w:r>
            <w:r w:rsidRPr="00C23D3A">
              <w:rPr>
                <w:rFonts w:ascii="Arial" w:hAnsi="Arial" w:cs="Arial"/>
                <w:sz w:val="20"/>
                <w:szCs w:val="20"/>
              </w:rPr>
              <w:t xml:space="preserve">omponents </w:t>
            </w:r>
            <w:r w:rsidR="00E9448C" w:rsidRPr="00C23D3A">
              <w:rPr>
                <w:rFonts w:ascii="Arial" w:hAnsi="Arial" w:cs="Arial"/>
                <w:sz w:val="20"/>
                <w:szCs w:val="20"/>
              </w:rPr>
              <w:t>i</w:t>
            </w:r>
            <w:r w:rsidRPr="00C23D3A">
              <w:rPr>
                <w:rFonts w:ascii="Arial" w:hAnsi="Arial" w:cs="Arial"/>
                <w:sz w:val="20"/>
                <w:szCs w:val="20"/>
              </w:rPr>
              <w:t>nvolved</w:t>
            </w:r>
          </w:p>
        </w:tc>
        <w:tc>
          <w:tcPr>
            <w:tcW w:w="3100" w:type="dxa"/>
            <w:shd w:val="clear" w:color="auto" w:fill="002776" w:themeFill="text2"/>
          </w:tcPr>
          <w:p w14:paraId="09DED617" w14:textId="77777777" w:rsidR="00D34941" w:rsidRPr="00C23D3A" w:rsidRDefault="00D34941" w:rsidP="00AD50EF">
            <w:pPr>
              <w:rPr>
                <w:rFonts w:ascii="Arial" w:hAnsi="Arial" w:cs="Arial"/>
                <w:sz w:val="20"/>
                <w:szCs w:val="20"/>
              </w:rPr>
            </w:pPr>
            <w:r w:rsidRPr="00C23D3A">
              <w:rPr>
                <w:rFonts w:ascii="Arial" w:hAnsi="Arial" w:cs="Arial"/>
                <w:sz w:val="20"/>
                <w:szCs w:val="20"/>
              </w:rPr>
              <w:t>Notes</w:t>
            </w:r>
          </w:p>
        </w:tc>
      </w:tr>
      <w:tr w:rsidR="00D34941" w:rsidRPr="00C23D3A" w14:paraId="5417E95D" w14:textId="77777777" w:rsidTr="00AD50EF">
        <w:tc>
          <w:tcPr>
            <w:tcW w:w="3510" w:type="dxa"/>
          </w:tcPr>
          <w:p w14:paraId="424E78A0" w14:textId="77777777" w:rsidR="00D34941" w:rsidRPr="00C23D3A" w:rsidRDefault="00D34941" w:rsidP="00AD50EF">
            <w:pPr>
              <w:pStyle w:val="Bodynew"/>
              <w:rPr>
                <w:rFonts w:cs="Arial"/>
                <w:sz w:val="20"/>
              </w:rPr>
            </w:pPr>
          </w:p>
        </w:tc>
        <w:tc>
          <w:tcPr>
            <w:tcW w:w="3686" w:type="dxa"/>
          </w:tcPr>
          <w:p w14:paraId="57765DE0" w14:textId="77777777" w:rsidR="00D34941" w:rsidRPr="00C23D3A" w:rsidRDefault="00D34941" w:rsidP="00AD50EF">
            <w:pPr>
              <w:pStyle w:val="Bodynew"/>
              <w:rPr>
                <w:rFonts w:cs="Arial"/>
                <w:sz w:val="20"/>
              </w:rPr>
            </w:pPr>
          </w:p>
        </w:tc>
        <w:tc>
          <w:tcPr>
            <w:tcW w:w="3100" w:type="dxa"/>
          </w:tcPr>
          <w:p w14:paraId="72FC4CB6" w14:textId="77777777" w:rsidR="00D34941" w:rsidRPr="00C23D3A" w:rsidRDefault="00D34941" w:rsidP="00AD50EF">
            <w:pPr>
              <w:pStyle w:val="Bodynew"/>
              <w:rPr>
                <w:rFonts w:cs="Arial"/>
                <w:sz w:val="20"/>
              </w:rPr>
            </w:pPr>
          </w:p>
        </w:tc>
      </w:tr>
      <w:tr w:rsidR="00D34941" w:rsidRPr="00C23D3A" w14:paraId="797E769A" w14:textId="77777777" w:rsidTr="00AD50EF">
        <w:tc>
          <w:tcPr>
            <w:tcW w:w="3510" w:type="dxa"/>
          </w:tcPr>
          <w:p w14:paraId="34606961" w14:textId="77777777" w:rsidR="00D34941" w:rsidRPr="00C23D3A" w:rsidRDefault="00D34941" w:rsidP="00AD50EF">
            <w:pPr>
              <w:pStyle w:val="Bodynew"/>
              <w:rPr>
                <w:rFonts w:cs="Arial"/>
                <w:sz w:val="20"/>
              </w:rPr>
            </w:pPr>
          </w:p>
        </w:tc>
        <w:tc>
          <w:tcPr>
            <w:tcW w:w="3686" w:type="dxa"/>
          </w:tcPr>
          <w:p w14:paraId="71B78AD9" w14:textId="77777777" w:rsidR="00D34941" w:rsidRPr="00C23D3A" w:rsidRDefault="00D34941" w:rsidP="00AD50EF">
            <w:pPr>
              <w:pStyle w:val="Bodynew"/>
              <w:rPr>
                <w:rFonts w:cs="Arial"/>
                <w:sz w:val="20"/>
              </w:rPr>
            </w:pPr>
          </w:p>
        </w:tc>
        <w:tc>
          <w:tcPr>
            <w:tcW w:w="3100" w:type="dxa"/>
          </w:tcPr>
          <w:p w14:paraId="29569427" w14:textId="77777777" w:rsidR="00D34941" w:rsidRPr="00C23D3A" w:rsidRDefault="00D34941" w:rsidP="00AD50EF">
            <w:pPr>
              <w:pStyle w:val="Bodynew"/>
              <w:rPr>
                <w:rFonts w:cs="Arial"/>
                <w:sz w:val="20"/>
              </w:rPr>
            </w:pPr>
          </w:p>
        </w:tc>
      </w:tr>
    </w:tbl>
    <w:p w14:paraId="0398FB5E" w14:textId="77777777" w:rsidR="00AC0C6F" w:rsidRPr="00C23D3A" w:rsidRDefault="00AC0C6F" w:rsidP="009C3038">
      <w:pPr>
        <w:pStyle w:val="Heading2"/>
      </w:pPr>
      <w:bookmarkStart w:id="150" w:name="_Toc300241536"/>
      <w:bookmarkStart w:id="151" w:name="_Toc300206213"/>
      <w:bookmarkStart w:id="152" w:name="_Toc64494172"/>
      <w:r w:rsidRPr="00C23D3A">
        <w:t>Roles and responsibilities</w:t>
      </w:r>
      <w:bookmarkEnd w:id="150"/>
      <w:bookmarkEnd w:id="151"/>
      <w:bookmarkEnd w:id="152"/>
    </w:p>
    <w:p w14:paraId="1EEFFDB9" w14:textId="77777777" w:rsidR="00D34941" w:rsidRPr="00C23D3A" w:rsidRDefault="00D34941" w:rsidP="00D34941">
      <w:pPr>
        <w:pStyle w:val="Bodynew"/>
        <w:rPr>
          <w:rFonts w:cs="Arial"/>
          <w:sz w:val="20"/>
        </w:rPr>
      </w:pPr>
      <w:r w:rsidRPr="00C23D3A">
        <w:rPr>
          <w:rFonts w:cs="Arial"/>
          <w:sz w:val="20"/>
        </w:rPr>
        <w:t>The following table details the roles and responsibilities for the various parties involved during this testing cycle:</w:t>
      </w:r>
    </w:p>
    <w:p w14:paraId="77E55B00" w14:textId="77777777" w:rsidR="002C58B6" w:rsidRPr="00C23D3A" w:rsidRDefault="002C58B6" w:rsidP="002C58B6">
      <w:pPr>
        <w:pStyle w:val="Address"/>
        <w:rPr>
          <w:sz w:val="20"/>
          <w:szCs w:val="20"/>
        </w:rPr>
      </w:pPr>
      <w:bookmarkStart w:id="153" w:name="_Toc313387249"/>
      <w:r w:rsidRPr="00C23D3A">
        <w:rPr>
          <w:sz w:val="20"/>
          <w:szCs w:val="20"/>
        </w:rPr>
        <w:t>Table</w:t>
      </w:r>
      <w:bookmarkStart w:id="154" w:name="Table12"/>
      <w:bookmarkEnd w:id="154"/>
      <w:r w:rsidR="00C23D3A">
        <w:rPr>
          <w:sz w:val="20"/>
          <w:szCs w:val="20"/>
        </w:rPr>
        <w:t xml:space="preserve"> 12</w:t>
      </w:r>
      <w:r w:rsidRPr="00C23D3A">
        <w:rPr>
          <w:sz w:val="20"/>
          <w:szCs w:val="20"/>
        </w:rPr>
        <w:t>: Roles and responsibilities</w:t>
      </w:r>
      <w:bookmarkEnd w:id="153"/>
    </w:p>
    <w:tbl>
      <w:tblPr>
        <w:tblStyle w:val="TableGrid"/>
        <w:tblW w:w="0" w:type="auto"/>
        <w:tblLook w:val="04A0" w:firstRow="1" w:lastRow="0" w:firstColumn="1" w:lastColumn="0" w:noHBand="0" w:noVBand="1"/>
      </w:tblPr>
      <w:tblGrid>
        <w:gridCol w:w="2510"/>
        <w:gridCol w:w="2507"/>
        <w:gridCol w:w="2530"/>
        <w:gridCol w:w="2523"/>
      </w:tblGrid>
      <w:tr w:rsidR="00A873E0" w:rsidRPr="00C23D3A" w14:paraId="0B33AA94" w14:textId="77777777" w:rsidTr="00C23D3A">
        <w:trPr>
          <w:cnfStyle w:val="100000000000" w:firstRow="1" w:lastRow="0" w:firstColumn="0" w:lastColumn="0" w:oddVBand="0" w:evenVBand="0" w:oddHBand="0" w:evenHBand="0" w:firstRowFirstColumn="0" w:firstRowLastColumn="0" w:lastRowFirstColumn="0" w:lastRowLastColumn="0"/>
        </w:trPr>
        <w:tc>
          <w:tcPr>
            <w:tcW w:w="2574" w:type="dxa"/>
            <w:shd w:val="clear" w:color="auto" w:fill="002776" w:themeFill="text2"/>
          </w:tcPr>
          <w:p w14:paraId="34E10311" w14:textId="77777777" w:rsidR="00A873E0" w:rsidRPr="00C23D3A" w:rsidRDefault="00A873E0" w:rsidP="00A873E0">
            <w:pPr>
              <w:rPr>
                <w:rFonts w:ascii="Arial" w:hAnsi="Arial" w:cs="Arial"/>
                <w:sz w:val="20"/>
                <w:szCs w:val="20"/>
              </w:rPr>
            </w:pPr>
            <w:r w:rsidRPr="00C23D3A">
              <w:rPr>
                <w:rFonts w:ascii="Arial" w:hAnsi="Arial" w:cs="Arial"/>
                <w:sz w:val="20"/>
                <w:szCs w:val="20"/>
              </w:rPr>
              <w:t>Name</w:t>
            </w:r>
          </w:p>
        </w:tc>
        <w:tc>
          <w:tcPr>
            <w:tcW w:w="2574" w:type="dxa"/>
            <w:shd w:val="clear" w:color="auto" w:fill="002776" w:themeFill="text2"/>
          </w:tcPr>
          <w:p w14:paraId="373F6497" w14:textId="77777777" w:rsidR="00A873E0" w:rsidRPr="00C23D3A" w:rsidRDefault="00A873E0" w:rsidP="00A873E0">
            <w:pPr>
              <w:rPr>
                <w:rFonts w:ascii="Arial" w:hAnsi="Arial" w:cs="Arial"/>
                <w:sz w:val="20"/>
                <w:szCs w:val="20"/>
              </w:rPr>
            </w:pPr>
            <w:r w:rsidRPr="00C23D3A">
              <w:rPr>
                <w:rFonts w:ascii="Arial" w:hAnsi="Arial" w:cs="Arial"/>
                <w:sz w:val="20"/>
                <w:szCs w:val="20"/>
              </w:rPr>
              <w:t>Role</w:t>
            </w:r>
          </w:p>
        </w:tc>
        <w:tc>
          <w:tcPr>
            <w:tcW w:w="2574" w:type="dxa"/>
            <w:shd w:val="clear" w:color="auto" w:fill="002776" w:themeFill="text2"/>
          </w:tcPr>
          <w:p w14:paraId="1602BE4A" w14:textId="77777777" w:rsidR="00A873E0" w:rsidRPr="00C23D3A" w:rsidRDefault="00A873E0" w:rsidP="00A873E0">
            <w:pPr>
              <w:rPr>
                <w:rFonts w:ascii="Arial" w:hAnsi="Arial" w:cs="Arial"/>
                <w:sz w:val="20"/>
                <w:szCs w:val="20"/>
              </w:rPr>
            </w:pPr>
            <w:r w:rsidRPr="00C23D3A">
              <w:rPr>
                <w:rFonts w:ascii="Arial" w:hAnsi="Arial" w:cs="Arial"/>
                <w:sz w:val="20"/>
                <w:szCs w:val="20"/>
              </w:rPr>
              <w:t>Description</w:t>
            </w:r>
          </w:p>
        </w:tc>
        <w:tc>
          <w:tcPr>
            <w:tcW w:w="2574" w:type="dxa"/>
            <w:shd w:val="clear" w:color="auto" w:fill="002776" w:themeFill="text2"/>
          </w:tcPr>
          <w:p w14:paraId="024AD0AA" w14:textId="77777777" w:rsidR="00A873E0" w:rsidRPr="00C23D3A" w:rsidRDefault="00A873E0" w:rsidP="00A873E0">
            <w:pPr>
              <w:rPr>
                <w:rFonts w:ascii="Arial" w:hAnsi="Arial" w:cs="Arial"/>
                <w:sz w:val="20"/>
                <w:szCs w:val="20"/>
              </w:rPr>
            </w:pPr>
            <w:r w:rsidRPr="00C23D3A">
              <w:rPr>
                <w:rFonts w:ascii="Arial" w:hAnsi="Arial" w:cs="Arial"/>
                <w:sz w:val="20"/>
                <w:szCs w:val="20"/>
              </w:rPr>
              <w:t>Activities</w:t>
            </w:r>
          </w:p>
        </w:tc>
      </w:tr>
      <w:tr w:rsidR="00A873E0" w:rsidRPr="00C23D3A" w14:paraId="25511E1B" w14:textId="77777777" w:rsidTr="00A873E0">
        <w:tc>
          <w:tcPr>
            <w:tcW w:w="2574" w:type="dxa"/>
          </w:tcPr>
          <w:p w14:paraId="5823B8AC" w14:textId="77777777" w:rsidR="00A873E0" w:rsidRPr="00C23D3A" w:rsidRDefault="00A873E0" w:rsidP="00D34941">
            <w:pPr>
              <w:pStyle w:val="Bodynew"/>
              <w:rPr>
                <w:rFonts w:cs="Arial"/>
                <w:sz w:val="20"/>
              </w:rPr>
            </w:pPr>
          </w:p>
        </w:tc>
        <w:tc>
          <w:tcPr>
            <w:tcW w:w="2574" w:type="dxa"/>
          </w:tcPr>
          <w:p w14:paraId="6D708533" w14:textId="77777777" w:rsidR="00A873E0" w:rsidRPr="00C23D3A" w:rsidRDefault="00A873E0" w:rsidP="00D34941">
            <w:pPr>
              <w:pStyle w:val="Bodynew"/>
              <w:rPr>
                <w:rFonts w:cs="Arial"/>
                <w:sz w:val="20"/>
              </w:rPr>
            </w:pPr>
          </w:p>
        </w:tc>
        <w:tc>
          <w:tcPr>
            <w:tcW w:w="2574" w:type="dxa"/>
          </w:tcPr>
          <w:p w14:paraId="10B2E792" w14:textId="77777777" w:rsidR="00A873E0" w:rsidRPr="00C23D3A" w:rsidRDefault="00A873E0" w:rsidP="00D34941">
            <w:pPr>
              <w:pStyle w:val="Bodynew"/>
              <w:rPr>
                <w:rFonts w:cs="Arial"/>
                <w:sz w:val="20"/>
              </w:rPr>
            </w:pPr>
          </w:p>
        </w:tc>
        <w:tc>
          <w:tcPr>
            <w:tcW w:w="2574" w:type="dxa"/>
          </w:tcPr>
          <w:p w14:paraId="3A6A9133" w14:textId="77777777" w:rsidR="00A873E0" w:rsidRPr="00C23D3A" w:rsidRDefault="00A873E0" w:rsidP="00D34941">
            <w:pPr>
              <w:pStyle w:val="Bodynew"/>
              <w:rPr>
                <w:rFonts w:cs="Arial"/>
                <w:sz w:val="20"/>
              </w:rPr>
            </w:pPr>
          </w:p>
        </w:tc>
      </w:tr>
      <w:tr w:rsidR="00E9448C" w:rsidRPr="00C23D3A" w14:paraId="4E89F797" w14:textId="77777777" w:rsidTr="00A873E0">
        <w:tc>
          <w:tcPr>
            <w:tcW w:w="2574" w:type="dxa"/>
          </w:tcPr>
          <w:p w14:paraId="33FCBDB6" w14:textId="77777777" w:rsidR="00E9448C" w:rsidRPr="00C23D3A" w:rsidRDefault="00E9448C" w:rsidP="00D34941">
            <w:pPr>
              <w:pStyle w:val="Bodynew"/>
              <w:rPr>
                <w:rFonts w:cs="Arial"/>
                <w:sz w:val="20"/>
              </w:rPr>
            </w:pPr>
          </w:p>
        </w:tc>
        <w:tc>
          <w:tcPr>
            <w:tcW w:w="2574" w:type="dxa"/>
          </w:tcPr>
          <w:p w14:paraId="0206C909" w14:textId="77777777" w:rsidR="00E9448C" w:rsidRPr="00C23D3A" w:rsidRDefault="00E9448C" w:rsidP="00D34941">
            <w:pPr>
              <w:pStyle w:val="Bodynew"/>
              <w:rPr>
                <w:rFonts w:cs="Arial"/>
                <w:sz w:val="20"/>
              </w:rPr>
            </w:pPr>
          </w:p>
        </w:tc>
        <w:tc>
          <w:tcPr>
            <w:tcW w:w="2574" w:type="dxa"/>
          </w:tcPr>
          <w:p w14:paraId="595B108C" w14:textId="77777777" w:rsidR="00E9448C" w:rsidRPr="00C23D3A" w:rsidRDefault="00E9448C" w:rsidP="00D34941">
            <w:pPr>
              <w:pStyle w:val="Bodynew"/>
              <w:rPr>
                <w:rFonts w:cs="Arial"/>
                <w:sz w:val="20"/>
              </w:rPr>
            </w:pPr>
          </w:p>
        </w:tc>
        <w:tc>
          <w:tcPr>
            <w:tcW w:w="2574" w:type="dxa"/>
          </w:tcPr>
          <w:p w14:paraId="1596A022" w14:textId="77777777" w:rsidR="00E9448C" w:rsidRPr="00C23D3A" w:rsidRDefault="00E9448C" w:rsidP="00D34941">
            <w:pPr>
              <w:pStyle w:val="Bodynew"/>
              <w:rPr>
                <w:rFonts w:cs="Arial"/>
                <w:sz w:val="20"/>
              </w:rPr>
            </w:pPr>
          </w:p>
        </w:tc>
      </w:tr>
    </w:tbl>
    <w:p w14:paraId="1DEC4163" w14:textId="77777777" w:rsidR="00AC0C6F" w:rsidRPr="00C23D3A" w:rsidRDefault="00AC0C6F" w:rsidP="009C3038">
      <w:pPr>
        <w:pStyle w:val="Heading2"/>
      </w:pPr>
      <w:bookmarkStart w:id="155" w:name="_Toc300241538"/>
      <w:bookmarkStart w:id="156" w:name="_Toc300206215"/>
      <w:bookmarkStart w:id="157" w:name="_Toc64494173"/>
      <w:r w:rsidRPr="00C23D3A">
        <w:t>Test tool requirements</w:t>
      </w:r>
      <w:bookmarkEnd w:id="155"/>
      <w:bookmarkEnd w:id="156"/>
      <w:bookmarkEnd w:id="157"/>
    </w:p>
    <w:p w14:paraId="0B952B2A" w14:textId="77777777" w:rsidR="00AC0C6F" w:rsidRPr="00C23D3A" w:rsidRDefault="00F12E55" w:rsidP="00E9448C">
      <w:pPr>
        <w:pStyle w:val="InfoBlue"/>
        <w:rPr>
          <w:rFonts w:ascii="Arial" w:hAnsi="Arial" w:cs="Arial"/>
          <w:color w:val="000000" w:themeColor="text1"/>
          <w:sz w:val="20"/>
          <w:szCs w:val="20"/>
        </w:rPr>
      </w:pPr>
      <w:r w:rsidRPr="00C23D3A">
        <w:rPr>
          <w:rFonts w:ascii="Arial" w:hAnsi="Arial" w:cs="Arial"/>
          <w:color w:val="000000" w:themeColor="text1"/>
          <w:sz w:val="20"/>
          <w:szCs w:val="20"/>
        </w:rPr>
        <w:t>This subsection describes any additional hardware, tools, and/or simulators that are needed to support testing the solution.</w:t>
      </w:r>
    </w:p>
    <w:p w14:paraId="74A5A692" w14:textId="77777777" w:rsidR="00ED58EA" w:rsidRDefault="00ED58EA" w:rsidP="00ED58EA">
      <w:pPr>
        <w:pStyle w:val="Section"/>
        <w:numPr>
          <w:ilvl w:val="0"/>
          <w:numId w:val="13"/>
        </w:numPr>
        <w:spacing w:after="480"/>
        <w:ind w:left="634" w:hanging="634"/>
      </w:pPr>
      <w:bookmarkStart w:id="158" w:name="_Toc300241546"/>
      <w:bookmarkStart w:id="159" w:name="_Toc64494174"/>
      <w:bookmarkStart w:id="160" w:name="_Toc300241539"/>
      <w:r>
        <w:lastRenderedPageBreak/>
        <w:t>Test scope</w:t>
      </w:r>
      <w:bookmarkEnd w:id="158"/>
      <w:bookmarkEnd w:id="159"/>
    </w:p>
    <w:p w14:paraId="11F437B6" w14:textId="77777777" w:rsidR="00ED58EA" w:rsidRPr="00C23D3A" w:rsidRDefault="00ED58EA" w:rsidP="009C3038">
      <w:pPr>
        <w:pStyle w:val="Heading2"/>
      </w:pPr>
      <w:bookmarkStart w:id="161" w:name="_Toc300241547"/>
      <w:bookmarkStart w:id="162" w:name="_Toc300206218"/>
      <w:bookmarkStart w:id="163" w:name="_Toc64494175"/>
      <w:r w:rsidRPr="00C23D3A">
        <w:t>Areas to be tested</w:t>
      </w:r>
      <w:bookmarkEnd w:id="161"/>
      <w:bookmarkEnd w:id="162"/>
      <w:bookmarkEnd w:id="163"/>
    </w:p>
    <w:p w14:paraId="610A0094" w14:textId="14067BA4" w:rsidR="00543BE6" w:rsidRPr="00C23D3A" w:rsidRDefault="00543BE6" w:rsidP="00543BE6">
      <w:pPr>
        <w:pStyle w:val="BodyText"/>
        <w:rPr>
          <w:rFonts w:ascii="Arial" w:hAnsi="Arial" w:cs="Arial"/>
          <w:sz w:val="20"/>
        </w:rPr>
      </w:pPr>
      <w:r w:rsidRPr="00C23D3A">
        <w:rPr>
          <w:rFonts w:ascii="Arial" w:hAnsi="Arial" w:cs="Arial"/>
          <w:sz w:val="20"/>
        </w:rPr>
        <w:t xml:space="preserve">This section covers the areas which will be implemented and tested in the implementation of the </w:t>
      </w:r>
      <w:r w:rsidR="00F41115">
        <w:rPr>
          <w:rFonts w:ascii="Arial" w:hAnsi="Arial" w:cs="Arial"/>
          <w:sz w:val="20"/>
        </w:rPr>
        <w:t>C</w:t>
      </w:r>
      <w:r w:rsidRPr="00C23D3A">
        <w:rPr>
          <w:rFonts w:ascii="Arial" w:hAnsi="Arial" w:cs="Arial"/>
          <w:sz w:val="20"/>
        </w:rPr>
        <w:t>IAM System for Client A. The following list of processes will be tested as per the requirements.</w:t>
      </w:r>
    </w:p>
    <w:p w14:paraId="57C52833" w14:textId="77777777" w:rsidR="00543BE6" w:rsidRPr="00C23D3A" w:rsidRDefault="00543BE6" w:rsidP="00543BE6">
      <w:pPr>
        <w:pStyle w:val="TableCaption"/>
        <w:rPr>
          <w:rFonts w:ascii="Arial" w:hAnsi="Arial"/>
          <w:sz w:val="20"/>
          <w:szCs w:val="20"/>
        </w:rPr>
      </w:pPr>
    </w:p>
    <w:p w14:paraId="41A3FEB9" w14:textId="77777777" w:rsidR="00543BE6" w:rsidRPr="00C23D3A" w:rsidRDefault="00543BE6" w:rsidP="00543BE6">
      <w:pPr>
        <w:pStyle w:val="Caption"/>
        <w:spacing w:after="240"/>
        <w:rPr>
          <w:rFonts w:ascii="Arial" w:hAnsi="Arial" w:cs="Arial"/>
        </w:rPr>
      </w:pPr>
      <w:bookmarkStart w:id="164" w:name="_Toc313388048"/>
      <w:r w:rsidRPr="00C23D3A">
        <w:rPr>
          <w:rFonts w:ascii="Arial" w:hAnsi="Arial" w:cs="Arial"/>
        </w:rPr>
        <w:t>Tab</w:t>
      </w:r>
      <w:bookmarkStart w:id="165" w:name="Table13"/>
      <w:bookmarkEnd w:id="165"/>
      <w:r w:rsidRPr="00C23D3A">
        <w:rPr>
          <w:rFonts w:ascii="Arial" w:hAnsi="Arial" w:cs="Arial"/>
        </w:rPr>
        <w:t>le</w:t>
      </w:r>
      <w:r w:rsidR="00C23D3A">
        <w:rPr>
          <w:rFonts w:ascii="Arial" w:hAnsi="Arial" w:cs="Arial"/>
        </w:rPr>
        <w:t xml:space="preserve"> 13</w:t>
      </w:r>
      <w:r w:rsidRPr="00C23D3A">
        <w:rPr>
          <w:rFonts w:ascii="Arial" w:hAnsi="Arial" w:cs="Arial"/>
        </w:rPr>
        <w:t xml:space="preserve">: Areas to be </w:t>
      </w:r>
      <w:r w:rsidR="00C23D3A">
        <w:rPr>
          <w:rFonts w:ascii="Arial" w:hAnsi="Arial" w:cs="Arial"/>
        </w:rPr>
        <w:t>T</w:t>
      </w:r>
      <w:r w:rsidRPr="00C23D3A">
        <w:rPr>
          <w:rFonts w:ascii="Arial" w:hAnsi="Arial" w:cs="Arial"/>
        </w:rPr>
        <w:t>ested</w:t>
      </w:r>
      <w:bookmarkEnd w:id="1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0"/>
        <w:gridCol w:w="2854"/>
        <w:gridCol w:w="6686"/>
      </w:tblGrid>
      <w:tr w:rsidR="00543BE6" w:rsidRPr="00C23D3A" w14:paraId="5C7783CD" w14:textId="77777777" w:rsidTr="00C23D3A">
        <w:trPr>
          <w:cantSplit/>
          <w:tblHeader/>
          <w:jc w:val="center"/>
        </w:trPr>
        <w:tc>
          <w:tcPr>
            <w:tcW w:w="263" w:type="pct"/>
            <w:shd w:val="clear" w:color="auto" w:fill="002776"/>
          </w:tcPr>
          <w:p w14:paraId="4B6FE303"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w:t>
            </w:r>
          </w:p>
        </w:tc>
        <w:tc>
          <w:tcPr>
            <w:tcW w:w="1417" w:type="pct"/>
            <w:shd w:val="clear" w:color="auto" w:fill="002776"/>
          </w:tcPr>
          <w:p w14:paraId="1E64C1D5"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Feature</w:t>
            </w:r>
          </w:p>
        </w:tc>
        <w:tc>
          <w:tcPr>
            <w:tcW w:w="3320" w:type="pct"/>
            <w:shd w:val="clear" w:color="auto" w:fill="002776"/>
          </w:tcPr>
          <w:p w14:paraId="1A6CD6C2"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Description</w:t>
            </w:r>
          </w:p>
        </w:tc>
      </w:tr>
      <w:tr w:rsidR="00C23D3A" w:rsidRPr="00C23D3A" w14:paraId="7F3F6608" w14:textId="77777777" w:rsidTr="00C23D3A">
        <w:trPr>
          <w:cantSplit/>
          <w:tblHeader/>
          <w:jc w:val="center"/>
        </w:trPr>
        <w:tc>
          <w:tcPr>
            <w:tcW w:w="263" w:type="pct"/>
            <w:tcMar>
              <w:top w:w="72" w:type="dxa"/>
              <w:left w:w="115" w:type="dxa"/>
              <w:bottom w:w="72" w:type="dxa"/>
              <w:right w:w="115" w:type="dxa"/>
            </w:tcMar>
          </w:tcPr>
          <w:p w14:paraId="70083992" w14:textId="77777777" w:rsidR="00C23D3A" w:rsidRPr="00C23D3A" w:rsidRDefault="00C23D3A" w:rsidP="00543BE6">
            <w:pPr>
              <w:pStyle w:val="TableText"/>
              <w:jc w:val="center"/>
              <w:rPr>
                <w:rFonts w:ascii="Arial" w:hAnsi="Arial" w:cs="Arial"/>
                <w:sz w:val="20"/>
                <w:szCs w:val="20"/>
              </w:rPr>
            </w:pPr>
          </w:p>
        </w:tc>
        <w:tc>
          <w:tcPr>
            <w:tcW w:w="1417" w:type="pct"/>
            <w:shd w:val="clear" w:color="auto" w:fill="auto"/>
            <w:tcMar>
              <w:top w:w="72" w:type="dxa"/>
              <w:left w:w="115" w:type="dxa"/>
              <w:bottom w:w="72" w:type="dxa"/>
              <w:right w:w="115" w:type="dxa"/>
            </w:tcMar>
          </w:tcPr>
          <w:p w14:paraId="069577AD" w14:textId="77777777" w:rsidR="00C23D3A" w:rsidRPr="00C23D3A" w:rsidRDefault="00C23D3A" w:rsidP="00543BE6">
            <w:pPr>
              <w:pStyle w:val="TableText"/>
              <w:rPr>
                <w:rFonts w:ascii="Arial" w:hAnsi="Arial" w:cs="Arial"/>
                <w:sz w:val="20"/>
                <w:szCs w:val="20"/>
              </w:rPr>
            </w:pPr>
          </w:p>
        </w:tc>
        <w:tc>
          <w:tcPr>
            <w:tcW w:w="3320" w:type="pct"/>
            <w:shd w:val="clear" w:color="auto" w:fill="auto"/>
            <w:tcMar>
              <w:top w:w="72" w:type="dxa"/>
              <w:left w:w="115" w:type="dxa"/>
              <w:bottom w:w="72" w:type="dxa"/>
              <w:right w:w="115" w:type="dxa"/>
            </w:tcMar>
          </w:tcPr>
          <w:p w14:paraId="2F1CCF09" w14:textId="77777777" w:rsidR="00C23D3A" w:rsidRPr="00C23D3A" w:rsidRDefault="00C23D3A" w:rsidP="00543BE6">
            <w:pPr>
              <w:pStyle w:val="TableText"/>
              <w:rPr>
                <w:rFonts w:ascii="Arial" w:hAnsi="Arial" w:cs="Arial"/>
                <w:sz w:val="20"/>
                <w:szCs w:val="20"/>
              </w:rPr>
            </w:pPr>
          </w:p>
        </w:tc>
      </w:tr>
      <w:tr w:rsidR="00C23D3A" w:rsidRPr="00C23D3A" w14:paraId="5E518214" w14:textId="77777777" w:rsidTr="00C23D3A">
        <w:trPr>
          <w:cantSplit/>
          <w:tblHeader/>
          <w:jc w:val="center"/>
        </w:trPr>
        <w:tc>
          <w:tcPr>
            <w:tcW w:w="263" w:type="pct"/>
            <w:tcMar>
              <w:top w:w="72" w:type="dxa"/>
              <w:left w:w="115" w:type="dxa"/>
              <w:bottom w:w="72" w:type="dxa"/>
              <w:right w:w="115" w:type="dxa"/>
            </w:tcMar>
          </w:tcPr>
          <w:p w14:paraId="3E3A31F9" w14:textId="77777777" w:rsidR="00C23D3A" w:rsidRPr="00C23D3A" w:rsidRDefault="00C23D3A" w:rsidP="00543BE6">
            <w:pPr>
              <w:pStyle w:val="TableText"/>
              <w:jc w:val="center"/>
              <w:rPr>
                <w:rFonts w:ascii="Arial" w:hAnsi="Arial" w:cs="Arial"/>
                <w:sz w:val="20"/>
                <w:szCs w:val="20"/>
              </w:rPr>
            </w:pPr>
          </w:p>
        </w:tc>
        <w:tc>
          <w:tcPr>
            <w:tcW w:w="1417" w:type="pct"/>
            <w:shd w:val="clear" w:color="auto" w:fill="auto"/>
            <w:tcMar>
              <w:top w:w="72" w:type="dxa"/>
              <w:left w:w="115" w:type="dxa"/>
              <w:bottom w:w="72" w:type="dxa"/>
              <w:right w:w="115" w:type="dxa"/>
            </w:tcMar>
          </w:tcPr>
          <w:p w14:paraId="599BFB0B" w14:textId="77777777" w:rsidR="00C23D3A" w:rsidRPr="00C23D3A" w:rsidRDefault="00C23D3A" w:rsidP="00543BE6">
            <w:pPr>
              <w:pStyle w:val="TableText"/>
              <w:rPr>
                <w:rFonts w:ascii="Arial" w:hAnsi="Arial" w:cs="Arial"/>
                <w:sz w:val="20"/>
                <w:szCs w:val="20"/>
              </w:rPr>
            </w:pPr>
          </w:p>
        </w:tc>
        <w:tc>
          <w:tcPr>
            <w:tcW w:w="3320" w:type="pct"/>
            <w:shd w:val="clear" w:color="auto" w:fill="auto"/>
            <w:tcMar>
              <w:top w:w="72" w:type="dxa"/>
              <w:left w:w="115" w:type="dxa"/>
              <w:bottom w:w="72" w:type="dxa"/>
              <w:right w:w="115" w:type="dxa"/>
            </w:tcMar>
          </w:tcPr>
          <w:p w14:paraId="4FFAA9D0" w14:textId="77777777" w:rsidR="00C23D3A" w:rsidRPr="00C23D3A" w:rsidRDefault="00C23D3A" w:rsidP="00543BE6">
            <w:pPr>
              <w:pStyle w:val="TableText"/>
              <w:rPr>
                <w:rFonts w:ascii="Arial" w:hAnsi="Arial" w:cs="Arial"/>
                <w:sz w:val="20"/>
                <w:szCs w:val="20"/>
              </w:rPr>
            </w:pPr>
          </w:p>
        </w:tc>
      </w:tr>
    </w:tbl>
    <w:p w14:paraId="77F81A38" w14:textId="77777777" w:rsidR="00ED58EA" w:rsidRPr="00C23D3A" w:rsidRDefault="00543BE6" w:rsidP="00ED58EA">
      <w:pPr>
        <w:pStyle w:val="InfoBlue"/>
        <w:rPr>
          <w:rFonts w:ascii="Arial" w:hAnsi="Arial" w:cs="Arial"/>
          <w:sz w:val="20"/>
        </w:rPr>
      </w:pPr>
      <w:r w:rsidRPr="00C23D3A">
        <w:rPr>
          <w:rFonts w:ascii="Arial" w:hAnsi="Arial" w:cs="Arial"/>
          <w:sz w:val="20"/>
        </w:rPr>
        <w:t xml:space="preserve"> </w:t>
      </w:r>
    </w:p>
    <w:p w14:paraId="0412D833" w14:textId="423FE53C" w:rsidR="00543BE6" w:rsidRPr="00C23D3A" w:rsidRDefault="00543BE6" w:rsidP="009C3038">
      <w:pPr>
        <w:pStyle w:val="Heading2"/>
      </w:pPr>
      <w:bookmarkStart w:id="166" w:name="_Toc313388012"/>
      <w:bookmarkStart w:id="167" w:name="_Toc64494176"/>
      <w:r>
        <w:t xml:space="preserve">Areas Not Tested (Optional </w:t>
      </w:r>
      <w:r w:rsidR="6265056D">
        <w:t>Section</w:t>
      </w:r>
      <w:r>
        <w:t>)</w:t>
      </w:r>
      <w:bookmarkEnd w:id="166"/>
      <w:bookmarkEnd w:id="167"/>
    </w:p>
    <w:p w14:paraId="61FCC7C2" w14:textId="77777777" w:rsidR="00543BE6" w:rsidRPr="00C23D3A" w:rsidRDefault="00543BE6" w:rsidP="00543BE6">
      <w:pPr>
        <w:rPr>
          <w:rFonts w:ascii="Arial" w:hAnsi="Arial" w:cs="Arial"/>
          <w:sz w:val="20"/>
          <w:szCs w:val="20"/>
        </w:rPr>
      </w:pPr>
      <w:r w:rsidRPr="00C23D3A">
        <w:rPr>
          <w:rStyle w:val="BodyTextChar"/>
          <w:rFonts w:ascii="Arial" w:hAnsi="Arial" w:cs="Arial"/>
          <w:sz w:val="20"/>
          <w:szCs w:val="20"/>
        </w:rPr>
        <w:t>This section covers the areas which will not be tested</w:t>
      </w:r>
      <w:r w:rsidRPr="00C23D3A">
        <w:rPr>
          <w:rFonts w:ascii="Arial" w:hAnsi="Arial" w:cs="Arial"/>
          <w:sz w:val="20"/>
          <w:szCs w:val="20"/>
        </w:rPr>
        <w:t>.</w:t>
      </w:r>
    </w:p>
    <w:p w14:paraId="39885643" w14:textId="77777777" w:rsidR="00543BE6" w:rsidRPr="00C23D3A" w:rsidRDefault="00543BE6" w:rsidP="00543BE6">
      <w:pPr>
        <w:rPr>
          <w:rFonts w:ascii="Arial" w:hAnsi="Arial" w:cs="Arial"/>
          <w:sz w:val="20"/>
          <w:szCs w:val="20"/>
        </w:rPr>
      </w:pPr>
    </w:p>
    <w:p w14:paraId="3E621AB0" w14:textId="77777777" w:rsidR="00543BE6" w:rsidRPr="00C23D3A" w:rsidRDefault="00543BE6" w:rsidP="00543BE6">
      <w:pPr>
        <w:pStyle w:val="Caption"/>
        <w:spacing w:after="240"/>
        <w:rPr>
          <w:rFonts w:ascii="Arial" w:hAnsi="Arial" w:cs="Arial"/>
        </w:rPr>
      </w:pPr>
      <w:bookmarkStart w:id="168" w:name="_Toc313388049"/>
      <w:r w:rsidRPr="00C23D3A">
        <w:rPr>
          <w:rFonts w:ascii="Arial" w:hAnsi="Arial" w:cs="Arial"/>
        </w:rPr>
        <w:t>T</w:t>
      </w:r>
      <w:bookmarkStart w:id="169" w:name="Table14"/>
      <w:bookmarkEnd w:id="169"/>
      <w:r w:rsidRPr="00C23D3A">
        <w:rPr>
          <w:rFonts w:ascii="Arial" w:hAnsi="Arial" w:cs="Arial"/>
        </w:rPr>
        <w:t xml:space="preserve">able </w:t>
      </w:r>
      <w:r w:rsidR="00C23D3A">
        <w:rPr>
          <w:rFonts w:ascii="Arial" w:hAnsi="Arial" w:cs="Arial"/>
        </w:rPr>
        <w:t>14</w:t>
      </w:r>
      <w:r w:rsidRPr="00C23D3A">
        <w:rPr>
          <w:rFonts w:ascii="Arial" w:hAnsi="Arial" w:cs="Arial"/>
          <w:color w:val="2B579A"/>
          <w:shd w:val="clear" w:color="auto" w:fill="E6E6E6"/>
        </w:rPr>
        <w:fldChar w:fldCharType="begin"/>
      </w:r>
      <w:r w:rsidRPr="00C23D3A">
        <w:rPr>
          <w:rFonts w:ascii="Arial" w:hAnsi="Arial" w:cs="Arial"/>
        </w:rPr>
        <w:instrText xml:space="preserve"> SEQ Table \* ARABIC </w:instrText>
      </w:r>
      <w:r w:rsidRPr="00C23D3A">
        <w:rPr>
          <w:rFonts w:ascii="Arial" w:hAnsi="Arial" w:cs="Arial"/>
          <w:color w:val="2B579A"/>
          <w:shd w:val="clear" w:color="auto" w:fill="E6E6E6"/>
        </w:rPr>
        <w:fldChar w:fldCharType="end"/>
      </w:r>
      <w:r w:rsidRPr="00C23D3A">
        <w:rPr>
          <w:rFonts w:ascii="Arial" w:hAnsi="Arial" w:cs="Arial"/>
        </w:rPr>
        <w:t>: Areas Not Tested</w:t>
      </w:r>
      <w:bookmarkEnd w:id="1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2942"/>
        <w:gridCol w:w="3108"/>
        <w:gridCol w:w="3472"/>
      </w:tblGrid>
      <w:tr w:rsidR="00543BE6" w:rsidRPr="00C23D3A" w14:paraId="50A13EF2" w14:textId="77777777" w:rsidTr="00543BE6">
        <w:trPr>
          <w:trHeight w:val="233"/>
          <w:tblHeader/>
          <w:jc w:val="center"/>
        </w:trPr>
        <w:tc>
          <w:tcPr>
            <w:tcW w:w="272" w:type="pct"/>
            <w:shd w:val="clear" w:color="auto" w:fill="002776"/>
          </w:tcPr>
          <w:p w14:paraId="54A69D50"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w:t>
            </w:r>
          </w:p>
        </w:tc>
        <w:tc>
          <w:tcPr>
            <w:tcW w:w="1461" w:type="pct"/>
            <w:shd w:val="clear" w:color="auto" w:fill="002776"/>
          </w:tcPr>
          <w:p w14:paraId="16EDFBED"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 xml:space="preserve">Dependency </w:t>
            </w:r>
          </w:p>
        </w:tc>
        <w:tc>
          <w:tcPr>
            <w:tcW w:w="1543" w:type="pct"/>
            <w:shd w:val="clear" w:color="auto" w:fill="002776"/>
          </w:tcPr>
          <w:p w14:paraId="42E68239"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Description</w:t>
            </w:r>
          </w:p>
        </w:tc>
        <w:tc>
          <w:tcPr>
            <w:tcW w:w="1724" w:type="pct"/>
            <w:shd w:val="clear" w:color="auto" w:fill="002776"/>
          </w:tcPr>
          <w:p w14:paraId="201E975B"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Risk To Not Testing</w:t>
            </w:r>
          </w:p>
        </w:tc>
      </w:tr>
      <w:tr w:rsidR="00C23D3A" w:rsidRPr="00C23D3A" w14:paraId="76963516" w14:textId="77777777" w:rsidTr="00543BE6">
        <w:trPr>
          <w:jc w:val="center"/>
        </w:trPr>
        <w:tc>
          <w:tcPr>
            <w:tcW w:w="272" w:type="pct"/>
            <w:tcMar>
              <w:top w:w="43" w:type="dxa"/>
              <w:left w:w="115" w:type="dxa"/>
              <w:bottom w:w="43" w:type="dxa"/>
              <w:right w:w="115" w:type="dxa"/>
            </w:tcMar>
          </w:tcPr>
          <w:p w14:paraId="54F8AF4B" w14:textId="77777777" w:rsidR="00C23D3A" w:rsidRPr="00C23D3A" w:rsidRDefault="00C23D3A" w:rsidP="00543BE6">
            <w:pPr>
              <w:pStyle w:val="TableText"/>
              <w:jc w:val="center"/>
              <w:rPr>
                <w:rFonts w:ascii="Arial" w:hAnsi="Arial" w:cs="Arial"/>
                <w:sz w:val="20"/>
                <w:szCs w:val="20"/>
              </w:rPr>
            </w:pPr>
          </w:p>
        </w:tc>
        <w:tc>
          <w:tcPr>
            <w:tcW w:w="1461" w:type="pct"/>
            <w:tcMar>
              <w:top w:w="43" w:type="dxa"/>
              <w:left w:w="115" w:type="dxa"/>
              <w:bottom w:w="43" w:type="dxa"/>
              <w:right w:w="115" w:type="dxa"/>
            </w:tcMar>
          </w:tcPr>
          <w:p w14:paraId="6369A0DE" w14:textId="77777777" w:rsidR="00C23D3A" w:rsidRPr="00C23D3A" w:rsidRDefault="00C23D3A" w:rsidP="00543BE6">
            <w:pPr>
              <w:pStyle w:val="TableText"/>
              <w:rPr>
                <w:rFonts w:ascii="Arial" w:hAnsi="Arial" w:cs="Arial"/>
                <w:sz w:val="20"/>
                <w:szCs w:val="20"/>
              </w:rPr>
            </w:pPr>
          </w:p>
        </w:tc>
        <w:tc>
          <w:tcPr>
            <w:tcW w:w="1543" w:type="pct"/>
            <w:tcMar>
              <w:top w:w="43" w:type="dxa"/>
              <w:left w:w="115" w:type="dxa"/>
              <w:bottom w:w="43" w:type="dxa"/>
              <w:right w:w="115" w:type="dxa"/>
            </w:tcMar>
          </w:tcPr>
          <w:p w14:paraId="664D4F92" w14:textId="77777777" w:rsidR="00C23D3A" w:rsidRPr="00C23D3A" w:rsidRDefault="00C23D3A" w:rsidP="00543BE6">
            <w:pPr>
              <w:pStyle w:val="TableText"/>
              <w:rPr>
                <w:rFonts w:ascii="Arial" w:hAnsi="Arial" w:cs="Arial"/>
                <w:sz w:val="20"/>
                <w:szCs w:val="20"/>
              </w:rPr>
            </w:pPr>
          </w:p>
        </w:tc>
        <w:tc>
          <w:tcPr>
            <w:tcW w:w="1724" w:type="pct"/>
            <w:tcMar>
              <w:top w:w="43" w:type="dxa"/>
              <w:left w:w="115" w:type="dxa"/>
              <w:bottom w:w="43" w:type="dxa"/>
              <w:right w:w="115" w:type="dxa"/>
            </w:tcMar>
          </w:tcPr>
          <w:p w14:paraId="3EF27599" w14:textId="77777777" w:rsidR="00C23D3A" w:rsidRPr="00C23D3A" w:rsidRDefault="00C23D3A" w:rsidP="00543BE6">
            <w:pPr>
              <w:pStyle w:val="TableText"/>
              <w:rPr>
                <w:rFonts w:ascii="Arial" w:hAnsi="Arial" w:cs="Arial"/>
                <w:sz w:val="20"/>
                <w:szCs w:val="20"/>
              </w:rPr>
            </w:pPr>
          </w:p>
        </w:tc>
      </w:tr>
      <w:tr w:rsidR="00C23D3A" w:rsidRPr="00C23D3A" w14:paraId="204B4D2C" w14:textId="77777777" w:rsidTr="00543BE6">
        <w:trPr>
          <w:jc w:val="center"/>
        </w:trPr>
        <w:tc>
          <w:tcPr>
            <w:tcW w:w="272" w:type="pct"/>
            <w:tcMar>
              <w:top w:w="43" w:type="dxa"/>
              <w:left w:w="115" w:type="dxa"/>
              <w:bottom w:w="43" w:type="dxa"/>
              <w:right w:w="115" w:type="dxa"/>
            </w:tcMar>
          </w:tcPr>
          <w:p w14:paraId="7B7F8A45" w14:textId="77777777" w:rsidR="00C23D3A" w:rsidRPr="00C23D3A" w:rsidRDefault="00C23D3A" w:rsidP="00543BE6">
            <w:pPr>
              <w:pStyle w:val="TableText"/>
              <w:jc w:val="center"/>
              <w:rPr>
                <w:rFonts w:ascii="Arial" w:hAnsi="Arial" w:cs="Arial"/>
                <w:sz w:val="20"/>
                <w:szCs w:val="20"/>
              </w:rPr>
            </w:pPr>
          </w:p>
        </w:tc>
        <w:tc>
          <w:tcPr>
            <w:tcW w:w="1461" w:type="pct"/>
            <w:tcMar>
              <w:top w:w="43" w:type="dxa"/>
              <w:left w:w="115" w:type="dxa"/>
              <w:bottom w:w="43" w:type="dxa"/>
              <w:right w:w="115" w:type="dxa"/>
            </w:tcMar>
          </w:tcPr>
          <w:p w14:paraId="66E86DE1" w14:textId="77777777" w:rsidR="00C23D3A" w:rsidRPr="00C23D3A" w:rsidRDefault="00C23D3A" w:rsidP="00543BE6">
            <w:pPr>
              <w:pStyle w:val="TableText"/>
              <w:rPr>
                <w:rFonts w:ascii="Arial" w:hAnsi="Arial" w:cs="Arial"/>
                <w:sz w:val="20"/>
                <w:szCs w:val="20"/>
              </w:rPr>
            </w:pPr>
          </w:p>
        </w:tc>
        <w:tc>
          <w:tcPr>
            <w:tcW w:w="1543" w:type="pct"/>
            <w:tcMar>
              <w:top w:w="43" w:type="dxa"/>
              <w:left w:w="115" w:type="dxa"/>
              <w:bottom w:w="43" w:type="dxa"/>
              <w:right w:w="115" w:type="dxa"/>
            </w:tcMar>
          </w:tcPr>
          <w:p w14:paraId="7DCC3178" w14:textId="77777777" w:rsidR="00C23D3A" w:rsidRPr="00C23D3A" w:rsidRDefault="00C23D3A" w:rsidP="00543BE6">
            <w:pPr>
              <w:pStyle w:val="TableText"/>
              <w:rPr>
                <w:rFonts w:ascii="Arial" w:hAnsi="Arial" w:cs="Arial"/>
                <w:sz w:val="20"/>
                <w:szCs w:val="20"/>
              </w:rPr>
            </w:pPr>
          </w:p>
        </w:tc>
        <w:tc>
          <w:tcPr>
            <w:tcW w:w="1724" w:type="pct"/>
            <w:tcMar>
              <w:top w:w="43" w:type="dxa"/>
              <w:left w:w="115" w:type="dxa"/>
              <w:bottom w:w="43" w:type="dxa"/>
              <w:right w:w="115" w:type="dxa"/>
            </w:tcMar>
          </w:tcPr>
          <w:p w14:paraId="1D92B58B" w14:textId="77777777" w:rsidR="00C23D3A" w:rsidRPr="00C23D3A" w:rsidRDefault="00C23D3A" w:rsidP="00543BE6">
            <w:pPr>
              <w:pStyle w:val="TableText"/>
              <w:rPr>
                <w:rFonts w:ascii="Arial" w:hAnsi="Arial" w:cs="Arial"/>
                <w:sz w:val="20"/>
                <w:szCs w:val="20"/>
              </w:rPr>
            </w:pPr>
          </w:p>
        </w:tc>
      </w:tr>
    </w:tbl>
    <w:p w14:paraId="03DC42E4" w14:textId="77777777" w:rsidR="00543BE6" w:rsidRPr="00C23D3A" w:rsidRDefault="00543BE6" w:rsidP="00ED58EA">
      <w:pPr>
        <w:pStyle w:val="InfoBlue"/>
        <w:rPr>
          <w:rFonts w:ascii="Arial" w:hAnsi="Arial" w:cs="Arial"/>
          <w:sz w:val="20"/>
        </w:rPr>
      </w:pPr>
    </w:p>
    <w:p w14:paraId="33FED742" w14:textId="77777777" w:rsidR="00ED58EA" w:rsidRPr="00C23D3A" w:rsidRDefault="00ED58EA" w:rsidP="009C3038">
      <w:pPr>
        <w:pStyle w:val="Heading2"/>
      </w:pPr>
      <w:bookmarkStart w:id="170" w:name="_Toc300241548"/>
      <w:bookmarkStart w:id="171" w:name="_Toc300206219"/>
      <w:bookmarkStart w:id="172" w:name="_Toc64494177"/>
      <w:r w:rsidRPr="00C23D3A">
        <w:t>Test data</w:t>
      </w:r>
      <w:bookmarkEnd w:id="170"/>
      <w:bookmarkEnd w:id="171"/>
      <w:bookmarkEnd w:id="172"/>
    </w:p>
    <w:p w14:paraId="5294BBD1" w14:textId="77777777" w:rsidR="00543BE6" w:rsidRPr="00C23D3A" w:rsidRDefault="00543BE6" w:rsidP="00543BE6">
      <w:pPr>
        <w:rPr>
          <w:rFonts w:ascii="Arial" w:hAnsi="Arial" w:cs="Arial"/>
          <w:sz w:val="20"/>
          <w:szCs w:val="20"/>
        </w:rPr>
      </w:pPr>
      <w:r w:rsidRPr="00C23D3A">
        <w:rPr>
          <w:rFonts w:ascii="Arial" w:hAnsi="Arial" w:cs="Arial"/>
          <w:sz w:val="20"/>
          <w:szCs w:val="20"/>
        </w:rPr>
        <w:t>The following table depicts the test data required to perform unit testing, integration testing, and user acceptance testing.  Due to PCI/SOX compliance constraints, no sensitive production data will be used during testing.</w:t>
      </w:r>
    </w:p>
    <w:p w14:paraId="2EF62DA6" w14:textId="77777777" w:rsidR="00543BE6" w:rsidRPr="00C23D3A" w:rsidRDefault="00543BE6" w:rsidP="00543BE6">
      <w:pPr>
        <w:rPr>
          <w:rFonts w:ascii="Arial" w:hAnsi="Arial" w:cs="Arial"/>
          <w:sz w:val="20"/>
          <w:szCs w:val="20"/>
        </w:rPr>
      </w:pPr>
    </w:p>
    <w:p w14:paraId="35420249" w14:textId="77777777" w:rsidR="00543BE6" w:rsidRPr="00C23D3A" w:rsidRDefault="00543BE6" w:rsidP="00543BE6">
      <w:pPr>
        <w:pStyle w:val="Caption"/>
        <w:spacing w:after="240"/>
        <w:rPr>
          <w:rFonts w:ascii="Arial" w:hAnsi="Arial" w:cs="Arial"/>
        </w:rPr>
      </w:pPr>
      <w:bookmarkStart w:id="173" w:name="_Toc313388050"/>
      <w:r w:rsidRPr="00C23D3A">
        <w:rPr>
          <w:rFonts w:ascii="Arial" w:hAnsi="Arial" w:cs="Arial"/>
        </w:rPr>
        <w:t>Tabl</w:t>
      </w:r>
      <w:bookmarkStart w:id="174" w:name="Table15"/>
      <w:bookmarkEnd w:id="174"/>
      <w:r w:rsidRPr="00C23D3A">
        <w:rPr>
          <w:rFonts w:ascii="Arial" w:hAnsi="Arial" w:cs="Arial"/>
        </w:rPr>
        <w:t xml:space="preserve">e </w:t>
      </w:r>
      <w:r w:rsidR="00C23D3A">
        <w:rPr>
          <w:rFonts w:ascii="Arial" w:hAnsi="Arial" w:cs="Arial"/>
        </w:rPr>
        <w:t>15</w:t>
      </w:r>
      <w:r w:rsidRPr="00C23D3A">
        <w:rPr>
          <w:rFonts w:ascii="Arial" w:hAnsi="Arial" w:cs="Arial"/>
          <w:color w:val="2B579A"/>
          <w:shd w:val="clear" w:color="auto" w:fill="E6E6E6"/>
        </w:rPr>
        <w:fldChar w:fldCharType="begin"/>
      </w:r>
      <w:r w:rsidRPr="00C23D3A">
        <w:rPr>
          <w:rFonts w:ascii="Arial" w:hAnsi="Arial" w:cs="Arial"/>
        </w:rPr>
        <w:instrText xml:space="preserve"> SEQ Table \* ARABIC </w:instrText>
      </w:r>
      <w:r w:rsidRPr="00C23D3A">
        <w:rPr>
          <w:rFonts w:ascii="Arial" w:hAnsi="Arial" w:cs="Arial"/>
          <w:color w:val="2B579A"/>
          <w:shd w:val="clear" w:color="auto" w:fill="E6E6E6"/>
        </w:rPr>
        <w:fldChar w:fldCharType="end"/>
      </w:r>
      <w:r w:rsidRPr="00C23D3A">
        <w:rPr>
          <w:rFonts w:ascii="Arial" w:hAnsi="Arial" w:cs="Arial"/>
        </w:rPr>
        <w:t>: Test Data Details</w:t>
      </w:r>
      <w:bookmarkEnd w:id="173"/>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2135"/>
        <w:gridCol w:w="1710"/>
        <w:gridCol w:w="5692"/>
      </w:tblGrid>
      <w:tr w:rsidR="00543BE6" w:rsidRPr="00C23D3A" w14:paraId="77DC0C4E" w14:textId="77777777" w:rsidTr="2605CA45">
        <w:trPr>
          <w:trHeight w:val="233"/>
          <w:tblHeader/>
          <w:jc w:val="center"/>
        </w:trPr>
        <w:tc>
          <w:tcPr>
            <w:tcW w:w="533" w:type="dxa"/>
            <w:shd w:val="clear" w:color="auto" w:fill="002776" w:themeFill="text2"/>
          </w:tcPr>
          <w:p w14:paraId="405E8136"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w:t>
            </w:r>
          </w:p>
        </w:tc>
        <w:tc>
          <w:tcPr>
            <w:tcW w:w="2135" w:type="dxa"/>
            <w:shd w:val="clear" w:color="auto" w:fill="002776" w:themeFill="text2"/>
          </w:tcPr>
          <w:p w14:paraId="048FD488"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Application/System</w:t>
            </w:r>
          </w:p>
        </w:tc>
        <w:tc>
          <w:tcPr>
            <w:tcW w:w="1710" w:type="dxa"/>
            <w:shd w:val="clear" w:color="auto" w:fill="002776" w:themeFill="text2"/>
          </w:tcPr>
          <w:p w14:paraId="1CD905B4"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No. of Users</w:t>
            </w:r>
          </w:p>
        </w:tc>
        <w:tc>
          <w:tcPr>
            <w:tcW w:w="5692" w:type="dxa"/>
            <w:shd w:val="clear" w:color="auto" w:fill="002776" w:themeFill="text2"/>
          </w:tcPr>
          <w:p w14:paraId="4CBC88E1" w14:textId="77777777" w:rsidR="00543BE6" w:rsidRPr="00C23D3A" w:rsidRDefault="00543BE6" w:rsidP="00543BE6">
            <w:pPr>
              <w:pStyle w:val="TableHeader"/>
              <w:jc w:val="left"/>
              <w:rPr>
                <w:rFonts w:ascii="Arial" w:hAnsi="Arial" w:cs="Arial"/>
                <w:sz w:val="20"/>
                <w:szCs w:val="20"/>
              </w:rPr>
            </w:pPr>
            <w:r w:rsidRPr="00C23D3A">
              <w:rPr>
                <w:rFonts w:ascii="Arial" w:hAnsi="Arial" w:cs="Arial"/>
                <w:sz w:val="20"/>
                <w:szCs w:val="20"/>
              </w:rPr>
              <w:t>Test Data Creator</w:t>
            </w:r>
          </w:p>
        </w:tc>
      </w:tr>
      <w:tr w:rsidR="00C23D3A" w:rsidRPr="00C23D3A" w14:paraId="49C009A1" w14:textId="77777777" w:rsidTr="2605CA45">
        <w:trPr>
          <w:jc w:val="center"/>
        </w:trPr>
        <w:tc>
          <w:tcPr>
            <w:tcW w:w="533" w:type="dxa"/>
            <w:tcMar>
              <w:top w:w="43" w:type="dxa"/>
              <w:left w:w="115" w:type="dxa"/>
              <w:bottom w:w="43" w:type="dxa"/>
              <w:right w:w="115" w:type="dxa"/>
            </w:tcMar>
          </w:tcPr>
          <w:p w14:paraId="4FD1141B" w14:textId="77777777" w:rsidR="00C23D3A" w:rsidRPr="00C23D3A" w:rsidRDefault="00C23D3A" w:rsidP="00543BE6">
            <w:pPr>
              <w:pStyle w:val="TableText"/>
              <w:rPr>
                <w:rFonts w:ascii="Arial" w:hAnsi="Arial" w:cs="Arial"/>
                <w:sz w:val="20"/>
                <w:szCs w:val="20"/>
              </w:rPr>
            </w:pPr>
          </w:p>
        </w:tc>
        <w:tc>
          <w:tcPr>
            <w:tcW w:w="2135" w:type="dxa"/>
            <w:tcMar>
              <w:top w:w="43" w:type="dxa"/>
              <w:left w:w="115" w:type="dxa"/>
              <w:bottom w:w="43" w:type="dxa"/>
              <w:right w:w="115" w:type="dxa"/>
            </w:tcMar>
          </w:tcPr>
          <w:p w14:paraId="22FD2EBF" w14:textId="77777777" w:rsidR="00C23D3A" w:rsidRPr="00C23D3A" w:rsidRDefault="00C23D3A" w:rsidP="00543BE6">
            <w:pPr>
              <w:pStyle w:val="TableText"/>
              <w:rPr>
                <w:rFonts w:ascii="Arial" w:hAnsi="Arial" w:cs="Arial"/>
                <w:sz w:val="20"/>
                <w:szCs w:val="20"/>
              </w:rPr>
            </w:pPr>
          </w:p>
        </w:tc>
        <w:tc>
          <w:tcPr>
            <w:tcW w:w="1710" w:type="dxa"/>
            <w:tcMar>
              <w:top w:w="43" w:type="dxa"/>
              <w:left w:w="115" w:type="dxa"/>
              <w:bottom w:w="43" w:type="dxa"/>
              <w:right w:w="115" w:type="dxa"/>
            </w:tcMar>
          </w:tcPr>
          <w:p w14:paraId="65F70E2E" w14:textId="77777777" w:rsidR="00C23D3A" w:rsidRPr="00C23D3A" w:rsidRDefault="00C23D3A" w:rsidP="00543BE6">
            <w:pPr>
              <w:pStyle w:val="TableText"/>
              <w:rPr>
                <w:rFonts w:ascii="Arial" w:hAnsi="Arial" w:cs="Arial"/>
                <w:sz w:val="20"/>
                <w:szCs w:val="20"/>
              </w:rPr>
            </w:pPr>
          </w:p>
        </w:tc>
        <w:tc>
          <w:tcPr>
            <w:tcW w:w="5692" w:type="dxa"/>
          </w:tcPr>
          <w:p w14:paraId="51E7EEC6" w14:textId="77777777" w:rsidR="00C23D3A" w:rsidRPr="00C23D3A" w:rsidRDefault="00C23D3A" w:rsidP="00543BE6">
            <w:pPr>
              <w:pStyle w:val="TableText"/>
              <w:rPr>
                <w:rFonts w:ascii="Arial" w:hAnsi="Arial" w:cs="Arial"/>
                <w:sz w:val="20"/>
                <w:szCs w:val="20"/>
              </w:rPr>
            </w:pPr>
          </w:p>
        </w:tc>
      </w:tr>
      <w:tr w:rsidR="00C23D3A" w:rsidRPr="00C23D3A" w14:paraId="17C91014" w14:textId="77777777" w:rsidTr="2605CA45">
        <w:trPr>
          <w:jc w:val="center"/>
        </w:trPr>
        <w:tc>
          <w:tcPr>
            <w:tcW w:w="533" w:type="dxa"/>
            <w:tcMar>
              <w:top w:w="43" w:type="dxa"/>
              <w:left w:w="115" w:type="dxa"/>
              <w:bottom w:w="43" w:type="dxa"/>
              <w:right w:w="115" w:type="dxa"/>
            </w:tcMar>
          </w:tcPr>
          <w:p w14:paraId="673E4E50" w14:textId="77777777" w:rsidR="00C23D3A" w:rsidRPr="00C23D3A" w:rsidRDefault="00C23D3A" w:rsidP="00543BE6">
            <w:pPr>
              <w:pStyle w:val="TableText"/>
              <w:rPr>
                <w:rFonts w:ascii="Arial" w:hAnsi="Arial" w:cs="Arial"/>
                <w:sz w:val="20"/>
                <w:szCs w:val="20"/>
              </w:rPr>
            </w:pPr>
          </w:p>
        </w:tc>
        <w:tc>
          <w:tcPr>
            <w:tcW w:w="2135" w:type="dxa"/>
            <w:tcMar>
              <w:top w:w="43" w:type="dxa"/>
              <w:left w:w="115" w:type="dxa"/>
              <w:bottom w:w="43" w:type="dxa"/>
              <w:right w:w="115" w:type="dxa"/>
            </w:tcMar>
          </w:tcPr>
          <w:p w14:paraId="5C4F3152" w14:textId="77777777" w:rsidR="00C23D3A" w:rsidRPr="00C23D3A" w:rsidRDefault="00C23D3A" w:rsidP="00543BE6">
            <w:pPr>
              <w:pStyle w:val="TableText"/>
              <w:rPr>
                <w:rFonts w:ascii="Arial" w:hAnsi="Arial" w:cs="Arial"/>
                <w:sz w:val="20"/>
                <w:szCs w:val="20"/>
              </w:rPr>
            </w:pPr>
          </w:p>
        </w:tc>
        <w:tc>
          <w:tcPr>
            <w:tcW w:w="1710" w:type="dxa"/>
            <w:tcMar>
              <w:top w:w="43" w:type="dxa"/>
              <w:left w:w="115" w:type="dxa"/>
              <w:bottom w:w="43" w:type="dxa"/>
              <w:right w:w="115" w:type="dxa"/>
            </w:tcMar>
          </w:tcPr>
          <w:p w14:paraId="652403F5" w14:textId="77777777" w:rsidR="00C23D3A" w:rsidRPr="00C23D3A" w:rsidRDefault="00C23D3A" w:rsidP="00543BE6">
            <w:pPr>
              <w:pStyle w:val="TableText"/>
              <w:rPr>
                <w:rFonts w:ascii="Arial" w:hAnsi="Arial" w:cs="Arial"/>
                <w:sz w:val="20"/>
                <w:szCs w:val="20"/>
              </w:rPr>
            </w:pPr>
          </w:p>
        </w:tc>
        <w:tc>
          <w:tcPr>
            <w:tcW w:w="5692" w:type="dxa"/>
          </w:tcPr>
          <w:p w14:paraId="31B8C0CC" w14:textId="77777777" w:rsidR="00C23D3A" w:rsidRPr="00C23D3A" w:rsidRDefault="00C23D3A" w:rsidP="00543BE6">
            <w:pPr>
              <w:pStyle w:val="TableText"/>
              <w:rPr>
                <w:rFonts w:ascii="Arial" w:hAnsi="Arial" w:cs="Arial"/>
                <w:sz w:val="20"/>
                <w:szCs w:val="20"/>
              </w:rPr>
            </w:pPr>
          </w:p>
        </w:tc>
      </w:tr>
    </w:tbl>
    <w:p w14:paraId="177A8B10" w14:textId="77777777" w:rsidR="00ED58EA" w:rsidRPr="00C23D3A" w:rsidRDefault="00543BE6" w:rsidP="00ED58EA">
      <w:pPr>
        <w:pStyle w:val="InfoBlue"/>
        <w:rPr>
          <w:rFonts w:ascii="Arial" w:hAnsi="Arial" w:cs="Arial"/>
          <w:sz w:val="20"/>
        </w:rPr>
      </w:pPr>
      <w:r w:rsidRPr="00C23D3A">
        <w:rPr>
          <w:rFonts w:ascii="Arial" w:hAnsi="Arial" w:cs="Arial"/>
          <w:sz w:val="20"/>
        </w:rPr>
        <w:t xml:space="preserve"> </w:t>
      </w:r>
    </w:p>
    <w:p w14:paraId="53359657" w14:textId="77777777" w:rsidR="00ED58EA" w:rsidRPr="00C23D3A" w:rsidRDefault="00ED58EA" w:rsidP="009C3038">
      <w:pPr>
        <w:pStyle w:val="Heading2"/>
      </w:pPr>
      <w:bookmarkStart w:id="175" w:name="_Toc64494178"/>
      <w:r>
        <w:lastRenderedPageBreak/>
        <w:t>Test coverage</w:t>
      </w:r>
      <w:bookmarkEnd w:id="175"/>
    </w:p>
    <w:p w14:paraId="49D563EB" w14:textId="77777777" w:rsidR="00543BE6" w:rsidRPr="00C23D3A" w:rsidRDefault="00543BE6" w:rsidP="00C735E4">
      <w:pPr>
        <w:pStyle w:val="Heading3"/>
      </w:pPr>
      <w:r>
        <w:t>Unit Testing (Optional section)</w:t>
      </w:r>
    </w:p>
    <w:p w14:paraId="3A7E72F3" w14:textId="35758E5B" w:rsidR="30D6E9DF" w:rsidRDefault="30D6E9DF" w:rsidP="5007C946">
      <w:pPr>
        <w:ind w:left="1080"/>
        <w:rPr>
          <w:rFonts w:ascii="Arial" w:eastAsia="Arial" w:hAnsi="Arial" w:cs="Arial"/>
        </w:rPr>
      </w:pPr>
      <w:r w:rsidRPr="6A56F4BD">
        <w:rPr>
          <w:rFonts w:ascii="Arial" w:eastAsia="Arial" w:hAnsi="Arial" w:cs="Arial"/>
        </w:rPr>
        <w:t xml:space="preserve">The objective of this </w:t>
      </w:r>
      <w:r w:rsidR="29290B01" w:rsidRPr="6A56F4BD">
        <w:rPr>
          <w:rFonts w:ascii="Arial" w:eastAsia="Arial" w:hAnsi="Arial" w:cs="Arial"/>
        </w:rPr>
        <w:t>testing</w:t>
      </w:r>
      <w:r w:rsidRPr="6A56F4BD">
        <w:rPr>
          <w:rFonts w:ascii="Arial" w:eastAsia="Arial" w:hAnsi="Arial" w:cs="Arial"/>
        </w:rPr>
        <w:t xml:space="preserve"> phase</w:t>
      </w:r>
      <w:r w:rsidR="31C3152D" w:rsidRPr="6A56F4BD">
        <w:rPr>
          <w:rFonts w:ascii="Arial" w:eastAsia="Arial" w:hAnsi="Arial" w:cs="Arial"/>
        </w:rPr>
        <w:t xml:space="preserve"> is to test individual units or components of a software. The purpose is to validate that each unit of the software code performs as </w:t>
      </w:r>
      <w:proofErr w:type="gramStart"/>
      <w:r w:rsidR="31C3152D" w:rsidRPr="6A56F4BD">
        <w:rPr>
          <w:rFonts w:ascii="Arial" w:eastAsia="Arial" w:hAnsi="Arial" w:cs="Arial"/>
        </w:rPr>
        <w:t>expected.</w:t>
      </w:r>
      <w:r w:rsidR="1C72571E" w:rsidRPr="6A56F4BD">
        <w:rPr>
          <w:rFonts w:ascii="Arial" w:eastAsia="Arial" w:hAnsi="Arial" w:cs="Arial"/>
        </w:rPr>
        <w:t>.</w:t>
      </w:r>
      <w:proofErr w:type="gramEnd"/>
    </w:p>
    <w:p w14:paraId="74AA4580" w14:textId="351CBFAA" w:rsidR="5007C946" w:rsidRDefault="5007C946" w:rsidP="5007C946">
      <w:pPr>
        <w:ind w:left="1080"/>
        <w:rPr>
          <w:rFonts w:ascii="Arial" w:eastAsia="Arial" w:hAnsi="Arial" w:cs="Arial"/>
        </w:rPr>
      </w:pPr>
    </w:p>
    <w:p w14:paraId="4145C24D" w14:textId="5940AD35" w:rsidR="5BC41B0F" w:rsidRDefault="5BC41B0F" w:rsidP="5007C946">
      <w:pPr>
        <w:pStyle w:val="Heading3"/>
      </w:pPr>
      <w:r>
        <w:t>Functional Testing (Optional section)</w:t>
      </w:r>
    </w:p>
    <w:p w14:paraId="7205487B" w14:textId="28B56CCF" w:rsidR="27BA1DDE" w:rsidRDefault="27BA1DDE" w:rsidP="5007C946">
      <w:pPr>
        <w:ind w:left="1080"/>
        <w:rPr>
          <w:rFonts w:ascii="Arial" w:eastAsia="Arial" w:hAnsi="Arial" w:cs="Arial"/>
        </w:rPr>
      </w:pPr>
      <w:r w:rsidRPr="5007C946">
        <w:rPr>
          <w:rFonts w:ascii="Arial" w:eastAsia="Arial" w:hAnsi="Arial" w:cs="Arial"/>
        </w:rPr>
        <w:t xml:space="preserve">The objective of this testing phase is to confirm that application interfaces are functioning as designed. This </w:t>
      </w:r>
      <w:r w:rsidR="51FA704E" w:rsidRPr="5007C946">
        <w:rPr>
          <w:rFonts w:ascii="Arial" w:eastAsia="Arial" w:hAnsi="Arial" w:cs="Arial"/>
        </w:rPr>
        <w:t>testing</w:t>
      </w:r>
      <w:r w:rsidRPr="5007C946">
        <w:rPr>
          <w:rFonts w:ascii="Arial" w:eastAsia="Arial" w:hAnsi="Arial" w:cs="Arial"/>
        </w:rPr>
        <w:t xml:space="preserve"> is used to assess that various solution components function as </w:t>
      </w:r>
      <w:r w:rsidR="665F030F" w:rsidRPr="5007C946">
        <w:rPr>
          <w:rFonts w:ascii="Arial" w:eastAsia="Arial" w:hAnsi="Arial" w:cs="Arial"/>
        </w:rPr>
        <w:t>designed</w:t>
      </w:r>
      <w:r w:rsidRPr="5007C946">
        <w:rPr>
          <w:rFonts w:ascii="Arial" w:eastAsia="Arial" w:hAnsi="Arial" w:cs="Arial"/>
        </w:rPr>
        <w:t xml:space="preserve">. </w:t>
      </w:r>
      <w:r w:rsidR="02A412A9" w:rsidRPr="5007C946">
        <w:rPr>
          <w:rFonts w:ascii="Arial" w:eastAsia="Arial" w:hAnsi="Arial" w:cs="Arial"/>
        </w:rPr>
        <w:t xml:space="preserve">In this type of testing, the </w:t>
      </w:r>
      <w:r w:rsidR="1ABC8B5D" w:rsidRPr="5007C946">
        <w:rPr>
          <w:rFonts w:ascii="Arial" w:eastAsia="Arial" w:hAnsi="Arial" w:cs="Arial"/>
        </w:rPr>
        <w:t>functional</w:t>
      </w:r>
      <w:r w:rsidR="02A412A9" w:rsidRPr="5007C946">
        <w:rPr>
          <w:rFonts w:ascii="Arial" w:eastAsia="Arial" w:hAnsi="Arial" w:cs="Arial"/>
        </w:rPr>
        <w:t xml:space="preserve"> aspects of the solution are compared.</w:t>
      </w:r>
    </w:p>
    <w:p w14:paraId="1EE22DAA" w14:textId="5548AC65" w:rsidR="5007C946" w:rsidRDefault="5007C946" w:rsidP="5007C946">
      <w:pPr>
        <w:ind w:left="1080"/>
        <w:rPr>
          <w:rFonts w:ascii="Arial" w:eastAsia="Arial" w:hAnsi="Arial" w:cs="Arial"/>
        </w:rPr>
      </w:pPr>
    </w:p>
    <w:p w14:paraId="1A66FFD2" w14:textId="77777777" w:rsidR="00543BE6" w:rsidRPr="00C23D3A" w:rsidRDefault="00543BE6" w:rsidP="00C735E4">
      <w:pPr>
        <w:pStyle w:val="Heading3"/>
      </w:pPr>
      <w:r>
        <w:t>Integration Testing (Optional section)</w:t>
      </w:r>
    </w:p>
    <w:p w14:paraId="5B8589CC" w14:textId="271EAB83" w:rsidR="144885E9" w:rsidRDefault="144885E9" w:rsidP="5007C946">
      <w:pPr>
        <w:ind w:left="1080"/>
        <w:rPr>
          <w:rFonts w:ascii="Arial" w:eastAsia="Arial" w:hAnsi="Arial" w:cs="Arial"/>
        </w:rPr>
      </w:pPr>
      <w:r w:rsidRPr="5007C946">
        <w:rPr>
          <w:rFonts w:ascii="Arial" w:eastAsia="Arial" w:hAnsi="Arial" w:cs="Arial"/>
        </w:rPr>
        <w:t>This testing is used to assess that the interfaces and integration points are functioning as required. This testing is typically done at a system-to-system level to assess that the various solution components communicate with each other.</w:t>
      </w:r>
    </w:p>
    <w:p w14:paraId="256974F5" w14:textId="51A904C6" w:rsidR="5007C946" w:rsidRDefault="5007C946" w:rsidP="5007C946">
      <w:pPr>
        <w:ind w:left="1080"/>
        <w:rPr>
          <w:rFonts w:ascii="Arial" w:eastAsia="Arial" w:hAnsi="Arial" w:cs="Arial"/>
        </w:rPr>
      </w:pPr>
    </w:p>
    <w:p w14:paraId="6AEB11EE" w14:textId="4CD24417" w:rsidR="034F86E3" w:rsidRDefault="034F86E3" w:rsidP="5007C946">
      <w:pPr>
        <w:pStyle w:val="Heading3"/>
      </w:pPr>
      <w:r>
        <w:t>System</w:t>
      </w:r>
      <w:r w:rsidR="5084D3AD">
        <w:t xml:space="preserve"> Testing (Optional section)</w:t>
      </w:r>
    </w:p>
    <w:p w14:paraId="12B4DC05" w14:textId="3F47E6A8" w:rsidR="57EB354C" w:rsidRDefault="72E028D9" w:rsidP="5007C946">
      <w:pPr>
        <w:ind w:left="1080"/>
        <w:rPr>
          <w:rFonts w:ascii="Arial" w:eastAsia="Arial" w:hAnsi="Arial" w:cs="Arial"/>
        </w:rPr>
      </w:pPr>
      <w:r w:rsidRPr="2605CA45">
        <w:rPr>
          <w:rFonts w:ascii="Arial" w:eastAsia="Arial" w:hAnsi="Arial" w:cs="Arial"/>
        </w:rPr>
        <w:t xml:space="preserve">The objective of this test is to assess if the system </w:t>
      </w:r>
      <w:r w:rsidR="73B806E1" w:rsidRPr="2605CA45">
        <w:rPr>
          <w:rFonts w:ascii="Arial" w:eastAsia="Arial" w:hAnsi="Arial" w:cs="Arial"/>
        </w:rPr>
        <w:t>can handle</w:t>
      </w:r>
      <w:r w:rsidRPr="2605CA45">
        <w:rPr>
          <w:rFonts w:ascii="Arial" w:eastAsia="Arial" w:hAnsi="Arial" w:cs="Arial"/>
        </w:rPr>
        <w:t xml:space="preserve"> the solution requirements based on its various systemic metrics.</w:t>
      </w:r>
    </w:p>
    <w:p w14:paraId="711E0B12" w14:textId="047B055D" w:rsidR="5007C946" w:rsidRDefault="5007C946" w:rsidP="5007C946">
      <w:pPr>
        <w:ind w:left="1080"/>
        <w:rPr>
          <w:rFonts w:ascii="Arial" w:eastAsia="Arial" w:hAnsi="Arial" w:cs="Arial"/>
        </w:rPr>
      </w:pPr>
    </w:p>
    <w:p w14:paraId="7C70DFC5" w14:textId="77777777" w:rsidR="00543BE6" w:rsidRPr="00C23D3A" w:rsidRDefault="00543BE6" w:rsidP="00C735E4">
      <w:pPr>
        <w:pStyle w:val="Heading3"/>
      </w:pPr>
      <w:r>
        <w:t>Acceptance Testing (Optional section)</w:t>
      </w:r>
    </w:p>
    <w:p w14:paraId="44535218" w14:textId="7ABEAC45" w:rsidR="7C3AC2BE" w:rsidRDefault="7C3AC2BE" w:rsidP="5007C946">
      <w:pPr>
        <w:ind w:left="1080"/>
        <w:rPr>
          <w:rFonts w:ascii="Arial" w:eastAsia="Arial" w:hAnsi="Arial" w:cs="Arial"/>
        </w:rPr>
      </w:pPr>
      <w:r w:rsidRPr="5007C946">
        <w:rPr>
          <w:rFonts w:ascii="Arial" w:eastAsia="Arial" w:hAnsi="Arial" w:cs="Arial"/>
        </w:rPr>
        <w:t xml:space="preserve">The objective of this testing phase is for the client to assess that the solution meets the requirements </w:t>
      </w:r>
      <w:r w:rsidR="3BCE6508" w:rsidRPr="5007C946">
        <w:rPr>
          <w:rFonts w:ascii="Arial" w:eastAsia="Arial" w:hAnsi="Arial" w:cs="Arial"/>
        </w:rPr>
        <w:t>defined</w:t>
      </w:r>
      <w:r w:rsidRPr="5007C946">
        <w:rPr>
          <w:rFonts w:ascii="Arial" w:eastAsia="Arial" w:hAnsi="Arial" w:cs="Arial"/>
        </w:rPr>
        <w:t xml:space="preserve"> for the solution.</w:t>
      </w:r>
    </w:p>
    <w:p w14:paraId="1DC187ED" w14:textId="21F84018" w:rsidR="5007C946" w:rsidRDefault="5007C946" w:rsidP="5007C946">
      <w:pPr>
        <w:ind w:left="1080"/>
        <w:rPr>
          <w:rFonts w:ascii="Arial" w:eastAsia="Arial" w:hAnsi="Arial" w:cs="Arial"/>
        </w:rPr>
      </w:pPr>
    </w:p>
    <w:p w14:paraId="5C3F25DA" w14:textId="4B33D0D3" w:rsidR="008666F5" w:rsidRPr="008666F5" w:rsidRDefault="00543BE6" w:rsidP="008666F5">
      <w:pPr>
        <w:pStyle w:val="Heading3"/>
      </w:pPr>
      <w:r>
        <w:t>Non-Functional Testing (Optional section)</w:t>
      </w:r>
    </w:p>
    <w:p w14:paraId="256EA559" w14:textId="7D0EF83F" w:rsidR="6C8C5275" w:rsidRDefault="6C8C5275" w:rsidP="5007C946">
      <w:pPr>
        <w:ind w:left="1080"/>
        <w:rPr>
          <w:rFonts w:ascii="Arial" w:eastAsia="Arial" w:hAnsi="Arial" w:cs="Arial"/>
        </w:rPr>
      </w:pPr>
      <w:r w:rsidRPr="5007C946">
        <w:rPr>
          <w:rFonts w:ascii="Arial" w:eastAsia="Arial" w:hAnsi="Arial" w:cs="Arial"/>
        </w:rPr>
        <w:t>The objective of this testing phase is to evaluate the readiness of the system according to several criteria not covered by integration testing.</w:t>
      </w:r>
    </w:p>
    <w:p w14:paraId="33B97E05" w14:textId="77777777" w:rsidR="00543BE6" w:rsidRPr="00C23D3A" w:rsidRDefault="00543BE6" w:rsidP="00543BE6">
      <w:pPr>
        <w:rPr>
          <w:rFonts w:ascii="Arial" w:hAnsi="Arial" w:cs="Arial"/>
        </w:rPr>
      </w:pPr>
    </w:p>
    <w:p w14:paraId="6E246353" w14:textId="77777777" w:rsidR="00543BE6" w:rsidRPr="00C23D3A" w:rsidRDefault="00543BE6" w:rsidP="009C3038">
      <w:pPr>
        <w:pStyle w:val="Heading2"/>
      </w:pPr>
      <w:bookmarkStart w:id="176" w:name="_Toc313388015"/>
      <w:bookmarkStart w:id="177" w:name="_Toc64494179"/>
      <w:r w:rsidRPr="00C23D3A">
        <w:t>Release Management (Optional section)</w:t>
      </w:r>
      <w:bookmarkEnd w:id="176"/>
      <w:bookmarkEnd w:id="177"/>
    </w:p>
    <w:p w14:paraId="05035B5F" w14:textId="77777777" w:rsidR="00543BE6" w:rsidRPr="00C23D3A" w:rsidRDefault="00543BE6" w:rsidP="00C735E4">
      <w:pPr>
        <w:pStyle w:val="Heading3"/>
      </w:pPr>
      <w:r w:rsidRPr="00C23D3A">
        <w:t>Release Frequency</w:t>
      </w:r>
    </w:p>
    <w:p w14:paraId="6CD4F47F" w14:textId="77777777" w:rsidR="00543BE6" w:rsidRPr="00C23D3A" w:rsidRDefault="00543BE6" w:rsidP="00543BE6">
      <w:pPr>
        <w:pStyle w:val="BodyText"/>
        <w:rPr>
          <w:rFonts w:ascii="Arial" w:hAnsi="Arial" w:cs="Arial"/>
          <w:sz w:val="20"/>
        </w:rPr>
      </w:pPr>
      <w:r w:rsidRPr="00C23D3A">
        <w:rPr>
          <w:rFonts w:ascii="Arial" w:hAnsi="Arial" w:cs="Arial"/>
          <w:sz w:val="20"/>
        </w:rPr>
        <w:t>This section describes the frequency of releases made to carry out the testing process.</w:t>
      </w:r>
    </w:p>
    <w:p w14:paraId="40B493B0" w14:textId="77777777" w:rsidR="00543BE6" w:rsidRPr="00C23D3A" w:rsidRDefault="00543BE6" w:rsidP="00543BE6">
      <w:pPr>
        <w:pStyle w:val="Caption"/>
        <w:keepNext/>
        <w:spacing w:before="240" w:after="240"/>
        <w:rPr>
          <w:rFonts w:ascii="Arial" w:hAnsi="Arial" w:cs="Arial"/>
        </w:rPr>
      </w:pPr>
      <w:bookmarkStart w:id="178" w:name="_Toc313388058"/>
      <w:r w:rsidRPr="00C23D3A">
        <w:rPr>
          <w:rFonts w:ascii="Arial" w:hAnsi="Arial" w:cs="Arial"/>
        </w:rPr>
        <w:t>Table</w:t>
      </w:r>
      <w:bookmarkStart w:id="179" w:name="Table16"/>
      <w:bookmarkEnd w:id="179"/>
      <w:r w:rsidRPr="00C23D3A">
        <w:rPr>
          <w:rFonts w:ascii="Arial" w:hAnsi="Arial" w:cs="Arial"/>
        </w:rPr>
        <w:t xml:space="preserve"> </w:t>
      </w:r>
      <w:r w:rsidR="00D775F0">
        <w:rPr>
          <w:rFonts w:ascii="Arial" w:hAnsi="Arial" w:cs="Arial"/>
        </w:rPr>
        <w:t>16</w:t>
      </w:r>
      <w:r w:rsidRPr="00C23D3A">
        <w:rPr>
          <w:rFonts w:ascii="Arial" w:hAnsi="Arial" w:cs="Arial"/>
          <w:color w:val="2B579A"/>
          <w:shd w:val="clear" w:color="auto" w:fill="E6E6E6"/>
        </w:rPr>
        <w:fldChar w:fldCharType="begin"/>
      </w:r>
      <w:r w:rsidRPr="00C23D3A">
        <w:rPr>
          <w:rFonts w:ascii="Arial" w:hAnsi="Arial" w:cs="Arial"/>
        </w:rPr>
        <w:instrText xml:space="preserve"> SEQ Table \* ARABIC </w:instrText>
      </w:r>
      <w:r w:rsidRPr="00C23D3A">
        <w:rPr>
          <w:rFonts w:ascii="Arial" w:hAnsi="Arial" w:cs="Arial"/>
          <w:color w:val="2B579A"/>
          <w:shd w:val="clear" w:color="auto" w:fill="E6E6E6"/>
        </w:rPr>
        <w:fldChar w:fldCharType="end"/>
      </w:r>
      <w:r w:rsidRPr="00C23D3A">
        <w:rPr>
          <w:rFonts w:ascii="Arial" w:hAnsi="Arial" w:cs="Arial"/>
        </w:rPr>
        <w:t>: Testing Releases</w:t>
      </w:r>
      <w:bookmarkEnd w:id="1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532"/>
      </w:tblGrid>
      <w:tr w:rsidR="00543BE6" w:rsidRPr="00C23D3A" w14:paraId="7F87525E" w14:textId="77777777" w:rsidTr="00543BE6">
        <w:trPr>
          <w:jc w:val="center"/>
        </w:trPr>
        <w:tc>
          <w:tcPr>
            <w:tcW w:w="1260" w:type="pct"/>
            <w:shd w:val="clear" w:color="auto" w:fill="002776"/>
            <w:tcMar>
              <w:top w:w="43" w:type="dxa"/>
              <w:left w:w="115" w:type="dxa"/>
              <w:bottom w:w="43" w:type="dxa"/>
              <w:right w:w="115" w:type="dxa"/>
            </w:tcMar>
          </w:tcPr>
          <w:p w14:paraId="6A92A1F9" w14:textId="77777777" w:rsidR="00543BE6" w:rsidRPr="00C23D3A" w:rsidRDefault="00543BE6" w:rsidP="00543BE6">
            <w:pPr>
              <w:spacing w:before="60" w:after="60"/>
              <w:rPr>
                <w:rFonts w:ascii="Arial" w:hAnsi="Arial" w:cs="Arial"/>
                <w:b/>
                <w:color w:val="FFFFFF"/>
                <w:sz w:val="19"/>
                <w:szCs w:val="19"/>
              </w:rPr>
            </w:pPr>
            <w:r w:rsidRPr="00C23D3A">
              <w:rPr>
                <w:rFonts w:ascii="Arial" w:hAnsi="Arial" w:cs="Arial"/>
                <w:b/>
                <w:color w:val="FFFFFF"/>
                <w:sz w:val="19"/>
                <w:szCs w:val="19"/>
              </w:rPr>
              <w:t>Testing Type</w:t>
            </w:r>
          </w:p>
        </w:tc>
        <w:tc>
          <w:tcPr>
            <w:tcW w:w="3740" w:type="pct"/>
            <w:shd w:val="clear" w:color="auto" w:fill="002776"/>
          </w:tcPr>
          <w:p w14:paraId="165CC1E6" w14:textId="77777777" w:rsidR="00543BE6" w:rsidRPr="00C23D3A" w:rsidRDefault="00543BE6" w:rsidP="00543BE6">
            <w:pPr>
              <w:spacing w:before="60" w:after="60"/>
              <w:rPr>
                <w:rFonts w:ascii="Arial" w:hAnsi="Arial" w:cs="Arial"/>
                <w:b/>
                <w:color w:val="FFFFFF"/>
                <w:sz w:val="19"/>
                <w:szCs w:val="19"/>
              </w:rPr>
            </w:pPr>
            <w:r w:rsidRPr="00C23D3A">
              <w:rPr>
                <w:rFonts w:ascii="Arial" w:hAnsi="Arial" w:cs="Arial"/>
                <w:b/>
                <w:color w:val="FFFFFF"/>
                <w:sz w:val="19"/>
                <w:szCs w:val="19"/>
              </w:rPr>
              <w:t>Release Frequency</w:t>
            </w:r>
          </w:p>
        </w:tc>
      </w:tr>
      <w:tr w:rsidR="00D775F0" w:rsidRPr="00C23D3A" w14:paraId="09D31FBE" w14:textId="77777777" w:rsidTr="00543BE6">
        <w:trPr>
          <w:jc w:val="center"/>
        </w:trPr>
        <w:tc>
          <w:tcPr>
            <w:tcW w:w="1260" w:type="pct"/>
            <w:shd w:val="clear" w:color="auto" w:fill="auto"/>
            <w:tcMar>
              <w:top w:w="43" w:type="dxa"/>
              <w:left w:w="115" w:type="dxa"/>
              <w:bottom w:w="43" w:type="dxa"/>
              <w:right w:w="115" w:type="dxa"/>
            </w:tcMar>
          </w:tcPr>
          <w:p w14:paraId="056FDABC" w14:textId="77777777" w:rsidR="00D775F0" w:rsidRPr="00C23D3A" w:rsidRDefault="00D775F0" w:rsidP="00543BE6">
            <w:pPr>
              <w:pStyle w:val="TableText"/>
              <w:rPr>
                <w:rFonts w:ascii="Arial" w:hAnsi="Arial" w:cs="Arial"/>
                <w:sz w:val="18"/>
                <w:szCs w:val="18"/>
              </w:rPr>
            </w:pPr>
          </w:p>
        </w:tc>
        <w:tc>
          <w:tcPr>
            <w:tcW w:w="3740" w:type="pct"/>
          </w:tcPr>
          <w:p w14:paraId="2F271811" w14:textId="77777777" w:rsidR="00D775F0" w:rsidRPr="00C23D3A" w:rsidRDefault="00D775F0" w:rsidP="00543BE6">
            <w:pPr>
              <w:pStyle w:val="TableText"/>
              <w:rPr>
                <w:rFonts w:ascii="Arial" w:hAnsi="Arial" w:cs="Arial"/>
                <w:sz w:val="18"/>
                <w:szCs w:val="18"/>
              </w:rPr>
            </w:pPr>
          </w:p>
        </w:tc>
      </w:tr>
      <w:tr w:rsidR="00D775F0" w:rsidRPr="00C23D3A" w14:paraId="2FE72658" w14:textId="77777777" w:rsidTr="00543BE6">
        <w:trPr>
          <w:jc w:val="center"/>
        </w:trPr>
        <w:tc>
          <w:tcPr>
            <w:tcW w:w="1260" w:type="pct"/>
            <w:shd w:val="clear" w:color="auto" w:fill="auto"/>
            <w:tcMar>
              <w:top w:w="43" w:type="dxa"/>
              <w:left w:w="115" w:type="dxa"/>
              <w:bottom w:w="43" w:type="dxa"/>
              <w:right w:w="115" w:type="dxa"/>
            </w:tcMar>
          </w:tcPr>
          <w:p w14:paraId="03756E28" w14:textId="77777777" w:rsidR="00D775F0" w:rsidRPr="00C23D3A" w:rsidRDefault="00D775F0" w:rsidP="00543BE6">
            <w:pPr>
              <w:pStyle w:val="TableText"/>
              <w:rPr>
                <w:rFonts w:ascii="Arial" w:hAnsi="Arial" w:cs="Arial"/>
                <w:sz w:val="18"/>
                <w:szCs w:val="18"/>
              </w:rPr>
            </w:pPr>
          </w:p>
        </w:tc>
        <w:tc>
          <w:tcPr>
            <w:tcW w:w="3740" w:type="pct"/>
          </w:tcPr>
          <w:p w14:paraId="4B0F9580" w14:textId="77777777" w:rsidR="00D775F0" w:rsidRPr="00C23D3A" w:rsidRDefault="00D775F0" w:rsidP="00543BE6">
            <w:pPr>
              <w:pStyle w:val="TableText"/>
              <w:rPr>
                <w:rFonts w:ascii="Arial" w:hAnsi="Arial" w:cs="Arial"/>
                <w:sz w:val="18"/>
                <w:szCs w:val="18"/>
              </w:rPr>
            </w:pPr>
          </w:p>
        </w:tc>
      </w:tr>
    </w:tbl>
    <w:p w14:paraId="51B6C573" w14:textId="77777777" w:rsidR="00543BE6" w:rsidRPr="00C23D3A" w:rsidRDefault="00543BE6" w:rsidP="00543BE6">
      <w:pPr>
        <w:rPr>
          <w:rFonts w:ascii="Arial" w:hAnsi="Arial" w:cs="Arial"/>
        </w:rPr>
      </w:pPr>
    </w:p>
    <w:p w14:paraId="6BC1B18E" w14:textId="77777777" w:rsidR="00D775F0" w:rsidRPr="001F1300" w:rsidRDefault="00D775F0" w:rsidP="00C735E4">
      <w:pPr>
        <w:pStyle w:val="Heading3"/>
      </w:pPr>
      <w:r w:rsidRPr="001F1300">
        <w:lastRenderedPageBreak/>
        <w:t>Exit Criteria Between Releases</w:t>
      </w:r>
    </w:p>
    <w:p w14:paraId="00C57A31" w14:textId="77777777" w:rsidR="00A84917" w:rsidRPr="00C23D3A" w:rsidRDefault="00A84917" w:rsidP="00ED58EA">
      <w:pPr>
        <w:pStyle w:val="InfoBlue"/>
        <w:rPr>
          <w:rFonts w:ascii="Arial" w:hAnsi="Arial" w:cs="Arial"/>
          <w:sz w:val="20"/>
        </w:rPr>
      </w:pPr>
    </w:p>
    <w:p w14:paraId="32ED68F7" w14:textId="77777777" w:rsidR="00AC0C6F" w:rsidRPr="00654C7D" w:rsidRDefault="00166A2D" w:rsidP="00050535">
      <w:pPr>
        <w:pStyle w:val="Section"/>
        <w:numPr>
          <w:ilvl w:val="0"/>
          <w:numId w:val="13"/>
        </w:numPr>
        <w:spacing w:after="480"/>
        <w:ind w:left="634" w:hanging="634"/>
      </w:pPr>
      <w:bookmarkStart w:id="180" w:name="_Toc64494180"/>
      <w:r>
        <w:lastRenderedPageBreak/>
        <w:t xml:space="preserve">Test </w:t>
      </w:r>
      <w:bookmarkEnd w:id="160"/>
      <w:r w:rsidR="00D34941">
        <w:t>case</w:t>
      </w:r>
      <w:r w:rsidR="00AD50EF">
        <w:t>s</w:t>
      </w:r>
      <w:bookmarkEnd w:id="180"/>
    </w:p>
    <w:p w14:paraId="58E0AA4A" w14:textId="77777777" w:rsidR="007957E3" w:rsidRPr="00D775F0" w:rsidRDefault="007957E3" w:rsidP="007957E3">
      <w:pPr>
        <w:pStyle w:val="Bodynew"/>
        <w:rPr>
          <w:rFonts w:cs="Arial"/>
        </w:rPr>
      </w:pPr>
      <w:bookmarkStart w:id="181" w:name="_Toc300241540"/>
      <w:bookmarkStart w:id="182" w:name="_Toc300206216"/>
      <w:r w:rsidRPr="00D775F0">
        <w:rPr>
          <w:rFonts w:cs="Arial"/>
          <w:sz w:val="20"/>
        </w:rPr>
        <w:t>Outlined below are the test cases that will be run as part of the testing for this phase of the project</w:t>
      </w:r>
      <w:r w:rsidRPr="00D775F0">
        <w:rPr>
          <w:rFonts w:cs="Arial"/>
        </w:rPr>
        <w:t xml:space="preserve">. </w:t>
      </w:r>
    </w:p>
    <w:p w14:paraId="3DF1C711" w14:textId="77777777" w:rsidR="00AC0C6F" w:rsidRPr="00D775F0" w:rsidRDefault="00013E60" w:rsidP="009C3038">
      <w:pPr>
        <w:pStyle w:val="Heading2"/>
      </w:pPr>
      <w:bookmarkStart w:id="183" w:name="_Toc64494181"/>
      <w:r w:rsidRPr="00D775F0">
        <w:t>T</w:t>
      </w:r>
      <w:r w:rsidR="00AC0C6F" w:rsidRPr="00D775F0">
        <w:t>est</w:t>
      </w:r>
      <w:bookmarkEnd w:id="181"/>
      <w:bookmarkEnd w:id="182"/>
      <w:r w:rsidRPr="00D775F0">
        <w:t xml:space="preserve"> case</w:t>
      </w:r>
      <w:r w:rsidR="00AD50EF" w:rsidRPr="00D775F0">
        <w:t xml:space="preserve"> register</w:t>
      </w:r>
      <w:bookmarkEnd w:id="183"/>
    </w:p>
    <w:p w14:paraId="7F6EA1CD" w14:textId="77777777" w:rsidR="00AC0C6F" w:rsidRPr="00D775F0" w:rsidRDefault="008F2C45" w:rsidP="008F2C45">
      <w:pPr>
        <w:pStyle w:val="Bodynew"/>
        <w:rPr>
          <w:rFonts w:cs="Arial"/>
          <w:sz w:val="20"/>
        </w:rPr>
      </w:pPr>
      <w:r w:rsidRPr="00D775F0">
        <w:rPr>
          <w:rFonts w:cs="Arial"/>
          <w:sz w:val="20"/>
        </w:rPr>
        <w:t xml:space="preserve">Outlined below are the test cases that will be run as part of the testing for this phase of the project. </w:t>
      </w:r>
    </w:p>
    <w:p w14:paraId="52423261" w14:textId="77777777" w:rsidR="002864B9" w:rsidRPr="00D775F0" w:rsidRDefault="002864B9" w:rsidP="002864B9">
      <w:pPr>
        <w:rPr>
          <w:rFonts w:ascii="Arial" w:hAnsi="Arial" w:cs="Arial"/>
          <w:color w:val="000000" w:themeColor="text1"/>
          <w:sz w:val="20"/>
          <w:szCs w:val="20"/>
        </w:rPr>
      </w:pPr>
      <w:r w:rsidRPr="00D775F0">
        <w:rPr>
          <w:rFonts w:ascii="Arial" w:hAnsi="Arial" w:cs="Arial"/>
          <w:color w:val="000000" w:themeColor="text1"/>
          <w:sz w:val="20"/>
          <w:szCs w:val="20"/>
        </w:rPr>
        <w:t>The following details are required to fill in the tables below:</w:t>
      </w:r>
    </w:p>
    <w:p w14:paraId="50938549" w14:textId="77777777" w:rsidR="002864B9" w:rsidRPr="00D775F0" w:rsidRDefault="002864B9" w:rsidP="002864B9">
      <w:pPr>
        <w:pStyle w:val="ListParagraph"/>
        <w:numPr>
          <w:ilvl w:val="0"/>
          <w:numId w:val="17"/>
        </w:numPr>
        <w:spacing w:before="0" w:after="0"/>
        <w:rPr>
          <w:rFonts w:ascii="Arial" w:hAnsi="Arial" w:cs="Arial"/>
          <w:color w:val="000000" w:themeColor="text1"/>
          <w:szCs w:val="20"/>
        </w:rPr>
      </w:pPr>
      <w:r w:rsidRPr="00D775F0">
        <w:rPr>
          <w:rFonts w:ascii="Arial" w:hAnsi="Arial" w:cs="Arial"/>
          <w:color w:val="000000" w:themeColor="text1"/>
          <w:szCs w:val="20"/>
        </w:rPr>
        <w:t>Test Case ID – The id of the test case e.g.  LOGIN_001.</w:t>
      </w:r>
    </w:p>
    <w:p w14:paraId="466D1763" w14:textId="77A73D1F" w:rsidR="002864B9" w:rsidRPr="00D775F0" w:rsidRDefault="43B06CF3" w:rsidP="2605CA45">
      <w:pPr>
        <w:pStyle w:val="ListParagraph"/>
        <w:numPr>
          <w:ilvl w:val="0"/>
          <w:numId w:val="17"/>
        </w:numPr>
        <w:spacing w:before="0" w:after="0"/>
        <w:rPr>
          <w:rFonts w:ascii="Arial" w:hAnsi="Arial" w:cs="Arial"/>
          <w:color w:val="000000" w:themeColor="text1"/>
        </w:rPr>
      </w:pPr>
      <w:r w:rsidRPr="2605CA45">
        <w:rPr>
          <w:rFonts w:ascii="Arial" w:hAnsi="Arial" w:cs="Arial"/>
          <w:color w:val="000000" w:themeColor="text1"/>
        </w:rPr>
        <w:t xml:space="preserve">Name – A short name for the test case to be </w:t>
      </w:r>
      <w:r w:rsidR="78ED1B41" w:rsidRPr="2605CA45">
        <w:rPr>
          <w:rFonts w:ascii="Arial" w:hAnsi="Arial" w:cs="Arial"/>
          <w:color w:val="000000" w:themeColor="text1"/>
        </w:rPr>
        <w:t>executed.</w:t>
      </w:r>
    </w:p>
    <w:p w14:paraId="622710F2" w14:textId="77777777" w:rsidR="002864B9" w:rsidRPr="00D775F0" w:rsidRDefault="002864B9" w:rsidP="002864B9">
      <w:pPr>
        <w:pStyle w:val="ListParagraph"/>
        <w:numPr>
          <w:ilvl w:val="0"/>
          <w:numId w:val="17"/>
        </w:numPr>
        <w:spacing w:before="0" w:after="0"/>
        <w:rPr>
          <w:rFonts w:ascii="Arial" w:hAnsi="Arial" w:cs="Arial"/>
          <w:color w:val="000000" w:themeColor="text1"/>
          <w:szCs w:val="20"/>
        </w:rPr>
      </w:pPr>
      <w:r w:rsidRPr="00D775F0">
        <w:rPr>
          <w:rFonts w:ascii="Arial" w:hAnsi="Arial" w:cs="Arial"/>
          <w:color w:val="000000" w:themeColor="text1"/>
          <w:szCs w:val="20"/>
        </w:rPr>
        <w:t xml:space="preserve">Description </w:t>
      </w:r>
      <w:r w:rsidR="008B2813" w:rsidRPr="00D775F0">
        <w:rPr>
          <w:rFonts w:ascii="Arial" w:hAnsi="Arial" w:cs="Arial"/>
          <w:color w:val="000000" w:themeColor="text1"/>
          <w:szCs w:val="20"/>
        </w:rPr>
        <w:t>–</w:t>
      </w:r>
      <w:r w:rsidRPr="00D775F0">
        <w:rPr>
          <w:rFonts w:ascii="Arial" w:hAnsi="Arial" w:cs="Arial"/>
          <w:color w:val="000000" w:themeColor="text1"/>
          <w:szCs w:val="20"/>
        </w:rPr>
        <w:t xml:space="preserve"> A description of the purpose or objective of the test, the scope, and any preconditions of the test.</w:t>
      </w:r>
    </w:p>
    <w:p w14:paraId="0FC207E8" w14:textId="1533A504" w:rsidR="002864B9" w:rsidRPr="00D775F0" w:rsidRDefault="43B06CF3" w:rsidP="2605CA45">
      <w:pPr>
        <w:pStyle w:val="ListParagraph"/>
        <w:numPr>
          <w:ilvl w:val="0"/>
          <w:numId w:val="17"/>
        </w:numPr>
        <w:spacing w:before="0" w:after="0"/>
        <w:rPr>
          <w:rFonts w:ascii="Arial" w:hAnsi="Arial" w:cs="Arial"/>
          <w:color w:val="000000" w:themeColor="text1"/>
        </w:rPr>
      </w:pPr>
      <w:r w:rsidRPr="2605CA45">
        <w:rPr>
          <w:rFonts w:ascii="Arial" w:hAnsi="Arial" w:cs="Arial"/>
          <w:color w:val="000000" w:themeColor="text1"/>
        </w:rPr>
        <w:t xml:space="preserve">Pre-condition – For each execution condition, describe the required state that the system should be in before the test can </w:t>
      </w:r>
      <w:r w:rsidR="58236796" w:rsidRPr="2605CA45">
        <w:rPr>
          <w:rFonts w:ascii="Arial" w:hAnsi="Arial" w:cs="Arial"/>
          <w:color w:val="000000" w:themeColor="text1"/>
        </w:rPr>
        <w:t>commence.</w:t>
      </w:r>
    </w:p>
    <w:p w14:paraId="21B609A7" w14:textId="77777777" w:rsidR="002864B9" w:rsidRPr="00D775F0" w:rsidRDefault="002864B9" w:rsidP="002864B9">
      <w:pPr>
        <w:pStyle w:val="ListParagraph"/>
        <w:numPr>
          <w:ilvl w:val="0"/>
          <w:numId w:val="17"/>
        </w:numPr>
        <w:spacing w:before="0" w:after="0"/>
        <w:rPr>
          <w:rFonts w:ascii="Arial" w:hAnsi="Arial" w:cs="Arial"/>
          <w:color w:val="000000" w:themeColor="text1"/>
          <w:szCs w:val="20"/>
        </w:rPr>
      </w:pPr>
      <w:r w:rsidRPr="00D775F0">
        <w:rPr>
          <w:rFonts w:ascii="Arial" w:hAnsi="Arial" w:cs="Arial"/>
          <w:color w:val="000000" w:themeColor="text1"/>
          <w:szCs w:val="20"/>
        </w:rPr>
        <w:t xml:space="preserve">Expected Results </w:t>
      </w:r>
      <w:r w:rsidR="008B2813" w:rsidRPr="00D775F0">
        <w:rPr>
          <w:rFonts w:ascii="Arial" w:hAnsi="Arial" w:cs="Arial"/>
          <w:color w:val="000000" w:themeColor="text1"/>
          <w:szCs w:val="20"/>
        </w:rPr>
        <w:t>–</w:t>
      </w:r>
      <w:r w:rsidRPr="00D775F0">
        <w:rPr>
          <w:rFonts w:ascii="Arial" w:hAnsi="Arial" w:cs="Arial"/>
          <w:color w:val="000000" w:themeColor="text1"/>
          <w:szCs w:val="20"/>
        </w:rPr>
        <w:t xml:space="preserve"> Describe the resulting state or observable conditions that are expected as a result of the test having been executed. Note that this may cover both positive and negative responses (such as error conditions and failures).]</w:t>
      </w:r>
    </w:p>
    <w:p w14:paraId="5F9D1240" w14:textId="77777777" w:rsidR="009B216E" w:rsidRPr="00D775F0" w:rsidRDefault="009B216E" w:rsidP="009B216E">
      <w:pPr>
        <w:pStyle w:val="Address"/>
        <w:rPr>
          <w:sz w:val="20"/>
          <w:szCs w:val="20"/>
        </w:rPr>
      </w:pPr>
      <w:bookmarkStart w:id="184" w:name="_Toc313387250"/>
      <w:r w:rsidRPr="00D775F0">
        <w:rPr>
          <w:sz w:val="20"/>
          <w:szCs w:val="20"/>
        </w:rPr>
        <w:t>Tabl</w:t>
      </w:r>
      <w:bookmarkStart w:id="185" w:name="Table17"/>
      <w:bookmarkEnd w:id="185"/>
      <w:r w:rsidRPr="00D775F0">
        <w:rPr>
          <w:sz w:val="20"/>
          <w:szCs w:val="20"/>
        </w:rPr>
        <w:t>e</w:t>
      </w:r>
      <w:r w:rsidR="00D775F0">
        <w:rPr>
          <w:sz w:val="20"/>
          <w:szCs w:val="20"/>
        </w:rPr>
        <w:t xml:space="preserve"> 17</w:t>
      </w:r>
      <w:r w:rsidRPr="00D775F0">
        <w:rPr>
          <w:sz w:val="20"/>
          <w:szCs w:val="20"/>
        </w:rPr>
        <w:t xml:space="preserve">: Test Case </w:t>
      </w:r>
      <w:r w:rsidR="002864B9" w:rsidRPr="00D775F0">
        <w:rPr>
          <w:sz w:val="20"/>
          <w:szCs w:val="20"/>
        </w:rPr>
        <w:t>Scenario</w:t>
      </w:r>
      <w:bookmarkEnd w:id="184"/>
      <w:r w:rsidR="007957E3" w:rsidRPr="00D775F0">
        <w:rPr>
          <w:sz w:val="20"/>
          <w:szCs w:val="20"/>
        </w:rPr>
        <w:t>s</w:t>
      </w:r>
    </w:p>
    <w:tbl>
      <w:tblPr>
        <w:tblStyle w:val="TableGrid"/>
        <w:tblW w:w="0" w:type="auto"/>
        <w:tblLook w:val="04A0" w:firstRow="1" w:lastRow="0" w:firstColumn="1" w:lastColumn="0" w:noHBand="0" w:noVBand="1"/>
      </w:tblPr>
      <w:tblGrid>
        <w:gridCol w:w="1999"/>
        <w:gridCol w:w="2004"/>
        <w:gridCol w:w="2028"/>
        <w:gridCol w:w="2019"/>
        <w:gridCol w:w="2020"/>
      </w:tblGrid>
      <w:tr w:rsidR="002864B9" w:rsidRPr="00D775F0" w14:paraId="355A6A3F" w14:textId="77777777" w:rsidTr="002864B9">
        <w:trPr>
          <w:cnfStyle w:val="100000000000" w:firstRow="1" w:lastRow="0" w:firstColumn="0" w:lastColumn="0" w:oddVBand="0" w:evenVBand="0" w:oddHBand="0" w:evenHBand="0" w:firstRowFirstColumn="0" w:firstRowLastColumn="0" w:lastRowFirstColumn="0" w:lastRowLastColumn="0"/>
        </w:trPr>
        <w:tc>
          <w:tcPr>
            <w:tcW w:w="2059" w:type="dxa"/>
          </w:tcPr>
          <w:p w14:paraId="27D1FF23" w14:textId="77777777" w:rsidR="002864B9" w:rsidRPr="00D775F0" w:rsidRDefault="002864B9" w:rsidP="00E9448C">
            <w:pPr>
              <w:rPr>
                <w:rFonts w:ascii="Arial" w:hAnsi="Arial" w:cs="Arial"/>
                <w:sz w:val="20"/>
                <w:szCs w:val="20"/>
              </w:rPr>
            </w:pPr>
            <w:r w:rsidRPr="00D775F0">
              <w:rPr>
                <w:rFonts w:ascii="Arial" w:hAnsi="Arial" w:cs="Arial"/>
                <w:sz w:val="20"/>
                <w:szCs w:val="20"/>
              </w:rPr>
              <w:t xml:space="preserve">Test </w:t>
            </w:r>
            <w:r w:rsidR="00E9448C" w:rsidRPr="00D775F0">
              <w:rPr>
                <w:rFonts w:ascii="Arial" w:hAnsi="Arial" w:cs="Arial"/>
                <w:sz w:val="20"/>
                <w:szCs w:val="20"/>
              </w:rPr>
              <w:t>c</w:t>
            </w:r>
            <w:r w:rsidRPr="00D775F0">
              <w:rPr>
                <w:rFonts w:ascii="Arial" w:hAnsi="Arial" w:cs="Arial"/>
                <w:sz w:val="20"/>
                <w:szCs w:val="20"/>
              </w:rPr>
              <w:t xml:space="preserve">ase </w:t>
            </w:r>
            <w:r w:rsidR="00E9448C" w:rsidRPr="00D775F0">
              <w:rPr>
                <w:rFonts w:ascii="Arial" w:hAnsi="Arial" w:cs="Arial"/>
                <w:sz w:val="20"/>
                <w:szCs w:val="20"/>
              </w:rPr>
              <w:t>id</w:t>
            </w:r>
          </w:p>
        </w:tc>
        <w:tc>
          <w:tcPr>
            <w:tcW w:w="2059" w:type="dxa"/>
          </w:tcPr>
          <w:p w14:paraId="3E35AC0B" w14:textId="77777777" w:rsidR="002864B9" w:rsidRPr="00D775F0" w:rsidRDefault="002864B9" w:rsidP="002864B9">
            <w:pPr>
              <w:rPr>
                <w:rFonts w:ascii="Arial" w:hAnsi="Arial" w:cs="Arial"/>
                <w:sz w:val="20"/>
                <w:szCs w:val="20"/>
              </w:rPr>
            </w:pPr>
            <w:r w:rsidRPr="00D775F0">
              <w:rPr>
                <w:rFonts w:ascii="Arial" w:hAnsi="Arial" w:cs="Arial"/>
                <w:sz w:val="20"/>
                <w:szCs w:val="20"/>
              </w:rPr>
              <w:t>Name</w:t>
            </w:r>
          </w:p>
        </w:tc>
        <w:tc>
          <w:tcPr>
            <w:tcW w:w="2059" w:type="dxa"/>
          </w:tcPr>
          <w:p w14:paraId="2C160308" w14:textId="77777777" w:rsidR="002864B9" w:rsidRPr="00D775F0" w:rsidRDefault="002864B9" w:rsidP="002864B9">
            <w:pPr>
              <w:rPr>
                <w:rFonts w:ascii="Arial" w:hAnsi="Arial" w:cs="Arial"/>
                <w:sz w:val="20"/>
                <w:szCs w:val="20"/>
              </w:rPr>
            </w:pPr>
            <w:r w:rsidRPr="00D775F0">
              <w:rPr>
                <w:rFonts w:ascii="Arial" w:hAnsi="Arial" w:cs="Arial"/>
                <w:sz w:val="20"/>
                <w:szCs w:val="20"/>
              </w:rPr>
              <w:t>Description</w:t>
            </w:r>
          </w:p>
        </w:tc>
        <w:tc>
          <w:tcPr>
            <w:tcW w:w="2059" w:type="dxa"/>
          </w:tcPr>
          <w:p w14:paraId="637F05FF" w14:textId="77777777" w:rsidR="002864B9" w:rsidRPr="00D775F0" w:rsidRDefault="002864B9" w:rsidP="002864B9">
            <w:pPr>
              <w:rPr>
                <w:rFonts w:ascii="Arial" w:hAnsi="Arial" w:cs="Arial"/>
                <w:sz w:val="20"/>
                <w:szCs w:val="20"/>
              </w:rPr>
            </w:pPr>
            <w:r w:rsidRPr="00D775F0">
              <w:rPr>
                <w:rFonts w:ascii="Arial" w:hAnsi="Arial" w:cs="Arial"/>
                <w:sz w:val="20"/>
                <w:szCs w:val="20"/>
              </w:rPr>
              <w:t>Pre-condition</w:t>
            </w:r>
          </w:p>
        </w:tc>
        <w:tc>
          <w:tcPr>
            <w:tcW w:w="2060" w:type="dxa"/>
          </w:tcPr>
          <w:p w14:paraId="1B15FB67" w14:textId="77777777" w:rsidR="002864B9" w:rsidRPr="00D775F0" w:rsidRDefault="002864B9" w:rsidP="00E9448C">
            <w:pPr>
              <w:rPr>
                <w:rFonts w:ascii="Arial" w:hAnsi="Arial" w:cs="Arial"/>
                <w:sz w:val="20"/>
                <w:szCs w:val="20"/>
              </w:rPr>
            </w:pPr>
            <w:r w:rsidRPr="00D775F0">
              <w:rPr>
                <w:rFonts w:ascii="Arial" w:hAnsi="Arial" w:cs="Arial"/>
                <w:sz w:val="20"/>
                <w:szCs w:val="20"/>
              </w:rPr>
              <w:t xml:space="preserve">Expected </w:t>
            </w:r>
            <w:r w:rsidR="00E9448C" w:rsidRPr="00D775F0">
              <w:rPr>
                <w:rFonts w:ascii="Arial" w:hAnsi="Arial" w:cs="Arial"/>
                <w:sz w:val="20"/>
                <w:szCs w:val="20"/>
              </w:rPr>
              <w:t>r</w:t>
            </w:r>
            <w:r w:rsidRPr="00D775F0">
              <w:rPr>
                <w:rFonts w:ascii="Arial" w:hAnsi="Arial" w:cs="Arial"/>
                <w:sz w:val="20"/>
                <w:szCs w:val="20"/>
              </w:rPr>
              <w:t>esults</w:t>
            </w:r>
          </w:p>
        </w:tc>
      </w:tr>
      <w:tr w:rsidR="002864B9" w:rsidRPr="00D775F0" w14:paraId="7BC673B2" w14:textId="77777777" w:rsidTr="002864B9">
        <w:tc>
          <w:tcPr>
            <w:tcW w:w="2059" w:type="dxa"/>
          </w:tcPr>
          <w:p w14:paraId="68AAC5D5" w14:textId="77777777" w:rsidR="002864B9" w:rsidRPr="00D775F0" w:rsidRDefault="002864B9" w:rsidP="002864B9">
            <w:pPr>
              <w:rPr>
                <w:rFonts w:ascii="Arial" w:hAnsi="Arial" w:cs="Arial"/>
                <w:sz w:val="20"/>
                <w:szCs w:val="20"/>
              </w:rPr>
            </w:pPr>
          </w:p>
        </w:tc>
        <w:tc>
          <w:tcPr>
            <w:tcW w:w="2059" w:type="dxa"/>
          </w:tcPr>
          <w:p w14:paraId="7A745923" w14:textId="77777777" w:rsidR="002864B9" w:rsidRPr="00D775F0" w:rsidRDefault="002864B9" w:rsidP="002864B9">
            <w:pPr>
              <w:rPr>
                <w:rFonts w:ascii="Arial" w:hAnsi="Arial" w:cs="Arial"/>
                <w:sz w:val="20"/>
                <w:szCs w:val="20"/>
              </w:rPr>
            </w:pPr>
          </w:p>
        </w:tc>
        <w:tc>
          <w:tcPr>
            <w:tcW w:w="2059" w:type="dxa"/>
          </w:tcPr>
          <w:p w14:paraId="5C8C8EF8" w14:textId="77777777" w:rsidR="002864B9" w:rsidRPr="00D775F0" w:rsidRDefault="002864B9" w:rsidP="002864B9">
            <w:pPr>
              <w:rPr>
                <w:rFonts w:ascii="Arial" w:hAnsi="Arial" w:cs="Arial"/>
                <w:sz w:val="20"/>
                <w:szCs w:val="20"/>
              </w:rPr>
            </w:pPr>
          </w:p>
        </w:tc>
        <w:tc>
          <w:tcPr>
            <w:tcW w:w="2059" w:type="dxa"/>
          </w:tcPr>
          <w:p w14:paraId="1755B8A8" w14:textId="77777777" w:rsidR="002864B9" w:rsidRPr="00D775F0" w:rsidRDefault="002864B9" w:rsidP="002864B9">
            <w:pPr>
              <w:rPr>
                <w:rFonts w:ascii="Arial" w:hAnsi="Arial" w:cs="Arial"/>
                <w:sz w:val="20"/>
                <w:szCs w:val="20"/>
              </w:rPr>
            </w:pPr>
          </w:p>
        </w:tc>
        <w:tc>
          <w:tcPr>
            <w:tcW w:w="2060" w:type="dxa"/>
          </w:tcPr>
          <w:p w14:paraId="4E99C279" w14:textId="77777777" w:rsidR="002864B9" w:rsidRPr="00D775F0" w:rsidRDefault="002864B9" w:rsidP="002864B9">
            <w:pPr>
              <w:rPr>
                <w:rFonts w:ascii="Arial" w:hAnsi="Arial" w:cs="Arial"/>
                <w:sz w:val="20"/>
                <w:szCs w:val="20"/>
              </w:rPr>
            </w:pPr>
          </w:p>
        </w:tc>
      </w:tr>
      <w:tr w:rsidR="002864B9" w:rsidRPr="00D775F0" w14:paraId="5BE2F394" w14:textId="77777777" w:rsidTr="002864B9">
        <w:tc>
          <w:tcPr>
            <w:tcW w:w="2059" w:type="dxa"/>
          </w:tcPr>
          <w:p w14:paraId="07516868" w14:textId="77777777" w:rsidR="002864B9" w:rsidRPr="00D775F0" w:rsidRDefault="002864B9" w:rsidP="002864B9">
            <w:pPr>
              <w:rPr>
                <w:rFonts w:ascii="Arial" w:hAnsi="Arial" w:cs="Arial"/>
                <w:sz w:val="20"/>
                <w:szCs w:val="20"/>
              </w:rPr>
            </w:pPr>
          </w:p>
        </w:tc>
        <w:tc>
          <w:tcPr>
            <w:tcW w:w="2059" w:type="dxa"/>
          </w:tcPr>
          <w:p w14:paraId="591F1141" w14:textId="77777777" w:rsidR="002864B9" w:rsidRPr="00D775F0" w:rsidRDefault="002864B9" w:rsidP="002864B9">
            <w:pPr>
              <w:rPr>
                <w:rFonts w:ascii="Arial" w:hAnsi="Arial" w:cs="Arial"/>
                <w:sz w:val="20"/>
                <w:szCs w:val="20"/>
              </w:rPr>
            </w:pPr>
          </w:p>
        </w:tc>
        <w:tc>
          <w:tcPr>
            <w:tcW w:w="2059" w:type="dxa"/>
          </w:tcPr>
          <w:p w14:paraId="17E5E2A7" w14:textId="77777777" w:rsidR="002864B9" w:rsidRPr="00D775F0" w:rsidRDefault="002864B9" w:rsidP="002864B9">
            <w:pPr>
              <w:rPr>
                <w:rFonts w:ascii="Arial" w:hAnsi="Arial" w:cs="Arial"/>
                <w:sz w:val="20"/>
                <w:szCs w:val="20"/>
              </w:rPr>
            </w:pPr>
          </w:p>
        </w:tc>
        <w:tc>
          <w:tcPr>
            <w:tcW w:w="2059" w:type="dxa"/>
          </w:tcPr>
          <w:p w14:paraId="6934D3B1" w14:textId="77777777" w:rsidR="002864B9" w:rsidRPr="00D775F0" w:rsidRDefault="002864B9" w:rsidP="002864B9">
            <w:pPr>
              <w:rPr>
                <w:rFonts w:ascii="Arial" w:hAnsi="Arial" w:cs="Arial"/>
                <w:sz w:val="20"/>
                <w:szCs w:val="20"/>
              </w:rPr>
            </w:pPr>
          </w:p>
        </w:tc>
        <w:tc>
          <w:tcPr>
            <w:tcW w:w="2060" w:type="dxa"/>
          </w:tcPr>
          <w:p w14:paraId="2AAA21E4" w14:textId="77777777" w:rsidR="002864B9" w:rsidRPr="00D775F0" w:rsidRDefault="002864B9" w:rsidP="002864B9">
            <w:pPr>
              <w:rPr>
                <w:rFonts w:ascii="Arial" w:hAnsi="Arial" w:cs="Arial"/>
                <w:sz w:val="20"/>
                <w:szCs w:val="20"/>
              </w:rPr>
            </w:pPr>
          </w:p>
        </w:tc>
      </w:tr>
    </w:tbl>
    <w:p w14:paraId="2CA7671C" w14:textId="77777777" w:rsidR="00AC0C6F" w:rsidRPr="00D775F0" w:rsidRDefault="00AC0C6F" w:rsidP="009C3038">
      <w:pPr>
        <w:pStyle w:val="Heading2"/>
      </w:pPr>
      <w:bookmarkStart w:id="186" w:name="_Toc300241545"/>
      <w:bookmarkStart w:id="187" w:name="_Toc300206217"/>
      <w:bookmarkStart w:id="188" w:name="_Toc64494182"/>
      <w:r w:rsidRPr="00D775F0">
        <w:t xml:space="preserve">Test </w:t>
      </w:r>
      <w:bookmarkEnd w:id="186"/>
      <w:bookmarkEnd w:id="187"/>
      <w:r w:rsidR="00013E60" w:rsidRPr="00D775F0">
        <w:t>execution</w:t>
      </w:r>
      <w:bookmarkEnd w:id="188"/>
    </w:p>
    <w:p w14:paraId="2D2B57B1" w14:textId="77777777" w:rsidR="00AC0C6F" w:rsidRPr="00D775F0" w:rsidRDefault="00AC0C6F" w:rsidP="00AC0C6F">
      <w:pPr>
        <w:pStyle w:val="InfoBlue"/>
        <w:rPr>
          <w:rFonts w:ascii="Arial" w:hAnsi="Arial" w:cs="Arial"/>
          <w:color w:val="auto"/>
          <w:sz w:val="20"/>
          <w:szCs w:val="20"/>
        </w:rPr>
      </w:pPr>
      <w:r w:rsidRPr="00D775F0">
        <w:rPr>
          <w:rFonts w:ascii="Arial" w:hAnsi="Arial" w:cs="Arial"/>
          <w:color w:val="auto"/>
          <w:sz w:val="20"/>
          <w:szCs w:val="20"/>
        </w:rPr>
        <w:t xml:space="preserve">Describe </w:t>
      </w:r>
      <w:r w:rsidR="002954A1" w:rsidRPr="00D775F0">
        <w:rPr>
          <w:rFonts w:ascii="Arial" w:hAnsi="Arial" w:cs="Arial"/>
          <w:color w:val="auto"/>
          <w:sz w:val="20"/>
          <w:szCs w:val="20"/>
        </w:rPr>
        <w:t xml:space="preserve">how the testing will be completed. </w:t>
      </w:r>
      <w:r w:rsidR="009B216E" w:rsidRPr="00D775F0">
        <w:rPr>
          <w:rFonts w:ascii="Arial" w:hAnsi="Arial" w:cs="Arial"/>
          <w:color w:val="auto"/>
          <w:sz w:val="20"/>
          <w:szCs w:val="20"/>
        </w:rPr>
        <w:t xml:space="preserve">Testing may be completed </w:t>
      </w:r>
      <w:r w:rsidR="002954A1" w:rsidRPr="00D775F0">
        <w:rPr>
          <w:rFonts w:ascii="Arial" w:hAnsi="Arial" w:cs="Arial"/>
          <w:color w:val="auto"/>
          <w:sz w:val="20"/>
          <w:szCs w:val="20"/>
        </w:rPr>
        <w:t>as multiple rounds of testing</w:t>
      </w:r>
      <w:r w:rsidR="009B216E" w:rsidRPr="00D775F0">
        <w:rPr>
          <w:rFonts w:ascii="Arial" w:hAnsi="Arial" w:cs="Arial"/>
          <w:color w:val="auto"/>
          <w:sz w:val="20"/>
          <w:szCs w:val="20"/>
        </w:rPr>
        <w:t xml:space="preserve"> or as a single round of testing</w:t>
      </w:r>
      <w:r w:rsidRPr="00D775F0">
        <w:rPr>
          <w:rFonts w:ascii="Arial" w:hAnsi="Arial" w:cs="Arial"/>
          <w:color w:val="auto"/>
          <w:sz w:val="20"/>
          <w:szCs w:val="20"/>
        </w:rPr>
        <w:t>.</w:t>
      </w:r>
    </w:p>
    <w:p w14:paraId="72CFF5D1" w14:textId="77777777" w:rsidR="00AC0C6F" w:rsidRPr="00A7058A" w:rsidRDefault="00AC0C6F" w:rsidP="00AC0C6F"/>
    <w:p w14:paraId="2F164EEF" w14:textId="77777777" w:rsidR="00AC0C6F" w:rsidRPr="00654C7D" w:rsidRDefault="00AC0C6F" w:rsidP="00AC0C6F">
      <w:pPr>
        <w:pStyle w:val="InfoBlue"/>
        <w:rPr>
          <w:rFonts w:ascii="Arial" w:hAnsi="Arial" w:cs="Arial"/>
          <w:sz w:val="20"/>
          <w:szCs w:val="20"/>
        </w:rPr>
      </w:pPr>
    </w:p>
    <w:p w14:paraId="05DEF1FB" w14:textId="77777777" w:rsidR="00AC0C6F" w:rsidRPr="00540D72" w:rsidRDefault="00AC0C6F" w:rsidP="00AC0C6F"/>
    <w:p w14:paraId="54F5E4C7" w14:textId="77777777" w:rsidR="00013E60" w:rsidRPr="001B160A" w:rsidRDefault="00013E60" w:rsidP="00013E60">
      <w:pPr>
        <w:pStyle w:val="Bodynew"/>
      </w:pPr>
    </w:p>
    <w:p w14:paraId="785681C7" w14:textId="77777777" w:rsidR="00AC0C6F" w:rsidRDefault="00AC0C6F" w:rsidP="00AC0C6F">
      <w:pPr>
        <w:pStyle w:val="InfoBlue"/>
      </w:pPr>
    </w:p>
    <w:p w14:paraId="29BDA72E" w14:textId="77777777" w:rsidR="00AC0C6F" w:rsidRPr="00540D72" w:rsidRDefault="00AC0C6F" w:rsidP="00AC0C6F"/>
    <w:p w14:paraId="6BC35B29" w14:textId="77777777" w:rsidR="00AC0C6F" w:rsidRPr="00540D72" w:rsidRDefault="00AC0C6F" w:rsidP="00AC0C6F"/>
    <w:p w14:paraId="408D30BA" w14:textId="77777777" w:rsidR="00AC0C6F" w:rsidRDefault="00AC0C6F" w:rsidP="003C7941">
      <w:pPr>
        <w:pStyle w:val="Bodynew"/>
      </w:pPr>
    </w:p>
    <w:p w14:paraId="03931ABA" w14:textId="77777777" w:rsidR="003C7941" w:rsidRDefault="003C7941" w:rsidP="003C7941">
      <w:pPr>
        <w:pStyle w:val="Bodynew"/>
      </w:pPr>
    </w:p>
    <w:p w14:paraId="3D750C2A" w14:textId="77777777" w:rsidR="004F10E1" w:rsidRDefault="004F10E1" w:rsidP="004F10E1">
      <w:pPr>
        <w:pStyle w:val="Bodynew"/>
      </w:pPr>
      <w:bookmarkStart w:id="189" w:name="_Toc299002010"/>
    </w:p>
    <w:p w14:paraId="4E6082BF" w14:textId="77777777" w:rsidR="00166A2D" w:rsidRDefault="00166A2D" w:rsidP="004F10E1">
      <w:pPr>
        <w:pStyle w:val="Bodynew"/>
      </w:pPr>
    </w:p>
    <w:p w14:paraId="6784AAE8" w14:textId="77777777" w:rsidR="002D1093" w:rsidRDefault="007957E3" w:rsidP="003642AC">
      <w:pPr>
        <w:pStyle w:val="Section"/>
        <w:numPr>
          <w:ilvl w:val="0"/>
          <w:numId w:val="13"/>
        </w:numPr>
        <w:spacing w:after="480"/>
        <w:ind w:left="634" w:hanging="634"/>
      </w:pPr>
      <w:bookmarkStart w:id="190" w:name="_Toc64494183"/>
      <w:r>
        <w:lastRenderedPageBreak/>
        <w:t>Deliverables</w:t>
      </w:r>
      <w:bookmarkEnd w:id="189"/>
      <w:bookmarkEnd w:id="190"/>
    </w:p>
    <w:p w14:paraId="679D7818" w14:textId="77777777" w:rsidR="007A3835" w:rsidRPr="00D775F0" w:rsidRDefault="007A3835" w:rsidP="007A3835">
      <w:pPr>
        <w:pStyle w:val="Bodynew"/>
        <w:rPr>
          <w:sz w:val="20"/>
        </w:rPr>
      </w:pPr>
      <w:r w:rsidRPr="00D775F0">
        <w:rPr>
          <w:sz w:val="20"/>
        </w:rPr>
        <w:t xml:space="preserve">This </w:t>
      </w:r>
      <w:r w:rsidR="007957E3" w:rsidRPr="00D775F0">
        <w:rPr>
          <w:sz w:val="20"/>
        </w:rPr>
        <w:t>chapter itemizes all documentation that records the activities of the testing process</w:t>
      </w:r>
      <w:r w:rsidRPr="00D775F0">
        <w:rPr>
          <w:sz w:val="20"/>
        </w:rPr>
        <w:t>.</w:t>
      </w:r>
    </w:p>
    <w:p w14:paraId="1F152D8D" w14:textId="77777777" w:rsidR="007957E3" w:rsidRPr="00D775F0" w:rsidRDefault="007957E3" w:rsidP="007957E3">
      <w:pPr>
        <w:pStyle w:val="Caption"/>
        <w:spacing w:before="240" w:after="240"/>
        <w:rPr>
          <w:rFonts w:ascii="Arial" w:hAnsi="Arial" w:cs="Arial"/>
        </w:rPr>
      </w:pPr>
      <w:bookmarkStart w:id="191" w:name="_Toc313388060"/>
      <w:r w:rsidRPr="00D775F0">
        <w:rPr>
          <w:rFonts w:ascii="Arial" w:hAnsi="Arial" w:cs="Arial"/>
        </w:rPr>
        <w:t>Tab</w:t>
      </w:r>
      <w:bookmarkStart w:id="192" w:name="Table18"/>
      <w:bookmarkEnd w:id="192"/>
      <w:r w:rsidRPr="00D775F0">
        <w:rPr>
          <w:rFonts w:ascii="Arial" w:hAnsi="Arial" w:cs="Arial"/>
        </w:rPr>
        <w:t>le</w:t>
      </w:r>
      <w:r w:rsidR="00D775F0">
        <w:rPr>
          <w:rFonts w:ascii="Arial" w:hAnsi="Arial" w:cs="Arial"/>
        </w:rPr>
        <w:t xml:space="preserve"> 18</w:t>
      </w:r>
      <w:r w:rsidRPr="00D775F0">
        <w:rPr>
          <w:rFonts w:ascii="Arial" w:hAnsi="Arial" w:cs="Arial"/>
        </w:rPr>
        <w:t>: Testing Deliverables</w:t>
      </w:r>
      <w:bookmarkEnd w:id="1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3553"/>
        <w:gridCol w:w="3728"/>
        <w:gridCol w:w="2256"/>
      </w:tblGrid>
      <w:tr w:rsidR="007957E3" w:rsidRPr="00D775F0" w14:paraId="2655CCB3" w14:textId="77777777" w:rsidTr="003642AC">
        <w:trPr>
          <w:trHeight w:val="233"/>
          <w:tblHeader/>
          <w:jc w:val="center"/>
        </w:trPr>
        <w:tc>
          <w:tcPr>
            <w:tcW w:w="265" w:type="pct"/>
            <w:shd w:val="clear" w:color="auto" w:fill="002776"/>
          </w:tcPr>
          <w:p w14:paraId="0A81453B" w14:textId="77777777" w:rsidR="007957E3" w:rsidRPr="00D775F0" w:rsidRDefault="007957E3" w:rsidP="003642AC">
            <w:pPr>
              <w:pStyle w:val="TableHeader"/>
              <w:jc w:val="left"/>
              <w:rPr>
                <w:rFonts w:ascii="Arial" w:hAnsi="Arial" w:cs="Arial"/>
                <w:sz w:val="20"/>
                <w:szCs w:val="20"/>
              </w:rPr>
            </w:pPr>
            <w:r w:rsidRPr="00D775F0">
              <w:rPr>
                <w:rFonts w:ascii="Arial" w:hAnsi="Arial" w:cs="Arial"/>
                <w:sz w:val="20"/>
                <w:szCs w:val="20"/>
              </w:rPr>
              <w:t>#</w:t>
            </w:r>
          </w:p>
        </w:tc>
        <w:tc>
          <w:tcPr>
            <w:tcW w:w="1764" w:type="pct"/>
            <w:shd w:val="clear" w:color="auto" w:fill="002776"/>
          </w:tcPr>
          <w:p w14:paraId="1C499518" w14:textId="77777777" w:rsidR="007957E3" w:rsidRPr="00D775F0" w:rsidRDefault="007957E3" w:rsidP="003642AC">
            <w:pPr>
              <w:pStyle w:val="TableHeader"/>
              <w:jc w:val="left"/>
              <w:rPr>
                <w:rFonts w:ascii="Arial" w:hAnsi="Arial" w:cs="Arial"/>
                <w:sz w:val="20"/>
                <w:szCs w:val="20"/>
              </w:rPr>
            </w:pPr>
            <w:r w:rsidRPr="00D775F0">
              <w:rPr>
                <w:rFonts w:ascii="Arial" w:hAnsi="Arial" w:cs="Arial"/>
                <w:sz w:val="20"/>
                <w:szCs w:val="20"/>
              </w:rPr>
              <w:t>Document</w:t>
            </w:r>
          </w:p>
        </w:tc>
        <w:tc>
          <w:tcPr>
            <w:tcW w:w="1851" w:type="pct"/>
            <w:shd w:val="clear" w:color="auto" w:fill="002776"/>
          </w:tcPr>
          <w:p w14:paraId="4DE97716" w14:textId="77777777" w:rsidR="007957E3" w:rsidRPr="00D775F0" w:rsidRDefault="007957E3" w:rsidP="003642AC">
            <w:pPr>
              <w:pStyle w:val="TableHeader"/>
              <w:jc w:val="left"/>
              <w:rPr>
                <w:rFonts w:ascii="Arial" w:hAnsi="Arial" w:cs="Arial"/>
                <w:sz w:val="20"/>
                <w:szCs w:val="20"/>
              </w:rPr>
            </w:pPr>
            <w:r w:rsidRPr="00D775F0">
              <w:rPr>
                <w:rFonts w:ascii="Arial" w:hAnsi="Arial" w:cs="Arial"/>
                <w:sz w:val="20"/>
                <w:szCs w:val="20"/>
              </w:rPr>
              <w:t>Remarks</w:t>
            </w:r>
          </w:p>
        </w:tc>
        <w:tc>
          <w:tcPr>
            <w:tcW w:w="1120" w:type="pct"/>
            <w:shd w:val="clear" w:color="auto" w:fill="002776"/>
          </w:tcPr>
          <w:p w14:paraId="108A57C5" w14:textId="77777777" w:rsidR="007957E3" w:rsidRPr="00D775F0" w:rsidRDefault="007957E3" w:rsidP="003642AC">
            <w:pPr>
              <w:pStyle w:val="TableHeader"/>
              <w:jc w:val="left"/>
              <w:rPr>
                <w:rFonts w:ascii="Arial" w:hAnsi="Arial" w:cs="Arial"/>
                <w:sz w:val="20"/>
                <w:szCs w:val="20"/>
              </w:rPr>
            </w:pPr>
            <w:r w:rsidRPr="00D775F0">
              <w:rPr>
                <w:rFonts w:ascii="Arial" w:hAnsi="Arial" w:cs="Arial"/>
                <w:sz w:val="20"/>
                <w:szCs w:val="20"/>
              </w:rPr>
              <w:t>When Due</w:t>
            </w:r>
          </w:p>
        </w:tc>
      </w:tr>
      <w:tr w:rsidR="00D775F0" w:rsidRPr="00D775F0" w14:paraId="15DDC5DD" w14:textId="77777777" w:rsidTr="003642AC">
        <w:trPr>
          <w:jc w:val="center"/>
        </w:trPr>
        <w:tc>
          <w:tcPr>
            <w:tcW w:w="265" w:type="pct"/>
            <w:tcMar>
              <w:top w:w="43" w:type="dxa"/>
              <w:left w:w="115" w:type="dxa"/>
              <w:bottom w:w="43" w:type="dxa"/>
              <w:right w:w="115" w:type="dxa"/>
            </w:tcMar>
          </w:tcPr>
          <w:p w14:paraId="449AC858" w14:textId="77777777" w:rsidR="00D775F0" w:rsidRPr="00D775F0" w:rsidRDefault="00D775F0" w:rsidP="003642AC">
            <w:pPr>
              <w:pStyle w:val="TableText"/>
              <w:jc w:val="center"/>
              <w:rPr>
                <w:rFonts w:ascii="Arial" w:hAnsi="Arial" w:cs="Arial"/>
                <w:sz w:val="20"/>
                <w:szCs w:val="20"/>
              </w:rPr>
            </w:pPr>
          </w:p>
        </w:tc>
        <w:tc>
          <w:tcPr>
            <w:tcW w:w="1764" w:type="pct"/>
            <w:tcMar>
              <w:top w:w="43" w:type="dxa"/>
              <w:left w:w="115" w:type="dxa"/>
              <w:bottom w:w="43" w:type="dxa"/>
              <w:right w:w="115" w:type="dxa"/>
            </w:tcMar>
          </w:tcPr>
          <w:p w14:paraId="01049F3B" w14:textId="77777777" w:rsidR="00D775F0" w:rsidRPr="00D775F0" w:rsidRDefault="00D775F0" w:rsidP="003642AC">
            <w:pPr>
              <w:pStyle w:val="TableText"/>
              <w:rPr>
                <w:rFonts w:ascii="Arial" w:hAnsi="Arial" w:cs="Arial"/>
                <w:sz w:val="20"/>
                <w:szCs w:val="20"/>
              </w:rPr>
            </w:pPr>
          </w:p>
        </w:tc>
        <w:tc>
          <w:tcPr>
            <w:tcW w:w="1851" w:type="pct"/>
            <w:tcMar>
              <w:top w:w="43" w:type="dxa"/>
              <w:left w:w="115" w:type="dxa"/>
              <w:bottom w:w="43" w:type="dxa"/>
              <w:right w:w="115" w:type="dxa"/>
            </w:tcMar>
          </w:tcPr>
          <w:p w14:paraId="295D43F2" w14:textId="77777777" w:rsidR="00D775F0" w:rsidRPr="00D775F0" w:rsidRDefault="00D775F0" w:rsidP="003642AC">
            <w:pPr>
              <w:pStyle w:val="TableText"/>
              <w:rPr>
                <w:rFonts w:ascii="Arial" w:hAnsi="Arial" w:cs="Arial"/>
                <w:sz w:val="20"/>
                <w:szCs w:val="20"/>
              </w:rPr>
            </w:pPr>
          </w:p>
        </w:tc>
        <w:tc>
          <w:tcPr>
            <w:tcW w:w="1120" w:type="pct"/>
          </w:tcPr>
          <w:p w14:paraId="7A046684" w14:textId="77777777" w:rsidR="00D775F0" w:rsidRPr="00D775F0" w:rsidRDefault="00D775F0" w:rsidP="003642AC">
            <w:pPr>
              <w:pStyle w:val="TableText"/>
              <w:rPr>
                <w:rFonts w:ascii="Arial" w:hAnsi="Arial" w:cs="Arial"/>
                <w:sz w:val="20"/>
                <w:szCs w:val="20"/>
              </w:rPr>
            </w:pPr>
          </w:p>
        </w:tc>
      </w:tr>
      <w:tr w:rsidR="00D775F0" w:rsidRPr="00D775F0" w14:paraId="192BFF5B" w14:textId="77777777" w:rsidTr="003642AC">
        <w:trPr>
          <w:jc w:val="center"/>
        </w:trPr>
        <w:tc>
          <w:tcPr>
            <w:tcW w:w="265" w:type="pct"/>
            <w:tcMar>
              <w:top w:w="43" w:type="dxa"/>
              <w:left w:w="115" w:type="dxa"/>
              <w:bottom w:w="43" w:type="dxa"/>
              <w:right w:w="115" w:type="dxa"/>
            </w:tcMar>
          </w:tcPr>
          <w:p w14:paraId="77FC5A5E" w14:textId="77777777" w:rsidR="00D775F0" w:rsidRPr="00D775F0" w:rsidRDefault="00D775F0" w:rsidP="003642AC">
            <w:pPr>
              <w:pStyle w:val="TableText"/>
              <w:jc w:val="center"/>
              <w:rPr>
                <w:rFonts w:ascii="Arial" w:hAnsi="Arial" w:cs="Arial"/>
                <w:sz w:val="20"/>
                <w:szCs w:val="20"/>
              </w:rPr>
            </w:pPr>
          </w:p>
        </w:tc>
        <w:tc>
          <w:tcPr>
            <w:tcW w:w="1764" w:type="pct"/>
            <w:tcMar>
              <w:top w:w="43" w:type="dxa"/>
              <w:left w:w="115" w:type="dxa"/>
              <w:bottom w:w="43" w:type="dxa"/>
              <w:right w:w="115" w:type="dxa"/>
            </w:tcMar>
          </w:tcPr>
          <w:p w14:paraId="2723B2FF" w14:textId="77777777" w:rsidR="00D775F0" w:rsidRPr="00D775F0" w:rsidRDefault="00D775F0" w:rsidP="003642AC">
            <w:pPr>
              <w:pStyle w:val="TableText"/>
              <w:rPr>
                <w:rFonts w:ascii="Arial" w:hAnsi="Arial" w:cs="Arial"/>
                <w:sz w:val="20"/>
                <w:szCs w:val="20"/>
              </w:rPr>
            </w:pPr>
          </w:p>
        </w:tc>
        <w:tc>
          <w:tcPr>
            <w:tcW w:w="1851" w:type="pct"/>
            <w:tcMar>
              <w:top w:w="43" w:type="dxa"/>
              <w:left w:w="115" w:type="dxa"/>
              <w:bottom w:w="43" w:type="dxa"/>
              <w:right w:w="115" w:type="dxa"/>
            </w:tcMar>
          </w:tcPr>
          <w:p w14:paraId="1F96BB61" w14:textId="77777777" w:rsidR="00D775F0" w:rsidRPr="00D775F0" w:rsidRDefault="00D775F0" w:rsidP="003642AC">
            <w:pPr>
              <w:pStyle w:val="TableText"/>
              <w:rPr>
                <w:rFonts w:ascii="Arial" w:hAnsi="Arial" w:cs="Arial"/>
                <w:sz w:val="20"/>
                <w:szCs w:val="20"/>
              </w:rPr>
            </w:pPr>
          </w:p>
        </w:tc>
        <w:tc>
          <w:tcPr>
            <w:tcW w:w="1120" w:type="pct"/>
          </w:tcPr>
          <w:p w14:paraId="749F2A70" w14:textId="77777777" w:rsidR="00D775F0" w:rsidRPr="00D775F0" w:rsidRDefault="00D775F0" w:rsidP="003642AC">
            <w:pPr>
              <w:pStyle w:val="TableText"/>
              <w:rPr>
                <w:rFonts w:ascii="Arial" w:hAnsi="Arial" w:cs="Arial"/>
                <w:sz w:val="20"/>
                <w:szCs w:val="20"/>
              </w:rPr>
            </w:pPr>
          </w:p>
        </w:tc>
      </w:tr>
    </w:tbl>
    <w:p w14:paraId="47EFF27E" w14:textId="77777777" w:rsidR="00C83699" w:rsidRDefault="00C83699" w:rsidP="002D1093"/>
    <w:p w14:paraId="5B369A99" w14:textId="77777777" w:rsidR="00C83699" w:rsidRDefault="00C83699" w:rsidP="002D1093"/>
    <w:p w14:paraId="58D5BCB7" w14:textId="77777777" w:rsidR="00C83699" w:rsidRDefault="00C83699" w:rsidP="002D1093"/>
    <w:p w14:paraId="1AB5B038" w14:textId="77777777" w:rsidR="007957E3" w:rsidRDefault="007957E3" w:rsidP="007957E3">
      <w:pPr>
        <w:pStyle w:val="Section"/>
        <w:numPr>
          <w:ilvl w:val="0"/>
          <w:numId w:val="13"/>
        </w:numPr>
        <w:spacing w:after="480"/>
        <w:ind w:left="634" w:hanging="634"/>
      </w:pPr>
      <w:bookmarkStart w:id="193" w:name="_Toc64494184"/>
      <w:r>
        <w:lastRenderedPageBreak/>
        <w:t>Test Management</w:t>
      </w:r>
      <w:bookmarkEnd w:id="193"/>
    </w:p>
    <w:p w14:paraId="473611DC" w14:textId="77777777" w:rsidR="007957E3" w:rsidRPr="00D775F0" w:rsidRDefault="007957E3" w:rsidP="007957E3">
      <w:pPr>
        <w:pStyle w:val="Bodynew"/>
        <w:rPr>
          <w:sz w:val="20"/>
        </w:rPr>
      </w:pPr>
      <w:r w:rsidRPr="00D775F0">
        <w:rPr>
          <w:sz w:val="20"/>
        </w:rPr>
        <w:t>This section describes how testing activities are to be managed during the test cycle.</w:t>
      </w:r>
    </w:p>
    <w:p w14:paraId="005803A3" w14:textId="77777777" w:rsidR="007957E3" w:rsidRDefault="007957E3" w:rsidP="009C3038">
      <w:pPr>
        <w:pStyle w:val="Heading2"/>
      </w:pPr>
      <w:bookmarkStart w:id="194" w:name="_Toc212515588"/>
      <w:bookmarkStart w:id="195" w:name="_Toc299710288"/>
      <w:bookmarkStart w:id="196" w:name="_Toc300241551"/>
      <w:bookmarkStart w:id="197" w:name="_Toc300206220"/>
      <w:bookmarkStart w:id="198" w:name="_Toc304802269"/>
      <w:bookmarkStart w:id="199" w:name="_Toc313388021"/>
      <w:bookmarkStart w:id="200" w:name="_Toc64494185"/>
      <w:r>
        <w:t>Progress tracking procedures</w:t>
      </w:r>
      <w:bookmarkEnd w:id="194"/>
      <w:bookmarkEnd w:id="195"/>
      <w:bookmarkEnd w:id="196"/>
      <w:bookmarkEnd w:id="197"/>
      <w:bookmarkEnd w:id="198"/>
      <w:bookmarkEnd w:id="199"/>
      <w:bookmarkEnd w:id="200"/>
    </w:p>
    <w:p w14:paraId="4B90281B" w14:textId="77777777" w:rsidR="007957E3" w:rsidRPr="00D775F0" w:rsidRDefault="007957E3" w:rsidP="007957E3">
      <w:pPr>
        <w:pStyle w:val="InfoBlue"/>
        <w:rPr>
          <w:rFonts w:ascii="Arial" w:hAnsi="Arial"/>
          <w:color w:val="auto"/>
          <w:sz w:val="20"/>
        </w:rPr>
      </w:pPr>
      <w:r w:rsidRPr="00D775F0">
        <w:rPr>
          <w:rFonts w:ascii="Arial" w:hAnsi="Arial"/>
          <w:color w:val="auto"/>
          <w:sz w:val="20"/>
        </w:rPr>
        <w:t>Outline the way in which the testing cycles will be managed and identify any meetings that will be held during this time.</w:t>
      </w:r>
    </w:p>
    <w:p w14:paraId="745F6DDF" w14:textId="77777777" w:rsidR="007957E3" w:rsidRDefault="007957E3" w:rsidP="009C3038">
      <w:pPr>
        <w:pStyle w:val="Heading2"/>
      </w:pPr>
      <w:bookmarkStart w:id="201" w:name="_Toc212515589"/>
      <w:bookmarkStart w:id="202" w:name="_Toc299710289"/>
      <w:bookmarkStart w:id="203" w:name="_Toc300241552"/>
      <w:bookmarkStart w:id="204" w:name="_Toc300206221"/>
      <w:bookmarkStart w:id="205" w:name="_Toc304802270"/>
      <w:bookmarkStart w:id="206" w:name="_Toc313388022"/>
      <w:bookmarkStart w:id="207" w:name="_Toc64494186"/>
      <w:r>
        <w:t>Defect management procedures</w:t>
      </w:r>
      <w:bookmarkEnd w:id="201"/>
      <w:bookmarkEnd w:id="202"/>
      <w:bookmarkEnd w:id="203"/>
      <w:bookmarkEnd w:id="204"/>
      <w:bookmarkEnd w:id="205"/>
      <w:bookmarkEnd w:id="206"/>
      <w:bookmarkEnd w:id="207"/>
    </w:p>
    <w:p w14:paraId="0C06F8FA" w14:textId="77777777" w:rsidR="007957E3" w:rsidRPr="00D775F0" w:rsidRDefault="007957E3" w:rsidP="007957E3">
      <w:pPr>
        <w:pStyle w:val="InfoBlue"/>
        <w:rPr>
          <w:rFonts w:ascii="Arial" w:hAnsi="Arial"/>
          <w:color w:val="auto"/>
          <w:sz w:val="20"/>
        </w:rPr>
      </w:pPr>
      <w:r w:rsidRPr="00D775F0">
        <w:rPr>
          <w:rFonts w:ascii="Arial" w:hAnsi="Arial"/>
          <w:color w:val="auto"/>
          <w:sz w:val="20"/>
        </w:rPr>
        <w:t xml:space="preserve">Outline items such as defect management procedure, defect management applications to be used, communication protocols, </w:t>
      </w:r>
      <w:proofErr w:type="gramStart"/>
      <w:r w:rsidRPr="00D775F0">
        <w:rPr>
          <w:rFonts w:ascii="Arial" w:hAnsi="Arial"/>
          <w:color w:val="auto"/>
          <w:sz w:val="20"/>
        </w:rPr>
        <w:t>identification</w:t>
      </w:r>
      <w:proofErr w:type="gramEnd"/>
      <w:r w:rsidRPr="00D775F0">
        <w:rPr>
          <w:rFonts w:ascii="Arial" w:hAnsi="Arial"/>
          <w:color w:val="auto"/>
          <w:sz w:val="20"/>
        </w:rPr>
        <w:t xml:space="preserve"> and resolution of defects.</w:t>
      </w:r>
    </w:p>
    <w:p w14:paraId="028A5721" w14:textId="77777777" w:rsidR="007957E3" w:rsidRDefault="007957E3" w:rsidP="009C3038">
      <w:pPr>
        <w:pStyle w:val="Heading2"/>
      </w:pPr>
      <w:bookmarkStart w:id="208" w:name="_Toc300241553"/>
      <w:bookmarkStart w:id="209" w:name="_Toc300206222"/>
      <w:bookmarkStart w:id="210" w:name="_Toc304802271"/>
      <w:bookmarkStart w:id="211" w:name="_Toc313388023"/>
      <w:bookmarkStart w:id="212" w:name="_Toc64494187"/>
      <w:r>
        <w:t>Triage process</w:t>
      </w:r>
      <w:bookmarkEnd w:id="208"/>
      <w:bookmarkEnd w:id="209"/>
      <w:bookmarkEnd w:id="210"/>
      <w:bookmarkEnd w:id="211"/>
      <w:bookmarkEnd w:id="212"/>
    </w:p>
    <w:p w14:paraId="103D4B55" w14:textId="77777777" w:rsidR="007957E3" w:rsidRPr="00D775F0" w:rsidRDefault="007957E3" w:rsidP="007957E3">
      <w:pPr>
        <w:pStyle w:val="InfoBlue"/>
        <w:rPr>
          <w:rFonts w:ascii="Arial" w:hAnsi="Arial" w:cs="Arial"/>
          <w:color w:val="auto"/>
          <w:sz w:val="20"/>
          <w:szCs w:val="20"/>
        </w:rPr>
      </w:pPr>
      <w:r w:rsidRPr="00D775F0">
        <w:rPr>
          <w:rFonts w:ascii="Arial" w:hAnsi="Arial" w:cs="Arial"/>
          <w:color w:val="auto"/>
          <w:sz w:val="20"/>
          <w:szCs w:val="20"/>
        </w:rPr>
        <w:t>The Triage Strategy subsection describes how defects will be triaged for resolution after quantification and classification. It describes the criteria for assigning a defect to immediate resolution versus placing it in a priority queue.</w:t>
      </w:r>
    </w:p>
    <w:p w14:paraId="1A7FB428" w14:textId="77777777" w:rsidR="007957E3" w:rsidRDefault="007957E3" w:rsidP="009C3038">
      <w:pPr>
        <w:pStyle w:val="Heading2"/>
      </w:pPr>
      <w:bookmarkStart w:id="213" w:name="_Toc300241554"/>
      <w:bookmarkStart w:id="214" w:name="_Toc300206223"/>
      <w:bookmarkStart w:id="215" w:name="_Toc304802272"/>
      <w:bookmarkStart w:id="216" w:name="_Toc313388024"/>
      <w:bookmarkStart w:id="217" w:name="_Toc64494188"/>
      <w:r>
        <w:t>Defect classification</w:t>
      </w:r>
      <w:bookmarkEnd w:id="213"/>
      <w:bookmarkEnd w:id="214"/>
      <w:bookmarkEnd w:id="215"/>
      <w:bookmarkEnd w:id="216"/>
      <w:bookmarkEnd w:id="217"/>
    </w:p>
    <w:p w14:paraId="302F1675" w14:textId="77777777" w:rsidR="007957E3" w:rsidRPr="00A96868" w:rsidRDefault="007957E3" w:rsidP="007957E3">
      <w:pPr>
        <w:rPr>
          <w:rFonts w:ascii="Arial" w:hAnsi="Arial" w:cs="Arial"/>
          <w:sz w:val="20"/>
          <w:szCs w:val="20"/>
        </w:rPr>
      </w:pPr>
      <w:r w:rsidRPr="00A96868">
        <w:rPr>
          <w:rFonts w:ascii="Arial" w:hAnsi="Arial" w:cs="Arial"/>
          <w:sz w:val="20"/>
          <w:szCs w:val="20"/>
        </w:rPr>
        <w:t>Defects will be classified as shown in the following tables. Severity is defined as the level of impact to testing, functionality, and/or requirements.  On the other hand, Priority is tied to the timing of when the defect should be resolved.  Quality Management and the business will decide how to prioritize defects.</w:t>
      </w:r>
    </w:p>
    <w:p w14:paraId="197D5BA0" w14:textId="77777777" w:rsidR="007957E3" w:rsidRPr="00A96868" w:rsidRDefault="007957E3" w:rsidP="007957E3"/>
    <w:p w14:paraId="7930C9C9" w14:textId="77777777" w:rsidR="007957E3" w:rsidRPr="00D775F0" w:rsidRDefault="007957E3" w:rsidP="00C735E4">
      <w:pPr>
        <w:pStyle w:val="Heading3"/>
      </w:pPr>
      <w:bookmarkStart w:id="218" w:name="_Toc300241555"/>
      <w:r w:rsidRPr="00D775F0">
        <w:t>Severity</w:t>
      </w:r>
      <w:bookmarkEnd w:id="218"/>
    </w:p>
    <w:p w14:paraId="5FBA1ADB" w14:textId="77777777" w:rsidR="007957E3" w:rsidRDefault="007957E3" w:rsidP="007957E3">
      <w:pPr>
        <w:pStyle w:val="InfoBlue"/>
        <w:rPr>
          <w:rFonts w:ascii="Arial" w:hAnsi="Arial" w:cs="Arial"/>
          <w:color w:val="auto"/>
          <w:sz w:val="20"/>
          <w:szCs w:val="20"/>
        </w:rPr>
      </w:pPr>
      <w:r w:rsidRPr="00D775F0">
        <w:rPr>
          <w:rFonts w:ascii="Arial" w:hAnsi="Arial" w:cs="Arial"/>
          <w:color w:val="auto"/>
          <w:sz w:val="20"/>
          <w:szCs w:val="20"/>
        </w:rPr>
        <w:t>Provide an outline of the agreed definition and severity criteria listing for defects when they are identified during testing. Update the following table as required.</w:t>
      </w:r>
    </w:p>
    <w:p w14:paraId="01A520B3" w14:textId="77777777" w:rsidR="003642AC" w:rsidRPr="00D775F0" w:rsidRDefault="003642AC" w:rsidP="007957E3">
      <w:pPr>
        <w:pStyle w:val="InfoBlue"/>
        <w:rPr>
          <w:rFonts w:ascii="Arial" w:hAnsi="Arial" w:cs="Arial"/>
          <w:color w:val="auto"/>
          <w:sz w:val="20"/>
          <w:szCs w:val="20"/>
        </w:rPr>
      </w:pPr>
    </w:p>
    <w:p w14:paraId="36E41E09" w14:textId="77777777" w:rsidR="007957E3" w:rsidRPr="00D775F0" w:rsidRDefault="007957E3" w:rsidP="007957E3">
      <w:pPr>
        <w:pStyle w:val="Address"/>
        <w:rPr>
          <w:sz w:val="20"/>
          <w:szCs w:val="20"/>
        </w:rPr>
      </w:pPr>
      <w:bookmarkStart w:id="219" w:name="_Toc300207241"/>
      <w:bookmarkStart w:id="220" w:name="_Toc304802292"/>
      <w:bookmarkStart w:id="221" w:name="_Toc313388061"/>
      <w:r w:rsidRPr="00D775F0">
        <w:rPr>
          <w:sz w:val="20"/>
          <w:szCs w:val="20"/>
        </w:rPr>
        <w:t>Ta</w:t>
      </w:r>
      <w:bookmarkStart w:id="222" w:name="Table19"/>
      <w:bookmarkEnd w:id="222"/>
      <w:r w:rsidRPr="00D775F0">
        <w:rPr>
          <w:sz w:val="20"/>
          <w:szCs w:val="20"/>
        </w:rPr>
        <w:t xml:space="preserve">ble </w:t>
      </w:r>
      <w:r w:rsidR="00D775F0">
        <w:rPr>
          <w:sz w:val="20"/>
          <w:szCs w:val="20"/>
        </w:rPr>
        <w:t>19:</w:t>
      </w:r>
      <w:r w:rsidRPr="00D775F0">
        <w:rPr>
          <w:sz w:val="20"/>
          <w:szCs w:val="20"/>
        </w:rPr>
        <w:t xml:space="preserve"> Severity</w:t>
      </w:r>
      <w:bookmarkEnd w:id="219"/>
      <w:bookmarkEnd w:id="220"/>
      <w:bookmarkEnd w:id="221"/>
    </w:p>
    <w:tbl>
      <w:tblPr>
        <w:tblW w:w="10196" w:type="dxa"/>
        <w:tblBorders>
          <w:top w:val="single" w:sz="6" w:space="0" w:color="1F497D"/>
          <w:left w:val="single" w:sz="6" w:space="0" w:color="1F497D"/>
          <w:bottom w:val="single" w:sz="6" w:space="0" w:color="1F497D"/>
          <w:right w:val="single" w:sz="6" w:space="0" w:color="1F497D"/>
          <w:insideH w:val="single" w:sz="6" w:space="0" w:color="FFFFFF" w:themeColor="background1"/>
          <w:insideV w:val="single" w:sz="6" w:space="0" w:color="FFFFFF" w:themeColor="background1"/>
        </w:tblBorders>
        <w:tblLook w:val="00A0" w:firstRow="1" w:lastRow="0" w:firstColumn="1" w:lastColumn="0" w:noHBand="0" w:noVBand="0"/>
      </w:tblPr>
      <w:tblGrid>
        <w:gridCol w:w="1458"/>
        <w:gridCol w:w="8738"/>
      </w:tblGrid>
      <w:tr w:rsidR="007957E3" w:rsidRPr="00D775F0" w14:paraId="5FCBDD96" w14:textId="77777777" w:rsidTr="5007C946">
        <w:tc>
          <w:tcPr>
            <w:tcW w:w="1458" w:type="dxa"/>
            <w:tcBorders>
              <w:top w:val="single" w:sz="6" w:space="0" w:color="1F497D"/>
              <w:bottom w:val="single" w:sz="6" w:space="0" w:color="FFFFFF" w:themeColor="background1"/>
            </w:tcBorders>
            <w:shd w:val="clear" w:color="auto" w:fill="002776" w:themeFill="text2"/>
          </w:tcPr>
          <w:p w14:paraId="68612326"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Severity</w:t>
            </w:r>
          </w:p>
        </w:tc>
        <w:tc>
          <w:tcPr>
            <w:tcW w:w="8738" w:type="dxa"/>
            <w:tcBorders>
              <w:top w:val="single" w:sz="6" w:space="0" w:color="1F497D"/>
              <w:bottom w:val="single" w:sz="6" w:space="0" w:color="FFFFFF" w:themeColor="background1"/>
            </w:tcBorders>
            <w:shd w:val="clear" w:color="auto" w:fill="002776" w:themeFill="text2"/>
          </w:tcPr>
          <w:p w14:paraId="718E52FA"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Severity definition</w:t>
            </w:r>
          </w:p>
        </w:tc>
      </w:tr>
      <w:tr w:rsidR="007957E3" w:rsidRPr="00D775F0" w14:paraId="478E8C3C" w14:textId="77777777" w:rsidTr="5007C946">
        <w:tc>
          <w:tcPr>
            <w:tcW w:w="1458" w:type="dxa"/>
            <w:tcBorders>
              <w:top w:val="single" w:sz="6" w:space="0" w:color="FFFFFF" w:themeColor="background1"/>
              <w:left w:val="single" w:sz="6" w:space="0" w:color="1F497D"/>
              <w:bottom w:val="single" w:sz="6" w:space="0" w:color="1F497D"/>
              <w:right w:val="single" w:sz="6" w:space="0" w:color="1F497D"/>
            </w:tcBorders>
          </w:tcPr>
          <w:p w14:paraId="2B00BD1A"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Severity 1</w:t>
            </w:r>
          </w:p>
        </w:tc>
        <w:tc>
          <w:tcPr>
            <w:tcW w:w="8738" w:type="dxa"/>
            <w:tcBorders>
              <w:top w:val="single" w:sz="6" w:space="0" w:color="FFFFFF" w:themeColor="background1"/>
              <w:left w:val="single" w:sz="6" w:space="0" w:color="1F497D"/>
              <w:bottom w:val="single" w:sz="6" w:space="0" w:color="1F497D"/>
            </w:tcBorders>
          </w:tcPr>
          <w:p w14:paraId="566360B7"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Critical – a showstopper defect has occurred. Some of the application’s core functionality cannot be executed and there is no work around.</w:t>
            </w:r>
          </w:p>
        </w:tc>
      </w:tr>
      <w:tr w:rsidR="007957E3" w:rsidRPr="00D775F0" w14:paraId="2B00B7C7" w14:textId="77777777" w:rsidTr="5007C946">
        <w:tc>
          <w:tcPr>
            <w:tcW w:w="1458" w:type="dxa"/>
            <w:tcBorders>
              <w:top w:val="single" w:sz="6" w:space="0" w:color="1F497D"/>
              <w:left w:val="single" w:sz="6" w:space="0" w:color="1F497D"/>
              <w:bottom w:val="single" w:sz="6" w:space="0" w:color="1F497D"/>
              <w:right w:val="single" w:sz="6" w:space="0" w:color="1F497D"/>
            </w:tcBorders>
          </w:tcPr>
          <w:p w14:paraId="42A6A88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Severity 2</w:t>
            </w:r>
          </w:p>
        </w:tc>
        <w:tc>
          <w:tcPr>
            <w:tcW w:w="8738" w:type="dxa"/>
            <w:tcBorders>
              <w:top w:val="single" w:sz="6" w:space="0" w:color="1F497D"/>
              <w:left w:val="single" w:sz="6" w:space="0" w:color="1F497D"/>
              <w:bottom w:val="single" w:sz="6" w:space="0" w:color="1F497D"/>
            </w:tcBorders>
          </w:tcPr>
          <w:p w14:paraId="0E9CD908"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Major Impact – some of the application’s core functionality cannot be executed but a work around exists. Any defect that may cause confusion among the user community is classified as a major severity defect.</w:t>
            </w:r>
          </w:p>
        </w:tc>
      </w:tr>
      <w:tr w:rsidR="007957E3" w:rsidRPr="00D775F0" w14:paraId="4A7C3E28" w14:textId="77777777" w:rsidTr="5007C946">
        <w:tc>
          <w:tcPr>
            <w:tcW w:w="1458" w:type="dxa"/>
            <w:tcBorders>
              <w:top w:val="single" w:sz="6" w:space="0" w:color="1F497D"/>
              <w:left w:val="single" w:sz="6" w:space="0" w:color="1F497D"/>
              <w:bottom w:val="single" w:sz="6" w:space="0" w:color="1F497D"/>
              <w:right w:val="single" w:sz="6" w:space="0" w:color="1F497D"/>
            </w:tcBorders>
          </w:tcPr>
          <w:p w14:paraId="55970929"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Severity 3</w:t>
            </w:r>
          </w:p>
        </w:tc>
        <w:tc>
          <w:tcPr>
            <w:tcW w:w="8738" w:type="dxa"/>
            <w:tcBorders>
              <w:top w:val="single" w:sz="6" w:space="0" w:color="1F497D"/>
              <w:left w:val="single" w:sz="6" w:space="0" w:color="1F497D"/>
              <w:bottom w:val="single" w:sz="6" w:space="0" w:color="1F497D"/>
            </w:tcBorders>
          </w:tcPr>
          <w:p w14:paraId="1E4748C2"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Minor Impact – non-conformance with standards but end-to-end transactions are successfully executed. No impact on users.</w:t>
            </w:r>
          </w:p>
        </w:tc>
      </w:tr>
      <w:tr w:rsidR="007957E3" w:rsidRPr="00D775F0" w14:paraId="3EEBAFF4" w14:textId="77777777" w:rsidTr="5007C946">
        <w:tc>
          <w:tcPr>
            <w:tcW w:w="1458" w:type="dxa"/>
            <w:tcBorders>
              <w:top w:val="single" w:sz="6" w:space="0" w:color="1F497D"/>
              <w:left w:val="single" w:sz="6" w:space="0" w:color="1F497D"/>
              <w:bottom w:val="single" w:sz="6" w:space="0" w:color="1F497D"/>
              <w:right w:val="single" w:sz="6" w:space="0" w:color="1F497D"/>
            </w:tcBorders>
          </w:tcPr>
          <w:p w14:paraId="1B696BD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Severity 4</w:t>
            </w:r>
          </w:p>
        </w:tc>
        <w:tc>
          <w:tcPr>
            <w:tcW w:w="8738" w:type="dxa"/>
            <w:tcBorders>
              <w:top w:val="single" w:sz="6" w:space="0" w:color="1F497D"/>
              <w:left w:val="single" w:sz="6" w:space="0" w:color="1F497D"/>
              <w:bottom w:val="single" w:sz="6" w:space="0" w:color="1F497D"/>
            </w:tcBorders>
          </w:tcPr>
          <w:p w14:paraId="365B9CE8"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Cosmetic – no major impact on users, no major impact on the application. Spelling mistakes or poor grammar are classified as Cosmetic defects.</w:t>
            </w:r>
          </w:p>
        </w:tc>
      </w:tr>
    </w:tbl>
    <w:p w14:paraId="72CA01AC" w14:textId="77777777" w:rsidR="003642AC" w:rsidRDefault="003642AC" w:rsidP="003642AC">
      <w:pPr>
        <w:pStyle w:val="Heading3"/>
        <w:numPr>
          <w:ilvl w:val="0"/>
          <w:numId w:val="0"/>
        </w:numPr>
        <w:ind w:left="1080"/>
      </w:pPr>
      <w:bookmarkStart w:id="223" w:name="_Toc300241556"/>
    </w:p>
    <w:p w14:paraId="4AAF221D" w14:textId="77777777" w:rsidR="007957E3" w:rsidRPr="00D775F0" w:rsidRDefault="007957E3" w:rsidP="00C735E4">
      <w:pPr>
        <w:pStyle w:val="Heading3"/>
      </w:pPr>
      <w:r w:rsidRPr="00D775F0">
        <w:t>Priority</w:t>
      </w:r>
      <w:bookmarkEnd w:id="223"/>
    </w:p>
    <w:p w14:paraId="3BBC8B7A" w14:textId="77777777" w:rsidR="003642AC" w:rsidRDefault="007957E3" w:rsidP="003642AC">
      <w:pPr>
        <w:pStyle w:val="InfoBlue"/>
        <w:rPr>
          <w:rFonts w:ascii="Arial" w:hAnsi="Arial" w:cs="Arial"/>
          <w:color w:val="auto"/>
          <w:sz w:val="20"/>
          <w:szCs w:val="20"/>
        </w:rPr>
      </w:pPr>
      <w:r w:rsidRPr="00D775F0">
        <w:rPr>
          <w:rFonts w:ascii="Arial" w:hAnsi="Arial" w:cs="Arial"/>
          <w:color w:val="auto"/>
          <w:sz w:val="20"/>
          <w:szCs w:val="20"/>
        </w:rPr>
        <w:t>Provide an outline of the agreed definition and priority criteria listing for defects when they are identified during testing. Update the following table as required.</w:t>
      </w:r>
      <w:bookmarkStart w:id="224" w:name="_Toc304802293"/>
      <w:bookmarkStart w:id="225" w:name="_Toc313388062"/>
    </w:p>
    <w:p w14:paraId="4B3F9219" w14:textId="77777777" w:rsidR="003642AC" w:rsidRDefault="003642AC" w:rsidP="003642AC">
      <w:pPr>
        <w:pStyle w:val="InfoBlue"/>
        <w:rPr>
          <w:rFonts w:ascii="Arial" w:hAnsi="Arial" w:cs="Arial"/>
          <w:color w:val="auto"/>
          <w:sz w:val="20"/>
          <w:szCs w:val="20"/>
        </w:rPr>
      </w:pPr>
    </w:p>
    <w:p w14:paraId="60D4AD8F" w14:textId="77777777" w:rsidR="007957E3" w:rsidRPr="003642AC" w:rsidRDefault="007957E3" w:rsidP="003642AC">
      <w:pPr>
        <w:pStyle w:val="InfoBlue"/>
        <w:rPr>
          <w:rFonts w:ascii="Arial" w:hAnsi="Arial" w:cs="Arial"/>
          <w:b/>
          <w:bCs/>
          <w:color w:val="auto"/>
          <w:sz w:val="20"/>
          <w:szCs w:val="20"/>
        </w:rPr>
      </w:pPr>
      <w:r w:rsidRPr="003642AC">
        <w:rPr>
          <w:rFonts w:ascii="Arial" w:hAnsi="Arial" w:cs="Arial"/>
          <w:b/>
          <w:bCs/>
          <w:color w:val="auto"/>
          <w:sz w:val="20"/>
          <w:szCs w:val="20"/>
        </w:rPr>
        <w:t>Ta</w:t>
      </w:r>
      <w:bookmarkStart w:id="226" w:name="Table20"/>
      <w:bookmarkEnd w:id="226"/>
      <w:r w:rsidRPr="003642AC">
        <w:rPr>
          <w:rFonts w:ascii="Arial" w:hAnsi="Arial" w:cs="Arial"/>
          <w:b/>
          <w:bCs/>
          <w:color w:val="auto"/>
          <w:sz w:val="20"/>
          <w:szCs w:val="20"/>
        </w:rPr>
        <w:t xml:space="preserve">ble </w:t>
      </w:r>
      <w:r w:rsidR="00D775F0" w:rsidRPr="003642AC">
        <w:rPr>
          <w:rFonts w:ascii="Arial" w:hAnsi="Arial" w:cs="Arial"/>
          <w:b/>
          <w:bCs/>
          <w:color w:val="auto"/>
          <w:sz w:val="20"/>
          <w:szCs w:val="20"/>
        </w:rPr>
        <w:t>20</w:t>
      </w:r>
      <w:r w:rsidRPr="003642AC">
        <w:rPr>
          <w:rFonts w:ascii="Arial" w:hAnsi="Arial" w:cs="Arial"/>
          <w:b/>
          <w:bCs/>
          <w:color w:val="auto"/>
          <w:sz w:val="20"/>
          <w:szCs w:val="20"/>
          <w:shd w:val="clear" w:color="auto" w:fill="E6E6E6"/>
        </w:rPr>
        <w:fldChar w:fldCharType="begin"/>
      </w:r>
      <w:r w:rsidRPr="003642AC">
        <w:rPr>
          <w:rFonts w:ascii="Arial" w:hAnsi="Arial" w:cs="Arial"/>
          <w:b/>
          <w:bCs/>
          <w:color w:val="auto"/>
          <w:sz w:val="20"/>
          <w:szCs w:val="20"/>
        </w:rPr>
        <w:instrText xml:space="preserve"> SEQ Table \* ARABIC </w:instrText>
      </w:r>
      <w:r w:rsidRPr="003642AC">
        <w:rPr>
          <w:rFonts w:ascii="Arial" w:hAnsi="Arial" w:cs="Arial"/>
          <w:b/>
          <w:bCs/>
          <w:color w:val="auto"/>
          <w:sz w:val="20"/>
          <w:szCs w:val="20"/>
          <w:shd w:val="clear" w:color="auto" w:fill="E6E6E6"/>
        </w:rPr>
        <w:fldChar w:fldCharType="end"/>
      </w:r>
      <w:r w:rsidRPr="003642AC">
        <w:rPr>
          <w:rFonts w:ascii="Arial" w:hAnsi="Arial" w:cs="Arial"/>
          <w:b/>
          <w:bCs/>
          <w:color w:val="auto"/>
          <w:sz w:val="20"/>
          <w:szCs w:val="20"/>
        </w:rPr>
        <w:t>: Priority</w:t>
      </w:r>
      <w:bookmarkEnd w:id="224"/>
      <w:bookmarkEnd w:id="225"/>
    </w:p>
    <w:tbl>
      <w:tblPr>
        <w:tblW w:w="5000" w:type="pct"/>
        <w:tblBorders>
          <w:top w:val="single" w:sz="6" w:space="0" w:color="1F497D"/>
          <w:left w:val="single" w:sz="6" w:space="0" w:color="1F497D"/>
          <w:bottom w:val="single" w:sz="6" w:space="0" w:color="1F497D"/>
          <w:right w:val="single" w:sz="6" w:space="0" w:color="1F497D"/>
          <w:insideH w:val="single" w:sz="6" w:space="0" w:color="FFFFFF"/>
          <w:insideV w:val="single" w:sz="6" w:space="0" w:color="FFFFFF"/>
        </w:tblBorders>
        <w:tblLook w:val="00A0" w:firstRow="1" w:lastRow="0" w:firstColumn="1" w:lastColumn="0" w:noHBand="0" w:noVBand="0"/>
      </w:tblPr>
      <w:tblGrid>
        <w:gridCol w:w="1787"/>
        <w:gridCol w:w="8277"/>
      </w:tblGrid>
      <w:tr w:rsidR="007957E3" w:rsidRPr="00D775F0" w14:paraId="06754702" w14:textId="77777777" w:rsidTr="2605CA45">
        <w:tc>
          <w:tcPr>
            <w:tcW w:w="888" w:type="pct"/>
            <w:tcBorders>
              <w:top w:val="single" w:sz="6" w:space="0" w:color="1F497D"/>
              <w:bottom w:val="single" w:sz="6" w:space="0" w:color="FFFFFF" w:themeColor="background1"/>
            </w:tcBorders>
            <w:shd w:val="clear" w:color="auto" w:fill="002776" w:themeFill="text2"/>
          </w:tcPr>
          <w:p w14:paraId="5A13370A"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Priority</w:t>
            </w:r>
          </w:p>
        </w:tc>
        <w:tc>
          <w:tcPr>
            <w:tcW w:w="4112" w:type="pct"/>
            <w:tcBorders>
              <w:top w:val="single" w:sz="6" w:space="0" w:color="1F497D"/>
              <w:bottom w:val="single" w:sz="6" w:space="0" w:color="FFFFFF" w:themeColor="background1"/>
            </w:tcBorders>
            <w:shd w:val="clear" w:color="auto" w:fill="002776" w:themeFill="text2"/>
          </w:tcPr>
          <w:p w14:paraId="2E3370A5"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Priority Definition</w:t>
            </w:r>
          </w:p>
        </w:tc>
      </w:tr>
      <w:tr w:rsidR="007957E3" w:rsidRPr="00D775F0" w14:paraId="5F154739" w14:textId="77777777" w:rsidTr="2605CA45">
        <w:tc>
          <w:tcPr>
            <w:tcW w:w="888" w:type="pct"/>
            <w:tcBorders>
              <w:top w:val="single" w:sz="6" w:space="0" w:color="FFFFFF" w:themeColor="background1"/>
              <w:left w:val="single" w:sz="6" w:space="0" w:color="1F497D"/>
              <w:bottom w:val="single" w:sz="6" w:space="0" w:color="1F497D"/>
              <w:right w:val="single" w:sz="6" w:space="0" w:color="1F497D"/>
            </w:tcBorders>
          </w:tcPr>
          <w:p w14:paraId="5C31BBC4"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 xml:space="preserve">Emergency </w:t>
            </w:r>
          </w:p>
        </w:tc>
        <w:tc>
          <w:tcPr>
            <w:tcW w:w="4112" w:type="pct"/>
            <w:tcBorders>
              <w:top w:val="single" w:sz="6" w:space="0" w:color="FFFFFF" w:themeColor="background1"/>
              <w:left w:val="single" w:sz="6" w:space="0" w:color="1F497D"/>
              <w:bottom w:val="single" w:sz="6" w:space="0" w:color="1F497D"/>
            </w:tcBorders>
          </w:tcPr>
          <w:p w14:paraId="7AFD3633"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Requires immediate attention. Work cannot continue until the problem has been fixed. The relevant party is requested to drop everything and fix the problem immediately with a view to including the fix in the next implementation.</w:t>
            </w:r>
          </w:p>
        </w:tc>
      </w:tr>
      <w:tr w:rsidR="007957E3" w:rsidRPr="00D775F0" w14:paraId="4603D74F" w14:textId="77777777" w:rsidTr="2605CA45">
        <w:tc>
          <w:tcPr>
            <w:tcW w:w="888" w:type="pct"/>
            <w:tcBorders>
              <w:top w:val="single" w:sz="6" w:space="0" w:color="1F497D"/>
              <w:left w:val="single" w:sz="6" w:space="0" w:color="1F497D"/>
              <w:bottom w:val="single" w:sz="6" w:space="0" w:color="1F497D"/>
              <w:right w:val="single" w:sz="6" w:space="0" w:color="1F497D"/>
            </w:tcBorders>
          </w:tcPr>
          <w:p w14:paraId="4E5A49E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High</w:t>
            </w:r>
          </w:p>
        </w:tc>
        <w:tc>
          <w:tcPr>
            <w:tcW w:w="4112" w:type="pct"/>
            <w:tcBorders>
              <w:top w:val="single" w:sz="6" w:space="0" w:color="1F497D"/>
              <w:left w:val="single" w:sz="6" w:space="0" w:color="1F497D"/>
              <w:bottom w:val="single" w:sz="6" w:space="0" w:color="1F497D"/>
            </w:tcBorders>
          </w:tcPr>
          <w:p w14:paraId="78D2B201" w14:textId="1C693BA7" w:rsidR="007957E3" w:rsidRPr="00D775F0" w:rsidRDefault="48009D24" w:rsidP="003642AC">
            <w:pPr>
              <w:pStyle w:val="TableText"/>
              <w:rPr>
                <w:rFonts w:ascii="Arial" w:hAnsi="Arial" w:cs="Arial"/>
                <w:sz w:val="20"/>
                <w:szCs w:val="20"/>
              </w:rPr>
            </w:pPr>
            <w:r w:rsidRPr="2605CA45">
              <w:rPr>
                <w:rFonts w:ascii="Arial" w:hAnsi="Arial" w:cs="Arial"/>
                <w:sz w:val="20"/>
                <w:szCs w:val="20"/>
              </w:rPr>
              <w:t xml:space="preserve">Has a major impact on work and must be addressed quickly. A work around </w:t>
            </w:r>
            <w:r w:rsidR="7FF9902C" w:rsidRPr="2605CA45">
              <w:rPr>
                <w:rFonts w:ascii="Arial" w:hAnsi="Arial" w:cs="Arial"/>
                <w:sz w:val="20"/>
                <w:szCs w:val="20"/>
              </w:rPr>
              <w:t>exists,</w:t>
            </w:r>
            <w:r w:rsidRPr="2605CA45">
              <w:rPr>
                <w:rFonts w:ascii="Arial" w:hAnsi="Arial" w:cs="Arial"/>
                <w:sz w:val="20"/>
                <w:szCs w:val="20"/>
              </w:rPr>
              <w:t xml:space="preserve"> or resources are busy doing other </w:t>
            </w:r>
            <w:r w:rsidR="441F359D" w:rsidRPr="2605CA45">
              <w:rPr>
                <w:rFonts w:ascii="Arial" w:hAnsi="Arial" w:cs="Arial"/>
                <w:sz w:val="20"/>
                <w:szCs w:val="20"/>
              </w:rPr>
              <w:t>work,</w:t>
            </w:r>
            <w:r w:rsidRPr="2605CA45">
              <w:rPr>
                <w:rFonts w:ascii="Arial" w:hAnsi="Arial" w:cs="Arial"/>
                <w:sz w:val="20"/>
                <w:szCs w:val="20"/>
              </w:rPr>
              <w:t xml:space="preserve"> so their time is not being wasted. A high priority defect is required to be fixed and closed within the current release schedule (prior to User Acceptance Test).</w:t>
            </w:r>
          </w:p>
        </w:tc>
      </w:tr>
      <w:tr w:rsidR="007957E3" w:rsidRPr="00D775F0" w14:paraId="79CF3292" w14:textId="77777777" w:rsidTr="2605CA45">
        <w:tc>
          <w:tcPr>
            <w:tcW w:w="888" w:type="pct"/>
            <w:tcBorders>
              <w:top w:val="single" w:sz="6" w:space="0" w:color="1F497D"/>
              <w:left w:val="single" w:sz="6" w:space="0" w:color="1F497D"/>
              <w:bottom w:val="single" w:sz="6" w:space="0" w:color="1F497D"/>
              <w:right w:val="single" w:sz="6" w:space="0" w:color="1F497D"/>
            </w:tcBorders>
          </w:tcPr>
          <w:p w14:paraId="1C67D0C9"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 xml:space="preserve">Medium </w:t>
            </w:r>
          </w:p>
        </w:tc>
        <w:tc>
          <w:tcPr>
            <w:tcW w:w="4112" w:type="pct"/>
            <w:tcBorders>
              <w:top w:val="single" w:sz="6" w:space="0" w:color="1F497D"/>
              <w:left w:val="single" w:sz="6" w:space="0" w:color="1F497D"/>
              <w:bottom w:val="single" w:sz="6" w:space="0" w:color="1F497D"/>
            </w:tcBorders>
          </w:tcPr>
          <w:p w14:paraId="55C175C0"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Work can continue. Other tests can be executed. May fix within the current release once all the higher priority defects have been resolved.</w:t>
            </w:r>
          </w:p>
        </w:tc>
      </w:tr>
      <w:tr w:rsidR="007957E3" w:rsidRPr="00D775F0" w14:paraId="10B4C6F5" w14:textId="77777777" w:rsidTr="2605CA45">
        <w:tc>
          <w:tcPr>
            <w:tcW w:w="888" w:type="pct"/>
            <w:tcBorders>
              <w:top w:val="single" w:sz="6" w:space="0" w:color="1F497D"/>
              <w:left w:val="single" w:sz="6" w:space="0" w:color="1F497D"/>
              <w:bottom w:val="single" w:sz="6" w:space="0" w:color="1F497D"/>
              <w:right w:val="single" w:sz="6" w:space="0" w:color="1F497D"/>
            </w:tcBorders>
          </w:tcPr>
          <w:p w14:paraId="1CD3F37E"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Low</w:t>
            </w:r>
          </w:p>
        </w:tc>
        <w:tc>
          <w:tcPr>
            <w:tcW w:w="4112" w:type="pct"/>
            <w:tcBorders>
              <w:top w:val="single" w:sz="6" w:space="0" w:color="1F497D"/>
              <w:left w:val="single" w:sz="6" w:space="0" w:color="1F497D"/>
              <w:bottom w:val="single" w:sz="6" w:space="0" w:color="1F497D"/>
            </w:tcBorders>
          </w:tcPr>
          <w:p w14:paraId="0A30E458"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Work is not impacted.</w:t>
            </w:r>
          </w:p>
        </w:tc>
      </w:tr>
    </w:tbl>
    <w:p w14:paraId="02416752" w14:textId="77777777" w:rsidR="007957E3" w:rsidRPr="00D775F0" w:rsidRDefault="007957E3" w:rsidP="007957E3">
      <w:pPr>
        <w:pStyle w:val="Replace"/>
        <w:rPr>
          <w:rFonts w:cs="Arial"/>
          <w:szCs w:val="20"/>
        </w:rPr>
      </w:pPr>
      <w:bookmarkStart w:id="227" w:name="_Toc100941203"/>
      <w:bookmarkStart w:id="228" w:name="_Toc161578835"/>
      <w:bookmarkStart w:id="229" w:name="_Toc300241557"/>
      <w:bookmarkStart w:id="230" w:name="_Toc300206224"/>
      <w:bookmarkStart w:id="231" w:name="_Toc304802273"/>
    </w:p>
    <w:p w14:paraId="22255EC0" w14:textId="77777777" w:rsidR="003642AC" w:rsidRDefault="003642AC" w:rsidP="007957E3">
      <w:pPr>
        <w:pStyle w:val="Caption"/>
        <w:keepNext/>
        <w:spacing w:after="240"/>
        <w:rPr>
          <w:rFonts w:ascii="Arial" w:hAnsi="Arial" w:cs="Arial"/>
        </w:rPr>
      </w:pPr>
      <w:bookmarkStart w:id="232" w:name="_Toc169351081"/>
      <w:bookmarkStart w:id="233" w:name="_Toc313388063"/>
    </w:p>
    <w:p w14:paraId="0EB0BACE" w14:textId="77777777" w:rsidR="007957E3" w:rsidRPr="00D775F0" w:rsidRDefault="007957E3" w:rsidP="007957E3">
      <w:pPr>
        <w:pStyle w:val="Caption"/>
        <w:keepNext/>
        <w:spacing w:after="240"/>
        <w:rPr>
          <w:rFonts w:ascii="Arial" w:hAnsi="Arial" w:cs="Arial"/>
        </w:rPr>
      </w:pPr>
      <w:r w:rsidRPr="00D775F0">
        <w:rPr>
          <w:rFonts w:ascii="Arial" w:hAnsi="Arial" w:cs="Arial"/>
        </w:rPr>
        <w:t>Ta</w:t>
      </w:r>
      <w:bookmarkStart w:id="234" w:name="Table21"/>
      <w:bookmarkEnd w:id="234"/>
      <w:r w:rsidRPr="00D775F0">
        <w:rPr>
          <w:rFonts w:ascii="Arial" w:hAnsi="Arial" w:cs="Arial"/>
        </w:rPr>
        <w:t xml:space="preserve">ble </w:t>
      </w:r>
      <w:r w:rsidR="00D775F0" w:rsidRPr="00D775F0">
        <w:rPr>
          <w:rFonts w:ascii="Arial" w:hAnsi="Arial" w:cs="Arial"/>
        </w:rPr>
        <w:t>21</w:t>
      </w:r>
      <w:r w:rsidRPr="00D775F0">
        <w:rPr>
          <w:rFonts w:ascii="Arial" w:hAnsi="Arial" w:cs="Arial"/>
        </w:rPr>
        <w:t>: Status (Optional section)</w:t>
      </w:r>
      <w:bookmarkEnd w:id="232"/>
      <w:bookmarkEnd w:id="233"/>
    </w:p>
    <w:tbl>
      <w:tblPr>
        <w:tblW w:w="5000" w:type="pct"/>
        <w:tblBorders>
          <w:top w:val="single" w:sz="6" w:space="0" w:color="1F497D"/>
          <w:left w:val="single" w:sz="6" w:space="0" w:color="1F497D"/>
          <w:bottom w:val="single" w:sz="6" w:space="0" w:color="1F497D"/>
          <w:right w:val="single" w:sz="6" w:space="0" w:color="1F497D"/>
          <w:insideH w:val="single" w:sz="6" w:space="0" w:color="FFFFFF"/>
          <w:insideV w:val="single" w:sz="6" w:space="0" w:color="FFFFFF"/>
        </w:tblBorders>
        <w:tblLook w:val="00A0" w:firstRow="1" w:lastRow="0" w:firstColumn="1" w:lastColumn="0" w:noHBand="0" w:noVBand="0"/>
      </w:tblPr>
      <w:tblGrid>
        <w:gridCol w:w="1787"/>
        <w:gridCol w:w="8277"/>
      </w:tblGrid>
      <w:tr w:rsidR="007957E3" w:rsidRPr="00D775F0" w14:paraId="0CF7EECA" w14:textId="77777777" w:rsidTr="2605CA45">
        <w:tc>
          <w:tcPr>
            <w:tcW w:w="888" w:type="pct"/>
            <w:tcBorders>
              <w:top w:val="single" w:sz="6" w:space="0" w:color="1F497D"/>
              <w:bottom w:val="single" w:sz="6" w:space="0" w:color="FFFFFF" w:themeColor="background1"/>
            </w:tcBorders>
            <w:shd w:val="clear" w:color="auto" w:fill="002776" w:themeFill="text2"/>
          </w:tcPr>
          <w:p w14:paraId="2CFB2D28"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Defect Status</w:t>
            </w:r>
          </w:p>
        </w:tc>
        <w:tc>
          <w:tcPr>
            <w:tcW w:w="4112" w:type="pct"/>
            <w:tcBorders>
              <w:top w:val="single" w:sz="6" w:space="0" w:color="1F497D"/>
              <w:bottom w:val="single" w:sz="6" w:space="0" w:color="FFFFFF" w:themeColor="background1"/>
            </w:tcBorders>
            <w:shd w:val="clear" w:color="auto" w:fill="002776" w:themeFill="text2"/>
          </w:tcPr>
          <w:p w14:paraId="3B001379" w14:textId="77777777" w:rsidR="007957E3" w:rsidRPr="00D775F0" w:rsidRDefault="007957E3" w:rsidP="003642AC">
            <w:pPr>
              <w:spacing w:before="60" w:after="60"/>
              <w:rPr>
                <w:rFonts w:ascii="Arial" w:eastAsia="Times" w:hAnsi="Arial" w:cs="Arial"/>
                <w:b/>
                <w:color w:val="FFFFFF"/>
                <w:sz w:val="20"/>
                <w:szCs w:val="20"/>
              </w:rPr>
            </w:pPr>
            <w:r w:rsidRPr="00D775F0">
              <w:rPr>
                <w:rFonts w:ascii="Arial" w:eastAsia="Times" w:hAnsi="Arial" w:cs="Arial"/>
                <w:b/>
                <w:color w:val="FFFFFF"/>
                <w:sz w:val="20"/>
                <w:szCs w:val="20"/>
              </w:rPr>
              <w:t>Description</w:t>
            </w:r>
          </w:p>
        </w:tc>
      </w:tr>
      <w:tr w:rsidR="007957E3" w:rsidRPr="00D775F0" w14:paraId="4E0A2A07" w14:textId="77777777" w:rsidTr="2605CA45">
        <w:tc>
          <w:tcPr>
            <w:tcW w:w="888" w:type="pct"/>
            <w:tcBorders>
              <w:top w:val="single" w:sz="6" w:space="0" w:color="FFFFFF" w:themeColor="background1"/>
              <w:left w:val="single" w:sz="6" w:space="0" w:color="1F497D"/>
              <w:bottom w:val="single" w:sz="6" w:space="0" w:color="1F497D"/>
              <w:right w:val="single" w:sz="6" w:space="0" w:color="1F497D"/>
            </w:tcBorders>
          </w:tcPr>
          <w:p w14:paraId="1E906917"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New</w:t>
            </w:r>
          </w:p>
        </w:tc>
        <w:tc>
          <w:tcPr>
            <w:tcW w:w="4112" w:type="pct"/>
            <w:tcBorders>
              <w:top w:val="single" w:sz="6" w:space="0" w:color="FFFFFF" w:themeColor="background1"/>
              <w:left w:val="single" w:sz="6" w:space="0" w:color="1F497D"/>
              <w:bottom w:val="single" w:sz="6" w:space="0" w:color="1F497D"/>
            </w:tcBorders>
          </w:tcPr>
          <w:p w14:paraId="251C698E" w14:textId="6F543F71" w:rsidR="007957E3" w:rsidRPr="00D775F0" w:rsidRDefault="48009D24" w:rsidP="003642AC">
            <w:pPr>
              <w:pStyle w:val="TableText"/>
              <w:rPr>
                <w:rFonts w:ascii="Arial" w:hAnsi="Arial" w:cs="Arial"/>
                <w:sz w:val="20"/>
                <w:szCs w:val="20"/>
              </w:rPr>
            </w:pPr>
            <w:r w:rsidRPr="2605CA45">
              <w:rPr>
                <w:rFonts w:ascii="Arial" w:hAnsi="Arial" w:cs="Arial"/>
                <w:sz w:val="20"/>
                <w:szCs w:val="20"/>
              </w:rPr>
              <w:t xml:space="preserve">This defect has recently been found and has not yet been discussed with the development </w:t>
            </w:r>
            <w:r w:rsidR="457802B7" w:rsidRPr="2605CA45">
              <w:rPr>
                <w:rFonts w:ascii="Arial" w:hAnsi="Arial" w:cs="Arial"/>
                <w:sz w:val="20"/>
                <w:szCs w:val="20"/>
              </w:rPr>
              <w:t>team.</w:t>
            </w:r>
          </w:p>
        </w:tc>
      </w:tr>
      <w:tr w:rsidR="007957E3" w:rsidRPr="00D775F0" w14:paraId="29420708" w14:textId="77777777" w:rsidTr="2605CA45">
        <w:tc>
          <w:tcPr>
            <w:tcW w:w="888" w:type="pct"/>
            <w:tcBorders>
              <w:top w:val="single" w:sz="6" w:space="0" w:color="1F497D"/>
              <w:left w:val="single" w:sz="6" w:space="0" w:color="1F497D"/>
              <w:bottom w:val="single" w:sz="6" w:space="0" w:color="1F497D"/>
              <w:right w:val="single" w:sz="6" w:space="0" w:color="1F497D"/>
            </w:tcBorders>
          </w:tcPr>
          <w:p w14:paraId="76FB2648"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Open</w:t>
            </w:r>
          </w:p>
        </w:tc>
        <w:tc>
          <w:tcPr>
            <w:tcW w:w="4112" w:type="pct"/>
            <w:tcBorders>
              <w:top w:val="single" w:sz="6" w:space="0" w:color="1F497D"/>
              <w:left w:val="single" w:sz="6" w:space="0" w:color="1F497D"/>
              <w:bottom w:val="single" w:sz="6" w:space="0" w:color="1F497D"/>
            </w:tcBorders>
          </w:tcPr>
          <w:p w14:paraId="1BF88CE6" w14:textId="33599322" w:rsidR="007957E3" w:rsidRPr="00D775F0" w:rsidRDefault="48009D24" w:rsidP="003642AC">
            <w:pPr>
              <w:pStyle w:val="TableText"/>
              <w:rPr>
                <w:rFonts w:ascii="Arial" w:hAnsi="Arial" w:cs="Arial"/>
                <w:sz w:val="20"/>
                <w:szCs w:val="20"/>
              </w:rPr>
            </w:pPr>
            <w:r w:rsidRPr="2605CA45">
              <w:rPr>
                <w:rFonts w:ascii="Arial" w:hAnsi="Arial" w:cs="Arial"/>
                <w:sz w:val="20"/>
                <w:szCs w:val="20"/>
              </w:rPr>
              <w:t>This defect has been discussed with the development team and accepted</w:t>
            </w:r>
            <w:r w:rsidR="132CD520" w:rsidRPr="2605CA45">
              <w:rPr>
                <w:rFonts w:ascii="Arial" w:hAnsi="Arial" w:cs="Arial"/>
                <w:sz w:val="20"/>
                <w:szCs w:val="20"/>
              </w:rPr>
              <w:t>.</w:t>
            </w:r>
          </w:p>
        </w:tc>
      </w:tr>
      <w:tr w:rsidR="007957E3" w:rsidRPr="00D775F0" w14:paraId="658D9EC1" w14:textId="77777777" w:rsidTr="2605CA45">
        <w:tc>
          <w:tcPr>
            <w:tcW w:w="888" w:type="pct"/>
            <w:tcBorders>
              <w:top w:val="single" w:sz="6" w:space="0" w:color="1F497D"/>
              <w:left w:val="single" w:sz="6" w:space="0" w:color="1F497D"/>
              <w:bottom w:val="single" w:sz="6" w:space="0" w:color="1F497D"/>
              <w:right w:val="single" w:sz="6" w:space="0" w:color="1F497D"/>
            </w:tcBorders>
          </w:tcPr>
          <w:p w14:paraId="65148F93"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Rejected</w:t>
            </w:r>
          </w:p>
        </w:tc>
        <w:tc>
          <w:tcPr>
            <w:tcW w:w="4112" w:type="pct"/>
            <w:tcBorders>
              <w:top w:val="single" w:sz="6" w:space="0" w:color="1F497D"/>
              <w:left w:val="single" w:sz="6" w:space="0" w:color="1F497D"/>
              <w:bottom w:val="single" w:sz="6" w:space="0" w:color="1F497D"/>
            </w:tcBorders>
          </w:tcPr>
          <w:p w14:paraId="60D4FA27" w14:textId="4E734C79" w:rsidR="007957E3" w:rsidRPr="00D775F0" w:rsidRDefault="48009D24" w:rsidP="003642AC">
            <w:pPr>
              <w:pStyle w:val="TableText"/>
              <w:rPr>
                <w:rFonts w:ascii="Arial" w:hAnsi="Arial" w:cs="Arial"/>
                <w:sz w:val="20"/>
                <w:szCs w:val="20"/>
              </w:rPr>
            </w:pPr>
            <w:r w:rsidRPr="2605CA45">
              <w:rPr>
                <w:rFonts w:ascii="Arial" w:hAnsi="Arial" w:cs="Arial"/>
                <w:sz w:val="20"/>
                <w:szCs w:val="20"/>
              </w:rPr>
              <w:t>This defect is not a true defect as it is behavior outside the scope of requirements</w:t>
            </w:r>
            <w:r w:rsidR="6F09CB03" w:rsidRPr="2605CA45">
              <w:rPr>
                <w:rFonts w:ascii="Arial" w:hAnsi="Arial" w:cs="Arial"/>
                <w:sz w:val="20"/>
                <w:szCs w:val="20"/>
              </w:rPr>
              <w:t>.</w:t>
            </w:r>
          </w:p>
        </w:tc>
      </w:tr>
      <w:tr w:rsidR="007957E3" w:rsidRPr="00D775F0" w14:paraId="60243806" w14:textId="77777777" w:rsidTr="2605CA45">
        <w:tc>
          <w:tcPr>
            <w:tcW w:w="888" w:type="pct"/>
            <w:tcBorders>
              <w:top w:val="single" w:sz="6" w:space="0" w:color="1F497D"/>
              <w:left w:val="single" w:sz="6" w:space="0" w:color="1F497D"/>
              <w:bottom w:val="single" w:sz="6" w:space="0" w:color="1F497D"/>
              <w:right w:val="single" w:sz="6" w:space="0" w:color="1F497D"/>
            </w:tcBorders>
          </w:tcPr>
          <w:p w14:paraId="0510443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Fixed</w:t>
            </w:r>
          </w:p>
        </w:tc>
        <w:tc>
          <w:tcPr>
            <w:tcW w:w="4112" w:type="pct"/>
            <w:tcBorders>
              <w:top w:val="single" w:sz="6" w:space="0" w:color="1F497D"/>
              <w:left w:val="single" w:sz="6" w:space="0" w:color="1F497D"/>
              <w:bottom w:val="single" w:sz="6" w:space="0" w:color="1F497D"/>
            </w:tcBorders>
          </w:tcPr>
          <w:p w14:paraId="5C165769" w14:textId="0A36B618" w:rsidR="007957E3" w:rsidRPr="00D775F0" w:rsidRDefault="48009D24" w:rsidP="003642AC">
            <w:pPr>
              <w:pStyle w:val="TableText"/>
              <w:rPr>
                <w:rFonts w:ascii="Arial" w:hAnsi="Arial" w:cs="Arial"/>
                <w:sz w:val="20"/>
                <w:szCs w:val="20"/>
              </w:rPr>
            </w:pPr>
            <w:r w:rsidRPr="2605CA45">
              <w:rPr>
                <w:rFonts w:ascii="Arial" w:hAnsi="Arial" w:cs="Arial"/>
                <w:sz w:val="20"/>
                <w:szCs w:val="20"/>
              </w:rPr>
              <w:t xml:space="preserve">The development team has fixed the </w:t>
            </w:r>
            <w:r w:rsidR="25D92FF3" w:rsidRPr="2605CA45">
              <w:rPr>
                <w:rFonts w:ascii="Arial" w:hAnsi="Arial" w:cs="Arial"/>
                <w:sz w:val="20"/>
                <w:szCs w:val="20"/>
              </w:rPr>
              <w:t>defect,</w:t>
            </w:r>
            <w:r w:rsidRPr="2605CA45">
              <w:rPr>
                <w:rFonts w:ascii="Arial" w:hAnsi="Arial" w:cs="Arial"/>
                <w:sz w:val="20"/>
                <w:szCs w:val="20"/>
              </w:rPr>
              <w:t xml:space="preserve"> but it has not yet been retested</w:t>
            </w:r>
            <w:r w:rsidR="5BB47542" w:rsidRPr="2605CA45">
              <w:rPr>
                <w:rFonts w:ascii="Arial" w:hAnsi="Arial" w:cs="Arial"/>
                <w:sz w:val="20"/>
                <w:szCs w:val="20"/>
              </w:rPr>
              <w:t>.</w:t>
            </w:r>
          </w:p>
        </w:tc>
      </w:tr>
      <w:tr w:rsidR="007957E3" w:rsidRPr="00D775F0" w14:paraId="62E08395" w14:textId="77777777" w:rsidTr="2605CA45">
        <w:tc>
          <w:tcPr>
            <w:tcW w:w="888" w:type="pct"/>
            <w:tcBorders>
              <w:top w:val="single" w:sz="6" w:space="0" w:color="1F497D"/>
              <w:left w:val="single" w:sz="6" w:space="0" w:color="1F497D"/>
              <w:bottom w:val="single" w:sz="6" w:space="0" w:color="1F497D"/>
              <w:right w:val="single" w:sz="6" w:space="0" w:color="1F497D"/>
            </w:tcBorders>
          </w:tcPr>
          <w:p w14:paraId="6886390F"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Fixed Awaiting Deployment</w:t>
            </w:r>
          </w:p>
        </w:tc>
        <w:tc>
          <w:tcPr>
            <w:tcW w:w="4112" w:type="pct"/>
            <w:tcBorders>
              <w:top w:val="single" w:sz="6" w:space="0" w:color="1F497D"/>
              <w:left w:val="single" w:sz="6" w:space="0" w:color="1F497D"/>
              <w:bottom w:val="single" w:sz="6" w:space="0" w:color="1F497D"/>
            </w:tcBorders>
          </w:tcPr>
          <w:p w14:paraId="0047F076" w14:textId="4CED94D4" w:rsidR="007957E3" w:rsidRPr="00D775F0" w:rsidRDefault="48009D24" w:rsidP="003642AC">
            <w:pPr>
              <w:pStyle w:val="TableText"/>
              <w:rPr>
                <w:rFonts w:ascii="Arial" w:hAnsi="Arial" w:cs="Arial"/>
                <w:sz w:val="20"/>
                <w:szCs w:val="20"/>
              </w:rPr>
            </w:pPr>
            <w:r w:rsidRPr="2605CA45">
              <w:rPr>
                <w:rFonts w:ascii="Arial" w:hAnsi="Arial" w:cs="Arial"/>
                <w:sz w:val="20"/>
                <w:szCs w:val="20"/>
              </w:rPr>
              <w:t xml:space="preserve">The development team has fixed the </w:t>
            </w:r>
            <w:r w:rsidR="113B6C59" w:rsidRPr="2605CA45">
              <w:rPr>
                <w:rFonts w:ascii="Arial" w:hAnsi="Arial" w:cs="Arial"/>
                <w:sz w:val="20"/>
                <w:szCs w:val="20"/>
              </w:rPr>
              <w:t>defect,</w:t>
            </w:r>
            <w:r w:rsidRPr="2605CA45">
              <w:rPr>
                <w:rFonts w:ascii="Arial" w:hAnsi="Arial" w:cs="Arial"/>
                <w:sz w:val="20"/>
                <w:szCs w:val="20"/>
              </w:rPr>
              <w:t xml:space="preserve"> but it has not yet been retested and awaiting deployment into the current build</w:t>
            </w:r>
            <w:r w:rsidR="165EC75B" w:rsidRPr="2605CA45">
              <w:rPr>
                <w:rFonts w:ascii="Arial" w:hAnsi="Arial" w:cs="Arial"/>
                <w:sz w:val="20"/>
                <w:szCs w:val="20"/>
              </w:rPr>
              <w:t>.</w:t>
            </w:r>
          </w:p>
        </w:tc>
      </w:tr>
      <w:tr w:rsidR="007957E3" w:rsidRPr="00D775F0" w14:paraId="6DDB068A" w14:textId="77777777" w:rsidTr="2605CA45">
        <w:tc>
          <w:tcPr>
            <w:tcW w:w="888" w:type="pct"/>
            <w:tcBorders>
              <w:top w:val="single" w:sz="6" w:space="0" w:color="1F497D"/>
              <w:left w:val="single" w:sz="6" w:space="0" w:color="1F497D"/>
              <w:bottom w:val="single" w:sz="6" w:space="0" w:color="1F497D"/>
              <w:right w:val="single" w:sz="6" w:space="0" w:color="1F497D"/>
            </w:tcBorders>
          </w:tcPr>
          <w:p w14:paraId="5A24C51E"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Deferred</w:t>
            </w:r>
          </w:p>
        </w:tc>
        <w:tc>
          <w:tcPr>
            <w:tcW w:w="4112" w:type="pct"/>
            <w:tcBorders>
              <w:top w:val="single" w:sz="6" w:space="0" w:color="1F497D"/>
              <w:left w:val="single" w:sz="6" w:space="0" w:color="1F497D"/>
              <w:bottom w:val="single" w:sz="6" w:space="0" w:color="1F497D"/>
            </w:tcBorders>
          </w:tcPr>
          <w:p w14:paraId="4FAAFDE4" w14:textId="138D2658" w:rsidR="007957E3" w:rsidRPr="00D775F0" w:rsidRDefault="48009D24" w:rsidP="003642AC">
            <w:pPr>
              <w:pStyle w:val="TableText"/>
              <w:rPr>
                <w:rFonts w:ascii="Arial" w:hAnsi="Arial" w:cs="Arial"/>
                <w:sz w:val="20"/>
                <w:szCs w:val="20"/>
              </w:rPr>
            </w:pPr>
            <w:r w:rsidRPr="2605CA45">
              <w:rPr>
                <w:rFonts w:ascii="Arial" w:hAnsi="Arial" w:cs="Arial"/>
                <w:sz w:val="20"/>
                <w:szCs w:val="20"/>
              </w:rPr>
              <w:t>This defect has been deferred until a subsequent time/phase</w:t>
            </w:r>
            <w:r w:rsidR="760C577E" w:rsidRPr="2605CA45">
              <w:rPr>
                <w:rFonts w:ascii="Arial" w:hAnsi="Arial" w:cs="Arial"/>
                <w:sz w:val="20"/>
                <w:szCs w:val="20"/>
              </w:rPr>
              <w:t>.</w:t>
            </w:r>
          </w:p>
        </w:tc>
      </w:tr>
      <w:tr w:rsidR="007957E3" w:rsidRPr="00D775F0" w14:paraId="0DDE39B8" w14:textId="77777777" w:rsidTr="2605CA45">
        <w:tc>
          <w:tcPr>
            <w:tcW w:w="888" w:type="pct"/>
            <w:tcBorders>
              <w:top w:val="single" w:sz="6" w:space="0" w:color="1F497D"/>
              <w:left w:val="single" w:sz="6" w:space="0" w:color="1F497D"/>
              <w:bottom w:val="single" w:sz="6" w:space="0" w:color="1F497D"/>
              <w:right w:val="single" w:sz="6" w:space="0" w:color="1F497D"/>
            </w:tcBorders>
          </w:tcPr>
          <w:p w14:paraId="0696DFD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Closed</w:t>
            </w:r>
          </w:p>
        </w:tc>
        <w:tc>
          <w:tcPr>
            <w:tcW w:w="4112" w:type="pct"/>
            <w:tcBorders>
              <w:top w:val="single" w:sz="6" w:space="0" w:color="1F497D"/>
              <w:left w:val="single" w:sz="6" w:space="0" w:color="1F497D"/>
              <w:bottom w:val="single" w:sz="6" w:space="0" w:color="1F497D"/>
            </w:tcBorders>
          </w:tcPr>
          <w:p w14:paraId="6516BAFC"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Reasons for closing a defect:</w:t>
            </w:r>
          </w:p>
          <w:p w14:paraId="34103B00"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As Designed – Defect is expected behavior based on requirement specification</w:t>
            </w:r>
          </w:p>
          <w:p w14:paraId="6DB44697"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Duplicate – There is an existing defect that already reports this anomalous behavior</w:t>
            </w:r>
          </w:p>
          <w:p w14:paraId="3804F5A8"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Fixed – The defect has been fixed and retested</w:t>
            </w:r>
          </w:p>
          <w:p w14:paraId="31510FF7"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Not A Defect – Defect is expected behavior</w:t>
            </w:r>
          </w:p>
        </w:tc>
      </w:tr>
      <w:tr w:rsidR="007957E3" w:rsidRPr="00D775F0" w14:paraId="0AC0ED94" w14:textId="77777777" w:rsidTr="2605CA45">
        <w:tc>
          <w:tcPr>
            <w:tcW w:w="888" w:type="pct"/>
            <w:tcBorders>
              <w:top w:val="single" w:sz="6" w:space="0" w:color="1F497D"/>
              <w:left w:val="single" w:sz="6" w:space="0" w:color="1F497D"/>
              <w:bottom w:val="single" w:sz="6" w:space="0" w:color="1F497D"/>
              <w:right w:val="single" w:sz="6" w:space="0" w:color="1F497D"/>
            </w:tcBorders>
          </w:tcPr>
          <w:p w14:paraId="21590A28"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Reopen</w:t>
            </w:r>
          </w:p>
        </w:tc>
        <w:tc>
          <w:tcPr>
            <w:tcW w:w="4112" w:type="pct"/>
            <w:tcBorders>
              <w:top w:val="single" w:sz="6" w:space="0" w:color="1F497D"/>
              <w:left w:val="single" w:sz="6" w:space="0" w:color="1F497D"/>
              <w:bottom w:val="single" w:sz="6" w:space="0" w:color="1F497D"/>
            </w:tcBorders>
          </w:tcPr>
          <w:p w14:paraId="6FE770DA"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Reasons for reopening a defect:</w:t>
            </w:r>
          </w:p>
          <w:p w14:paraId="1CE1509C"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This defect was originally closed but it has since resurfaced</w:t>
            </w:r>
          </w:p>
          <w:p w14:paraId="0ADE3C6E" w14:textId="77777777" w:rsidR="007957E3" w:rsidRPr="00D775F0" w:rsidRDefault="007957E3" w:rsidP="003642AC">
            <w:pPr>
              <w:pStyle w:val="TableBulleted"/>
              <w:rPr>
                <w:rFonts w:ascii="Arial" w:hAnsi="Arial" w:cs="Arial"/>
                <w:sz w:val="20"/>
                <w:szCs w:val="20"/>
              </w:rPr>
            </w:pPr>
            <w:r w:rsidRPr="00D775F0">
              <w:rPr>
                <w:rFonts w:ascii="Arial" w:hAnsi="Arial" w:cs="Arial"/>
                <w:sz w:val="20"/>
                <w:szCs w:val="20"/>
              </w:rPr>
              <w:t>This defect was originally listed as Fixed but did not successfully pass a re-test</w:t>
            </w:r>
          </w:p>
        </w:tc>
      </w:tr>
      <w:tr w:rsidR="007957E3" w:rsidRPr="00D775F0" w14:paraId="6B8BAF46" w14:textId="77777777" w:rsidTr="2605CA45">
        <w:tc>
          <w:tcPr>
            <w:tcW w:w="888" w:type="pct"/>
            <w:tcBorders>
              <w:top w:val="single" w:sz="6" w:space="0" w:color="1F497D"/>
              <w:left w:val="single" w:sz="6" w:space="0" w:color="1F497D"/>
              <w:bottom w:val="single" w:sz="6" w:space="0" w:color="1F497D"/>
              <w:right w:val="single" w:sz="6" w:space="0" w:color="1F497D"/>
            </w:tcBorders>
          </w:tcPr>
          <w:p w14:paraId="26670149" w14:textId="77777777" w:rsidR="007957E3" w:rsidRPr="00D775F0" w:rsidRDefault="007957E3" w:rsidP="003642AC">
            <w:pPr>
              <w:pStyle w:val="TableText"/>
              <w:rPr>
                <w:rFonts w:ascii="Arial" w:hAnsi="Arial" w:cs="Arial"/>
                <w:sz w:val="20"/>
                <w:szCs w:val="20"/>
              </w:rPr>
            </w:pPr>
            <w:r w:rsidRPr="00D775F0">
              <w:rPr>
                <w:rFonts w:ascii="Arial" w:hAnsi="Arial" w:cs="Arial"/>
                <w:sz w:val="20"/>
                <w:szCs w:val="20"/>
              </w:rPr>
              <w:t>Completed</w:t>
            </w:r>
          </w:p>
        </w:tc>
        <w:tc>
          <w:tcPr>
            <w:tcW w:w="4112" w:type="pct"/>
            <w:tcBorders>
              <w:top w:val="single" w:sz="6" w:space="0" w:color="1F497D"/>
              <w:left w:val="single" w:sz="6" w:space="0" w:color="1F497D"/>
              <w:bottom w:val="single" w:sz="6" w:space="0" w:color="1F497D"/>
            </w:tcBorders>
          </w:tcPr>
          <w:p w14:paraId="58A9220A" w14:textId="17D6A3B4" w:rsidR="007957E3" w:rsidRPr="00D775F0" w:rsidRDefault="48009D24" w:rsidP="003642AC">
            <w:pPr>
              <w:pStyle w:val="TableText"/>
              <w:rPr>
                <w:rFonts w:ascii="Arial" w:hAnsi="Arial" w:cs="Arial"/>
                <w:sz w:val="20"/>
                <w:szCs w:val="20"/>
              </w:rPr>
            </w:pPr>
            <w:r w:rsidRPr="2605CA45">
              <w:rPr>
                <w:rFonts w:ascii="Arial" w:hAnsi="Arial" w:cs="Arial"/>
                <w:sz w:val="20"/>
                <w:szCs w:val="20"/>
              </w:rPr>
              <w:t>Once the task or the issue raised has been fixed, status can be changed to completed</w:t>
            </w:r>
            <w:r w:rsidR="285D457A" w:rsidRPr="2605CA45">
              <w:rPr>
                <w:rFonts w:ascii="Arial" w:hAnsi="Arial" w:cs="Arial"/>
                <w:sz w:val="20"/>
                <w:szCs w:val="20"/>
              </w:rPr>
              <w:t>.</w:t>
            </w:r>
          </w:p>
        </w:tc>
      </w:tr>
    </w:tbl>
    <w:p w14:paraId="68D001DE" w14:textId="77777777" w:rsidR="007957E3" w:rsidRPr="00D775F0" w:rsidRDefault="007957E3" w:rsidP="009C3038">
      <w:pPr>
        <w:pStyle w:val="Heading2"/>
      </w:pPr>
      <w:bookmarkStart w:id="235" w:name="_Toc313388025"/>
      <w:bookmarkStart w:id="236" w:name="_Toc64494189"/>
      <w:bookmarkEnd w:id="227"/>
      <w:bookmarkEnd w:id="228"/>
      <w:r w:rsidRPr="00D775F0">
        <w:t>Defect closure criteria</w:t>
      </w:r>
      <w:bookmarkEnd w:id="229"/>
      <w:bookmarkEnd w:id="230"/>
      <w:bookmarkEnd w:id="231"/>
      <w:bookmarkEnd w:id="235"/>
      <w:bookmarkEnd w:id="236"/>
    </w:p>
    <w:p w14:paraId="0EE4A227" w14:textId="77777777" w:rsidR="007957E3" w:rsidRPr="00D775F0" w:rsidRDefault="007957E3" w:rsidP="007957E3">
      <w:pPr>
        <w:pStyle w:val="InfoBlue"/>
        <w:rPr>
          <w:rFonts w:ascii="Arial" w:hAnsi="Arial" w:cs="Arial"/>
          <w:color w:val="auto"/>
          <w:sz w:val="20"/>
        </w:rPr>
      </w:pPr>
      <w:r w:rsidRPr="00D775F0">
        <w:rPr>
          <w:rFonts w:ascii="Arial" w:hAnsi="Arial" w:cs="Arial"/>
          <w:color w:val="auto"/>
          <w:sz w:val="20"/>
        </w:rPr>
        <w:t>The defect closure criteria subsection identifies the criteria that will be used to determine that a defect is resolved. It also describes the resolution path to determining that a defect is closed and has sign-off.</w:t>
      </w:r>
    </w:p>
    <w:p w14:paraId="742D7959" w14:textId="77777777" w:rsidR="007957E3" w:rsidRPr="00D775F0" w:rsidRDefault="007957E3" w:rsidP="009C3038">
      <w:pPr>
        <w:pStyle w:val="Heading2"/>
      </w:pPr>
      <w:bookmarkStart w:id="237" w:name="_Toc212515591"/>
      <w:bookmarkStart w:id="238" w:name="_Toc299710293"/>
      <w:bookmarkStart w:id="239" w:name="_Toc300241558"/>
      <w:bookmarkStart w:id="240" w:name="_Toc300206225"/>
      <w:bookmarkStart w:id="241" w:name="_Toc304802274"/>
      <w:bookmarkStart w:id="242" w:name="_Toc313388026"/>
      <w:bookmarkStart w:id="243" w:name="_Toc64494190"/>
      <w:r w:rsidRPr="00D775F0">
        <w:lastRenderedPageBreak/>
        <w:t>Test reporting procedures</w:t>
      </w:r>
      <w:bookmarkEnd w:id="237"/>
      <w:bookmarkEnd w:id="238"/>
      <w:bookmarkEnd w:id="239"/>
      <w:bookmarkEnd w:id="240"/>
      <w:bookmarkEnd w:id="241"/>
      <w:bookmarkEnd w:id="242"/>
      <w:bookmarkEnd w:id="243"/>
    </w:p>
    <w:p w14:paraId="0F953A9B" w14:textId="77777777" w:rsidR="007957E3" w:rsidRPr="00D775F0" w:rsidRDefault="007957E3" w:rsidP="007957E3">
      <w:pPr>
        <w:pStyle w:val="BodyText"/>
        <w:jc w:val="both"/>
        <w:rPr>
          <w:rFonts w:ascii="Arial" w:hAnsi="Arial" w:cs="Arial"/>
          <w:sz w:val="20"/>
        </w:rPr>
      </w:pPr>
      <w:r w:rsidRPr="00D775F0">
        <w:rPr>
          <w:rFonts w:ascii="Arial" w:hAnsi="Arial" w:cs="Arial"/>
          <w:sz w:val="20"/>
        </w:rPr>
        <w:t xml:space="preserve">The Test Summary Report will provide a detailed account of the results from this testing stage. The inputs for the report are this Test Plan, the Defect Tracking register and the Test Case results. </w:t>
      </w:r>
    </w:p>
    <w:p w14:paraId="6AF5F5BE" w14:textId="77777777" w:rsidR="007957E3" w:rsidRPr="00D775F0" w:rsidRDefault="007957E3" w:rsidP="007957E3">
      <w:pPr>
        <w:pStyle w:val="BodyText"/>
        <w:jc w:val="both"/>
        <w:rPr>
          <w:rFonts w:ascii="Arial" w:hAnsi="Arial" w:cs="Arial"/>
        </w:rPr>
      </w:pPr>
      <w:r w:rsidRPr="00D775F0">
        <w:rPr>
          <w:rFonts w:ascii="Arial" w:hAnsi="Arial" w:cs="Arial"/>
          <w:sz w:val="20"/>
        </w:rPr>
        <w:t>The Test Summary Report will contain:</w:t>
      </w:r>
    </w:p>
    <w:p w14:paraId="78E16505"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A summary of key findings</w:t>
      </w:r>
    </w:p>
    <w:p w14:paraId="79ED5957"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A register of change requests added</w:t>
      </w:r>
    </w:p>
    <w:p w14:paraId="2189476F"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 xml:space="preserve">An assessment against the Exit Criteria for a </w:t>
      </w:r>
      <w:r w:rsidR="00D775F0" w:rsidRPr="00D775F0">
        <w:rPr>
          <w:rFonts w:cs="Arial"/>
        </w:rPr>
        <w:t>test</w:t>
      </w:r>
      <w:r w:rsidRPr="00D775F0">
        <w:rPr>
          <w:rFonts w:cs="Arial"/>
        </w:rPr>
        <w:t xml:space="preserve"> phase</w:t>
      </w:r>
    </w:p>
    <w:p w14:paraId="2A86254C"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A listing of key points to note for the next stage of testing</w:t>
      </w:r>
    </w:p>
    <w:p w14:paraId="7751A262"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A defect analysis summary and assessment</w:t>
      </w:r>
    </w:p>
    <w:p w14:paraId="11CF7846"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A recommendation for next steps</w:t>
      </w:r>
    </w:p>
    <w:p w14:paraId="5F45D3D8" w14:textId="77777777" w:rsidR="007957E3" w:rsidRPr="00D775F0" w:rsidRDefault="007957E3" w:rsidP="007957E3">
      <w:pPr>
        <w:pStyle w:val="ListBullet"/>
        <w:numPr>
          <w:ilvl w:val="0"/>
          <w:numId w:val="15"/>
        </w:numPr>
        <w:spacing w:before="100" w:beforeAutospacing="1"/>
        <w:ind w:left="714" w:hanging="357"/>
        <w:jc w:val="both"/>
        <w:rPr>
          <w:rFonts w:cs="Arial"/>
        </w:rPr>
      </w:pPr>
      <w:r w:rsidRPr="00D775F0">
        <w:rPr>
          <w:rFonts w:cs="Arial"/>
        </w:rPr>
        <w:t>The Test Summary report is the responsibility of the &lt;client&gt; Test Manager at the end of the System Test, System Integration Test and Performance Test phases.</w:t>
      </w:r>
    </w:p>
    <w:p w14:paraId="14DCEB13" w14:textId="77777777" w:rsidR="007957E3" w:rsidRPr="00D775F0" w:rsidRDefault="007957E3" w:rsidP="007957E3">
      <w:pPr>
        <w:pStyle w:val="Bodynew"/>
        <w:rPr>
          <w:rFonts w:cs="Arial"/>
        </w:rPr>
      </w:pPr>
    </w:p>
    <w:p w14:paraId="7A32F710" w14:textId="77777777" w:rsidR="007957E3" w:rsidRPr="00D775F0" w:rsidRDefault="007957E3" w:rsidP="009C3038">
      <w:pPr>
        <w:pStyle w:val="Heading2"/>
      </w:pPr>
      <w:bookmarkStart w:id="244" w:name="_Toc64494191"/>
      <w:r w:rsidRPr="00D775F0">
        <w:t>Appendix A — Acronyms</w:t>
      </w:r>
      <w:bookmarkEnd w:id="244"/>
    </w:p>
    <w:p w14:paraId="103D25BD" w14:textId="77777777" w:rsidR="007957E3" w:rsidRDefault="007957E3" w:rsidP="007957E3">
      <w:pPr>
        <w:pStyle w:val="Bodynew"/>
        <w:rPr>
          <w:rFonts w:cs="Arial"/>
          <w:sz w:val="20"/>
        </w:rPr>
      </w:pPr>
      <w:r w:rsidRPr="00D775F0">
        <w:rPr>
          <w:rFonts w:cs="Arial"/>
          <w:sz w:val="20"/>
        </w:rPr>
        <w:t>This section defines the acronyms required to interpret the document.</w:t>
      </w:r>
    </w:p>
    <w:p w14:paraId="14DD8021" w14:textId="77777777" w:rsidR="003642AC" w:rsidRPr="00D775F0" w:rsidRDefault="003642AC" w:rsidP="007957E3">
      <w:pPr>
        <w:pStyle w:val="Bodynew"/>
        <w:rPr>
          <w:rFonts w:cs="Arial"/>
          <w:sz w:val="20"/>
        </w:rPr>
      </w:pPr>
    </w:p>
    <w:p w14:paraId="10893BDF" w14:textId="77777777" w:rsidR="007957E3" w:rsidRPr="00D775F0" w:rsidRDefault="007957E3" w:rsidP="007957E3">
      <w:pPr>
        <w:pStyle w:val="Address"/>
        <w:rPr>
          <w:sz w:val="20"/>
          <w:szCs w:val="20"/>
        </w:rPr>
      </w:pPr>
      <w:r w:rsidRPr="00D775F0">
        <w:rPr>
          <w:sz w:val="20"/>
          <w:szCs w:val="20"/>
        </w:rPr>
        <w:t>T</w:t>
      </w:r>
      <w:bookmarkStart w:id="245" w:name="Table22"/>
      <w:bookmarkEnd w:id="245"/>
      <w:r w:rsidRPr="00D775F0">
        <w:rPr>
          <w:sz w:val="20"/>
          <w:szCs w:val="20"/>
        </w:rPr>
        <w:t xml:space="preserve">able </w:t>
      </w:r>
      <w:r w:rsidR="00D775F0" w:rsidRPr="00D775F0">
        <w:rPr>
          <w:sz w:val="20"/>
          <w:szCs w:val="20"/>
        </w:rPr>
        <w:t>22</w:t>
      </w:r>
      <w:r w:rsidRPr="00D775F0">
        <w:rPr>
          <w:sz w:val="20"/>
          <w:szCs w:val="20"/>
        </w:rPr>
        <w:t xml:space="preserve">: Acronyms </w:t>
      </w:r>
    </w:p>
    <w:tbl>
      <w:tblPr>
        <w:tblW w:w="5000" w:type="pct"/>
        <w:tblBorders>
          <w:top w:val="single" w:sz="6" w:space="0" w:color="002776" w:themeColor="text2"/>
          <w:left w:val="single" w:sz="6" w:space="0" w:color="002776" w:themeColor="text2"/>
          <w:bottom w:val="single" w:sz="6" w:space="0" w:color="002776" w:themeColor="text2"/>
          <w:right w:val="single" w:sz="6" w:space="0" w:color="002776" w:themeColor="text2"/>
          <w:insideH w:val="single" w:sz="6" w:space="0" w:color="FFFFFF" w:themeColor="background1"/>
          <w:insideV w:val="single" w:sz="6" w:space="0" w:color="FFFFFF" w:themeColor="background1"/>
        </w:tblBorders>
        <w:tblLook w:val="00A0" w:firstRow="1" w:lastRow="0" w:firstColumn="1" w:lastColumn="0" w:noHBand="0" w:noVBand="0"/>
      </w:tblPr>
      <w:tblGrid>
        <w:gridCol w:w="2132"/>
        <w:gridCol w:w="7932"/>
      </w:tblGrid>
      <w:tr w:rsidR="007957E3" w:rsidRPr="00D775F0" w14:paraId="1D569B8E" w14:textId="77777777" w:rsidTr="003642AC">
        <w:tc>
          <w:tcPr>
            <w:tcW w:w="1059" w:type="pct"/>
            <w:tcBorders>
              <w:bottom w:val="single" w:sz="4" w:space="0" w:color="auto"/>
            </w:tcBorders>
            <w:shd w:val="clear" w:color="auto" w:fill="002776"/>
          </w:tcPr>
          <w:p w14:paraId="7BCA913B" w14:textId="77777777" w:rsidR="007957E3" w:rsidRPr="00D775F0" w:rsidRDefault="007957E3" w:rsidP="003642AC">
            <w:pPr>
              <w:spacing w:before="60" w:after="60"/>
              <w:rPr>
                <w:rFonts w:ascii="Arial" w:eastAsia="Times" w:hAnsi="Arial" w:cs="Arial"/>
                <w:b/>
                <w:color w:val="FFFFFF" w:themeColor="background1"/>
                <w:sz w:val="20"/>
                <w:szCs w:val="20"/>
              </w:rPr>
            </w:pPr>
            <w:r w:rsidRPr="00D775F0">
              <w:rPr>
                <w:rFonts w:ascii="Arial" w:eastAsia="Times" w:hAnsi="Arial" w:cs="Arial"/>
                <w:b/>
                <w:color w:val="FFFFFF" w:themeColor="background1"/>
                <w:sz w:val="20"/>
                <w:szCs w:val="20"/>
              </w:rPr>
              <w:t>Acronym</w:t>
            </w:r>
          </w:p>
        </w:tc>
        <w:tc>
          <w:tcPr>
            <w:tcW w:w="3941" w:type="pct"/>
            <w:tcBorders>
              <w:bottom w:val="single" w:sz="4" w:space="0" w:color="auto"/>
            </w:tcBorders>
            <w:shd w:val="clear" w:color="auto" w:fill="002776"/>
          </w:tcPr>
          <w:p w14:paraId="25327F9E" w14:textId="77777777" w:rsidR="007957E3" w:rsidRPr="00D775F0" w:rsidRDefault="007957E3" w:rsidP="003642AC">
            <w:pPr>
              <w:spacing w:before="60" w:after="60"/>
              <w:rPr>
                <w:rFonts w:ascii="Arial" w:eastAsia="Times" w:hAnsi="Arial" w:cs="Arial"/>
                <w:b/>
                <w:color w:val="FFFFFF" w:themeColor="background1"/>
                <w:sz w:val="20"/>
                <w:szCs w:val="20"/>
              </w:rPr>
            </w:pPr>
            <w:r w:rsidRPr="00D775F0">
              <w:rPr>
                <w:rFonts w:ascii="Arial" w:eastAsia="Times" w:hAnsi="Arial" w:cs="Arial"/>
                <w:b/>
                <w:color w:val="FFFFFF" w:themeColor="background1"/>
                <w:sz w:val="20"/>
                <w:szCs w:val="20"/>
              </w:rPr>
              <w:t>Description</w:t>
            </w:r>
          </w:p>
        </w:tc>
      </w:tr>
      <w:tr w:rsidR="007957E3" w:rsidRPr="00D775F0" w14:paraId="43B7CF0D" w14:textId="77777777" w:rsidTr="003642AC">
        <w:tc>
          <w:tcPr>
            <w:tcW w:w="1059" w:type="pct"/>
            <w:tcBorders>
              <w:top w:val="single" w:sz="4" w:space="0" w:color="auto"/>
              <w:left w:val="single" w:sz="4" w:space="0" w:color="auto"/>
              <w:bottom w:val="single" w:sz="4" w:space="0" w:color="auto"/>
              <w:right w:val="single" w:sz="4" w:space="0" w:color="auto"/>
            </w:tcBorders>
          </w:tcPr>
          <w:p w14:paraId="1E9A512F" w14:textId="77777777" w:rsidR="007957E3" w:rsidRPr="00D775F0" w:rsidRDefault="007957E3" w:rsidP="003642AC">
            <w:pPr>
              <w:pStyle w:val="Bodynew"/>
              <w:rPr>
                <w:rFonts w:cs="Arial"/>
                <w:sz w:val="20"/>
              </w:rPr>
            </w:pPr>
          </w:p>
        </w:tc>
        <w:tc>
          <w:tcPr>
            <w:tcW w:w="3941" w:type="pct"/>
            <w:tcBorders>
              <w:top w:val="single" w:sz="4" w:space="0" w:color="auto"/>
              <w:left w:val="single" w:sz="4" w:space="0" w:color="auto"/>
              <w:bottom w:val="single" w:sz="4" w:space="0" w:color="auto"/>
              <w:right w:val="single" w:sz="4" w:space="0" w:color="auto"/>
            </w:tcBorders>
          </w:tcPr>
          <w:p w14:paraId="21292D33" w14:textId="77777777" w:rsidR="007957E3" w:rsidRPr="00D775F0" w:rsidRDefault="007957E3" w:rsidP="003642AC">
            <w:pPr>
              <w:pStyle w:val="Bodynew"/>
              <w:rPr>
                <w:rFonts w:cs="Arial"/>
                <w:sz w:val="20"/>
              </w:rPr>
            </w:pPr>
          </w:p>
        </w:tc>
      </w:tr>
      <w:tr w:rsidR="00C735E4" w:rsidRPr="00D775F0" w14:paraId="45691A14" w14:textId="77777777" w:rsidTr="003642AC">
        <w:tc>
          <w:tcPr>
            <w:tcW w:w="1059" w:type="pct"/>
            <w:tcBorders>
              <w:top w:val="single" w:sz="4" w:space="0" w:color="auto"/>
              <w:left w:val="single" w:sz="4" w:space="0" w:color="auto"/>
              <w:bottom w:val="single" w:sz="4" w:space="0" w:color="auto"/>
              <w:right w:val="single" w:sz="4" w:space="0" w:color="auto"/>
            </w:tcBorders>
          </w:tcPr>
          <w:p w14:paraId="7D8EF12C" w14:textId="77777777" w:rsidR="00C735E4" w:rsidRPr="00D775F0" w:rsidRDefault="00C735E4" w:rsidP="003642AC">
            <w:pPr>
              <w:pStyle w:val="Bodynew"/>
              <w:rPr>
                <w:rFonts w:cs="Arial"/>
                <w:sz w:val="20"/>
              </w:rPr>
            </w:pPr>
          </w:p>
        </w:tc>
        <w:tc>
          <w:tcPr>
            <w:tcW w:w="3941" w:type="pct"/>
            <w:tcBorders>
              <w:top w:val="single" w:sz="4" w:space="0" w:color="auto"/>
              <w:left w:val="single" w:sz="4" w:space="0" w:color="auto"/>
              <w:bottom w:val="single" w:sz="4" w:space="0" w:color="auto"/>
              <w:right w:val="single" w:sz="4" w:space="0" w:color="auto"/>
            </w:tcBorders>
          </w:tcPr>
          <w:p w14:paraId="6FC721D0" w14:textId="77777777" w:rsidR="00C735E4" w:rsidRPr="00D775F0" w:rsidRDefault="00C735E4" w:rsidP="003642AC">
            <w:pPr>
              <w:pStyle w:val="Bodynew"/>
              <w:rPr>
                <w:rFonts w:cs="Arial"/>
                <w:sz w:val="20"/>
              </w:rPr>
            </w:pPr>
          </w:p>
        </w:tc>
      </w:tr>
    </w:tbl>
    <w:p w14:paraId="6C1A524C" w14:textId="77777777" w:rsidR="007957E3" w:rsidRPr="00D775F0" w:rsidRDefault="007957E3" w:rsidP="002D1093">
      <w:pPr>
        <w:rPr>
          <w:rFonts w:ascii="Arial" w:hAnsi="Arial" w:cs="Arial"/>
        </w:rPr>
      </w:pPr>
    </w:p>
    <w:p w14:paraId="48D41011" w14:textId="77777777" w:rsidR="00C83699" w:rsidRPr="00D775F0" w:rsidRDefault="00C83699" w:rsidP="002D1093">
      <w:pPr>
        <w:rPr>
          <w:rFonts w:ascii="Arial" w:hAnsi="Arial" w:cs="Arial"/>
        </w:rPr>
      </w:pPr>
    </w:p>
    <w:p w14:paraId="0A7929BB" w14:textId="77777777" w:rsidR="00C83699" w:rsidRDefault="00C83699" w:rsidP="002D1093"/>
    <w:p w14:paraId="65429E55" w14:textId="77777777" w:rsidR="007957E3" w:rsidRDefault="007957E3" w:rsidP="007957E3">
      <w:pPr>
        <w:pStyle w:val="Section"/>
        <w:numPr>
          <w:ilvl w:val="0"/>
          <w:numId w:val="13"/>
        </w:numPr>
        <w:spacing w:after="480"/>
        <w:ind w:left="634" w:hanging="634"/>
      </w:pPr>
      <w:bookmarkStart w:id="246" w:name="_Toc64494192"/>
      <w:r>
        <w:lastRenderedPageBreak/>
        <w:t>Test Acceptance</w:t>
      </w:r>
      <w:bookmarkEnd w:id="246"/>
    </w:p>
    <w:p w14:paraId="47C113F2" w14:textId="77777777" w:rsidR="007957E3" w:rsidRPr="00D775F0" w:rsidRDefault="007957E3" w:rsidP="007957E3">
      <w:pPr>
        <w:pStyle w:val="Bodynew"/>
        <w:rPr>
          <w:rFonts w:cs="Arial"/>
          <w:sz w:val="20"/>
        </w:rPr>
      </w:pPr>
      <w:r w:rsidRPr="00D775F0">
        <w:rPr>
          <w:rFonts w:cs="Arial"/>
          <w:sz w:val="20"/>
        </w:rPr>
        <w:t>This section contains information to supplement the content contained in this document.</w:t>
      </w:r>
    </w:p>
    <w:p w14:paraId="5527086C" w14:textId="77777777" w:rsidR="007957E3" w:rsidRPr="00D775F0" w:rsidRDefault="007957E3" w:rsidP="007957E3">
      <w:pPr>
        <w:rPr>
          <w:rFonts w:ascii="Arial" w:hAnsi="Arial" w:cs="Arial"/>
          <w:sz w:val="20"/>
          <w:szCs w:val="20"/>
        </w:rPr>
      </w:pPr>
      <w:r w:rsidRPr="00D775F0">
        <w:rPr>
          <w:rFonts w:ascii="Arial" w:hAnsi="Arial" w:cs="Arial"/>
          <w:sz w:val="20"/>
          <w:szCs w:val="20"/>
        </w:rPr>
        <w:t>For the system to be approved by QM after Testing, the following acceptance criteria must be met:</w:t>
      </w:r>
    </w:p>
    <w:p w14:paraId="557B0B72" w14:textId="77777777" w:rsidR="007957E3" w:rsidRPr="00D775F0" w:rsidRDefault="007957E3" w:rsidP="00D775F0">
      <w:pPr>
        <w:rPr>
          <w:rFonts w:ascii="Arial" w:hAnsi="Arial" w:cs="Arial"/>
          <w:sz w:val="20"/>
          <w:szCs w:val="20"/>
        </w:rPr>
      </w:pPr>
      <w:r w:rsidRPr="00D775F0">
        <w:rPr>
          <w:rFonts w:ascii="Arial" w:hAnsi="Arial" w:cs="Arial"/>
          <w:sz w:val="20"/>
          <w:szCs w:val="20"/>
        </w:rPr>
        <w:t>•</w:t>
      </w:r>
      <w:r w:rsidRPr="00D775F0">
        <w:rPr>
          <w:rFonts w:ascii="Arial" w:hAnsi="Arial" w:cs="Arial"/>
          <w:sz w:val="20"/>
          <w:szCs w:val="20"/>
        </w:rPr>
        <w:tab/>
        <w:t>All tests must be 100% executed (100% coverage)</w:t>
      </w:r>
    </w:p>
    <w:p w14:paraId="6C730A0D" w14:textId="69B1601E" w:rsidR="007957E3" w:rsidRPr="00D775F0" w:rsidRDefault="48009D24" w:rsidP="00D775F0">
      <w:pPr>
        <w:rPr>
          <w:rFonts w:ascii="Arial" w:hAnsi="Arial" w:cs="Arial"/>
          <w:sz w:val="20"/>
          <w:szCs w:val="20"/>
        </w:rPr>
      </w:pPr>
      <w:r w:rsidRPr="2605CA45">
        <w:rPr>
          <w:rFonts w:ascii="Arial" w:hAnsi="Arial" w:cs="Arial"/>
          <w:sz w:val="20"/>
          <w:szCs w:val="20"/>
        </w:rPr>
        <w:t>•</w:t>
      </w:r>
      <w:r w:rsidR="007957E3">
        <w:tab/>
      </w:r>
      <w:r w:rsidRPr="2605CA45">
        <w:rPr>
          <w:rFonts w:ascii="Arial" w:hAnsi="Arial" w:cs="Arial"/>
          <w:sz w:val="20"/>
          <w:szCs w:val="20"/>
        </w:rPr>
        <w:t>All defects found must be resolved or deferred to a future release</w:t>
      </w:r>
      <w:r w:rsidR="40CE5276" w:rsidRPr="2605CA45">
        <w:rPr>
          <w:rFonts w:ascii="Arial" w:hAnsi="Arial" w:cs="Arial"/>
          <w:sz w:val="20"/>
          <w:szCs w:val="20"/>
        </w:rPr>
        <w:t>.</w:t>
      </w:r>
    </w:p>
    <w:p w14:paraId="1455754F" w14:textId="014D3C9F" w:rsidR="007957E3" w:rsidRPr="00D775F0" w:rsidRDefault="48009D24" w:rsidP="00D775F0">
      <w:pPr>
        <w:pStyle w:val="InfoBlue"/>
        <w:rPr>
          <w:rFonts w:ascii="Arial" w:hAnsi="Arial" w:cs="Arial"/>
          <w:color w:val="auto"/>
          <w:sz w:val="20"/>
          <w:szCs w:val="20"/>
        </w:rPr>
      </w:pPr>
      <w:r w:rsidRPr="2605CA45">
        <w:rPr>
          <w:rFonts w:ascii="Arial" w:hAnsi="Arial" w:cs="Arial"/>
          <w:color w:val="auto"/>
          <w:sz w:val="20"/>
          <w:szCs w:val="20"/>
        </w:rPr>
        <w:t>•</w:t>
      </w:r>
      <w:r w:rsidR="007957E3">
        <w:tab/>
      </w:r>
      <w:r w:rsidRPr="2605CA45">
        <w:rPr>
          <w:rFonts w:ascii="Arial" w:hAnsi="Arial" w:cs="Arial"/>
          <w:color w:val="auto"/>
          <w:sz w:val="20"/>
          <w:szCs w:val="20"/>
        </w:rPr>
        <w:t>All requirements must be covered by at least one test</w:t>
      </w:r>
      <w:r w:rsidR="367B7030" w:rsidRPr="2605CA45">
        <w:rPr>
          <w:rFonts w:ascii="Arial" w:hAnsi="Arial" w:cs="Arial"/>
          <w:color w:val="auto"/>
          <w:sz w:val="20"/>
          <w:szCs w:val="20"/>
        </w:rPr>
        <w:t>.</w:t>
      </w:r>
    </w:p>
    <w:p w14:paraId="2D82106C" w14:textId="77777777" w:rsidR="007957E3" w:rsidRPr="00D775F0" w:rsidRDefault="007957E3" w:rsidP="009C3038">
      <w:pPr>
        <w:pStyle w:val="Heading2"/>
      </w:pPr>
      <w:bookmarkStart w:id="247" w:name="_Toc313388028"/>
      <w:bookmarkStart w:id="248" w:name="_Toc64494193"/>
      <w:bookmarkStart w:id="249" w:name="_Toc300241560"/>
      <w:bookmarkStart w:id="250" w:name="_Toc300206226"/>
      <w:r w:rsidRPr="00D775F0">
        <w:t>Unit Testing</w:t>
      </w:r>
      <w:bookmarkEnd w:id="247"/>
      <w:bookmarkEnd w:id="248"/>
    </w:p>
    <w:p w14:paraId="71BCC5F7" w14:textId="77777777" w:rsidR="007957E3" w:rsidRPr="00D775F0" w:rsidRDefault="007957E3" w:rsidP="00C735E4">
      <w:pPr>
        <w:pStyle w:val="Heading3"/>
      </w:pPr>
      <w:r w:rsidRPr="00D775F0">
        <w:t>Entry criteria</w:t>
      </w:r>
      <w:bookmarkEnd w:id="249"/>
      <w:bookmarkEnd w:id="250"/>
    </w:p>
    <w:p w14:paraId="7203808D" w14:textId="57C2051D" w:rsidR="007957E3" w:rsidRPr="00D775F0" w:rsidRDefault="48009D24" w:rsidP="007957E3">
      <w:pPr>
        <w:pStyle w:val="InfoBlue"/>
        <w:rPr>
          <w:rFonts w:ascii="Arial" w:hAnsi="Arial" w:cs="Arial"/>
          <w:color w:val="auto"/>
          <w:sz w:val="20"/>
          <w:szCs w:val="20"/>
        </w:rPr>
      </w:pPr>
      <w:r w:rsidRPr="2605CA45">
        <w:rPr>
          <w:rFonts w:ascii="Arial" w:hAnsi="Arial" w:cs="Arial"/>
          <w:color w:val="auto"/>
          <w:sz w:val="20"/>
          <w:szCs w:val="20"/>
        </w:rPr>
        <w:t xml:space="preserve">The </w:t>
      </w:r>
      <w:r w:rsidR="5DE387AA" w:rsidRPr="2605CA45">
        <w:rPr>
          <w:rFonts w:ascii="Arial" w:hAnsi="Arial" w:cs="Arial"/>
          <w:color w:val="auto"/>
          <w:sz w:val="20"/>
          <w:szCs w:val="20"/>
        </w:rPr>
        <w:t>C</w:t>
      </w:r>
      <w:r w:rsidRPr="2605CA45">
        <w:rPr>
          <w:rFonts w:ascii="Arial" w:hAnsi="Arial" w:cs="Arial"/>
          <w:color w:val="auto"/>
          <w:sz w:val="20"/>
          <w:szCs w:val="20"/>
        </w:rPr>
        <w:t>IAM System will be accepted into unit testing when individual components have been developed and unit test cases have been prepared.</w:t>
      </w:r>
    </w:p>
    <w:p w14:paraId="0269236A" w14:textId="47DD8B95" w:rsidR="2605CA45" w:rsidRDefault="2605CA45" w:rsidP="2605CA45">
      <w:pPr>
        <w:pStyle w:val="InfoBlue"/>
        <w:rPr>
          <w:rFonts w:ascii="Arial" w:hAnsi="Arial" w:cs="Arial"/>
          <w:color w:val="auto"/>
          <w:sz w:val="20"/>
          <w:szCs w:val="20"/>
        </w:rPr>
      </w:pPr>
    </w:p>
    <w:p w14:paraId="0B6789C0" w14:textId="77777777" w:rsidR="007957E3" w:rsidRPr="00D775F0" w:rsidRDefault="48009D24" w:rsidP="00C735E4">
      <w:pPr>
        <w:pStyle w:val="Heading3"/>
      </w:pPr>
      <w:bookmarkStart w:id="251" w:name="_Toc300241561"/>
      <w:bookmarkStart w:id="252" w:name="_Toc300206227"/>
      <w:r>
        <w:t>Exit criteria</w:t>
      </w:r>
      <w:bookmarkEnd w:id="251"/>
      <w:bookmarkEnd w:id="252"/>
    </w:p>
    <w:p w14:paraId="3ECAEEE1" w14:textId="1ACF5BFE" w:rsidR="007957E3" w:rsidRPr="00D775F0" w:rsidRDefault="48009D24" w:rsidP="2605CA45">
      <w:pPr>
        <w:pStyle w:val="InfoBlue"/>
        <w:rPr>
          <w:rFonts w:ascii="Arial" w:hAnsi="Arial" w:cs="Arial"/>
          <w:color w:val="auto"/>
          <w:sz w:val="20"/>
          <w:szCs w:val="20"/>
        </w:rPr>
      </w:pPr>
      <w:r w:rsidRPr="2605CA45">
        <w:rPr>
          <w:rFonts w:ascii="Arial" w:hAnsi="Arial" w:cs="Arial"/>
          <w:color w:val="auto"/>
          <w:sz w:val="20"/>
          <w:szCs w:val="20"/>
        </w:rPr>
        <w:t>Identify the criteria that will be used to confirm that the solution has passed testing this phase.</w:t>
      </w:r>
    </w:p>
    <w:p w14:paraId="0A3AF48D" w14:textId="77777777" w:rsidR="007957E3" w:rsidRPr="00D775F0" w:rsidRDefault="007957E3" w:rsidP="009C3038">
      <w:pPr>
        <w:pStyle w:val="Heading2"/>
      </w:pPr>
      <w:bookmarkStart w:id="253" w:name="_Toc313388029"/>
      <w:bookmarkStart w:id="254" w:name="_Toc64494194"/>
      <w:r w:rsidRPr="00D775F0">
        <w:t>Integration Testing</w:t>
      </w:r>
      <w:bookmarkEnd w:id="253"/>
      <w:bookmarkEnd w:id="254"/>
    </w:p>
    <w:p w14:paraId="12C46B4A" w14:textId="77777777" w:rsidR="007957E3" w:rsidRPr="00D775F0" w:rsidRDefault="007957E3" w:rsidP="00C735E4">
      <w:pPr>
        <w:pStyle w:val="Heading3"/>
      </w:pPr>
      <w:r w:rsidRPr="00D775F0">
        <w:t>Entry criteria</w:t>
      </w:r>
    </w:p>
    <w:p w14:paraId="1454B3DA" w14:textId="494B0EC3" w:rsidR="007957E3" w:rsidRPr="00D775F0" w:rsidRDefault="007957E3" w:rsidP="007957E3">
      <w:pPr>
        <w:rPr>
          <w:rFonts w:ascii="Arial" w:hAnsi="Arial" w:cs="Arial"/>
          <w:sz w:val="20"/>
          <w:szCs w:val="20"/>
        </w:rPr>
      </w:pPr>
      <w:r w:rsidRPr="00D775F0">
        <w:rPr>
          <w:rFonts w:ascii="Arial" w:hAnsi="Arial" w:cs="Arial"/>
          <w:sz w:val="20"/>
          <w:szCs w:val="20"/>
        </w:rPr>
        <w:t xml:space="preserve">The </w:t>
      </w:r>
      <w:r w:rsidR="00F41115">
        <w:rPr>
          <w:rFonts w:ascii="Arial" w:hAnsi="Arial" w:cs="Arial"/>
          <w:sz w:val="20"/>
          <w:szCs w:val="20"/>
        </w:rPr>
        <w:t>C</w:t>
      </w:r>
      <w:r w:rsidRPr="00D775F0">
        <w:rPr>
          <w:rFonts w:ascii="Arial" w:hAnsi="Arial" w:cs="Arial"/>
          <w:sz w:val="20"/>
          <w:szCs w:val="20"/>
        </w:rPr>
        <w:t>IAM System will be accepted into integration testing when the following criteria are satisfied:</w:t>
      </w:r>
    </w:p>
    <w:p w14:paraId="10846DFE" w14:textId="77777777" w:rsidR="007957E3" w:rsidRPr="00D775F0" w:rsidRDefault="007957E3" w:rsidP="007957E3">
      <w:pPr>
        <w:rPr>
          <w:rFonts w:ascii="Arial" w:hAnsi="Arial" w:cs="Arial"/>
          <w:sz w:val="20"/>
          <w:szCs w:val="20"/>
        </w:rPr>
      </w:pPr>
    </w:p>
    <w:p w14:paraId="437C5ACD" w14:textId="77777777" w:rsidR="007957E3" w:rsidRPr="00D775F0" w:rsidRDefault="007957E3" w:rsidP="007957E3">
      <w:pPr>
        <w:numPr>
          <w:ilvl w:val="0"/>
          <w:numId w:val="27"/>
        </w:numPr>
        <w:spacing w:before="0"/>
        <w:rPr>
          <w:rFonts w:ascii="Arial" w:hAnsi="Arial" w:cs="Arial"/>
          <w:sz w:val="20"/>
          <w:szCs w:val="20"/>
        </w:rPr>
      </w:pPr>
      <w:r w:rsidRPr="00D775F0">
        <w:rPr>
          <w:rFonts w:ascii="Arial" w:hAnsi="Arial" w:cs="Arial"/>
          <w:sz w:val="20"/>
          <w:szCs w:val="20"/>
        </w:rPr>
        <w:t xml:space="preserve">Common components have been developed and unit </w:t>
      </w:r>
      <w:proofErr w:type="gramStart"/>
      <w:r w:rsidRPr="00D775F0">
        <w:rPr>
          <w:rFonts w:ascii="Arial" w:hAnsi="Arial" w:cs="Arial"/>
          <w:sz w:val="20"/>
          <w:szCs w:val="20"/>
        </w:rPr>
        <w:t>tested;</w:t>
      </w:r>
      <w:proofErr w:type="gramEnd"/>
    </w:p>
    <w:p w14:paraId="14B446CA" w14:textId="77777777" w:rsidR="007957E3" w:rsidRPr="00D775F0" w:rsidRDefault="007957E3" w:rsidP="007957E3">
      <w:pPr>
        <w:numPr>
          <w:ilvl w:val="0"/>
          <w:numId w:val="27"/>
        </w:numPr>
        <w:spacing w:before="0"/>
        <w:rPr>
          <w:rFonts w:ascii="Arial" w:hAnsi="Arial" w:cs="Arial"/>
          <w:sz w:val="20"/>
          <w:szCs w:val="20"/>
        </w:rPr>
      </w:pPr>
      <w:r w:rsidRPr="00D775F0">
        <w:rPr>
          <w:rFonts w:ascii="Arial" w:hAnsi="Arial" w:cs="Arial"/>
          <w:sz w:val="20"/>
          <w:szCs w:val="20"/>
        </w:rPr>
        <w:t xml:space="preserve">Test data </w:t>
      </w:r>
      <w:proofErr w:type="gramStart"/>
      <w:r w:rsidRPr="00D775F0">
        <w:rPr>
          <w:rFonts w:ascii="Arial" w:hAnsi="Arial" w:cs="Arial"/>
          <w:sz w:val="20"/>
          <w:szCs w:val="20"/>
        </w:rPr>
        <w:t>ready;</w:t>
      </w:r>
      <w:proofErr w:type="gramEnd"/>
    </w:p>
    <w:p w14:paraId="630C5E77" w14:textId="77777777" w:rsidR="007957E3" w:rsidRPr="00D775F0" w:rsidRDefault="007957E3" w:rsidP="007957E3">
      <w:pPr>
        <w:numPr>
          <w:ilvl w:val="0"/>
          <w:numId w:val="27"/>
        </w:numPr>
        <w:spacing w:before="0"/>
        <w:rPr>
          <w:rFonts w:ascii="Arial" w:hAnsi="Arial" w:cs="Arial"/>
          <w:sz w:val="20"/>
          <w:szCs w:val="20"/>
        </w:rPr>
      </w:pPr>
      <w:r w:rsidRPr="00D775F0">
        <w:rPr>
          <w:rFonts w:ascii="Arial" w:hAnsi="Arial" w:cs="Arial"/>
          <w:sz w:val="20"/>
          <w:szCs w:val="20"/>
        </w:rPr>
        <w:t>Dedicated test environment is available for each application/interface; and</w:t>
      </w:r>
    </w:p>
    <w:p w14:paraId="6C90E613" w14:textId="77777777" w:rsidR="007957E3" w:rsidRPr="00D775F0" w:rsidRDefault="007957E3" w:rsidP="007957E3">
      <w:pPr>
        <w:numPr>
          <w:ilvl w:val="0"/>
          <w:numId w:val="27"/>
        </w:numPr>
        <w:spacing w:before="0"/>
        <w:rPr>
          <w:rFonts w:ascii="Arial" w:hAnsi="Arial" w:cs="Arial"/>
          <w:sz w:val="20"/>
          <w:szCs w:val="20"/>
        </w:rPr>
      </w:pPr>
      <w:r w:rsidRPr="00D775F0">
        <w:rPr>
          <w:rFonts w:ascii="Arial" w:hAnsi="Arial" w:cs="Arial"/>
          <w:sz w:val="20"/>
          <w:szCs w:val="20"/>
        </w:rPr>
        <w:t>Wherever applicable, test harnesses have been developed.</w:t>
      </w:r>
    </w:p>
    <w:p w14:paraId="0DD767DB" w14:textId="77777777" w:rsidR="007957E3" w:rsidRPr="00D775F0" w:rsidRDefault="007957E3" w:rsidP="007957E3">
      <w:pPr>
        <w:pStyle w:val="InfoBlue"/>
        <w:rPr>
          <w:rFonts w:ascii="Arial" w:hAnsi="Arial" w:cs="Arial"/>
          <w:sz w:val="20"/>
          <w:szCs w:val="20"/>
        </w:rPr>
      </w:pPr>
    </w:p>
    <w:p w14:paraId="1BB80744" w14:textId="77777777" w:rsidR="007957E3" w:rsidRPr="00D775F0" w:rsidRDefault="007957E3" w:rsidP="00C735E4">
      <w:pPr>
        <w:pStyle w:val="Heading3"/>
      </w:pPr>
      <w:r w:rsidRPr="00D775F0">
        <w:t>Exit criteria</w:t>
      </w:r>
    </w:p>
    <w:p w14:paraId="7DFB72D9" w14:textId="77777777" w:rsidR="007957E3" w:rsidRPr="00D775F0" w:rsidRDefault="007957E3" w:rsidP="007957E3">
      <w:pPr>
        <w:pStyle w:val="InfoBlue"/>
        <w:rPr>
          <w:rFonts w:ascii="Arial" w:hAnsi="Arial" w:cs="Arial"/>
          <w:color w:val="auto"/>
          <w:sz w:val="20"/>
          <w:szCs w:val="20"/>
        </w:rPr>
      </w:pPr>
      <w:r w:rsidRPr="00D775F0">
        <w:rPr>
          <w:rFonts w:ascii="Arial" w:hAnsi="Arial" w:cs="Arial"/>
          <w:color w:val="auto"/>
          <w:sz w:val="20"/>
          <w:szCs w:val="20"/>
        </w:rPr>
        <w:t>Identify the criteria that will be used to confirm that the solution has passed testing this phase.</w:t>
      </w:r>
    </w:p>
    <w:p w14:paraId="3271E30C" w14:textId="77777777" w:rsidR="007957E3" w:rsidRPr="00D775F0" w:rsidRDefault="007957E3" w:rsidP="007957E3">
      <w:pPr>
        <w:pStyle w:val="Bodynew"/>
        <w:rPr>
          <w:rFonts w:cs="Arial"/>
        </w:rPr>
      </w:pPr>
    </w:p>
    <w:p w14:paraId="562012B5" w14:textId="77777777" w:rsidR="007957E3" w:rsidRPr="00D775F0" w:rsidRDefault="007957E3" w:rsidP="009C3038">
      <w:pPr>
        <w:pStyle w:val="Heading2"/>
      </w:pPr>
      <w:bookmarkStart w:id="255" w:name="_Toc313388030"/>
      <w:bookmarkStart w:id="256" w:name="_Toc64494195"/>
      <w:r w:rsidRPr="00D775F0">
        <w:t>Acceptance Testing</w:t>
      </w:r>
      <w:bookmarkEnd w:id="255"/>
      <w:bookmarkEnd w:id="256"/>
    </w:p>
    <w:p w14:paraId="277A914E" w14:textId="77777777" w:rsidR="007957E3" w:rsidRPr="00C735E4" w:rsidRDefault="007957E3" w:rsidP="00C735E4">
      <w:pPr>
        <w:pStyle w:val="Heading3"/>
      </w:pPr>
      <w:r w:rsidRPr="00C735E4">
        <w:t>Entry criteria</w:t>
      </w:r>
    </w:p>
    <w:p w14:paraId="2425383A" w14:textId="5F8237E3" w:rsidR="007957E3" w:rsidRPr="00D775F0" w:rsidRDefault="007957E3" w:rsidP="007957E3">
      <w:pPr>
        <w:rPr>
          <w:rFonts w:ascii="Arial" w:hAnsi="Arial" w:cs="Arial"/>
          <w:sz w:val="20"/>
          <w:szCs w:val="20"/>
        </w:rPr>
      </w:pPr>
      <w:r w:rsidRPr="00D775F0">
        <w:rPr>
          <w:rFonts w:ascii="Arial" w:hAnsi="Arial" w:cs="Arial"/>
          <w:sz w:val="20"/>
          <w:szCs w:val="20"/>
        </w:rPr>
        <w:t xml:space="preserve">The </w:t>
      </w:r>
      <w:r w:rsidR="00F41115">
        <w:rPr>
          <w:rFonts w:ascii="Arial" w:hAnsi="Arial" w:cs="Arial"/>
          <w:sz w:val="20"/>
          <w:szCs w:val="20"/>
        </w:rPr>
        <w:t>C</w:t>
      </w:r>
      <w:r w:rsidRPr="00D775F0">
        <w:rPr>
          <w:rFonts w:ascii="Arial" w:hAnsi="Arial" w:cs="Arial"/>
          <w:sz w:val="20"/>
          <w:szCs w:val="20"/>
        </w:rPr>
        <w:t>IAM System will be accepted into user acceptance testing when the following criteria are satisfied:</w:t>
      </w:r>
    </w:p>
    <w:p w14:paraId="42EAC936" w14:textId="77777777" w:rsidR="007957E3" w:rsidRPr="00D775F0" w:rsidRDefault="007957E3" w:rsidP="007957E3">
      <w:pPr>
        <w:rPr>
          <w:rFonts w:ascii="Arial" w:hAnsi="Arial" w:cs="Arial"/>
          <w:sz w:val="20"/>
          <w:szCs w:val="20"/>
        </w:rPr>
      </w:pPr>
    </w:p>
    <w:p w14:paraId="4435E2AD"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 xml:space="preserve">All requirements and business processes have been agreed upon &amp; signed-off by the </w:t>
      </w:r>
      <w:proofErr w:type="gramStart"/>
      <w:r w:rsidRPr="00D775F0">
        <w:rPr>
          <w:rFonts w:ascii="Arial" w:hAnsi="Arial" w:cs="Arial"/>
          <w:sz w:val="20"/>
          <w:szCs w:val="20"/>
        </w:rPr>
        <w:t>client;</w:t>
      </w:r>
      <w:proofErr w:type="gramEnd"/>
    </w:p>
    <w:p w14:paraId="6245DA51" w14:textId="1C16741A"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QM Readiness Walkthr</w:t>
      </w:r>
      <w:r w:rsidR="00F41115">
        <w:rPr>
          <w:rFonts w:ascii="Arial" w:hAnsi="Arial" w:cs="Arial"/>
          <w:sz w:val="20"/>
          <w:szCs w:val="20"/>
        </w:rPr>
        <w:t>ough</w:t>
      </w:r>
      <w:r w:rsidRPr="00D775F0">
        <w:rPr>
          <w:rFonts w:ascii="Arial" w:hAnsi="Arial" w:cs="Arial"/>
          <w:sz w:val="20"/>
          <w:szCs w:val="20"/>
        </w:rPr>
        <w:t xml:space="preserve"> will have been conducted successfully</w:t>
      </w:r>
    </w:p>
    <w:p w14:paraId="2CD53C9B"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 xml:space="preserve">All critical defects have been fixed and tested </w:t>
      </w:r>
      <w:proofErr w:type="gramStart"/>
      <w:r w:rsidRPr="00D775F0">
        <w:rPr>
          <w:rFonts w:ascii="Arial" w:hAnsi="Arial" w:cs="Arial"/>
          <w:sz w:val="20"/>
          <w:szCs w:val="20"/>
        </w:rPr>
        <w:t>successfully;</w:t>
      </w:r>
      <w:proofErr w:type="gramEnd"/>
    </w:p>
    <w:p w14:paraId="0B82BE5C"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lastRenderedPageBreak/>
        <w:t xml:space="preserve">Results of integration testing are reviewed and </w:t>
      </w:r>
      <w:proofErr w:type="gramStart"/>
      <w:r w:rsidRPr="00D775F0">
        <w:rPr>
          <w:rFonts w:ascii="Arial" w:hAnsi="Arial" w:cs="Arial"/>
          <w:sz w:val="20"/>
          <w:szCs w:val="20"/>
        </w:rPr>
        <w:t>accepted;</w:t>
      </w:r>
      <w:proofErr w:type="gramEnd"/>
    </w:p>
    <w:p w14:paraId="31CD7DCE"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 xml:space="preserve">Formal defect reporting &amp; change management process is in </w:t>
      </w:r>
      <w:proofErr w:type="gramStart"/>
      <w:r w:rsidRPr="00D775F0">
        <w:rPr>
          <w:rFonts w:ascii="Arial" w:hAnsi="Arial" w:cs="Arial"/>
          <w:sz w:val="20"/>
          <w:szCs w:val="20"/>
        </w:rPr>
        <w:t>place;</w:t>
      </w:r>
      <w:proofErr w:type="gramEnd"/>
    </w:p>
    <w:p w14:paraId="33600C06"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A dedicated QA environment that is closer to production configuration has been setup; and</w:t>
      </w:r>
    </w:p>
    <w:p w14:paraId="06BA00E6" w14:textId="77777777" w:rsidR="007957E3" w:rsidRPr="00D775F0" w:rsidRDefault="007957E3" w:rsidP="007957E3">
      <w:pPr>
        <w:numPr>
          <w:ilvl w:val="0"/>
          <w:numId w:val="28"/>
        </w:numPr>
        <w:spacing w:before="0"/>
        <w:rPr>
          <w:rFonts w:ascii="Arial" w:hAnsi="Arial" w:cs="Arial"/>
          <w:sz w:val="20"/>
          <w:szCs w:val="20"/>
        </w:rPr>
      </w:pPr>
      <w:r w:rsidRPr="00D775F0">
        <w:rPr>
          <w:rFonts w:ascii="Arial" w:hAnsi="Arial" w:cs="Arial"/>
          <w:sz w:val="20"/>
          <w:szCs w:val="20"/>
        </w:rPr>
        <w:t>For user acceptance testing, the testing plan has been prepared and a user familiarization session has been conducted.</w:t>
      </w:r>
    </w:p>
    <w:p w14:paraId="28C12C4E" w14:textId="77777777" w:rsidR="007957E3" w:rsidRPr="00D775F0" w:rsidRDefault="007957E3" w:rsidP="007957E3">
      <w:pPr>
        <w:pStyle w:val="InfoBlue"/>
        <w:rPr>
          <w:rFonts w:ascii="Arial" w:hAnsi="Arial" w:cs="Arial"/>
          <w:color w:val="auto"/>
          <w:sz w:val="20"/>
          <w:szCs w:val="20"/>
        </w:rPr>
      </w:pPr>
    </w:p>
    <w:p w14:paraId="15CD8162" w14:textId="77777777" w:rsidR="007957E3" w:rsidRPr="00D775F0" w:rsidRDefault="007957E3" w:rsidP="00C735E4">
      <w:pPr>
        <w:pStyle w:val="Heading3"/>
      </w:pPr>
      <w:r w:rsidRPr="00D775F0">
        <w:t>Exit criteria</w:t>
      </w:r>
    </w:p>
    <w:p w14:paraId="07E9464D" w14:textId="77777777" w:rsidR="007957E3" w:rsidRPr="00D775F0" w:rsidRDefault="007957E3" w:rsidP="007957E3">
      <w:pPr>
        <w:pStyle w:val="InfoBlue"/>
        <w:rPr>
          <w:rFonts w:ascii="Arial" w:hAnsi="Arial" w:cs="Arial"/>
          <w:sz w:val="20"/>
        </w:rPr>
      </w:pPr>
      <w:r w:rsidRPr="00D775F0">
        <w:rPr>
          <w:rFonts w:ascii="Arial" w:hAnsi="Arial" w:cs="Arial"/>
          <w:color w:val="auto"/>
          <w:sz w:val="20"/>
          <w:szCs w:val="20"/>
        </w:rPr>
        <w:t>Identify the criteria that will be used to confirm that the solution has passed testing this phase.</w:t>
      </w:r>
    </w:p>
    <w:p w14:paraId="1B3AA635" w14:textId="77777777" w:rsidR="007957E3" w:rsidRPr="00D775F0" w:rsidRDefault="007957E3" w:rsidP="009C3038">
      <w:pPr>
        <w:pStyle w:val="Heading2"/>
      </w:pPr>
      <w:bookmarkStart w:id="257" w:name="_Toc313388031"/>
      <w:bookmarkStart w:id="258" w:name="_Toc64494196"/>
      <w:r w:rsidRPr="00D775F0">
        <w:t>Non-Functional Testing</w:t>
      </w:r>
      <w:bookmarkEnd w:id="257"/>
      <w:bookmarkEnd w:id="258"/>
    </w:p>
    <w:p w14:paraId="3406F581" w14:textId="77777777" w:rsidR="007957E3" w:rsidRPr="00D775F0" w:rsidRDefault="007957E3" w:rsidP="00C735E4">
      <w:pPr>
        <w:pStyle w:val="Heading3"/>
      </w:pPr>
      <w:r w:rsidRPr="00D775F0">
        <w:t>Entry criteria</w:t>
      </w:r>
    </w:p>
    <w:p w14:paraId="0A051CD3" w14:textId="77777777" w:rsidR="007957E3" w:rsidRPr="00D775F0" w:rsidRDefault="007957E3" w:rsidP="007957E3">
      <w:pPr>
        <w:rPr>
          <w:rFonts w:ascii="Arial" w:hAnsi="Arial" w:cs="Arial"/>
          <w:sz w:val="20"/>
          <w:szCs w:val="20"/>
        </w:rPr>
      </w:pPr>
      <w:r w:rsidRPr="00D775F0">
        <w:rPr>
          <w:rFonts w:ascii="Arial" w:hAnsi="Arial" w:cs="Arial"/>
          <w:sz w:val="20"/>
          <w:szCs w:val="20"/>
        </w:rPr>
        <w:t xml:space="preserve">The </w:t>
      </w:r>
      <w:r w:rsidR="00C735E4">
        <w:rPr>
          <w:rFonts w:ascii="Arial" w:hAnsi="Arial" w:cs="Arial"/>
          <w:sz w:val="20"/>
          <w:szCs w:val="20"/>
        </w:rPr>
        <w:t>C</w:t>
      </w:r>
      <w:r w:rsidRPr="00D775F0">
        <w:rPr>
          <w:rFonts w:ascii="Arial" w:hAnsi="Arial" w:cs="Arial"/>
          <w:sz w:val="20"/>
          <w:szCs w:val="20"/>
        </w:rPr>
        <w:t>IAM System will undergo the Non-Functional Testing phase when the following conditions are met:</w:t>
      </w:r>
    </w:p>
    <w:p w14:paraId="012F7EA8" w14:textId="77777777" w:rsidR="007957E3" w:rsidRPr="00D775F0" w:rsidRDefault="007957E3" w:rsidP="007957E3">
      <w:pPr>
        <w:rPr>
          <w:rFonts w:ascii="Arial" w:hAnsi="Arial" w:cs="Arial"/>
          <w:sz w:val="20"/>
          <w:szCs w:val="20"/>
        </w:rPr>
      </w:pPr>
    </w:p>
    <w:p w14:paraId="161AA8C2" w14:textId="77777777" w:rsidR="007957E3" w:rsidRPr="00D775F0" w:rsidRDefault="007957E3" w:rsidP="007957E3">
      <w:pPr>
        <w:numPr>
          <w:ilvl w:val="0"/>
          <w:numId w:val="29"/>
        </w:numPr>
        <w:spacing w:before="0"/>
        <w:rPr>
          <w:rFonts w:ascii="Arial" w:hAnsi="Arial" w:cs="Arial"/>
          <w:sz w:val="20"/>
          <w:szCs w:val="20"/>
        </w:rPr>
      </w:pPr>
      <w:r w:rsidRPr="00D775F0">
        <w:rPr>
          <w:rFonts w:ascii="Arial" w:hAnsi="Arial" w:cs="Arial"/>
          <w:sz w:val="20"/>
          <w:szCs w:val="20"/>
        </w:rPr>
        <w:t xml:space="preserve">Integration testing is </w:t>
      </w:r>
      <w:proofErr w:type="gramStart"/>
      <w:r w:rsidRPr="00D775F0">
        <w:rPr>
          <w:rFonts w:ascii="Arial" w:hAnsi="Arial" w:cs="Arial"/>
          <w:sz w:val="20"/>
          <w:szCs w:val="20"/>
        </w:rPr>
        <w:t>completed;</w:t>
      </w:r>
      <w:proofErr w:type="gramEnd"/>
    </w:p>
    <w:p w14:paraId="17C8D706" w14:textId="77777777" w:rsidR="007957E3" w:rsidRPr="00D775F0" w:rsidRDefault="007957E3" w:rsidP="007957E3">
      <w:pPr>
        <w:numPr>
          <w:ilvl w:val="0"/>
          <w:numId w:val="29"/>
        </w:numPr>
        <w:spacing w:before="0"/>
        <w:rPr>
          <w:rFonts w:ascii="Arial" w:hAnsi="Arial" w:cs="Arial"/>
          <w:sz w:val="20"/>
          <w:szCs w:val="20"/>
        </w:rPr>
      </w:pPr>
      <w:r w:rsidRPr="00D775F0">
        <w:rPr>
          <w:rFonts w:ascii="Arial" w:hAnsi="Arial" w:cs="Arial"/>
          <w:sz w:val="20"/>
          <w:szCs w:val="20"/>
        </w:rPr>
        <w:t xml:space="preserve">A production similar environment has been set up for carrying out non-functional </w:t>
      </w:r>
      <w:proofErr w:type="gramStart"/>
      <w:r w:rsidRPr="00D775F0">
        <w:rPr>
          <w:rFonts w:ascii="Arial" w:hAnsi="Arial" w:cs="Arial"/>
          <w:sz w:val="20"/>
          <w:szCs w:val="20"/>
        </w:rPr>
        <w:t>testing;</w:t>
      </w:r>
      <w:proofErr w:type="gramEnd"/>
    </w:p>
    <w:p w14:paraId="0EEDB72B" w14:textId="77777777" w:rsidR="007957E3" w:rsidRPr="00D775F0" w:rsidRDefault="007957E3" w:rsidP="007957E3">
      <w:pPr>
        <w:numPr>
          <w:ilvl w:val="0"/>
          <w:numId w:val="29"/>
        </w:numPr>
        <w:spacing w:before="0"/>
        <w:rPr>
          <w:rFonts w:ascii="Arial" w:hAnsi="Arial" w:cs="Arial"/>
          <w:sz w:val="20"/>
          <w:szCs w:val="20"/>
        </w:rPr>
      </w:pPr>
      <w:r w:rsidRPr="00D775F0">
        <w:rPr>
          <w:rFonts w:ascii="Arial" w:hAnsi="Arial" w:cs="Arial"/>
          <w:sz w:val="20"/>
          <w:szCs w:val="20"/>
        </w:rPr>
        <w:t>Test data has been constructed for the load/stress testing; and</w:t>
      </w:r>
    </w:p>
    <w:p w14:paraId="5098AE5F" w14:textId="77777777" w:rsidR="007957E3" w:rsidRPr="00D775F0" w:rsidRDefault="007957E3" w:rsidP="007957E3">
      <w:pPr>
        <w:numPr>
          <w:ilvl w:val="0"/>
          <w:numId w:val="29"/>
        </w:numPr>
        <w:spacing w:before="0"/>
        <w:rPr>
          <w:rFonts w:ascii="Arial" w:hAnsi="Arial" w:cs="Arial"/>
          <w:sz w:val="20"/>
          <w:szCs w:val="20"/>
        </w:rPr>
      </w:pPr>
      <w:r w:rsidRPr="00D775F0">
        <w:rPr>
          <w:rFonts w:ascii="Arial" w:hAnsi="Arial" w:cs="Arial"/>
          <w:sz w:val="20"/>
          <w:szCs w:val="20"/>
        </w:rPr>
        <w:t>Ways of measuring the response times of key business processes have been identified.</w:t>
      </w:r>
    </w:p>
    <w:p w14:paraId="0C66481F" w14:textId="77777777" w:rsidR="007957E3" w:rsidRPr="00D775F0" w:rsidRDefault="007957E3" w:rsidP="007957E3">
      <w:pPr>
        <w:pStyle w:val="InfoBlue"/>
        <w:rPr>
          <w:rFonts w:ascii="Arial" w:hAnsi="Arial" w:cs="Arial"/>
          <w:sz w:val="20"/>
        </w:rPr>
      </w:pPr>
    </w:p>
    <w:p w14:paraId="4AE981B6" w14:textId="77777777" w:rsidR="007957E3" w:rsidRPr="00D775F0" w:rsidRDefault="007957E3" w:rsidP="00C735E4">
      <w:pPr>
        <w:pStyle w:val="Heading3"/>
      </w:pPr>
      <w:r w:rsidRPr="00D775F0">
        <w:t>Exit criteria</w:t>
      </w:r>
    </w:p>
    <w:p w14:paraId="7B2202A6" w14:textId="77777777" w:rsidR="007957E3" w:rsidRPr="00D775F0" w:rsidRDefault="007957E3" w:rsidP="007957E3">
      <w:pPr>
        <w:pStyle w:val="Bodynew"/>
        <w:rPr>
          <w:rFonts w:cs="Arial"/>
        </w:rPr>
      </w:pPr>
      <w:r w:rsidRPr="00D775F0">
        <w:rPr>
          <w:rFonts w:cs="Arial"/>
          <w:sz w:val="20"/>
        </w:rPr>
        <w:t>Identify the criteria that will be used to confirm that the solution has passed testing this phase.</w:t>
      </w:r>
    </w:p>
    <w:p w14:paraId="62CC8AD8" w14:textId="77777777" w:rsidR="007957E3" w:rsidRPr="00D775F0" w:rsidRDefault="007957E3" w:rsidP="007957E3">
      <w:pPr>
        <w:rPr>
          <w:rFonts w:ascii="Arial" w:hAnsi="Arial" w:cs="Arial"/>
        </w:rPr>
      </w:pPr>
    </w:p>
    <w:p w14:paraId="5BF77A13" w14:textId="77777777" w:rsidR="00C83699" w:rsidRPr="00D775F0" w:rsidRDefault="00C83699" w:rsidP="002D1093">
      <w:pPr>
        <w:rPr>
          <w:rFonts w:ascii="Arial" w:hAnsi="Arial" w:cs="Arial"/>
        </w:rPr>
      </w:pPr>
    </w:p>
    <w:p w14:paraId="4013238A" w14:textId="77777777" w:rsidR="007957E3" w:rsidRDefault="007957E3" w:rsidP="007957E3">
      <w:pPr>
        <w:pStyle w:val="Section"/>
        <w:numPr>
          <w:ilvl w:val="0"/>
          <w:numId w:val="13"/>
        </w:numPr>
        <w:spacing w:after="480"/>
        <w:ind w:left="634" w:hanging="634"/>
      </w:pPr>
      <w:bookmarkStart w:id="259" w:name="_Toc64494197"/>
      <w:r>
        <w:lastRenderedPageBreak/>
        <w:t>Test Timelines</w:t>
      </w:r>
      <w:bookmarkEnd w:id="259"/>
    </w:p>
    <w:p w14:paraId="3947298B" w14:textId="77777777" w:rsidR="007957E3" w:rsidRPr="00C735E4" w:rsidRDefault="007957E3" w:rsidP="007957E3">
      <w:pPr>
        <w:pStyle w:val="Bodynew"/>
        <w:rPr>
          <w:sz w:val="20"/>
        </w:rPr>
      </w:pPr>
      <w:r w:rsidRPr="00C735E4">
        <w:rPr>
          <w:sz w:val="20"/>
        </w:rPr>
        <w:t>This section highlights the test timelines for the overall testing strategy, including detailing each applicable phase of testing.</w:t>
      </w:r>
    </w:p>
    <w:p w14:paraId="7A118D1D" w14:textId="77777777" w:rsidR="007957E3" w:rsidRDefault="007957E3" w:rsidP="007957E3">
      <w:pPr>
        <w:pStyle w:val="Section"/>
        <w:numPr>
          <w:ilvl w:val="0"/>
          <w:numId w:val="13"/>
        </w:numPr>
        <w:spacing w:after="480"/>
        <w:ind w:left="634" w:hanging="634"/>
      </w:pPr>
      <w:bookmarkStart w:id="260" w:name="_Toc64494198"/>
      <w:r>
        <w:lastRenderedPageBreak/>
        <w:t>Test Communications</w:t>
      </w:r>
      <w:bookmarkEnd w:id="260"/>
    </w:p>
    <w:p w14:paraId="0E5F86A7" w14:textId="77777777" w:rsidR="007957E3" w:rsidRPr="00C735E4" w:rsidRDefault="007957E3" w:rsidP="007957E3">
      <w:pPr>
        <w:pStyle w:val="Bodynew"/>
        <w:rPr>
          <w:sz w:val="20"/>
        </w:rPr>
      </w:pPr>
      <w:r w:rsidRPr="00C735E4">
        <w:rPr>
          <w:sz w:val="20"/>
        </w:rPr>
        <w:t xml:space="preserve">This section outlines any communications that will be in place across all test phases. </w:t>
      </w:r>
    </w:p>
    <w:p w14:paraId="01BD648D" w14:textId="77777777" w:rsidR="007957E3" w:rsidRPr="00C735E4" w:rsidRDefault="007957E3" w:rsidP="007957E3">
      <w:pPr>
        <w:pStyle w:val="Bodynew"/>
        <w:rPr>
          <w:sz w:val="20"/>
        </w:rPr>
      </w:pPr>
      <w:r w:rsidRPr="00C735E4">
        <w:rPr>
          <w:sz w:val="20"/>
        </w:rPr>
        <w:t>Communications between the various testing stakeholders may be completed in the following ways:</w:t>
      </w:r>
    </w:p>
    <w:p w14:paraId="59C72B52" w14:textId="791CECDE" w:rsidR="007957E3" w:rsidRPr="00C735E4" w:rsidRDefault="48009D24" w:rsidP="2605CA45">
      <w:pPr>
        <w:pStyle w:val="Bodynew"/>
        <w:numPr>
          <w:ilvl w:val="0"/>
          <w:numId w:val="21"/>
        </w:numPr>
        <w:rPr>
          <w:sz w:val="20"/>
        </w:rPr>
      </w:pPr>
      <w:r w:rsidRPr="2605CA45">
        <w:rPr>
          <w:sz w:val="20"/>
        </w:rPr>
        <w:t>Meetings – Progress or defects meetings may be held at various stages to discuss the status of testing and defects</w:t>
      </w:r>
      <w:r w:rsidR="1FC877CD" w:rsidRPr="2605CA45">
        <w:rPr>
          <w:sz w:val="20"/>
        </w:rPr>
        <w:t>.</w:t>
      </w:r>
    </w:p>
    <w:p w14:paraId="48D5C82D" w14:textId="290218DE" w:rsidR="007957E3" w:rsidRPr="00C735E4" w:rsidRDefault="48009D24" w:rsidP="2605CA45">
      <w:pPr>
        <w:pStyle w:val="Bodynew"/>
        <w:numPr>
          <w:ilvl w:val="0"/>
          <w:numId w:val="21"/>
        </w:numPr>
        <w:rPr>
          <w:sz w:val="20"/>
        </w:rPr>
      </w:pPr>
      <w:r w:rsidRPr="2605CA45">
        <w:rPr>
          <w:sz w:val="20"/>
        </w:rPr>
        <w:t>Test documentation – This may include the test strategy and test plans, which outline the approach being taken for testing</w:t>
      </w:r>
      <w:r w:rsidR="449F2A0B" w:rsidRPr="2605CA45">
        <w:rPr>
          <w:sz w:val="20"/>
        </w:rPr>
        <w:t>.</w:t>
      </w:r>
    </w:p>
    <w:p w14:paraId="4C6D3998" w14:textId="77777777" w:rsidR="007957E3" w:rsidRPr="00C735E4" w:rsidRDefault="007957E3" w:rsidP="007957E3">
      <w:pPr>
        <w:pStyle w:val="Bodynew"/>
        <w:numPr>
          <w:ilvl w:val="0"/>
          <w:numId w:val="21"/>
        </w:numPr>
        <w:rPr>
          <w:sz w:val="20"/>
        </w:rPr>
      </w:pPr>
      <w:r w:rsidRPr="00C735E4">
        <w:rPr>
          <w:sz w:val="20"/>
        </w:rPr>
        <w:t>Test reporting – This may include test summary reports, as well as progress reports and defects reports.</w:t>
      </w:r>
    </w:p>
    <w:p w14:paraId="15474E7E" w14:textId="77777777" w:rsidR="007957E3" w:rsidRDefault="007957E3" w:rsidP="007957E3">
      <w:pPr>
        <w:pStyle w:val="Bodynew"/>
      </w:pPr>
    </w:p>
    <w:p w14:paraId="6B9AFC2E" w14:textId="77777777" w:rsidR="007957E3" w:rsidRDefault="007957E3" w:rsidP="007957E3">
      <w:pPr>
        <w:pStyle w:val="Bodynew"/>
      </w:pPr>
    </w:p>
    <w:p w14:paraId="33C96AB2" w14:textId="77777777" w:rsidR="007957E3" w:rsidRPr="009916D7" w:rsidRDefault="007957E3" w:rsidP="007957E3">
      <w:pPr>
        <w:pStyle w:val="Bodynew"/>
      </w:pPr>
    </w:p>
    <w:p w14:paraId="510EFD6A" w14:textId="77777777" w:rsidR="007957E3" w:rsidRDefault="007957E3" w:rsidP="007957E3">
      <w:pPr>
        <w:pStyle w:val="Section"/>
        <w:numPr>
          <w:ilvl w:val="0"/>
          <w:numId w:val="13"/>
        </w:numPr>
        <w:spacing w:after="480"/>
        <w:ind w:left="634" w:hanging="634"/>
      </w:pPr>
      <w:bookmarkStart w:id="261" w:name="_Toc64494199"/>
      <w:r>
        <w:lastRenderedPageBreak/>
        <w:t>Appendix</w:t>
      </w:r>
      <w:bookmarkEnd w:id="261"/>
    </w:p>
    <w:p w14:paraId="471CA1AD" w14:textId="77777777" w:rsidR="007957E3" w:rsidRPr="009916D7" w:rsidRDefault="007957E3" w:rsidP="007957E3">
      <w:pPr>
        <w:pStyle w:val="Bodynew"/>
      </w:pPr>
      <w:r w:rsidRPr="00C735E4">
        <w:rPr>
          <w:sz w:val="20"/>
        </w:rPr>
        <w:t>This section contains information to supplement the content contained in this document</w:t>
      </w:r>
      <w:r>
        <w:t>.</w:t>
      </w:r>
    </w:p>
    <w:p w14:paraId="30733F58" w14:textId="77777777" w:rsidR="009C3038" w:rsidRDefault="009C3038" w:rsidP="009C3038">
      <w:pPr>
        <w:pStyle w:val="Heading2"/>
      </w:pPr>
      <w:bookmarkStart w:id="262" w:name="_Toc301275973"/>
      <w:bookmarkStart w:id="263" w:name="_Toc304802281"/>
      <w:bookmarkStart w:id="264" w:name="_Toc313388035"/>
      <w:bookmarkStart w:id="265" w:name="_Toc64494200"/>
      <w:r>
        <w:t>Appendix A — Acronyms</w:t>
      </w:r>
      <w:bookmarkEnd w:id="262"/>
      <w:bookmarkEnd w:id="263"/>
      <w:bookmarkEnd w:id="264"/>
      <w:bookmarkEnd w:id="265"/>
    </w:p>
    <w:p w14:paraId="5051D01C" w14:textId="77777777" w:rsidR="009C3038" w:rsidRDefault="009C3038" w:rsidP="009C3038">
      <w:pPr>
        <w:pStyle w:val="Bodynew"/>
        <w:rPr>
          <w:sz w:val="20"/>
        </w:rPr>
      </w:pPr>
      <w:r w:rsidRPr="00C735E4">
        <w:rPr>
          <w:sz w:val="20"/>
        </w:rPr>
        <w:t>This section defines the acronyms required to interpret the document.</w:t>
      </w:r>
    </w:p>
    <w:p w14:paraId="6DA9A467" w14:textId="77777777" w:rsidR="003642AC" w:rsidRPr="00C735E4" w:rsidRDefault="003642AC" w:rsidP="009C3038">
      <w:pPr>
        <w:pStyle w:val="Bodynew"/>
        <w:rPr>
          <w:sz w:val="20"/>
        </w:rPr>
      </w:pPr>
    </w:p>
    <w:p w14:paraId="2014E248" w14:textId="77777777" w:rsidR="009C3038" w:rsidRPr="00C735E4" w:rsidRDefault="009C3038" w:rsidP="009C3038">
      <w:pPr>
        <w:pStyle w:val="Address"/>
        <w:rPr>
          <w:sz w:val="20"/>
          <w:szCs w:val="20"/>
        </w:rPr>
      </w:pPr>
      <w:bookmarkStart w:id="266" w:name="_Toc238881518"/>
      <w:bookmarkStart w:id="267" w:name="_Toc251071290"/>
      <w:bookmarkStart w:id="268" w:name="_Toc293697605"/>
      <w:bookmarkStart w:id="269" w:name="_Toc300207243"/>
      <w:bookmarkStart w:id="270" w:name="_Toc300208598"/>
      <w:bookmarkStart w:id="271" w:name="_Toc304802294"/>
      <w:bookmarkStart w:id="272" w:name="_Toc313388064"/>
      <w:bookmarkStart w:id="273" w:name="_Toc299001973"/>
      <w:r w:rsidRPr="00C735E4">
        <w:rPr>
          <w:sz w:val="20"/>
          <w:szCs w:val="20"/>
        </w:rPr>
        <w:t>T</w:t>
      </w:r>
      <w:bookmarkStart w:id="274" w:name="Table23"/>
      <w:bookmarkEnd w:id="274"/>
      <w:r w:rsidRPr="00C735E4">
        <w:rPr>
          <w:sz w:val="20"/>
          <w:szCs w:val="20"/>
        </w:rPr>
        <w:t xml:space="preserve">able </w:t>
      </w:r>
      <w:r w:rsidRPr="00C735E4">
        <w:rPr>
          <w:color w:val="2B579A"/>
          <w:sz w:val="20"/>
          <w:szCs w:val="20"/>
          <w:shd w:val="clear" w:color="auto" w:fill="E6E6E6"/>
        </w:rPr>
        <w:fldChar w:fldCharType="begin"/>
      </w:r>
      <w:r w:rsidRPr="00C735E4">
        <w:rPr>
          <w:sz w:val="20"/>
          <w:szCs w:val="20"/>
        </w:rPr>
        <w:instrText xml:space="preserve"> SEQ Table \* ARABIC </w:instrText>
      </w:r>
      <w:r w:rsidRPr="00C735E4">
        <w:rPr>
          <w:color w:val="2B579A"/>
          <w:sz w:val="20"/>
          <w:szCs w:val="20"/>
          <w:shd w:val="clear" w:color="auto" w:fill="E6E6E6"/>
        </w:rPr>
        <w:fldChar w:fldCharType="separate"/>
      </w:r>
      <w:r w:rsidRPr="00C735E4">
        <w:rPr>
          <w:sz w:val="20"/>
          <w:szCs w:val="20"/>
        </w:rPr>
        <w:t>2</w:t>
      </w:r>
      <w:r w:rsidRPr="00C735E4">
        <w:rPr>
          <w:color w:val="2B579A"/>
          <w:sz w:val="20"/>
          <w:szCs w:val="20"/>
          <w:shd w:val="clear" w:color="auto" w:fill="E6E6E6"/>
        </w:rPr>
        <w:fldChar w:fldCharType="end"/>
      </w:r>
      <w:r w:rsidR="00C735E4">
        <w:rPr>
          <w:sz w:val="20"/>
          <w:szCs w:val="20"/>
        </w:rPr>
        <w:t>3:</w:t>
      </w:r>
      <w:r w:rsidRPr="00C735E4">
        <w:rPr>
          <w:sz w:val="20"/>
          <w:szCs w:val="20"/>
        </w:rPr>
        <w:t xml:space="preserve"> </w:t>
      </w:r>
      <w:bookmarkEnd w:id="266"/>
      <w:bookmarkEnd w:id="267"/>
      <w:bookmarkEnd w:id="268"/>
      <w:r w:rsidRPr="00C735E4">
        <w:rPr>
          <w:sz w:val="20"/>
          <w:szCs w:val="20"/>
        </w:rPr>
        <w:t>Acronyms</w:t>
      </w:r>
      <w:bookmarkEnd w:id="269"/>
      <w:bookmarkEnd w:id="270"/>
      <w:bookmarkEnd w:id="271"/>
      <w:bookmarkEnd w:id="272"/>
      <w:r w:rsidRPr="00C735E4">
        <w:rPr>
          <w:sz w:val="20"/>
          <w:szCs w:val="20"/>
        </w:rPr>
        <w:t xml:space="preserve"> </w:t>
      </w:r>
      <w:bookmarkEnd w:id="273"/>
    </w:p>
    <w:tbl>
      <w:tblPr>
        <w:tblW w:w="5000" w:type="pct"/>
        <w:tblBorders>
          <w:top w:val="single" w:sz="6" w:space="0" w:color="1F497D"/>
          <w:left w:val="single" w:sz="6" w:space="0" w:color="1F497D"/>
          <w:bottom w:val="single" w:sz="6" w:space="0" w:color="1F497D"/>
          <w:right w:val="single" w:sz="6" w:space="0" w:color="1F497D"/>
          <w:insideH w:val="single" w:sz="6" w:space="0" w:color="FFFFFF"/>
          <w:insideV w:val="single" w:sz="6" w:space="0" w:color="FFFFFF"/>
        </w:tblBorders>
        <w:tblLook w:val="00A0" w:firstRow="1" w:lastRow="0" w:firstColumn="1" w:lastColumn="0" w:noHBand="0" w:noVBand="0"/>
      </w:tblPr>
      <w:tblGrid>
        <w:gridCol w:w="2132"/>
        <w:gridCol w:w="7932"/>
      </w:tblGrid>
      <w:tr w:rsidR="009C3038" w:rsidRPr="00C735E4" w14:paraId="725CEF41" w14:textId="77777777" w:rsidTr="003642AC">
        <w:tc>
          <w:tcPr>
            <w:tcW w:w="1059" w:type="pct"/>
            <w:tcBorders>
              <w:top w:val="single" w:sz="6" w:space="0" w:color="1F497D"/>
              <w:bottom w:val="single" w:sz="6" w:space="0" w:color="FFFFFF"/>
            </w:tcBorders>
            <w:shd w:val="clear" w:color="auto" w:fill="002776"/>
          </w:tcPr>
          <w:p w14:paraId="5C399622" w14:textId="77777777" w:rsidR="009C3038" w:rsidRPr="00C735E4" w:rsidRDefault="009C3038" w:rsidP="003642AC">
            <w:pPr>
              <w:spacing w:before="60" w:after="60"/>
              <w:rPr>
                <w:rFonts w:ascii="Arial" w:eastAsia="Times" w:hAnsi="Arial"/>
                <w:b/>
                <w:color w:val="FFFFFF"/>
                <w:sz w:val="20"/>
                <w:szCs w:val="20"/>
              </w:rPr>
            </w:pPr>
            <w:r w:rsidRPr="00C735E4">
              <w:rPr>
                <w:rFonts w:ascii="Arial" w:eastAsia="Times" w:hAnsi="Arial"/>
                <w:b/>
                <w:color w:val="FFFFFF"/>
                <w:sz w:val="20"/>
                <w:szCs w:val="20"/>
              </w:rPr>
              <w:t>Acronym</w:t>
            </w:r>
          </w:p>
        </w:tc>
        <w:tc>
          <w:tcPr>
            <w:tcW w:w="3941" w:type="pct"/>
            <w:tcBorders>
              <w:top w:val="single" w:sz="6" w:space="0" w:color="1F497D"/>
              <w:bottom w:val="single" w:sz="6" w:space="0" w:color="FFFFFF"/>
            </w:tcBorders>
            <w:shd w:val="clear" w:color="auto" w:fill="002776"/>
          </w:tcPr>
          <w:p w14:paraId="2841761D" w14:textId="77777777" w:rsidR="009C3038" w:rsidRPr="00C735E4" w:rsidRDefault="009C3038" w:rsidP="003642AC">
            <w:pPr>
              <w:spacing w:before="60" w:after="60"/>
              <w:rPr>
                <w:rFonts w:ascii="Arial" w:eastAsia="Times" w:hAnsi="Arial"/>
                <w:b/>
                <w:color w:val="FFFFFF"/>
                <w:sz w:val="20"/>
                <w:szCs w:val="20"/>
              </w:rPr>
            </w:pPr>
            <w:r w:rsidRPr="00C735E4">
              <w:rPr>
                <w:rFonts w:ascii="Arial" w:eastAsia="Times" w:hAnsi="Arial"/>
                <w:b/>
                <w:color w:val="FFFFFF"/>
                <w:sz w:val="20"/>
                <w:szCs w:val="20"/>
              </w:rPr>
              <w:t>Description</w:t>
            </w:r>
          </w:p>
        </w:tc>
      </w:tr>
      <w:tr w:rsidR="009C3038" w:rsidRPr="00C735E4" w14:paraId="142713EE" w14:textId="77777777" w:rsidTr="003642AC">
        <w:tc>
          <w:tcPr>
            <w:tcW w:w="1059" w:type="pct"/>
            <w:tcBorders>
              <w:top w:val="single" w:sz="6" w:space="0" w:color="FFFFFF"/>
              <w:left w:val="single" w:sz="6" w:space="0" w:color="1F497D"/>
              <w:bottom w:val="single" w:sz="6" w:space="0" w:color="1F497D"/>
              <w:right w:val="single" w:sz="6" w:space="0" w:color="1F497D"/>
            </w:tcBorders>
          </w:tcPr>
          <w:p w14:paraId="72537DB5" w14:textId="77777777" w:rsidR="009C3038" w:rsidRPr="00C735E4" w:rsidRDefault="009C3038" w:rsidP="003642AC">
            <w:pPr>
              <w:pStyle w:val="Bodynew"/>
              <w:rPr>
                <w:sz w:val="20"/>
              </w:rPr>
            </w:pPr>
          </w:p>
        </w:tc>
        <w:tc>
          <w:tcPr>
            <w:tcW w:w="3941" w:type="pct"/>
            <w:tcBorders>
              <w:top w:val="single" w:sz="6" w:space="0" w:color="FFFFFF"/>
              <w:left w:val="single" w:sz="6" w:space="0" w:color="1F497D"/>
              <w:bottom w:val="single" w:sz="6" w:space="0" w:color="1F497D"/>
            </w:tcBorders>
          </w:tcPr>
          <w:p w14:paraId="080A7494" w14:textId="77777777" w:rsidR="009C3038" w:rsidRPr="00C735E4" w:rsidRDefault="009C3038" w:rsidP="003642AC">
            <w:pPr>
              <w:pStyle w:val="Bodynew"/>
              <w:rPr>
                <w:sz w:val="20"/>
              </w:rPr>
            </w:pPr>
          </w:p>
        </w:tc>
      </w:tr>
      <w:tr w:rsidR="009C3038" w:rsidRPr="00C735E4" w14:paraId="77902D8D"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3A3453D9"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04818321" w14:textId="77777777" w:rsidR="009C3038" w:rsidRPr="00C735E4" w:rsidRDefault="009C3038" w:rsidP="003642AC">
            <w:pPr>
              <w:pStyle w:val="Bodynew"/>
              <w:rPr>
                <w:sz w:val="20"/>
              </w:rPr>
            </w:pPr>
          </w:p>
        </w:tc>
      </w:tr>
      <w:tr w:rsidR="009C3038" w:rsidRPr="00C735E4" w14:paraId="3500E985"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71306CA3"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69C49123" w14:textId="77777777" w:rsidR="009C3038" w:rsidRPr="00C735E4" w:rsidRDefault="009C3038" w:rsidP="003642AC">
            <w:pPr>
              <w:pStyle w:val="Bodynew"/>
              <w:rPr>
                <w:sz w:val="20"/>
              </w:rPr>
            </w:pPr>
          </w:p>
        </w:tc>
      </w:tr>
      <w:tr w:rsidR="009C3038" w:rsidRPr="00C735E4" w14:paraId="24A868C7"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7F0B6C2E"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74420AE2" w14:textId="77777777" w:rsidR="009C3038" w:rsidRPr="00C735E4" w:rsidRDefault="009C3038" w:rsidP="003642AC">
            <w:pPr>
              <w:pStyle w:val="Bodynew"/>
              <w:rPr>
                <w:sz w:val="20"/>
              </w:rPr>
            </w:pPr>
          </w:p>
        </w:tc>
      </w:tr>
      <w:tr w:rsidR="009C3038" w:rsidRPr="00C735E4" w14:paraId="7CAAB758"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6BC86AB0"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02B1DE53" w14:textId="77777777" w:rsidR="009C3038" w:rsidRPr="00C735E4" w:rsidRDefault="009C3038" w:rsidP="003642AC">
            <w:pPr>
              <w:pStyle w:val="Bodynew"/>
              <w:rPr>
                <w:sz w:val="20"/>
              </w:rPr>
            </w:pPr>
          </w:p>
        </w:tc>
      </w:tr>
    </w:tbl>
    <w:p w14:paraId="3C4896B8" w14:textId="77777777" w:rsidR="009C3038" w:rsidRDefault="009C3038" w:rsidP="009C3038">
      <w:pPr>
        <w:pStyle w:val="Heading2"/>
      </w:pPr>
      <w:bookmarkStart w:id="275" w:name="_Toc301275974"/>
      <w:bookmarkStart w:id="276" w:name="_Toc304802282"/>
      <w:bookmarkStart w:id="277" w:name="_Toc313388036"/>
      <w:bookmarkStart w:id="278" w:name="_Toc64494201"/>
      <w:r>
        <w:t>Appendix B — Glossary of terms</w:t>
      </w:r>
      <w:bookmarkEnd w:id="275"/>
      <w:bookmarkEnd w:id="276"/>
      <w:bookmarkEnd w:id="277"/>
      <w:bookmarkEnd w:id="278"/>
    </w:p>
    <w:p w14:paraId="47CAE30A" w14:textId="77777777" w:rsidR="009C3038" w:rsidRDefault="009C3038" w:rsidP="009C3038">
      <w:pPr>
        <w:pStyle w:val="Bodynew"/>
        <w:rPr>
          <w:sz w:val="20"/>
        </w:rPr>
      </w:pPr>
      <w:r w:rsidRPr="00C735E4">
        <w:rPr>
          <w:sz w:val="20"/>
        </w:rPr>
        <w:t>This section defines terms required to interpret the document.</w:t>
      </w:r>
    </w:p>
    <w:p w14:paraId="4D74DA70" w14:textId="77777777" w:rsidR="003642AC" w:rsidRPr="00C735E4" w:rsidRDefault="003642AC" w:rsidP="009C3038">
      <w:pPr>
        <w:pStyle w:val="Bodynew"/>
        <w:rPr>
          <w:sz w:val="20"/>
        </w:rPr>
      </w:pPr>
    </w:p>
    <w:p w14:paraId="16ECD26E" w14:textId="77777777" w:rsidR="009C3038" w:rsidRPr="00C735E4" w:rsidRDefault="009C3038" w:rsidP="009C3038">
      <w:pPr>
        <w:pStyle w:val="Address"/>
        <w:rPr>
          <w:sz w:val="20"/>
          <w:szCs w:val="20"/>
        </w:rPr>
      </w:pPr>
      <w:bookmarkStart w:id="279" w:name="_Toc300207244"/>
      <w:bookmarkStart w:id="280" w:name="_Toc300208599"/>
      <w:bookmarkStart w:id="281" w:name="_Toc304802295"/>
      <w:bookmarkStart w:id="282" w:name="_Toc313388065"/>
      <w:r w:rsidRPr="00C735E4">
        <w:rPr>
          <w:sz w:val="20"/>
          <w:szCs w:val="20"/>
        </w:rPr>
        <w:t>Tabl</w:t>
      </w:r>
      <w:bookmarkStart w:id="283" w:name="Table24"/>
      <w:bookmarkEnd w:id="283"/>
      <w:r w:rsidRPr="00C735E4">
        <w:rPr>
          <w:sz w:val="20"/>
          <w:szCs w:val="20"/>
        </w:rPr>
        <w:t xml:space="preserve">e </w:t>
      </w:r>
      <w:r w:rsidR="00C735E4">
        <w:rPr>
          <w:sz w:val="20"/>
          <w:szCs w:val="20"/>
        </w:rPr>
        <w:t>24</w:t>
      </w:r>
      <w:r w:rsidRPr="00C735E4">
        <w:rPr>
          <w:sz w:val="20"/>
          <w:szCs w:val="20"/>
        </w:rPr>
        <w:t>: Glossary of Terms</w:t>
      </w:r>
      <w:bookmarkEnd w:id="279"/>
      <w:bookmarkEnd w:id="280"/>
      <w:bookmarkEnd w:id="281"/>
      <w:bookmarkEnd w:id="282"/>
    </w:p>
    <w:tbl>
      <w:tblPr>
        <w:tblW w:w="5000" w:type="pct"/>
        <w:tblBorders>
          <w:top w:val="single" w:sz="6" w:space="0" w:color="1F497D"/>
          <w:left w:val="single" w:sz="6" w:space="0" w:color="1F497D"/>
          <w:bottom w:val="single" w:sz="6" w:space="0" w:color="1F497D"/>
          <w:right w:val="single" w:sz="6" w:space="0" w:color="1F497D"/>
          <w:insideH w:val="single" w:sz="6" w:space="0" w:color="FFFFFF"/>
          <w:insideV w:val="single" w:sz="6" w:space="0" w:color="FFFFFF"/>
        </w:tblBorders>
        <w:tblLook w:val="00A0" w:firstRow="1" w:lastRow="0" w:firstColumn="1" w:lastColumn="0" w:noHBand="0" w:noVBand="0"/>
      </w:tblPr>
      <w:tblGrid>
        <w:gridCol w:w="2132"/>
        <w:gridCol w:w="7932"/>
      </w:tblGrid>
      <w:tr w:rsidR="009C3038" w:rsidRPr="00C735E4" w14:paraId="71C3148F" w14:textId="77777777" w:rsidTr="00C735E4">
        <w:tc>
          <w:tcPr>
            <w:tcW w:w="1059" w:type="pct"/>
            <w:tcBorders>
              <w:top w:val="single" w:sz="6" w:space="0" w:color="1F497D"/>
              <w:bottom w:val="single" w:sz="6" w:space="0" w:color="FFFFFF"/>
            </w:tcBorders>
            <w:shd w:val="clear" w:color="auto" w:fill="002776" w:themeFill="text2"/>
          </w:tcPr>
          <w:p w14:paraId="16519457" w14:textId="77777777" w:rsidR="009C3038" w:rsidRPr="00C735E4" w:rsidRDefault="009C3038" w:rsidP="003642AC">
            <w:pPr>
              <w:spacing w:before="60" w:after="60"/>
              <w:rPr>
                <w:rFonts w:ascii="Arial" w:eastAsia="Times" w:hAnsi="Arial"/>
                <w:b/>
                <w:color w:val="FFFFFF"/>
                <w:sz w:val="20"/>
                <w:szCs w:val="20"/>
              </w:rPr>
            </w:pPr>
            <w:r w:rsidRPr="00C735E4">
              <w:rPr>
                <w:rFonts w:ascii="Arial" w:eastAsia="Times" w:hAnsi="Arial"/>
                <w:b/>
                <w:color w:val="FFFFFF"/>
                <w:sz w:val="20"/>
                <w:szCs w:val="20"/>
              </w:rPr>
              <w:t>Term</w:t>
            </w:r>
          </w:p>
        </w:tc>
        <w:tc>
          <w:tcPr>
            <w:tcW w:w="3941" w:type="pct"/>
            <w:tcBorders>
              <w:top w:val="single" w:sz="6" w:space="0" w:color="1F497D"/>
              <w:bottom w:val="single" w:sz="6" w:space="0" w:color="FFFFFF"/>
            </w:tcBorders>
            <w:shd w:val="clear" w:color="auto" w:fill="002776" w:themeFill="text2"/>
          </w:tcPr>
          <w:p w14:paraId="52B480EE" w14:textId="77777777" w:rsidR="009C3038" w:rsidRPr="00C735E4" w:rsidRDefault="009C3038" w:rsidP="003642AC">
            <w:pPr>
              <w:spacing w:before="60" w:after="60"/>
              <w:rPr>
                <w:rFonts w:ascii="Arial" w:eastAsia="Times" w:hAnsi="Arial"/>
                <w:b/>
                <w:color w:val="FFFFFF"/>
                <w:sz w:val="20"/>
                <w:szCs w:val="20"/>
              </w:rPr>
            </w:pPr>
            <w:r w:rsidRPr="00C735E4">
              <w:rPr>
                <w:rFonts w:ascii="Arial" w:eastAsia="Times" w:hAnsi="Arial"/>
                <w:b/>
                <w:color w:val="FFFFFF"/>
                <w:sz w:val="20"/>
                <w:szCs w:val="20"/>
              </w:rPr>
              <w:t>Definition / description</w:t>
            </w:r>
          </w:p>
        </w:tc>
      </w:tr>
      <w:tr w:rsidR="009C3038" w:rsidRPr="00C735E4" w14:paraId="5D8254F9" w14:textId="77777777" w:rsidTr="003642AC">
        <w:tc>
          <w:tcPr>
            <w:tcW w:w="1059" w:type="pct"/>
            <w:tcBorders>
              <w:top w:val="single" w:sz="6" w:space="0" w:color="FFFFFF"/>
              <w:left w:val="single" w:sz="6" w:space="0" w:color="1F497D"/>
              <w:bottom w:val="single" w:sz="6" w:space="0" w:color="1F497D"/>
              <w:right w:val="single" w:sz="6" w:space="0" w:color="1F497D"/>
            </w:tcBorders>
          </w:tcPr>
          <w:p w14:paraId="63F89394" w14:textId="77777777" w:rsidR="009C3038" w:rsidRPr="00C735E4" w:rsidRDefault="009C3038" w:rsidP="003642AC">
            <w:pPr>
              <w:pStyle w:val="Bodynew"/>
              <w:rPr>
                <w:sz w:val="20"/>
              </w:rPr>
            </w:pPr>
          </w:p>
        </w:tc>
        <w:tc>
          <w:tcPr>
            <w:tcW w:w="3941" w:type="pct"/>
            <w:tcBorders>
              <w:top w:val="single" w:sz="6" w:space="0" w:color="FFFFFF"/>
              <w:left w:val="single" w:sz="6" w:space="0" w:color="1F497D"/>
              <w:bottom w:val="single" w:sz="6" w:space="0" w:color="1F497D"/>
            </w:tcBorders>
          </w:tcPr>
          <w:p w14:paraId="524288AE" w14:textId="77777777" w:rsidR="009C3038" w:rsidRPr="00C735E4" w:rsidRDefault="009C3038" w:rsidP="003642AC">
            <w:pPr>
              <w:pStyle w:val="Bodynew"/>
              <w:rPr>
                <w:sz w:val="20"/>
              </w:rPr>
            </w:pPr>
          </w:p>
        </w:tc>
      </w:tr>
      <w:tr w:rsidR="009C3038" w:rsidRPr="00C735E4" w14:paraId="2E95BCA7"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6C02C585"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41608331" w14:textId="77777777" w:rsidR="009C3038" w:rsidRPr="00C735E4" w:rsidRDefault="009C3038" w:rsidP="003642AC">
            <w:pPr>
              <w:pStyle w:val="Bodynew"/>
              <w:rPr>
                <w:sz w:val="20"/>
              </w:rPr>
            </w:pPr>
          </w:p>
        </w:tc>
      </w:tr>
      <w:tr w:rsidR="009C3038" w:rsidRPr="00C735E4" w14:paraId="4354265C"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417321F1"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78E9FB21" w14:textId="77777777" w:rsidR="009C3038" w:rsidRPr="00C735E4" w:rsidRDefault="009C3038" w:rsidP="003642AC">
            <w:pPr>
              <w:pStyle w:val="Bodynew"/>
              <w:rPr>
                <w:sz w:val="20"/>
              </w:rPr>
            </w:pPr>
          </w:p>
        </w:tc>
      </w:tr>
      <w:tr w:rsidR="009C3038" w:rsidRPr="00C735E4" w14:paraId="6BB4C78C" w14:textId="77777777" w:rsidTr="003642AC">
        <w:tc>
          <w:tcPr>
            <w:tcW w:w="1059" w:type="pct"/>
            <w:tcBorders>
              <w:top w:val="single" w:sz="6" w:space="0" w:color="1F497D"/>
              <w:left w:val="single" w:sz="6" w:space="0" w:color="1F497D"/>
              <w:bottom w:val="single" w:sz="6" w:space="0" w:color="1F497D"/>
              <w:right w:val="single" w:sz="6" w:space="0" w:color="1F497D"/>
            </w:tcBorders>
          </w:tcPr>
          <w:p w14:paraId="0E507D8D" w14:textId="77777777" w:rsidR="009C3038" w:rsidRPr="00C735E4" w:rsidRDefault="009C3038" w:rsidP="003642AC">
            <w:pPr>
              <w:pStyle w:val="Bodynew"/>
              <w:rPr>
                <w:sz w:val="20"/>
              </w:rPr>
            </w:pPr>
          </w:p>
        </w:tc>
        <w:tc>
          <w:tcPr>
            <w:tcW w:w="3941" w:type="pct"/>
            <w:tcBorders>
              <w:top w:val="single" w:sz="6" w:space="0" w:color="1F497D"/>
              <w:left w:val="single" w:sz="6" w:space="0" w:color="1F497D"/>
              <w:bottom w:val="single" w:sz="6" w:space="0" w:color="1F497D"/>
            </w:tcBorders>
          </w:tcPr>
          <w:p w14:paraId="40ED53CD" w14:textId="77777777" w:rsidR="009C3038" w:rsidRPr="00C735E4" w:rsidRDefault="009C3038" w:rsidP="003642AC">
            <w:pPr>
              <w:pStyle w:val="Bodynew"/>
              <w:rPr>
                <w:sz w:val="20"/>
              </w:rPr>
            </w:pPr>
          </w:p>
        </w:tc>
      </w:tr>
    </w:tbl>
    <w:p w14:paraId="11582B2A" w14:textId="77777777" w:rsidR="009C3038" w:rsidRPr="00AC0C6F" w:rsidRDefault="009C3038" w:rsidP="009C3038"/>
    <w:p w14:paraId="7E7CB3E9" w14:textId="77777777" w:rsidR="007957E3" w:rsidRDefault="007957E3" w:rsidP="002D1093"/>
    <w:p w14:paraId="110EE0B1" w14:textId="77777777" w:rsidR="009C3038" w:rsidRDefault="009C3038" w:rsidP="002D1093"/>
    <w:p w14:paraId="02CEA146" w14:textId="77777777" w:rsidR="009C3038" w:rsidRDefault="009C3038" w:rsidP="002D1093"/>
    <w:p w14:paraId="4C0DAC08" w14:textId="77777777" w:rsidR="009C3038" w:rsidRDefault="009C3038" w:rsidP="002D1093"/>
    <w:p w14:paraId="438D9230" w14:textId="77777777" w:rsidR="009C3038" w:rsidRDefault="009C3038" w:rsidP="002D1093"/>
    <w:p w14:paraId="292E1FC5" w14:textId="47F39668" w:rsidR="00C83699" w:rsidRDefault="00C83699" w:rsidP="002D1093">
      <w:r w:rsidRPr="00BA3118">
        <w:rPr>
          <w:rFonts w:asciiTheme="minorHAnsi" w:hAnsiTheme="minorHAnsi" w:cstheme="minorHAnsi"/>
          <w:sz w:val="16"/>
          <w:szCs w:val="24"/>
        </w:rPr>
        <w:t>© 20</w:t>
      </w:r>
      <w:r w:rsidR="00261634">
        <w:rPr>
          <w:rFonts w:asciiTheme="minorHAnsi" w:hAnsiTheme="minorHAnsi" w:cstheme="minorHAnsi"/>
          <w:sz w:val="16"/>
          <w:szCs w:val="24"/>
        </w:rPr>
        <w:t>2</w:t>
      </w:r>
      <w:r w:rsidRPr="00BA3118">
        <w:rPr>
          <w:rFonts w:asciiTheme="minorHAnsi" w:hAnsiTheme="minorHAnsi" w:cstheme="minorHAnsi"/>
          <w:sz w:val="16"/>
          <w:szCs w:val="24"/>
        </w:rPr>
        <w:t>1 Deloitte Development LLC</w:t>
      </w:r>
    </w:p>
    <w:sectPr w:rsidR="00C83699" w:rsidSect="00D53D09">
      <w:headerReference w:type="default" r:id="rId7"/>
      <w:footerReference w:type="default" r:id="rId8"/>
      <w:headerReference w:type="first" r:id="rId9"/>
      <w:footerReference w:type="first" r:id="rId10"/>
      <w:pgSz w:w="12240" w:h="15840" w:code="1"/>
      <w:pgMar w:top="1080" w:right="1080" w:bottom="1440" w:left="1080" w:header="432" w:footer="432"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6253" w14:textId="77777777" w:rsidR="00753E86" w:rsidRDefault="00753E86">
      <w:r>
        <w:separator/>
      </w:r>
    </w:p>
    <w:p w14:paraId="3117D5E8" w14:textId="77777777" w:rsidR="00753E86" w:rsidRDefault="00753E86"/>
  </w:endnote>
  <w:endnote w:type="continuationSeparator" w:id="0">
    <w:p w14:paraId="19B551DD" w14:textId="77777777" w:rsidR="00753E86" w:rsidRDefault="00753E86">
      <w:r>
        <w:continuationSeparator/>
      </w:r>
    </w:p>
    <w:p w14:paraId="5C123984" w14:textId="77777777" w:rsidR="00753E86" w:rsidRDefault="00753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F05A1" w14:textId="77777777" w:rsidR="002E7A32" w:rsidRDefault="00F41115" w:rsidP="006B354F">
    <w:pPr>
      <w:tabs>
        <w:tab w:val="left" w:pos="9072"/>
        <w:tab w:val="left" w:pos="12960"/>
      </w:tabs>
      <w:spacing w:before="0" w:after="320"/>
      <w:rPr>
        <w:sz w:val="16"/>
      </w:rPr>
    </w:pPr>
    <w:r w:rsidRPr="00E470F4">
      <w:rPr>
        <w:sz w:val="16"/>
      </w:rPr>
      <w:t xml:space="preserve">This </w:t>
    </w:r>
    <w:r>
      <w:rPr>
        <w:sz w:val="16"/>
      </w:rPr>
      <w:t>test plan</w:t>
    </w:r>
    <w:r w:rsidRPr="00E470F4">
      <w:rPr>
        <w:sz w:val="16"/>
      </w:rPr>
      <w:t xml:space="preserve"> is intended solely for the information and internal use of [insert name of client</w:t>
    </w:r>
    <w:proofErr w:type="gramStart"/>
    <w:r w:rsidRPr="00E470F4">
      <w:rPr>
        <w:sz w:val="16"/>
      </w:rPr>
      <w:t>], and</w:t>
    </w:r>
    <w:proofErr w:type="gramEnd"/>
    <w:r w:rsidRPr="00E470F4">
      <w:rPr>
        <w:sz w:val="16"/>
      </w:rPr>
      <w:t xml:space="preserve"> should not be used or relied upon by any other person or entity.</w:t>
    </w:r>
  </w:p>
  <w:p w14:paraId="67A7E03B" w14:textId="77777777" w:rsidR="002E7A32" w:rsidRDefault="002E7A32" w:rsidP="002E7A32">
    <w:r w:rsidRPr="00BA3118">
      <w:rPr>
        <w:rFonts w:asciiTheme="minorHAnsi" w:hAnsiTheme="minorHAnsi" w:cstheme="minorHAnsi"/>
        <w:sz w:val="16"/>
        <w:szCs w:val="24"/>
      </w:rPr>
      <w:t>© 20</w:t>
    </w:r>
    <w:r>
      <w:rPr>
        <w:rFonts w:asciiTheme="minorHAnsi" w:hAnsiTheme="minorHAnsi" w:cstheme="minorHAnsi"/>
        <w:sz w:val="16"/>
        <w:szCs w:val="24"/>
      </w:rPr>
      <w:t>2</w:t>
    </w:r>
    <w:r w:rsidRPr="00BA3118">
      <w:rPr>
        <w:rFonts w:asciiTheme="minorHAnsi" w:hAnsiTheme="minorHAnsi" w:cstheme="minorHAnsi"/>
        <w:sz w:val="16"/>
        <w:szCs w:val="24"/>
      </w:rPr>
      <w:t>1 Deloitte Development LLC</w:t>
    </w:r>
  </w:p>
  <w:p w14:paraId="0171A25A" w14:textId="62CC7485" w:rsidR="00F41115" w:rsidRPr="006B354F" w:rsidRDefault="00F41115" w:rsidP="006B354F">
    <w:pPr>
      <w:tabs>
        <w:tab w:val="left" w:pos="9072"/>
        <w:tab w:val="left" w:pos="12960"/>
      </w:tabs>
      <w:spacing w:before="0" w:after="320"/>
      <w:rPr>
        <w:sz w:val="16"/>
      </w:rPr>
    </w:pPr>
    <w:r>
      <w:rPr>
        <w:sz w:val="16"/>
      </w:rPr>
      <w:br/>
    </w:r>
    <w:r w:rsidRPr="007C3772">
      <w:rPr>
        <w:rFonts w:ascii="Arial" w:hAnsi="Arial" w:cs="Arial"/>
        <w:sz w:val="16"/>
        <w:szCs w:val="16"/>
      </w:rPr>
      <w:tab/>
      <w:t xml:space="preserve">Page </w:t>
    </w:r>
    <w:r w:rsidRPr="007C3772">
      <w:rPr>
        <w:rFonts w:ascii="Arial" w:hAnsi="Arial" w:cs="Arial"/>
        <w:b/>
        <w:color w:val="2B579A"/>
        <w:sz w:val="16"/>
        <w:szCs w:val="16"/>
        <w:shd w:val="clear" w:color="auto" w:fill="E6E6E6"/>
      </w:rPr>
      <w:fldChar w:fldCharType="begin"/>
    </w:r>
    <w:r w:rsidRPr="007C3772">
      <w:rPr>
        <w:rFonts w:ascii="Arial" w:hAnsi="Arial" w:cs="Arial"/>
        <w:b/>
        <w:sz w:val="16"/>
        <w:szCs w:val="16"/>
      </w:rPr>
      <w:instrText xml:space="preserve"> PAGE </w:instrText>
    </w:r>
    <w:r w:rsidRPr="007C3772">
      <w:rPr>
        <w:rFonts w:ascii="Arial" w:hAnsi="Arial" w:cs="Arial"/>
        <w:b/>
        <w:color w:val="2B579A"/>
        <w:sz w:val="16"/>
        <w:szCs w:val="16"/>
        <w:shd w:val="clear" w:color="auto" w:fill="E6E6E6"/>
      </w:rPr>
      <w:fldChar w:fldCharType="separate"/>
    </w:r>
    <w:r>
      <w:rPr>
        <w:rFonts w:ascii="Arial" w:hAnsi="Arial" w:cs="Arial"/>
        <w:b/>
        <w:noProof/>
        <w:sz w:val="16"/>
        <w:szCs w:val="16"/>
      </w:rPr>
      <w:t>13</w:t>
    </w:r>
    <w:r w:rsidRPr="007C3772">
      <w:rPr>
        <w:rFonts w:ascii="Arial" w:hAnsi="Arial" w:cs="Arial"/>
        <w:b/>
        <w:color w:val="2B579A"/>
        <w:sz w:val="16"/>
        <w:szCs w:val="16"/>
        <w:shd w:val="clear" w:color="auto" w:fill="E6E6E6"/>
      </w:rPr>
      <w:fldChar w:fldCharType="end"/>
    </w:r>
    <w:r w:rsidRPr="007C3772">
      <w:rPr>
        <w:rFonts w:ascii="Arial" w:hAnsi="Arial" w:cs="Arial"/>
        <w:sz w:val="16"/>
        <w:szCs w:val="16"/>
      </w:rPr>
      <w:t xml:space="preserve"> of </w:t>
    </w:r>
    <w:r w:rsidRPr="007C3772">
      <w:rPr>
        <w:rFonts w:ascii="Arial" w:hAnsi="Arial" w:cs="Arial"/>
        <w:b/>
        <w:color w:val="2B579A"/>
        <w:sz w:val="16"/>
        <w:szCs w:val="16"/>
        <w:shd w:val="clear" w:color="auto" w:fill="E6E6E6"/>
      </w:rPr>
      <w:fldChar w:fldCharType="begin"/>
    </w:r>
    <w:r w:rsidRPr="007C3772">
      <w:rPr>
        <w:rFonts w:ascii="Arial" w:hAnsi="Arial" w:cs="Arial"/>
        <w:b/>
        <w:sz w:val="16"/>
        <w:szCs w:val="16"/>
      </w:rPr>
      <w:instrText xml:space="preserve"> NUMPAGES  </w:instrText>
    </w:r>
    <w:r w:rsidRPr="007C3772">
      <w:rPr>
        <w:rFonts w:ascii="Arial" w:hAnsi="Arial" w:cs="Arial"/>
        <w:b/>
        <w:color w:val="2B579A"/>
        <w:sz w:val="16"/>
        <w:szCs w:val="16"/>
        <w:shd w:val="clear" w:color="auto" w:fill="E6E6E6"/>
      </w:rPr>
      <w:fldChar w:fldCharType="separate"/>
    </w:r>
    <w:r>
      <w:rPr>
        <w:rFonts w:ascii="Arial" w:hAnsi="Arial" w:cs="Arial"/>
        <w:b/>
        <w:noProof/>
        <w:sz w:val="16"/>
        <w:szCs w:val="16"/>
      </w:rPr>
      <w:t>13</w:t>
    </w:r>
    <w:r w:rsidRPr="007C3772">
      <w:rPr>
        <w:rFonts w:ascii="Arial" w:hAnsi="Arial" w:cs="Arial"/>
        <w:b/>
        <w:color w:val="2B579A"/>
        <w:sz w:val="16"/>
        <w:szCs w:val="16"/>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0" w:type="dxa"/>
      <w:jc w:val="center"/>
      <w:tblBorders>
        <w:top w:val="single" w:sz="4" w:space="0" w:color="auto"/>
      </w:tblBorders>
      <w:tblLayout w:type="fixed"/>
      <w:tblLook w:val="0000" w:firstRow="0" w:lastRow="0" w:firstColumn="0" w:lastColumn="0" w:noHBand="0" w:noVBand="0"/>
    </w:tblPr>
    <w:tblGrid>
      <w:gridCol w:w="9480"/>
    </w:tblGrid>
    <w:tr w:rsidR="00F41115" w:rsidRPr="008656AC" w14:paraId="0253EF5B" w14:textId="77777777" w:rsidTr="00543BE6">
      <w:trPr>
        <w:jc w:val="center"/>
      </w:trPr>
      <w:tc>
        <w:tcPr>
          <w:tcW w:w="9480" w:type="dxa"/>
          <w:vAlign w:val="bottom"/>
        </w:tcPr>
        <w:p w14:paraId="38A08D27" w14:textId="77777777" w:rsidR="00F41115" w:rsidRPr="00E213B5" w:rsidRDefault="00F41115" w:rsidP="006B354F">
          <w:pPr>
            <w:rPr>
              <w:sz w:val="16"/>
            </w:rPr>
          </w:pPr>
          <w:r w:rsidRPr="00E470F4">
            <w:rPr>
              <w:sz w:val="16"/>
            </w:rPr>
            <w:t xml:space="preserve">This </w:t>
          </w:r>
          <w:r>
            <w:rPr>
              <w:sz w:val="16"/>
            </w:rPr>
            <w:t>test plan</w:t>
          </w:r>
          <w:r w:rsidRPr="00E470F4">
            <w:rPr>
              <w:sz w:val="16"/>
            </w:rPr>
            <w:t xml:space="preserve"> is intended solely for the information and internal use of [insert name of client</w:t>
          </w:r>
          <w:proofErr w:type="gramStart"/>
          <w:r w:rsidRPr="00E470F4">
            <w:rPr>
              <w:sz w:val="16"/>
            </w:rPr>
            <w:t>], and</w:t>
          </w:r>
          <w:proofErr w:type="gramEnd"/>
          <w:r w:rsidRPr="00E470F4">
            <w:rPr>
              <w:sz w:val="16"/>
            </w:rPr>
            <w:t xml:space="preserve"> is not intended to be and should not be used by any other person or entity. No other person or entity is entitled to rely, in any manner, or for any purpose, on this </w:t>
          </w:r>
          <w:r>
            <w:rPr>
              <w:sz w:val="16"/>
            </w:rPr>
            <w:t>test plan</w:t>
          </w:r>
          <w:r w:rsidRPr="00E470F4">
            <w:rPr>
              <w:sz w:val="16"/>
            </w:rPr>
            <w:t>.</w:t>
          </w:r>
        </w:p>
      </w:tc>
    </w:tr>
  </w:tbl>
  <w:p w14:paraId="691235E5" w14:textId="77777777" w:rsidR="00F41115" w:rsidRDefault="00F41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E32C" w14:textId="77777777" w:rsidR="00753E86" w:rsidRDefault="00753E86">
      <w:r>
        <w:separator/>
      </w:r>
    </w:p>
    <w:p w14:paraId="08C3F8DD" w14:textId="77777777" w:rsidR="00753E86" w:rsidRDefault="00753E86"/>
  </w:footnote>
  <w:footnote w:type="continuationSeparator" w:id="0">
    <w:p w14:paraId="5DD3A624" w14:textId="77777777" w:rsidR="00753E86" w:rsidRDefault="00753E86">
      <w:r>
        <w:continuationSeparator/>
      </w:r>
    </w:p>
    <w:p w14:paraId="1B99AB1E" w14:textId="77777777" w:rsidR="00753E86" w:rsidRDefault="00753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3A28" w14:textId="77777777" w:rsidR="00F41115" w:rsidRDefault="00F41115">
    <w:pPr>
      <w:pStyle w:val="Header"/>
    </w:pPr>
    <w:r>
      <w:rPr>
        <w:rFonts w:ascii="Arial" w:hAnsi="Arial" w:cs="Arial"/>
        <w:b/>
        <w:color w:val="002776" w:themeColor="text2"/>
        <w:sz w:val="16"/>
        <w:szCs w:val="16"/>
      </w:rPr>
      <w:t>CIAM Test Plan for [XYZ] Test Phase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0"/>
      <w:gridCol w:w="3360"/>
      <w:gridCol w:w="3360"/>
    </w:tblGrid>
    <w:tr w:rsidR="00F41115" w14:paraId="1E3BA6DF" w14:textId="77777777" w:rsidTr="50872A27">
      <w:tc>
        <w:tcPr>
          <w:tcW w:w="3360" w:type="dxa"/>
        </w:tcPr>
        <w:p w14:paraId="1EADABF6" w14:textId="0D65C91C" w:rsidR="00F41115" w:rsidRDefault="00F41115" w:rsidP="50872A27">
          <w:pPr>
            <w:pStyle w:val="Header"/>
            <w:ind w:left="-115"/>
          </w:pPr>
        </w:p>
      </w:tc>
      <w:tc>
        <w:tcPr>
          <w:tcW w:w="3360" w:type="dxa"/>
        </w:tcPr>
        <w:p w14:paraId="0038C3FA" w14:textId="3844BF93" w:rsidR="00F41115" w:rsidRDefault="00F41115" w:rsidP="50872A27">
          <w:pPr>
            <w:pStyle w:val="Header"/>
            <w:jc w:val="center"/>
          </w:pPr>
        </w:p>
      </w:tc>
      <w:tc>
        <w:tcPr>
          <w:tcW w:w="3360" w:type="dxa"/>
        </w:tcPr>
        <w:p w14:paraId="2FD00755" w14:textId="564FCD89" w:rsidR="00F41115" w:rsidRDefault="00F41115" w:rsidP="50872A27">
          <w:pPr>
            <w:pStyle w:val="Header"/>
            <w:ind w:right="-115"/>
            <w:jc w:val="right"/>
          </w:pPr>
        </w:p>
      </w:tc>
    </w:tr>
  </w:tbl>
  <w:p w14:paraId="1D839999" w14:textId="349AC05D" w:rsidR="00F41115" w:rsidRDefault="00F41115" w:rsidP="50872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j0115836"/>
      </v:shape>
    </w:pict>
  </w:numPicBullet>
  <w:abstractNum w:abstractNumId="0" w15:restartNumberingAfterBreak="0">
    <w:nsid w:val="0E3D5F00"/>
    <w:multiLevelType w:val="hybridMultilevel"/>
    <w:tmpl w:val="BE9E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230D4"/>
    <w:multiLevelType w:val="hybridMultilevel"/>
    <w:tmpl w:val="A240FEAA"/>
    <w:lvl w:ilvl="0" w:tplc="22B85ABA">
      <w:start w:val="1"/>
      <w:numFmt w:val="bullet"/>
      <w:pStyle w:val="TableBulleted"/>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353B7F"/>
    <w:multiLevelType w:val="multilevel"/>
    <w:tmpl w:val="74CAC41C"/>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7C328B2"/>
    <w:multiLevelType w:val="multilevel"/>
    <w:tmpl w:val="6D0AB1FE"/>
    <w:styleLink w:val="StyleBulleted"/>
    <w:lvl w:ilvl="0">
      <w:start w:val="1"/>
      <w:numFmt w:val="bullet"/>
      <w:lvlText w:val=""/>
      <w:lvlJc w:val="left"/>
      <w:pPr>
        <w:tabs>
          <w:tab w:val="num" w:pos="720"/>
        </w:tabs>
        <w:ind w:left="720" w:hanging="360"/>
      </w:pPr>
      <w:rPr>
        <w:rFonts w:ascii="Symbol" w:hAnsi="Symbol"/>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C8492C"/>
    <w:multiLevelType w:val="hybridMultilevel"/>
    <w:tmpl w:val="DDF4562C"/>
    <w:lvl w:ilvl="0" w:tplc="7FBCB9CA">
      <w:start w:val="1"/>
      <w:numFmt w:val="bullet"/>
      <w:pStyle w:val="Bullet1"/>
      <w:lvlText w:val=""/>
      <w:lvlJc w:val="left"/>
      <w:pPr>
        <w:tabs>
          <w:tab w:val="num" w:pos="1500"/>
        </w:tabs>
        <w:ind w:left="1500" w:hanging="360"/>
      </w:pPr>
      <w:rPr>
        <w:rFonts w:ascii="Wingdings" w:hAnsi="Wingdings" w:hint="default"/>
      </w:rPr>
    </w:lvl>
    <w:lvl w:ilvl="1" w:tplc="F294D24E" w:tentative="1">
      <w:start w:val="1"/>
      <w:numFmt w:val="bullet"/>
      <w:lvlText w:val="o"/>
      <w:lvlJc w:val="left"/>
      <w:pPr>
        <w:tabs>
          <w:tab w:val="num" w:pos="2220"/>
        </w:tabs>
        <w:ind w:left="2220" w:hanging="360"/>
      </w:pPr>
      <w:rPr>
        <w:rFonts w:ascii="Courier New" w:hAnsi="Courier New" w:cs="Courier New" w:hint="default"/>
      </w:rPr>
    </w:lvl>
    <w:lvl w:ilvl="2" w:tplc="7A545862" w:tentative="1">
      <w:start w:val="1"/>
      <w:numFmt w:val="bullet"/>
      <w:lvlText w:val=""/>
      <w:lvlJc w:val="left"/>
      <w:pPr>
        <w:tabs>
          <w:tab w:val="num" w:pos="2940"/>
        </w:tabs>
        <w:ind w:left="2940" w:hanging="360"/>
      </w:pPr>
      <w:rPr>
        <w:rFonts w:ascii="Wingdings" w:hAnsi="Wingdings" w:hint="default"/>
      </w:rPr>
    </w:lvl>
    <w:lvl w:ilvl="3" w:tplc="1EE234AC" w:tentative="1">
      <w:start w:val="1"/>
      <w:numFmt w:val="bullet"/>
      <w:lvlText w:val=""/>
      <w:lvlJc w:val="left"/>
      <w:pPr>
        <w:tabs>
          <w:tab w:val="num" w:pos="3660"/>
        </w:tabs>
        <w:ind w:left="3660" w:hanging="360"/>
      </w:pPr>
      <w:rPr>
        <w:rFonts w:ascii="Symbol" w:hAnsi="Symbol" w:hint="default"/>
      </w:rPr>
    </w:lvl>
    <w:lvl w:ilvl="4" w:tplc="32903162" w:tentative="1">
      <w:start w:val="1"/>
      <w:numFmt w:val="bullet"/>
      <w:lvlText w:val="o"/>
      <w:lvlJc w:val="left"/>
      <w:pPr>
        <w:tabs>
          <w:tab w:val="num" w:pos="4380"/>
        </w:tabs>
        <w:ind w:left="4380" w:hanging="360"/>
      </w:pPr>
      <w:rPr>
        <w:rFonts w:ascii="Courier New" w:hAnsi="Courier New" w:cs="Courier New" w:hint="default"/>
      </w:rPr>
    </w:lvl>
    <w:lvl w:ilvl="5" w:tplc="F5A0A946" w:tentative="1">
      <w:start w:val="1"/>
      <w:numFmt w:val="bullet"/>
      <w:lvlText w:val=""/>
      <w:lvlJc w:val="left"/>
      <w:pPr>
        <w:tabs>
          <w:tab w:val="num" w:pos="5100"/>
        </w:tabs>
        <w:ind w:left="5100" w:hanging="360"/>
      </w:pPr>
      <w:rPr>
        <w:rFonts w:ascii="Wingdings" w:hAnsi="Wingdings" w:hint="default"/>
      </w:rPr>
    </w:lvl>
    <w:lvl w:ilvl="6" w:tplc="7B38794C" w:tentative="1">
      <w:start w:val="1"/>
      <w:numFmt w:val="bullet"/>
      <w:lvlText w:val=""/>
      <w:lvlJc w:val="left"/>
      <w:pPr>
        <w:tabs>
          <w:tab w:val="num" w:pos="5820"/>
        </w:tabs>
        <w:ind w:left="5820" w:hanging="360"/>
      </w:pPr>
      <w:rPr>
        <w:rFonts w:ascii="Symbol" w:hAnsi="Symbol" w:hint="default"/>
      </w:rPr>
    </w:lvl>
    <w:lvl w:ilvl="7" w:tplc="C948613C" w:tentative="1">
      <w:start w:val="1"/>
      <w:numFmt w:val="bullet"/>
      <w:lvlText w:val="o"/>
      <w:lvlJc w:val="left"/>
      <w:pPr>
        <w:tabs>
          <w:tab w:val="num" w:pos="6540"/>
        </w:tabs>
        <w:ind w:left="6540" w:hanging="360"/>
      </w:pPr>
      <w:rPr>
        <w:rFonts w:ascii="Courier New" w:hAnsi="Courier New" w:cs="Courier New" w:hint="default"/>
      </w:rPr>
    </w:lvl>
    <w:lvl w:ilvl="8" w:tplc="97C85430" w:tentative="1">
      <w:start w:val="1"/>
      <w:numFmt w:val="bullet"/>
      <w:lvlText w:val=""/>
      <w:lvlJc w:val="left"/>
      <w:pPr>
        <w:tabs>
          <w:tab w:val="num" w:pos="7260"/>
        </w:tabs>
        <w:ind w:left="7260" w:hanging="360"/>
      </w:pPr>
      <w:rPr>
        <w:rFonts w:ascii="Wingdings" w:hAnsi="Wingdings" w:hint="default"/>
      </w:rPr>
    </w:lvl>
  </w:abstractNum>
  <w:abstractNum w:abstractNumId="5" w15:restartNumberingAfterBreak="0">
    <w:nsid w:val="2CD235B1"/>
    <w:multiLevelType w:val="multilevel"/>
    <w:tmpl w:val="233861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B33ECC"/>
    <w:multiLevelType w:val="multilevel"/>
    <w:tmpl w:val="0F90690A"/>
    <w:numStyleLink w:val="BulletedList"/>
  </w:abstractNum>
  <w:abstractNum w:abstractNumId="7" w15:restartNumberingAfterBreak="0">
    <w:nsid w:val="339812CB"/>
    <w:multiLevelType w:val="hybridMultilevel"/>
    <w:tmpl w:val="36B8A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231AE2"/>
    <w:multiLevelType w:val="hybridMultilevel"/>
    <w:tmpl w:val="DA0E0E84"/>
    <w:styleLink w:val="StyleNumbered"/>
    <w:lvl w:ilvl="0" w:tplc="340E7E1A">
      <w:start w:val="1"/>
      <w:numFmt w:val="decimal"/>
      <w:lvlText w:val="(%1)"/>
      <w:lvlJc w:val="left"/>
      <w:pPr>
        <w:tabs>
          <w:tab w:val="num" w:pos="864"/>
        </w:tabs>
        <w:ind w:left="864" w:hanging="504"/>
      </w:pPr>
      <w:rPr>
        <w:rFonts w:ascii="Verdana" w:hAnsi="Verdana" w:hint="default"/>
        <w:sz w:val="18"/>
      </w:rPr>
    </w:lvl>
    <w:lvl w:ilvl="1" w:tplc="2A4C347C">
      <w:start w:val="1"/>
      <w:numFmt w:val="lowerLetter"/>
      <w:lvlText w:val="%2."/>
      <w:lvlJc w:val="left"/>
      <w:pPr>
        <w:tabs>
          <w:tab w:val="num" w:pos="1440"/>
        </w:tabs>
        <w:ind w:left="1440" w:hanging="360"/>
      </w:pPr>
    </w:lvl>
    <w:lvl w:ilvl="2" w:tplc="D73839E6">
      <w:start w:val="1"/>
      <w:numFmt w:val="lowerRoman"/>
      <w:lvlText w:val="%3."/>
      <w:lvlJc w:val="right"/>
      <w:pPr>
        <w:tabs>
          <w:tab w:val="num" w:pos="2160"/>
        </w:tabs>
        <w:ind w:left="2160" w:hanging="180"/>
      </w:pPr>
    </w:lvl>
    <w:lvl w:ilvl="3" w:tplc="B934A0BE">
      <w:start w:val="1"/>
      <w:numFmt w:val="decimal"/>
      <w:lvlText w:val="%4."/>
      <w:lvlJc w:val="left"/>
      <w:pPr>
        <w:tabs>
          <w:tab w:val="num" w:pos="2880"/>
        </w:tabs>
        <w:ind w:left="2880" w:hanging="360"/>
      </w:pPr>
    </w:lvl>
    <w:lvl w:ilvl="4" w:tplc="396661F6">
      <w:start w:val="1"/>
      <w:numFmt w:val="lowerLetter"/>
      <w:lvlText w:val="%5."/>
      <w:lvlJc w:val="left"/>
      <w:pPr>
        <w:tabs>
          <w:tab w:val="num" w:pos="3600"/>
        </w:tabs>
        <w:ind w:left="3600" w:hanging="360"/>
      </w:pPr>
    </w:lvl>
    <w:lvl w:ilvl="5" w:tplc="B96CDCCA">
      <w:start w:val="1"/>
      <w:numFmt w:val="lowerRoman"/>
      <w:lvlText w:val="%6."/>
      <w:lvlJc w:val="right"/>
      <w:pPr>
        <w:tabs>
          <w:tab w:val="num" w:pos="4320"/>
        </w:tabs>
        <w:ind w:left="4320" w:hanging="180"/>
      </w:pPr>
    </w:lvl>
    <w:lvl w:ilvl="6" w:tplc="CECE2BF2">
      <w:start w:val="1"/>
      <w:numFmt w:val="decimal"/>
      <w:lvlText w:val="%7."/>
      <w:lvlJc w:val="left"/>
      <w:pPr>
        <w:tabs>
          <w:tab w:val="num" w:pos="5040"/>
        </w:tabs>
        <w:ind w:left="5040" w:hanging="360"/>
      </w:pPr>
    </w:lvl>
    <w:lvl w:ilvl="7" w:tplc="5B32F298">
      <w:start w:val="1"/>
      <w:numFmt w:val="lowerLetter"/>
      <w:lvlText w:val="%8."/>
      <w:lvlJc w:val="left"/>
      <w:pPr>
        <w:tabs>
          <w:tab w:val="num" w:pos="5760"/>
        </w:tabs>
        <w:ind w:left="5760" w:hanging="360"/>
      </w:pPr>
    </w:lvl>
    <w:lvl w:ilvl="8" w:tplc="6EDC5C58">
      <w:start w:val="1"/>
      <w:numFmt w:val="lowerRoman"/>
      <w:lvlText w:val="%9."/>
      <w:lvlJc w:val="right"/>
      <w:pPr>
        <w:tabs>
          <w:tab w:val="num" w:pos="6480"/>
        </w:tabs>
        <w:ind w:left="6480" w:hanging="180"/>
      </w:pPr>
    </w:lvl>
  </w:abstractNum>
  <w:abstractNum w:abstractNumId="9" w15:restartNumberingAfterBreak="0">
    <w:nsid w:val="3B4C04E9"/>
    <w:multiLevelType w:val="multilevel"/>
    <w:tmpl w:val="0F90690A"/>
    <w:styleLink w:val="BulletedList"/>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26441F"/>
    <w:multiLevelType w:val="hybridMultilevel"/>
    <w:tmpl w:val="EEA001A2"/>
    <w:styleLink w:val="ListBulletedL2"/>
    <w:lvl w:ilvl="0" w:tplc="70DE6644">
      <w:start w:val="1"/>
      <w:numFmt w:val="bullet"/>
      <w:lvlText w:val=""/>
      <w:lvlJc w:val="left"/>
      <w:pPr>
        <w:tabs>
          <w:tab w:val="num" w:pos="720"/>
        </w:tabs>
        <w:ind w:left="720" w:hanging="360"/>
      </w:pPr>
      <w:rPr>
        <w:rFonts w:ascii="Symbol" w:hAnsi="Symbol" w:hint="default"/>
      </w:rPr>
    </w:lvl>
    <w:lvl w:ilvl="1" w:tplc="B530648A">
      <w:start w:val="1"/>
      <w:numFmt w:val="bullet"/>
      <w:lvlText w:val="o"/>
      <w:lvlJc w:val="left"/>
      <w:pPr>
        <w:tabs>
          <w:tab w:val="num" w:pos="1440"/>
        </w:tabs>
        <w:ind w:left="1440" w:hanging="360"/>
      </w:pPr>
      <w:rPr>
        <w:rFonts w:ascii="Courier New" w:hAnsi="Courier New"/>
        <w:sz w:val="24"/>
      </w:rPr>
    </w:lvl>
    <w:lvl w:ilvl="2" w:tplc="951CCCBE">
      <w:start w:val="1"/>
      <w:numFmt w:val="bullet"/>
      <w:lvlText w:val=""/>
      <w:lvlJc w:val="left"/>
      <w:pPr>
        <w:tabs>
          <w:tab w:val="num" w:pos="2160"/>
        </w:tabs>
        <w:ind w:left="2160" w:hanging="360"/>
      </w:pPr>
      <w:rPr>
        <w:rFonts w:ascii="Wingdings" w:hAnsi="Wingdings" w:hint="default"/>
      </w:rPr>
    </w:lvl>
    <w:lvl w:ilvl="3" w:tplc="1E9239C2">
      <w:start w:val="1"/>
      <w:numFmt w:val="bullet"/>
      <w:lvlText w:val=""/>
      <w:lvlJc w:val="left"/>
      <w:pPr>
        <w:tabs>
          <w:tab w:val="num" w:pos="2880"/>
        </w:tabs>
        <w:ind w:left="2880" w:hanging="360"/>
      </w:pPr>
      <w:rPr>
        <w:rFonts w:ascii="Symbol" w:hAnsi="Symbol" w:hint="default"/>
      </w:rPr>
    </w:lvl>
    <w:lvl w:ilvl="4" w:tplc="1228F0AA">
      <w:start w:val="1"/>
      <w:numFmt w:val="bullet"/>
      <w:lvlText w:val="o"/>
      <w:lvlJc w:val="left"/>
      <w:pPr>
        <w:tabs>
          <w:tab w:val="num" w:pos="3600"/>
        </w:tabs>
        <w:ind w:left="3600" w:hanging="360"/>
      </w:pPr>
      <w:rPr>
        <w:rFonts w:ascii="Courier New" w:hAnsi="Courier New" w:hint="default"/>
      </w:rPr>
    </w:lvl>
    <w:lvl w:ilvl="5" w:tplc="46B4FF52">
      <w:start w:val="1"/>
      <w:numFmt w:val="bullet"/>
      <w:lvlText w:val=""/>
      <w:lvlJc w:val="left"/>
      <w:pPr>
        <w:tabs>
          <w:tab w:val="num" w:pos="4320"/>
        </w:tabs>
        <w:ind w:left="4320" w:hanging="360"/>
      </w:pPr>
      <w:rPr>
        <w:rFonts w:ascii="Wingdings" w:hAnsi="Wingdings" w:hint="default"/>
      </w:rPr>
    </w:lvl>
    <w:lvl w:ilvl="6" w:tplc="85720E3E">
      <w:start w:val="1"/>
      <w:numFmt w:val="bullet"/>
      <w:lvlText w:val=""/>
      <w:lvlJc w:val="left"/>
      <w:pPr>
        <w:tabs>
          <w:tab w:val="num" w:pos="5040"/>
        </w:tabs>
        <w:ind w:left="5040" w:hanging="360"/>
      </w:pPr>
      <w:rPr>
        <w:rFonts w:ascii="Symbol" w:hAnsi="Symbol" w:hint="default"/>
      </w:rPr>
    </w:lvl>
    <w:lvl w:ilvl="7" w:tplc="A9BC306E">
      <w:start w:val="1"/>
      <w:numFmt w:val="bullet"/>
      <w:lvlText w:val="o"/>
      <w:lvlJc w:val="left"/>
      <w:pPr>
        <w:tabs>
          <w:tab w:val="num" w:pos="5760"/>
        </w:tabs>
        <w:ind w:left="5760" w:hanging="360"/>
      </w:pPr>
      <w:rPr>
        <w:rFonts w:ascii="Courier New" w:hAnsi="Courier New" w:hint="default"/>
      </w:rPr>
    </w:lvl>
    <w:lvl w:ilvl="8" w:tplc="4F5E2A6A">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FF7D7D"/>
    <w:multiLevelType w:val="hybridMultilevel"/>
    <w:tmpl w:val="1676F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1675BE"/>
    <w:multiLevelType w:val="hybridMultilevel"/>
    <w:tmpl w:val="5E6CDB30"/>
    <w:lvl w:ilvl="0" w:tplc="E218329E">
      <w:start w:val="1"/>
      <w:numFmt w:val="bullet"/>
      <w:pStyle w:val="ListBullet"/>
      <w:lvlText w:val=""/>
      <w:lvlPicBulletId w:val="0"/>
      <w:lvlJc w:val="left"/>
      <w:pPr>
        <w:tabs>
          <w:tab w:val="num" w:pos="1418"/>
        </w:tabs>
        <w:ind w:left="1418"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B10A8D"/>
    <w:multiLevelType w:val="hybridMultilevel"/>
    <w:tmpl w:val="EEA001A2"/>
    <w:lvl w:ilvl="0" w:tplc="59E0780E">
      <w:start w:val="1"/>
      <w:numFmt w:val="bullet"/>
      <w:pStyle w:val="ListBulleted"/>
      <w:lvlText w:val=""/>
      <w:lvlJc w:val="left"/>
      <w:pPr>
        <w:tabs>
          <w:tab w:val="num" w:pos="720"/>
        </w:tabs>
        <w:ind w:left="720" w:hanging="360"/>
      </w:pPr>
      <w:rPr>
        <w:rFonts w:ascii="Symbol" w:hAnsi="Symbol" w:hint="default"/>
      </w:rPr>
    </w:lvl>
    <w:lvl w:ilvl="1" w:tplc="3F0AF086">
      <w:start w:val="1"/>
      <w:numFmt w:val="bullet"/>
      <w:lvlText w:val="o"/>
      <w:lvlJc w:val="left"/>
      <w:pPr>
        <w:tabs>
          <w:tab w:val="num" w:pos="1440"/>
        </w:tabs>
        <w:ind w:left="1440" w:hanging="360"/>
      </w:pPr>
      <w:rPr>
        <w:rFonts w:ascii="Courier New" w:hAnsi="Courier New" w:hint="default"/>
      </w:rPr>
    </w:lvl>
    <w:lvl w:ilvl="2" w:tplc="F3440F16" w:tentative="1">
      <w:start w:val="1"/>
      <w:numFmt w:val="bullet"/>
      <w:lvlText w:val=""/>
      <w:lvlJc w:val="left"/>
      <w:pPr>
        <w:tabs>
          <w:tab w:val="num" w:pos="2160"/>
        </w:tabs>
        <w:ind w:left="2160" w:hanging="360"/>
      </w:pPr>
      <w:rPr>
        <w:rFonts w:ascii="Wingdings" w:hAnsi="Wingdings" w:hint="default"/>
      </w:rPr>
    </w:lvl>
    <w:lvl w:ilvl="3" w:tplc="250A488E" w:tentative="1">
      <w:start w:val="1"/>
      <w:numFmt w:val="bullet"/>
      <w:lvlText w:val=""/>
      <w:lvlJc w:val="left"/>
      <w:pPr>
        <w:tabs>
          <w:tab w:val="num" w:pos="2880"/>
        </w:tabs>
        <w:ind w:left="2880" w:hanging="360"/>
      </w:pPr>
      <w:rPr>
        <w:rFonts w:ascii="Symbol" w:hAnsi="Symbol" w:hint="default"/>
      </w:rPr>
    </w:lvl>
    <w:lvl w:ilvl="4" w:tplc="EC2AA284" w:tentative="1">
      <w:start w:val="1"/>
      <w:numFmt w:val="bullet"/>
      <w:lvlText w:val="o"/>
      <w:lvlJc w:val="left"/>
      <w:pPr>
        <w:tabs>
          <w:tab w:val="num" w:pos="3600"/>
        </w:tabs>
        <w:ind w:left="3600" w:hanging="360"/>
      </w:pPr>
      <w:rPr>
        <w:rFonts w:ascii="Courier New" w:hAnsi="Courier New" w:hint="default"/>
      </w:rPr>
    </w:lvl>
    <w:lvl w:ilvl="5" w:tplc="4230A792" w:tentative="1">
      <w:start w:val="1"/>
      <w:numFmt w:val="bullet"/>
      <w:lvlText w:val=""/>
      <w:lvlJc w:val="left"/>
      <w:pPr>
        <w:tabs>
          <w:tab w:val="num" w:pos="4320"/>
        </w:tabs>
        <w:ind w:left="4320" w:hanging="360"/>
      </w:pPr>
      <w:rPr>
        <w:rFonts w:ascii="Wingdings" w:hAnsi="Wingdings" w:hint="default"/>
      </w:rPr>
    </w:lvl>
    <w:lvl w:ilvl="6" w:tplc="2CDA2B30" w:tentative="1">
      <w:start w:val="1"/>
      <w:numFmt w:val="bullet"/>
      <w:lvlText w:val=""/>
      <w:lvlJc w:val="left"/>
      <w:pPr>
        <w:tabs>
          <w:tab w:val="num" w:pos="5040"/>
        </w:tabs>
        <w:ind w:left="5040" w:hanging="360"/>
      </w:pPr>
      <w:rPr>
        <w:rFonts w:ascii="Symbol" w:hAnsi="Symbol" w:hint="default"/>
      </w:rPr>
    </w:lvl>
    <w:lvl w:ilvl="7" w:tplc="190069BA" w:tentative="1">
      <w:start w:val="1"/>
      <w:numFmt w:val="bullet"/>
      <w:lvlText w:val="o"/>
      <w:lvlJc w:val="left"/>
      <w:pPr>
        <w:tabs>
          <w:tab w:val="num" w:pos="5760"/>
        </w:tabs>
        <w:ind w:left="5760" w:hanging="360"/>
      </w:pPr>
      <w:rPr>
        <w:rFonts w:ascii="Courier New" w:hAnsi="Courier New" w:hint="default"/>
      </w:rPr>
    </w:lvl>
    <w:lvl w:ilvl="8" w:tplc="7F7A044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843F66"/>
    <w:multiLevelType w:val="hybridMultilevel"/>
    <w:tmpl w:val="5AA6FF4A"/>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9F0EBD"/>
    <w:multiLevelType w:val="hybridMultilevel"/>
    <w:tmpl w:val="3860037C"/>
    <w:lvl w:ilvl="0" w:tplc="EB1E6376">
      <w:start w:val="1"/>
      <w:numFmt w:val="decimal"/>
      <w:pStyle w:val="ListB"/>
      <w:lvlText w:val="%1."/>
      <w:lvlJc w:val="left"/>
      <w:pPr>
        <w:tabs>
          <w:tab w:val="num" w:pos="360"/>
        </w:tabs>
        <w:ind w:left="36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CF634A"/>
    <w:multiLevelType w:val="hybridMultilevel"/>
    <w:tmpl w:val="C98EE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A1703C"/>
    <w:multiLevelType w:val="hybridMultilevel"/>
    <w:tmpl w:val="FF6A0D10"/>
    <w:lvl w:ilvl="0" w:tplc="0409000F">
      <w:start w:val="1"/>
      <w:numFmt w:val="decimal"/>
      <w:pStyle w:val="Numbered"/>
      <w:lvlText w:val="%1."/>
      <w:lvlJc w:val="left"/>
      <w:pPr>
        <w:tabs>
          <w:tab w:val="num" w:pos="1080"/>
        </w:tabs>
        <w:ind w:left="1080" w:hanging="360"/>
      </w:pPr>
      <w:rPr>
        <w:rFonts w:cs="Times New Roman" w:hint="default"/>
      </w:rPr>
    </w:lvl>
    <w:lvl w:ilvl="1" w:tplc="04090001">
      <w:start w:val="1"/>
      <w:numFmt w:val="decimal"/>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5EFF2E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3CC5558"/>
    <w:multiLevelType w:val="multilevel"/>
    <w:tmpl w:val="7F4C1D82"/>
    <w:lvl w:ilvl="0">
      <w:start w:val="1"/>
      <w:numFmt w:val="decimal"/>
      <w:lvlText w:val="%1."/>
      <w:lvlJc w:val="left"/>
      <w:pPr>
        <w:ind w:left="1080" w:hanging="72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621467A"/>
    <w:multiLevelType w:val="hybridMultilevel"/>
    <w:tmpl w:val="F35E180E"/>
    <w:lvl w:ilvl="0" w:tplc="04090011">
      <w:start w:val="1"/>
      <w:numFmt w:val="decimal"/>
      <w:pStyle w:val="Step"/>
      <w:lvlText w:val="Task-%1:"/>
      <w:lvlJc w:val="left"/>
      <w:pPr>
        <w:tabs>
          <w:tab w:val="num" w:pos="936"/>
        </w:tabs>
        <w:ind w:left="936" w:hanging="936"/>
      </w:pPr>
      <w:rPr>
        <w:rFonts w:ascii="Helvetica" w:hAnsi="Helvetica" w:cs="Times New Roman" w:hint="default"/>
        <w:b/>
        <w:i/>
        <w:caps w:val="0"/>
        <w:sz w:val="18"/>
      </w:rPr>
    </w:lvl>
    <w:lvl w:ilvl="1" w:tplc="04090019">
      <w:start w:val="1"/>
      <w:numFmt w:val="decimal"/>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70054493"/>
    <w:multiLevelType w:val="hybridMultilevel"/>
    <w:tmpl w:val="3FE48348"/>
    <w:styleLink w:val="ListNumbered"/>
    <w:lvl w:ilvl="0" w:tplc="F45CF1A4">
      <w:start w:val="1"/>
      <w:numFmt w:val="decimal"/>
      <w:lvlText w:val="%1."/>
      <w:lvlJc w:val="left"/>
      <w:pPr>
        <w:tabs>
          <w:tab w:val="num" w:pos="720"/>
        </w:tabs>
        <w:ind w:left="720" w:hanging="360"/>
      </w:pPr>
      <w:rPr>
        <w:rFonts w:cs="Times New Roman"/>
        <w:sz w:val="24"/>
        <w:szCs w:val="24"/>
      </w:rPr>
    </w:lvl>
    <w:lvl w:ilvl="1" w:tplc="A2C036D6">
      <w:start w:val="1"/>
      <w:numFmt w:val="lowerLetter"/>
      <w:lvlText w:val="%2."/>
      <w:lvlJc w:val="left"/>
      <w:pPr>
        <w:tabs>
          <w:tab w:val="num" w:pos="1440"/>
        </w:tabs>
        <w:ind w:left="1440" w:hanging="360"/>
      </w:pPr>
      <w:rPr>
        <w:rFonts w:cs="Times New Roman"/>
      </w:rPr>
    </w:lvl>
    <w:lvl w:ilvl="2" w:tplc="3F389804">
      <w:start w:val="1"/>
      <w:numFmt w:val="lowerRoman"/>
      <w:lvlText w:val="%3."/>
      <w:lvlJc w:val="right"/>
      <w:pPr>
        <w:tabs>
          <w:tab w:val="num" w:pos="2160"/>
        </w:tabs>
        <w:ind w:left="2160" w:hanging="180"/>
      </w:pPr>
      <w:rPr>
        <w:rFonts w:cs="Times New Roman"/>
      </w:rPr>
    </w:lvl>
    <w:lvl w:ilvl="3" w:tplc="7AE89206">
      <w:start w:val="1"/>
      <w:numFmt w:val="decimal"/>
      <w:lvlText w:val="%4."/>
      <w:lvlJc w:val="left"/>
      <w:pPr>
        <w:tabs>
          <w:tab w:val="num" w:pos="2880"/>
        </w:tabs>
        <w:ind w:left="2880" w:hanging="360"/>
      </w:pPr>
      <w:rPr>
        <w:rFonts w:cs="Times New Roman"/>
      </w:rPr>
    </w:lvl>
    <w:lvl w:ilvl="4" w:tplc="8DDE279E">
      <w:start w:val="1"/>
      <w:numFmt w:val="lowerLetter"/>
      <w:lvlText w:val="%5."/>
      <w:lvlJc w:val="left"/>
      <w:pPr>
        <w:tabs>
          <w:tab w:val="num" w:pos="3600"/>
        </w:tabs>
        <w:ind w:left="3600" w:hanging="360"/>
      </w:pPr>
      <w:rPr>
        <w:rFonts w:cs="Times New Roman"/>
      </w:rPr>
    </w:lvl>
    <w:lvl w:ilvl="5" w:tplc="2DE8AD1E">
      <w:start w:val="1"/>
      <w:numFmt w:val="lowerRoman"/>
      <w:lvlText w:val="%6."/>
      <w:lvlJc w:val="right"/>
      <w:pPr>
        <w:tabs>
          <w:tab w:val="num" w:pos="4320"/>
        </w:tabs>
        <w:ind w:left="4320" w:hanging="180"/>
      </w:pPr>
      <w:rPr>
        <w:rFonts w:cs="Times New Roman"/>
      </w:rPr>
    </w:lvl>
    <w:lvl w:ilvl="6" w:tplc="EB70A8DE">
      <w:start w:val="1"/>
      <w:numFmt w:val="decimal"/>
      <w:lvlText w:val="%7."/>
      <w:lvlJc w:val="left"/>
      <w:pPr>
        <w:tabs>
          <w:tab w:val="num" w:pos="5040"/>
        </w:tabs>
        <w:ind w:left="5040" w:hanging="360"/>
      </w:pPr>
      <w:rPr>
        <w:rFonts w:cs="Times New Roman"/>
      </w:rPr>
    </w:lvl>
    <w:lvl w:ilvl="7" w:tplc="C7662A58">
      <w:start w:val="1"/>
      <w:numFmt w:val="lowerLetter"/>
      <w:lvlText w:val="%8."/>
      <w:lvlJc w:val="left"/>
      <w:pPr>
        <w:tabs>
          <w:tab w:val="num" w:pos="5760"/>
        </w:tabs>
        <w:ind w:left="5760" w:hanging="360"/>
      </w:pPr>
      <w:rPr>
        <w:rFonts w:cs="Times New Roman"/>
      </w:rPr>
    </w:lvl>
    <w:lvl w:ilvl="8" w:tplc="D842EE16">
      <w:start w:val="1"/>
      <w:numFmt w:val="lowerRoman"/>
      <w:lvlText w:val="%9."/>
      <w:lvlJc w:val="right"/>
      <w:pPr>
        <w:tabs>
          <w:tab w:val="num" w:pos="6480"/>
        </w:tabs>
        <w:ind w:left="6480" w:hanging="180"/>
      </w:pPr>
      <w:rPr>
        <w:rFonts w:cs="Times New Roman"/>
      </w:rPr>
    </w:lvl>
  </w:abstractNum>
  <w:abstractNum w:abstractNumId="22" w15:restartNumberingAfterBreak="0">
    <w:nsid w:val="72422B51"/>
    <w:multiLevelType w:val="hybridMultilevel"/>
    <w:tmpl w:val="0F90690A"/>
    <w:numStyleLink w:val="BulletedList"/>
  </w:abstractNum>
  <w:abstractNum w:abstractNumId="23" w15:restartNumberingAfterBreak="0">
    <w:nsid w:val="72864396"/>
    <w:multiLevelType w:val="hybridMultilevel"/>
    <w:tmpl w:val="B5F8674E"/>
    <w:lvl w:ilvl="0" w:tplc="1466EC2C">
      <w:start w:val="1"/>
      <w:numFmt w:val="decimal"/>
      <w:lvlText w:val="1.%1"/>
      <w:lvlJc w:val="left"/>
      <w:pPr>
        <w:ind w:left="1440" w:hanging="360"/>
      </w:pPr>
      <w:rPr>
        <w:rFonts w:hint="default"/>
      </w:rPr>
    </w:lvl>
    <w:lvl w:ilvl="1" w:tplc="AB988F9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51F52"/>
    <w:multiLevelType w:val="hybridMultilevel"/>
    <w:tmpl w:val="A6861360"/>
    <w:lvl w:ilvl="0" w:tplc="2878C9B6">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35616A"/>
    <w:multiLevelType w:val="hybridMultilevel"/>
    <w:tmpl w:val="0F90690A"/>
    <w:lvl w:ilvl="0" w:tplc="889C6CB4">
      <w:start w:val="1"/>
      <w:numFmt w:val="bullet"/>
      <w:lvlText w:val=""/>
      <w:lvlJc w:val="left"/>
      <w:pPr>
        <w:tabs>
          <w:tab w:val="num" w:pos="720"/>
        </w:tabs>
        <w:ind w:left="720" w:hanging="360"/>
      </w:pPr>
      <w:rPr>
        <w:rFonts w:ascii="Symbol" w:hAnsi="Symbol" w:hint="default"/>
      </w:rPr>
    </w:lvl>
    <w:lvl w:ilvl="1" w:tplc="CBCE313C">
      <w:start w:val="1"/>
      <w:numFmt w:val="bullet"/>
      <w:lvlText w:val="o"/>
      <w:lvlJc w:val="left"/>
      <w:pPr>
        <w:tabs>
          <w:tab w:val="num" w:pos="1440"/>
        </w:tabs>
        <w:ind w:left="1440" w:hanging="360"/>
      </w:pPr>
      <w:rPr>
        <w:rFonts w:ascii="Courier New" w:hAnsi="Courier New" w:cs="Courier New" w:hint="default"/>
      </w:rPr>
    </w:lvl>
    <w:lvl w:ilvl="2" w:tplc="195C25E6">
      <w:start w:val="1"/>
      <w:numFmt w:val="bullet"/>
      <w:lvlText w:val=""/>
      <w:lvlJc w:val="left"/>
      <w:pPr>
        <w:tabs>
          <w:tab w:val="num" w:pos="2160"/>
        </w:tabs>
        <w:ind w:left="2160" w:hanging="360"/>
      </w:pPr>
      <w:rPr>
        <w:rFonts w:ascii="Wingdings" w:hAnsi="Wingdings" w:hint="default"/>
      </w:rPr>
    </w:lvl>
    <w:lvl w:ilvl="3" w:tplc="58A04A62">
      <w:start w:val="1"/>
      <w:numFmt w:val="bullet"/>
      <w:lvlText w:val=""/>
      <w:lvlJc w:val="left"/>
      <w:pPr>
        <w:tabs>
          <w:tab w:val="num" w:pos="2880"/>
        </w:tabs>
        <w:ind w:left="2880" w:hanging="360"/>
      </w:pPr>
      <w:rPr>
        <w:rFonts w:ascii="Symbol" w:hAnsi="Symbol" w:hint="default"/>
      </w:rPr>
    </w:lvl>
    <w:lvl w:ilvl="4" w:tplc="E156483C">
      <w:start w:val="1"/>
      <w:numFmt w:val="bullet"/>
      <w:lvlText w:val="o"/>
      <w:lvlJc w:val="left"/>
      <w:pPr>
        <w:tabs>
          <w:tab w:val="num" w:pos="3600"/>
        </w:tabs>
        <w:ind w:left="3600" w:hanging="360"/>
      </w:pPr>
      <w:rPr>
        <w:rFonts w:ascii="Courier New" w:hAnsi="Courier New" w:cs="Courier New" w:hint="default"/>
      </w:rPr>
    </w:lvl>
    <w:lvl w:ilvl="5" w:tplc="B6D0E02E">
      <w:start w:val="1"/>
      <w:numFmt w:val="bullet"/>
      <w:lvlText w:val=""/>
      <w:lvlJc w:val="left"/>
      <w:pPr>
        <w:tabs>
          <w:tab w:val="num" w:pos="4320"/>
        </w:tabs>
        <w:ind w:left="4320" w:hanging="360"/>
      </w:pPr>
      <w:rPr>
        <w:rFonts w:ascii="Wingdings" w:hAnsi="Wingdings" w:hint="default"/>
      </w:rPr>
    </w:lvl>
    <w:lvl w:ilvl="6" w:tplc="03AEAA2C">
      <w:start w:val="1"/>
      <w:numFmt w:val="bullet"/>
      <w:lvlText w:val=""/>
      <w:lvlJc w:val="left"/>
      <w:pPr>
        <w:tabs>
          <w:tab w:val="num" w:pos="5040"/>
        </w:tabs>
        <w:ind w:left="5040" w:hanging="360"/>
      </w:pPr>
      <w:rPr>
        <w:rFonts w:ascii="Symbol" w:hAnsi="Symbol" w:hint="default"/>
      </w:rPr>
    </w:lvl>
    <w:lvl w:ilvl="7" w:tplc="C8D2DEB2">
      <w:start w:val="1"/>
      <w:numFmt w:val="bullet"/>
      <w:lvlText w:val="o"/>
      <w:lvlJc w:val="left"/>
      <w:pPr>
        <w:tabs>
          <w:tab w:val="num" w:pos="5760"/>
        </w:tabs>
        <w:ind w:left="5760" w:hanging="360"/>
      </w:pPr>
      <w:rPr>
        <w:rFonts w:ascii="Courier New" w:hAnsi="Courier New" w:cs="Courier New" w:hint="default"/>
      </w:rPr>
    </w:lvl>
    <w:lvl w:ilvl="8" w:tplc="DBE0D732">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743FB1"/>
    <w:multiLevelType w:val="hybridMultilevel"/>
    <w:tmpl w:val="6D0AB1FE"/>
    <w:styleLink w:val="StyleBulleted9pt"/>
    <w:lvl w:ilvl="0" w:tplc="221255F0">
      <w:start w:val="1"/>
      <w:numFmt w:val="bullet"/>
      <w:lvlText w:val=""/>
      <w:lvlJc w:val="left"/>
      <w:pPr>
        <w:tabs>
          <w:tab w:val="num" w:pos="720"/>
        </w:tabs>
        <w:ind w:left="720" w:hanging="360"/>
      </w:pPr>
      <w:rPr>
        <w:rFonts w:ascii="Symbol" w:hAnsi="Symbol"/>
        <w:sz w:val="18"/>
      </w:rPr>
    </w:lvl>
    <w:lvl w:ilvl="1" w:tplc="4FDADB9A">
      <w:start w:val="1"/>
      <w:numFmt w:val="bullet"/>
      <w:lvlText w:val="o"/>
      <w:lvlJc w:val="left"/>
      <w:pPr>
        <w:tabs>
          <w:tab w:val="num" w:pos="1440"/>
        </w:tabs>
        <w:ind w:left="1440" w:hanging="360"/>
      </w:pPr>
      <w:rPr>
        <w:rFonts w:ascii="Courier New" w:hAnsi="Courier New" w:cs="Courier New" w:hint="default"/>
      </w:rPr>
    </w:lvl>
    <w:lvl w:ilvl="2" w:tplc="2BFCB290">
      <w:start w:val="1"/>
      <w:numFmt w:val="bullet"/>
      <w:lvlText w:val=""/>
      <w:lvlJc w:val="left"/>
      <w:pPr>
        <w:tabs>
          <w:tab w:val="num" w:pos="2160"/>
        </w:tabs>
        <w:ind w:left="2160" w:hanging="360"/>
      </w:pPr>
      <w:rPr>
        <w:rFonts w:ascii="Wingdings" w:hAnsi="Wingdings" w:hint="default"/>
      </w:rPr>
    </w:lvl>
    <w:lvl w:ilvl="3" w:tplc="D36E9A30">
      <w:start w:val="1"/>
      <w:numFmt w:val="bullet"/>
      <w:lvlText w:val=""/>
      <w:lvlJc w:val="left"/>
      <w:pPr>
        <w:tabs>
          <w:tab w:val="num" w:pos="2880"/>
        </w:tabs>
        <w:ind w:left="2880" w:hanging="360"/>
      </w:pPr>
      <w:rPr>
        <w:rFonts w:ascii="Symbol" w:hAnsi="Symbol" w:hint="default"/>
      </w:rPr>
    </w:lvl>
    <w:lvl w:ilvl="4" w:tplc="909AD1D4">
      <w:start w:val="1"/>
      <w:numFmt w:val="bullet"/>
      <w:lvlText w:val="o"/>
      <w:lvlJc w:val="left"/>
      <w:pPr>
        <w:tabs>
          <w:tab w:val="num" w:pos="3600"/>
        </w:tabs>
        <w:ind w:left="3600" w:hanging="360"/>
      </w:pPr>
      <w:rPr>
        <w:rFonts w:ascii="Courier New" w:hAnsi="Courier New" w:cs="Courier New" w:hint="default"/>
      </w:rPr>
    </w:lvl>
    <w:lvl w:ilvl="5" w:tplc="54E65C8E">
      <w:start w:val="1"/>
      <w:numFmt w:val="bullet"/>
      <w:lvlText w:val=""/>
      <w:lvlJc w:val="left"/>
      <w:pPr>
        <w:tabs>
          <w:tab w:val="num" w:pos="4320"/>
        </w:tabs>
        <w:ind w:left="4320" w:hanging="360"/>
      </w:pPr>
      <w:rPr>
        <w:rFonts w:ascii="Wingdings" w:hAnsi="Wingdings" w:hint="default"/>
      </w:rPr>
    </w:lvl>
    <w:lvl w:ilvl="6" w:tplc="111E3170">
      <w:start w:val="1"/>
      <w:numFmt w:val="bullet"/>
      <w:lvlText w:val=""/>
      <w:lvlJc w:val="left"/>
      <w:pPr>
        <w:tabs>
          <w:tab w:val="num" w:pos="5040"/>
        </w:tabs>
        <w:ind w:left="5040" w:hanging="360"/>
      </w:pPr>
      <w:rPr>
        <w:rFonts w:ascii="Symbol" w:hAnsi="Symbol" w:hint="default"/>
      </w:rPr>
    </w:lvl>
    <w:lvl w:ilvl="7" w:tplc="205E027C">
      <w:start w:val="1"/>
      <w:numFmt w:val="bullet"/>
      <w:lvlText w:val="o"/>
      <w:lvlJc w:val="left"/>
      <w:pPr>
        <w:tabs>
          <w:tab w:val="num" w:pos="5760"/>
        </w:tabs>
        <w:ind w:left="5760" w:hanging="360"/>
      </w:pPr>
      <w:rPr>
        <w:rFonts w:ascii="Courier New" w:hAnsi="Courier New" w:cs="Courier New" w:hint="default"/>
      </w:rPr>
    </w:lvl>
    <w:lvl w:ilvl="8" w:tplc="B41E958C">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21"/>
  </w:num>
  <w:num w:numId="6">
    <w:abstractNumId w:val="13"/>
  </w:num>
  <w:num w:numId="7">
    <w:abstractNumId w:val="20"/>
  </w:num>
  <w:num w:numId="8">
    <w:abstractNumId w:val="17"/>
  </w:num>
  <w:num w:numId="9">
    <w:abstractNumId w:val="10"/>
  </w:num>
  <w:num w:numId="10">
    <w:abstractNumId w:val="15"/>
  </w:num>
  <w:num w:numId="11">
    <w:abstractNumId w:val="18"/>
  </w:num>
  <w:num w:numId="12">
    <w:abstractNumId w:val="26"/>
  </w:num>
  <w:num w:numId="13">
    <w:abstractNumId w:val="19"/>
  </w:num>
  <w:num w:numId="14">
    <w:abstractNumId w:val="12"/>
  </w:num>
  <w:num w:numId="15">
    <w:abstractNumId w:val="24"/>
  </w:num>
  <w:num w:numId="16">
    <w:abstractNumId w:val="14"/>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9"/>
  </w:num>
  <w:num w:numId="21">
    <w:abstractNumId w:val="7"/>
  </w:num>
  <w:num w:numId="22">
    <w:abstractNumId w:val="16"/>
  </w:num>
  <w:num w:numId="23">
    <w:abstractNumId w:val="1"/>
  </w:num>
  <w:num w:numId="24">
    <w:abstractNumId w:val="9"/>
  </w:num>
  <w:num w:numId="25">
    <w:abstractNumId w:val="5"/>
  </w:num>
  <w:num w:numId="26">
    <w:abstractNumId w:val="5"/>
    <w:lvlOverride w:ilvl="0">
      <w:startOverride w:val="5"/>
    </w:lvlOverride>
    <w:lvlOverride w:ilvl="1">
      <w:startOverride w:val="1"/>
    </w:lvlOverride>
    <w:lvlOverride w:ilvl="2">
      <w:startOverride w:val="1"/>
    </w:lvlOverride>
  </w:num>
  <w:num w:numId="27">
    <w:abstractNumId w:val="25"/>
  </w:num>
  <w:num w:numId="28">
    <w:abstractNumId w:val="22"/>
  </w:num>
  <w:num w:numId="29">
    <w:abstractNumId w:val="6"/>
  </w:num>
  <w:num w:numId="30">
    <w:abstractNumId w:val="0"/>
  </w:num>
  <w:num w:numId="31">
    <w:abstractNumId w:val="23"/>
  </w:num>
  <w:num w:numId="32">
    <w:abstractNumId w:val="19"/>
    <w:lvlOverride w:ilvl="0">
      <w:startOverride w:val="1"/>
    </w:lvlOverride>
    <w:lvlOverride w:ilvl="1">
      <w:startOverride w:val="2"/>
    </w:lvlOverride>
  </w:num>
  <w:num w:numId="33">
    <w:abstractNumId w:val="19"/>
  </w:num>
  <w:num w:numId="3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activeWritingStyle w:appName="MSWord" w:lang="en-US" w:vendorID="64" w:dllVersion="0" w:nlCheck="1" w:checkStyle="0"/>
  <w:activeWritingStyle w:appName="MSWord" w:lang="en-AU"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BalloonText"/>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CB"/>
    <w:rsid w:val="0000008B"/>
    <w:rsid w:val="00001531"/>
    <w:rsid w:val="00001F9F"/>
    <w:rsid w:val="00002745"/>
    <w:rsid w:val="000034B6"/>
    <w:rsid w:val="000036EE"/>
    <w:rsid w:val="00003D43"/>
    <w:rsid w:val="00004DEC"/>
    <w:rsid w:val="00004E9D"/>
    <w:rsid w:val="00005F02"/>
    <w:rsid w:val="00005F05"/>
    <w:rsid w:val="00006A58"/>
    <w:rsid w:val="00007316"/>
    <w:rsid w:val="0001010E"/>
    <w:rsid w:val="00010B96"/>
    <w:rsid w:val="000117A4"/>
    <w:rsid w:val="00012812"/>
    <w:rsid w:val="00012E4E"/>
    <w:rsid w:val="00013BCF"/>
    <w:rsid w:val="00013E60"/>
    <w:rsid w:val="000141AA"/>
    <w:rsid w:val="00014907"/>
    <w:rsid w:val="000151B5"/>
    <w:rsid w:val="00015652"/>
    <w:rsid w:val="000162BC"/>
    <w:rsid w:val="000163AD"/>
    <w:rsid w:val="000167E7"/>
    <w:rsid w:val="00016E94"/>
    <w:rsid w:val="00017064"/>
    <w:rsid w:val="000173A7"/>
    <w:rsid w:val="00017C7B"/>
    <w:rsid w:val="000202DD"/>
    <w:rsid w:val="000219FD"/>
    <w:rsid w:val="000222CB"/>
    <w:rsid w:val="00022C2F"/>
    <w:rsid w:val="00022F7A"/>
    <w:rsid w:val="00023212"/>
    <w:rsid w:val="000240CE"/>
    <w:rsid w:val="000249C7"/>
    <w:rsid w:val="00024BFC"/>
    <w:rsid w:val="00024D40"/>
    <w:rsid w:val="00024EA2"/>
    <w:rsid w:val="0002519C"/>
    <w:rsid w:val="00025405"/>
    <w:rsid w:val="00025905"/>
    <w:rsid w:val="00025E4E"/>
    <w:rsid w:val="00026251"/>
    <w:rsid w:val="000263D4"/>
    <w:rsid w:val="000272F3"/>
    <w:rsid w:val="000275D2"/>
    <w:rsid w:val="0003113E"/>
    <w:rsid w:val="000311DC"/>
    <w:rsid w:val="000312F4"/>
    <w:rsid w:val="0003148C"/>
    <w:rsid w:val="00031B0B"/>
    <w:rsid w:val="00032148"/>
    <w:rsid w:val="0003260F"/>
    <w:rsid w:val="00033608"/>
    <w:rsid w:val="00034349"/>
    <w:rsid w:val="0003508B"/>
    <w:rsid w:val="00035BB2"/>
    <w:rsid w:val="0003659F"/>
    <w:rsid w:val="000368DF"/>
    <w:rsid w:val="00037CB3"/>
    <w:rsid w:val="0004055F"/>
    <w:rsid w:val="000412E2"/>
    <w:rsid w:val="000417A4"/>
    <w:rsid w:val="00042BBD"/>
    <w:rsid w:val="00043704"/>
    <w:rsid w:val="000438F3"/>
    <w:rsid w:val="00043C3B"/>
    <w:rsid w:val="00044384"/>
    <w:rsid w:val="0004488E"/>
    <w:rsid w:val="00044DF2"/>
    <w:rsid w:val="0004501D"/>
    <w:rsid w:val="000453BE"/>
    <w:rsid w:val="00045E6C"/>
    <w:rsid w:val="00045E7A"/>
    <w:rsid w:val="00046F7A"/>
    <w:rsid w:val="00046F98"/>
    <w:rsid w:val="000470A7"/>
    <w:rsid w:val="00047BB9"/>
    <w:rsid w:val="00050535"/>
    <w:rsid w:val="00051EB5"/>
    <w:rsid w:val="0005404A"/>
    <w:rsid w:val="00054717"/>
    <w:rsid w:val="000562F9"/>
    <w:rsid w:val="00056E8C"/>
    <w:rsid w:val="0005738D"/>
    <w:rsid w:val="0005795A"/>
    <w:rsid w:val="00060106"/>
    <w:rsid w:val="00060421"/>
    <w:rsid w:val="000604D3"/>
    <w:rsid w:val="000606FD"/>
    <w:rsid w:val="00060B16"/>
    <w:rsid w:val="00060C6C"/>
    <w:rsid w:val="00061A1B"/>
    <w:rsid w:val="00061E16"/>
    <w:rsid w:val="00062CAA"/>
    <w:rsid w:val="000638D4"/>
    <w:rsid w:val="00063FEC"/>
    <w:rsid w:val="00064459"/>
    <w:rsid w:val="00064647"/>
    <w:rsid w:val="000662CB"/>
    <w:rsid w:val="00066F3D"/>
    <w:rsid w:val="00067FE9"/>
    <w:rsid w:val="00070942"/>
    <w:rsid w:val="00071565"/>
    <w:rsid w:val="00071A90"/>
    <w:rsid w:val="00071CAA"/>
    <w:rsid w:val="00071DF9"/>
    <w:rsid w:val="000721C8"/>
    <w:rsid w:val="00072A66"/>
    <w:rsid w:val="00072E79"/>
    <w:rsid w:val="00073A73"/>
    <w:rsid w:val="000745D8"/>
    <w:rsid w:val="00074BFE"/>
    <w:rsid w:val="00074DB4"/>
    <w:rsid w:val="000755BA"/>
    <w:rsid w:val="00075D99"/>
    <w:rsid w:val="00075EF5"/>
    <w:rsid w:val="0007672B"/>
    <w:rsid w:val="00076796"/>
    <w:rsid w:val="0007781D"/>
    <w:rsid w:val="0008036A"/>
    <w:rsid w:val="0008070F"/>
    <w:rsid w:val="00080983"/>
    <w:rsid w:val="0008178F"/>
    <w:rsid w:val="00081E67"/>
    <w:rsid w:val="00081FFF"/>
    <w:rsid w:val="00082662"/>
    <w:rsid w:val="000834C6"/>
    <w:rsid w:val="000834EB"/>
    <w:rsid w:val="0008372D"/>
    <w:rsid w:val="00083A5F"/>
    <w:rsid w:val="00083CBB"/>
    <w:rsid w:val="00083D84"/>
    <w:rsid w:val="0008411A"/>
    <w:rsid w:val="00085123"/>
    <w:rsid w:val="0008519F"/>
    <w:rsid w:val="000851EB"/>
    <w:rsid w:val="0008607B"/>
    <w:rsid w:val="00086927"/>
    <w:rsid w:val="000872C6"/>
    <w:rsid w:val="00087BCD"/>
    <w:rsid w:val="00087F37"/>
    <w:rsid w:val="00090484"/>
    <w:rsid w:val="000907BE"/>
    <w:rsid w:val="00090BFE"/>
    <w:rsid w:val="00090D88"/>
    <w:rsid w:val="00092AE1"/>
    <w:rsid w:val="000932FD"/>
    <w:rsid w:val="00093A1D"/>
    <w:rsid w:val="00093F1F"/>
    <w:rsid w:val="000949ED"/>
    <w:rsid w:val="00095211"/>
    <w:rsid w:val="00095A11"/>
    <w:rsid w:val="00095B75"/>
    <w:rsid w:val="00095D3A"/>
    <w:rsid w:val="000A01EF"/>
    <w:rsid w:val="000A05BB"/>
    <w:rsid w:val="000A0B65"/>
    <w:rsid w:val="000A20E3"/>
    <w:rsid w:val="000A221D"/>
    <w:rsid w:val="000A2B0A"/>
    <w:rsid w:val="000A2F71"/>
    <w:rsid w:val="000A3205"/>
    <w:rsid w:val="000A4019"/>
    <w:rsid w:val="000A409D"/>
    <w:rsid w:val="000A4607"/>
    <w:rsid w:val="000A50AC"/>
    <w:rsid w:val="000A536C"/>
    <w:rsid w:val="000A5811"/>
    <w:rsid w:val="000A60BD"/>
    <w:rsid w:val="000A64DE"/>
    <w:rsid w:val="000B0503"/>
    <w:rsid w:val="000B0FA4"/>
    <w:rsid w:val="000B21EB"/>
    <w:rsid w:val="000B2D38"/>
    <w:rsid w:val="000B3F41"/>
    <w:rsid w:val="000B41BC"/>
    <w:rsid w:val="000B455D"/>
    <w:rsid w:val="000B493D"/>
    <w:rsid w:val="000B620B"/>
    <w:rsid w:val="000B6B9E"/>
    <w:rsid w:val="000B6C06"/>
    <w:rsid w:val="000B7007"/>
    <w:rsid w:val="000B70EE"/>
    <w:rsid w:val="000C1A85"/>
    <w:rsid w:val="000C1B24"/>
    <w:rsid w:val="000C1DA9"/>
    <w:rsid w:val="000C1DD9"/>
    <w:rsid w:val="000C28F4"/>
    <w:rsid w:val="000C2DD4"/>
    <w:rsid w:val="000C2E87"/>
    <w:rsid w:val="000C3057"/>
    <w:rsid w:val="000C343D"/>
    <w:rsid w:val="000C4664"/>
    <w:rsid w:val="000C5B74"/>
    <w:rsid w:val="000C6347"/>
    <w:rsid w:val="000C74F8"/>
    <w:rsid w:val="000C7A8C"/>
    <w:rsid w:val="000D04CE"/>
    <w:rsid w:val="000D0775"/>
    <w:rsid w:val="000D0F35"/>
    <w:rsid w:val="000D1101"/>
    <w:rsid w:val="000D1239"/>
    <w:rsid w:val="000D1490"/>
    <w:rsid w:val="000D1D1B"/>
    <w:rsid w:val="000D29FF"/>
    <w:rsid w:val="000D2A47"/>
    <w:rsid w:val="000D2AC3"/>
    <w:rsid w:val="000D2E9F"/>
    <w:rsid w:val="000D2EE4"/>
    <w:rsid w:val="000D36B0"/>
    <w:rsid w:val="000D3EE6"/>
    <w:rsid w:val="000D4283"/>
    <w:rsid w:val="000D4826"/>
    <w:rsid w:val="000D58B2"/>
    <w:rsid w:val="000D6065"/>
    <w:rsid w:val="000D682F"/>
    <w:rsid w:val="000D75C1"/>
    <w:rsid w:val="000D7C4F"/>
    <w:rsid w:val="000D7C5A"/>
    <w:rsid w:val="000D7FDC"/>
    <w:rsid w:val="000E0326"/>
    <w:rsid w:val="000E04D3"/>
    <w:rsid w:val="000E0CCB"/>
    <w:rsid w:val="000E1121"/>
    <w:rsid w:val="000E1FF1"/>
    <w:rsid w:val="000E3497"/>
    <w:rsid w:val="000E37D1"/>
    <w:rsid w:val="000E38B1"/>
    <w:rsid w:val="000E4E9F"/>
    <w:rsid w:val="000E513E"/>
    <w:rsid w:val="000E523F"/>
    <w:rsid w:val="000E53A2"/>
    <w:rsid w:val="000E53C0"/>
    <w:rsid w:val="000E6188"/>
    <w:rsid w:val="000E61A8"/>
    <w:rsid w:val="000E6459"/>
    <w:rsid w:val="000E6A00"/>
    <w:rsid w:val="000E6FE1"/>
    <w:rsid w:val="000E71FE"/>
    <w:rsid w:val="000E7AA4"/>
    <w:rsid w:val="000F108F"/>
    <w:rsid w:val="000F1E0C"/>
    <w:rsid w:val="000F2400"/>
    <w:rsid w:val="000F2459"/>
    <w:rsid w:val="000F273C"/>
    <w:rsid w:val="000F3B93"/>
    <w:rsid w:val="000F3DC6"/>
    <w:rsid w:val="000F499A"/>
    <w:rsid w:val="000F4D2D"/>
    <w:rsid w:val="000F533C"/>
    <w:rsid w:val="000F555B"/>
    <w:rsid w:val="000F58E3"/>
    <w:rsid w:val="000F63D6"/>
    <w:rsid w:val="000F6B68"/>
    <w:rsid w:val="000F6C7A"/>
    <w:rsid w:val="000F6F97"/>
    <w:rsid w:val="000F768E"/>
    <w:rsid w:val="000F7DBE"/>
    <w:rsid w:val="00100166"/>
    <w:rsid w:val="00100E9E"/>
    <w:rsid w:val="00101030"/>
    <w:rsid w:val="001011F3"/>
    <w:rsid w:val="001018E7"/>
    <w:rsid w:val="00102F74"/>
    <w:rsid w:val="001058A3"/>
    <w:rsid w:val="001066D7"/>
    <w:rsid w:val="00106A91"/>
    <w:rsid w:val="00106D2D"/>
    <w:rsid w:val="00107310"/>
    <w:rsid w:val="0010738D"/>
    <w:rsid w:val="0010741C"/>
    <w:rsid w:val="00107ADA"/>
    <w:rsid w:val="00107FC6"/>
    <w:rsid w:val="00110E3D"/>
    <w:rsid w:val="00111599"/>
    <w:rsid w:val="00111E5A"/>
    <w:rsid w:val="00111F8F"/>
    <w:rsid w:val="00112F69"/>
    <w:rsid w:val="001135C1"/>
    <w:rsid w:val="001139AA"/>
    <w:rsid w:val="00113C94"/>
    <w:rsid w:val="00113CC6"/>
    <w:rsid w:val="00114E63"/>
    <w:rsid w:val="0011567B"/>
    <w:rsid w:val="00115DA4"/>
    <w:rsid w:val="00115FBC"/>
    <w:rsid w:val="00116BBC"/>
    <w:rsid w:val="00116E5F"/>
    <w:rsid w:val="001177B7"/>
    <w:rsid w:val="001209B3"/>
    <w:rsid w:val="00120B07"/>
    <w:rsid w:val="00122712"/>
    <w:rsid w:val="001229FD"/>
    <w:rsid w:val="00122F5F"/>
    <w:rsid w:val="00124225"/>
    <w:rsid w:val="0012566C"/>
    <w:rsid w:val="00125C17"/>
    <w:rsid w:val="00126916"/>
    <w:rsid w:val="001271D0"/>
    <w:rsid w:val="001279CE"/>
    <w:rsid w:val="001300A9"/>
    <w:rsid w:val="001311CD"/>
    <w:rsid w:val="001319BB"/>
    <w:rsid w:val="00131AF3"/>
    <w:rsid w:val="0013241F"/>
    <w:rsid w:val="00132F62"/>
    <w:rsid w:val="00133BF0"/>
    <w:rsid w:val="00133DC7"/>
    <w:rsid w:val="00135EFE"/>
    <w:rsid w:val="001372EB"/>
    <w:rsid w:val="0013759C"/>
    <w:rsid w:val="00137BD6"/>
    <w:rsid w:val="00137D06"/>
    <w:rsid w:val="00140069"/>
    <w:rsid w:val="001405A0"/>
    <w:rsid w:val="00141E4C"/>
    <w:rsid w:val="0014249F"/>
    <w:rsid w:val="0014265C"/>
    <w:rsid w:val="00143250"/>
    <w:rsid w:val="00143F14"/>
    <w:rsid w:val="001450CE"/>
    <w:rsid w:val="00145614"/>
    <w:rsid w:val="00145A87"/>
    <w:rsid w:val="00145B9B"/>
    <w:rsid w:val="00145C00"/>
    <w:rsid w:val="00146610"/>
    <w:rsid w:val="00146945"/>
    <w:rsid w:val="0015160B"/>
    <w:rsid w:val="0015265C"/>
    <w:rsid w:val="001527E8"/>
    <w:rsid w:val="00152C41"/>
    <w:rsid w:val="00152C9A"/>
    <w:rsid w:val="00152CDF"/>
    <w:rsid w:val="00152F08"/>
    <w:rsid w:val="00153419"/>
    <w:rsid w:val="001534B9"/>
    <w:rsid w:val="00153D2E"/>
    <w:rsid w:val="00154445"/>
    <w:rsid w:val="00154509"/>
    <w:rsid w:val="00154CE1"/>
    <w:rsid w:val="001551DD"/>
    <w:rsid w:val="00156981"/>
    <w:rsid w:val="00157099"/>
    <w:rsid w:val="0016074C"/>
    <w:rsid w:val="00160EBB"/>
    <w:rsid w:val="0016121A"/>
    <w:rsid w:val="001615C7"/>
    <w:rsid w:val="001633F6"/>
    <w:rsid w:val="0016404A"/>
    <w:rsid w:val="00165037"/>
    <w:rsid w:val="00166475"/>
    <w:rsid w:val="00166A2D"/>
    <w:rsid w:val="001708BC"/>
    <w:rsid w:val="001717E2"/>
    <w:rsid w:val="00172194"/>
    <w:rsid w:val="00172A6C"/>
    <w:rsid w:val="001750FD"/>
    <w:rsid w:val="0017580E"/>
    <w:rsid w:val="001768A8"/>
    <w:rsid w:val="00177731"/>
    <w:rsid w:val="001777E9"/>
    <w:rsid w:val="00180709"/>
    <w:rsid w:val="00180965"/>
    <w:rsid w:val="00180FC7"/>
    <w:rsid w:val="00181473"/>
    <w:rsid w:val="00181B3C"/>
    <w:rsid w:val="00181D08"/>
    <w:rsid w:val="00182314"/>
    <w:rsid w:val="00182D30"/>
    <w:rsid w:val="00182F25"/>
    <w:rsid w:val="0018353C"/>
    <w:rsid w:val="001846AD"/>
    <w:rsid w:val="00185E37"/>
    <w:rsid w:val="001876EE"/>
    <w:rsid w:val="00187C69"/>
    <w:rsid w:val="00187E5D"/>
    <w:rsid w:val="00187E98"/>
    <w:rsid w:val="001901B7"/>
    <w:rsid w:val="00190A11"/>
    <w:rsid w:val="00190BB8"/>
    <w:rsid w:val="0019112D"/>
    <w:rsid w:val="001912E0"/>
    <w:rsid w:val="001913D8"/>
    <w:rsid w:val="00191479"/>
    <w:rsid w:val="001917BE"/>
    <w:rsid w:val="00191F50"/>
    <w:rsid w:val="0019202B"/>
    <w:rsid w:val="0019210B"/>
    <w:rsid w:val="00192E95"/>
    <w:rsid w:val="00192FCB"/>
    <w:rsid w:val="001930B7"/>
    <w:rsid w:val="00193833"/>
    <w:rsid w:val="00193A98"/>
    <w:rsid w:val="00193EC1"/>
    <w:rsid w:val="001945DD"/>
    <w:rsid w:val="001952F9"/>
    <w:rsid w:val="001966B5"/>
    <w:rsid w:val="00196DF0"/>
    <w:rsid w:val="001970B6"/>
    <w:rsid w:val="00197BC3"/>
    <w:rsid w:val="001A051D"/>
    <w:rsid w:val="001A0590"/>
    <w:rsid w:val="001A0903"/>
    <w:rsid w:val="001A16E6"/>
    <w:rsid w:val="001A35C3"/>
    <w:rsid w:val="001A366E"/>
    <w:rsid w:val="001A3C89"/>
    <w:rsid w:val="001A4ADC"/>
    <w:rsid w:val="001A597B"/>
    <w:rsid w:val="001A60B1"/>
    <w:rsid w:val="001A6459"/>
    <w:rsid w:val="001A6AEE"/>
    <w:rsid w:val="001A6B8C"/>
    <w:rsid w:val="001A708E"/>
    <w:rsid w:val="001A7808"/>
    <w:rsid w:val="001B006F"/>
    <w:rsid w:val="001B0EC6"/>
    <w:rsid w:val="001B1A09"/>
    <w:rsid w:val="001B1C98"/>
    <w:rsid w:val="001B2111"/>
    <w:rsid w:val="001B297E"/>
    <w:rsid w:val="001B31EA"/>
    <w:rsid w:val="001B3320"/>
    <w:rsid w:val="001B549D"/>
    <w:rsid w:val="001B688B"/>
    <w:rsid w:val="001B792B"/>
    <w:rsid w:val="001B7C14"/>
    <w:rsid w:val="001C05E4"/>
    <w:rsid w:val="001C0B03"/>
    <w:rsid w:val="001C1C84"/>
    <w:rsid w:val="001C1DC6"/>
    <w:rsid w:val="001C20AA"/>
    <w:rsid w:val="001C26E3"/>
    <w:rsid w:val="001C2D99"/>
    <w:rsid w:val="001C34A3"/>
    <w:rsid w:val="001C351E"/>
    <w:rsid w:val="001C42BA"/>
    <w:rsid w:val="001C4979"/>
    <w:rsid w:val="001C49AA"/>
    <w:rsid w:val="001C4AB7"/>
    <w:rsid w:val="001C4DFD"/>
    <w:rsid w:val="001C5037"/>
    <w:rsid w:val="001C51F0"/>
    <w:rsid w:val="001C61D2"/>
    <w:rsid w:val="001C6739"/>
    <w:rsid w:val="001C7147"/>
    <w:rsid w:val="001C754F"/>
    <w:rsid w:val="001C7673"/>
    <w:rsid w:val="001C79ED"/>
    <w:rsid w:val="001C7D2A"/>
    <w:rsid w:val="001C7F6C"/>
    <w:rsid w:val="001D0600"/>
    <w:rsid w:val="001D1D74"/>
    <w:rsid w:val="001D2427"/>
    <w:rsid w:val="001D29C7"/>
    <w:rsid w:val="001D2B93"/>
    <w:rsid w:val="001D3219"/>
    <w:rsid w:val="001D3CBE"/>
    <w:rsid w:val="001D3F57"/>
    <w:rsid w:val="001D4024"/>
    <w:rsid w:val="001D4590"/>
    <w:rsid w:val="001D5204"/>
    <w:rsid w:val="001D5607"/>
    <w:rsid w:val="001D59B9"/>
    <w:rsid w:val="001D6D10"/>
    <w:rsid w:val="001D7926"/>
    <w:rsid w:val="001E0DCC"/>
    <w:rsid w:val="001E0E87"/>
    <w:rsid w:val="001E156F"/>
    <w:rsid w:val="001E1657"/>
    <w:rsid w:val="001E2042"/>
    <w:rsid w:val="001E267C"/>
    <w:rsid w:val="001E2DC7"/>
    <w:rsid w:val="001E2E70"/>
    <w:rsid w:val="001E2E9D"/>
    <w:rsid w:val="001E38B4"/>
    <w:rsid w:val="001E3F13"/>
    <w:rsid w:val="001E420E"/>
    <w:rsid w:val="001E45FA"/>
    <w:rsid w:val="001E5578"/>
    <w:rsid w:val="001E5775"/>
    <w:rsid w:val="001E5BF6"/>
    <w:rsid w:val="001E5FFE"/>
    <w:rsid w:val="001E6A68"/>
    <w:rsid w:val="001E71AE"/>
    <w:rsid w:val="001E72F2"/>
    <w:rsid w:val="001E7CE3"/>
    <w:rsid w:val="001F07CE"/>
    <w:rsid w:val="001F0C8F"/>
    <w:rsid w:val="001F1E87"/>
    <w:rsid w:val="001F29E5"/>
    <w:rsid w:val="001F393F"/>
    <w:rsid w:val="001F3E6F"/>
    <w:rsid w:val="001F4262"/>
    <w:rsid w:val="001F4CA3"/>
    <w:rsid w:val="001F4D65"/>
    <w:rsid w:val="001F5E09"/>
    <w:rsid w:val="001F633A"/>
    <w:rsid w:val="001F71B3"/>
    <w:rsid w:val="001F733D"/>
    <w:rsid w:val="00200274"/>
    <w:rsid w:val="002002A9"/>
    <w:rsid w:val="00201901"/>
    <w:rsid w:val="00201C6F"/>
    <w:rsid w:val="00201C93"/>
    <w:rsid w:val="00202A6B"/>
    <w:rsid w:val="00202D18"/>
    <w:rsid w:val="00203873"/>
    <w:rsid w:val="00203E62"/>
    <w:rsid w:val="00204CFD"/>
    <w:rsid w:val="00204FD2"/>
    <w:rsid w:val="0020608B"/>
    <w:rsid w:val="00206B63"/>
    <w:rsid w:val="00207657"/>
    <w:rsid w:val="0021036D"/>
    <w:rsid w:val="00210840"/>
    <w:rsid w:val="00211304"/>
    <w:rsid w:val="002114C5"/>
    <w:rsid w:val="00213711"/>
    <w:rsid w:val="00213D27"/>
    <w:rsid w:val="00214B7F"/>
    <w:rsid w:val="002160DC"/>
    <w:rsid w:val="002169F1"/>
    <w:rsid w:val="00216B1A"/>
    <w:rsid w:val="00216B9C"/>
    <w:rsid w:val="00220E0B"/>
    <w:rsid w:val="00222BA1"/>
    <w:rsid w:val="002232FC"/>
    <w:rsid w:val="002233E3"/>
    <w:rsid w:val="002237D8"/>
    <w:rsid w:val="00223D9E"/>
    <w:rsid w:val="00224EA3"/>
    <w:rsid w:val="0022546F"/>
    <w:rsid w:val="00225698"/>
    <w:rsid w:val="00226094"/>
    <w:rsid w:val="00226846"/>
    <w:rsid w:val="00226BF3"/>
    <w:rsid w:val="00227058"/>
    <w:rsid w:val="00227137"/>
    <w:rsid w:val="00227600"/>
    <w:rsid w:val="002278E1"/>
    <w:rsid w:val="00227B4F"/>
    <w:rsid w:val="00230326"/>
    <w:rsid w:val="002306BC"/>
    <w:rsid w:val="00230E17"/>
    <w:rsid w:val="0023235D"/>
    <w:rsid w:val="00232E12"/>
    <w:rsid w:val="00233713"/>
    <w:rsid w:val="002344C5"/>
    <w:rsid w:val="0023527C"/>
    <w:rsid w:val="002357EA"/>
    <w:rsid w:val="00235FDB"/>
    <w:rsid w:val="002364E8"/>
    <w:rsid w:val="0023678B"/>
    <w:rsid w:val="002368F5"/>
    <w:rsid w:val="00237C7D"/>
    <w:rsid w:val="002404E5"/>
    <w:rsid w:val="00241EA5"/>
    <w:rsid w:val="002422C0"/>
    <w:rsid w:val="0024264D"/>
    <w:rsid w:val="00244A50"/>
    <w:rsid w:val="002464BB"/>
    <w:rsid w:val="00246B51"/>
    <w:rsid w:val="00246E4C"/>
    <w:rsid w:val="002474D9"/>
    <w:rsid w:val="00247E48"/>
    <w:rsid w:val="002508DE"/>
    <w:rsid w:val="00250B80"/>
    <w:rsid w:val="002515E1"/>
    <w:rsid w:val="002527DB"/>
    <w:rsid w:val="002534E2"/>
    <w:rsid w:val="002544FE"/>
    <w:rsid w:val="00254C2D"/>
    <w:rsid w:val="00254F37"/>
    <w:rsid w:val="00256434"/>
    <w:rsid w:val="002576A4"/>
    <w:rsid w:val="00257BBD"/>
    <w:rsid w:val="00257F04"/>
    <w:rsid w:val="0026007C"/>
    <w:rsid w:val="00260390"/>
    <w:rsid w:val="0026120F"/>
    <w:rsid w:val="00261634"/>
    <w:rsid w:val="002617D7"/>
    <w:rsid w:val="00261E3E"/>
    <w:rsid w:val="00261FD3"/>
    <w:rsid w:val="00262325"/>
    <w:rsid w:val="00262AE9"/>
    <w:rsid w:val="00262FEE"/>
    <w:rsid w:val="00263C99"/>
    <w:rsid w:val="00265457"/>
    <w:rsid w:val="00265D56"/>
    <w:rsid w:val="00266A86"/>
    <w:rsid w:val="00266E06"/>
    <w:rsid w:val="00267C5B"/>
    <w:rsid w:val="00270C28"/>
    <w:rsid w:val="00271102"/>
    <w:rsid w:val="0027137D"/>
    <w:rsid w:val="002721C8"/>
    <w:rsid w:val="0027231F"/>
    <w:rsid w:val="0027247B"/>
    <w:rsid w:val="0027276E"/>
    <w:rsid w:val="00272B0A"/>
    <w:rsid w:val="002736B5"/>
    <w:rsid w:val="0027431C"/>
    <w:rsid w:val="0027578D"/>
    <w:rsid w:val="00275AF9"/>
    <w:rsid w:val="002802DF"/>
    <w:rsid w:val="0028060F"/>
    <w:rsid w:val="00281B8B"/>
    <w:rsid w:val="00282079"/>
    <w:rsid w:val="002820F5"/>
    <w:rsid w:val="002824CE"/>
    <w:rsid w:val="00282837"/>
    <w:rsid w:val="002837C5"/>
    <w:rsid w:val="00283F94"/>
    <w:rsid w:val="002844E1"/>
    <w:rsid w:val="00285772"/>
    <w:rsid w:val="002857CE"/>
    <w:rsid w:val="002859C2"/>
    <w:rsid w:val="00285BEB"/>
    <w:rsid w:val="00285BF0"/>
    <w:rsid w:val="00285C23"/>
    <w:rsid w:val="00286106"/>
    <w:rsid w:val="0028630D"/>
    <w:rsid w:val="002864B9"/>
    <w:rsid w:val="00286C43"/>
    <w:rsid w:val="00286DD4"/>
    <w:rsid w:val="0028771A"/>
    <w:rsid w:val="002907D7"/>
    <w:rsid w:val="002913C1"/>
    <w:rsid w:val="00291598"/>
    <w:rsid w:val="00291989"/>
    <w:rsid w:val="00292807"/>
    <w:rsid w:val="00293792"/>
    <w:rsid w:val="002942C0"/>
    <w:rsid w:val="002942D7"/>
    <w:rsid w:val="00294962"/>
    <w:rsid w:val="0029528D"/>
    <w:rsid w:val="002954A1"/>
    <w:rsid w:val="00297818"/>
    <w:rsid w:val="00297C72"/>
    <w:rsid w:val="002A0491"/>
    <w:rsid w:val="002A07CB"/>
    <w:rsid w:val="002A1393"/>
    <w:rsid w:val="002A171C"/>
    <w:rsid w:val="002A1A7B"/>
    <w:rsid w:val="002A1EAE"/>
    <w:rsid w:val="002A2521"/>
    <w:rsid w:val="002A395A"/>
    <w:rsid w:val="002A3A68"/>
    <w:rsid w:val="002A4AB0"/>
    <w:rsid w:val="002A4B40"/>
    <w:rsid w:val="002A4D8F"/>
    <w:rsid w:val="002A539F"/>
    <w:rsid w:val="002B0824"/>
    <w:rsid w:val="002B100C"/>
    <w:rsid w:val="002B16A5"/>
    <w:rsid w:val="002B18C1"/>
    <w:rsid w:val="002B22F3"/>
    <w:rsid w:val="002B34CA"/>
    <w:rsid w:val="002B3549"/>
    <w:rsid w:val="002B3A5D"/>
    <w:rsid w:val="002B3D8B"/>
    <w:rsid w:val="002B4187"/>
    <w:rsid w:val="002B4927"/>
    <w:rsid w:val="002B5914"/>
    <w:rsid w:val="002B5EF4"/>
    <w:rsid w:val="002B600B"/>
    <w:rsid w:val="002B6CED"/>
    <w:rsid w:val="002B6E37"/>
    <w:rsid w:val="002B7267"/>
    <w:rsid w:val="002B79D6"/>
    <w:rsid w:val="002B7E1E"/>
    <w:rsid w:val="002C102A"/>
    <w:rsid w:val="002C1B9A"/>
    <w:rsid w:val="002C26AE"/>
    <w:rsid w:val="002C3626"/>
    <w:rsid w:val="002C3739"/>
    <w:rsid w:val="002C3AC0"/>
    <w:rsid w:val="002C58B6"/>
    <w:rsid w:val="002C5DAD"/>
    <w:rsid w:val="002C720B"/>
    <w:rsid w:val="002C72D8"/>
    <w:rsid w:val="002C7851"/>
    <w:rsid w:val="002C7F57"/>
    <w:rsid w:val="002D072C"/>
    <w:rsid w:val="002D0E45"/>
    <w:rsid w:val="002D1093"/>
    <w:rsid w:val="002D1AAC"/>
    <w:rsid w:val="002D2C07"/>
    <w:rsid w:val="002D4AEB"/>
    <w:rsid w:val="002D56BC"/>
    <w:rsid w:val="002D5B42"/>
    <w:rsid w:val="002D6CA0"/>
    <w:rsid w:val="002D718B"/>
    <w:rsid w:val="002D7765"/>
    <w:rsid w:val="002D77F1"/>
    <w:rsid w:val="002D7F7D"/>
    <w:rsid w:val="002E05D3"/>
    <w:rsid w:val="002E09D9"/>
    <w:rsid w:val="002E0AC9"/>
    <w:rsid w:val="002E18E4"/>
    <w:rsid w:val="002E1960"/>
    <w:rsid w:val="002E2590"/>
    <w:rsid w:val="002E40D0"/>
    <w:rsid w:val="002E4580"/>
    <w:rsid w:val="002E51B3"/>
    <w:rsid w:val="002E5559"/>
    <w:rsid w:val="002E5647"/>
    <w:rsid w:val="002E576D"/>
    <w:rsid w:val="002E5C28"/>
    <w:rsid w:val="002E5F70"/>
    <w:rsid w:val="002E6427"/>
    <w:rsid w:val="002E7139"/>
    <w:rsid w:val="002E73F7"/>
    <w:rsid w:val="002E7A32"/>
    <w:rsid w:val="002F1663"/>
    <w:rsid w:val="002F1D1A"/>
    <w:rsid w:val="002F25B6"/>
    <w:rsid w:val="002F2B7D"/>
    <w:rsid w:val="002F2DF3"/>
    <w:rsid w:val="002F359B"/>
    <w:rsid w:val="002F3E8B"/>
    <w:rsid w:val="002F4495"/>
    <w:rsid w:val="002F482A"/>
    <w:rsid w:val="002F4A61"/>
    <w:rsid w:val="002F5061"/>
    <w:rsid w:val="002F583C"/>
    <w:rsid w:val="002F60F3"/>
    <w:rsid w:val="002F6831"/>
    <w:rsid w:val="002F699A"/>
    <w:rsid w:val="002F76C1"/>
    <w:rsid w:val="002F76E8"/>
    <w:rsid w:val="002F78BD"/>
    <w:rsid w:val="0030013A"/>
    <w:rsid w:val="00300217"/>
    <w:rsid w:val="00300864"/>
    <w:rsid w:val="00300AA4"/>
    <w:rsid w:val="00300DEB"/>
    <w:rsid w:val="00300E4F"/>
    <w:rsid w:val="00301CAA"/>
    <w:rsid w:val="00301F02"/>
    <w:rsid w:val="0030236F"/>
    <w:rsid w:val="003029F0"/>
    <w:rsid w:val="003035CD"/>
    <w:rsid w:val="003055F2"/>
    <w:rsid w:val="0030617A"/>
    <w:rsid w:val="003067B0"/>
    <w:rsid w:val="00307550"/>
    <w:rsid w:val="00307563"/>
    <w:rsid w:val="003101DF"/>
    <w:rsid w:val="0031033C"/>
    <w:rsid w:val="00310AA4"/>
    <w:rsid w:val="00310C3C"/>
    <w:rsid w:val="00310D62"/>
    <w:rsid w:val="00311F5B"/>
    <w:rsid w:val="003122FC"/>
    <w:rsid w:val="003127D3"/>
    <w:rsid w:val="00312BBA"/>
    <w:rsid w:val="00312F5F"/>
    <w:rsid w:val="00313A09"/>
    <w:rsid w:val="0031548B"/>
    <w:rsid w:val="00317F9F"/>
    <w:rsid w:val="00320CE8"/>
    <w:rsid w:val="00321E47"/>
    <w:rsid w:val="00322DAE"/>
    <w:rsid w:val="003230D5"/>
    <w:rsid w:val="00323BB8"/>
    <w:rsid w:val="00324791"/>
    <w:rsid w:val="00324A83"/>
    <w:rsid w:val="0032596A"/>
    <w:rsid w:val="00325FAE"/>
    <w:rsid w:val="00326461"/>
    <w:rsid w:val="00326ACC"/>
    <w:rsid w:val="00326D0B"/>
    <w:rsid w:val="00326F3F"/>
    <w:rsid w:val="0032749B"/>
    <w:rsid w:val="00327CF8"/>
    <w:rsid w:val="003309A5"/>
    <w:rsid w:val="00330DCD"/>
    <w:rsid w:val="00332F35"/>
    <w:rsid w:val="003330BF"/>
    <w:rsid w:val="00333732"/>
    <w:rsid w:val="00334556"/>
    <w:rsid w:val="00335336"/>
    <w:rsid w:val="00335C0C"/>
    <w:rsid w:val="003361F1"/>
    <w:rsid w:val="00336270"/>
    <w:rsid w:val="003367F5"/>
    <w:rsid w:val="00336826"/>
    <w:rsid w:val="003375A8"/>
    <w:rsid w:val="00340659"/>
    <w:rsid w:val="003410B2"/>
    <w:rsid w:val="00341631"/>
    <w:rsid w:val="00341A1C"/>
    <w:rsid w:val="003429EA"/>
    <w:rsid w:val="00342CB6"/>
    <w:rsid w:val="00342D12"/>
    <w:rsid w:val="003437E4"/>
    <w:rsid w:val="003441BC"/>
    <w:rsid w:val="003442D4"/>
    <w:rsid w:val="00344630"/>
    <w:rsid w:val="00344CE1"/>
    <w:rsid w:val="00345176"/>
    <w:rsid w:val="00345F02"/>
    <w:rsid w:val="00346DC5"/>
    <w:rsid w:val="00346E07"/>
    <w:rsid w:val="0034731C"/>
    <w:rsid w:val="00347A54"/>
    <w:rsid w:val="00347BD0"/>
    <w:rsid w:val="00347EC2"/>
    <w:rsid w:val="00350466"/>
    <w:rsid w:val="003506FB"/>
    <w:rsid w:val="003507EB"/>
    <w:rsid w:val="00350826"/>
    <w:rsid w:val="00350B60"/>
    <w:rsid w:val="00351546"/>
    <w:rsid w:val="00351B43"/>
    <w:rsid w:val="00351FDF"/>
    <w:rsid w:val="0035250E"/>
    <w:rsid w:val="00352B02"/>
    <w:rsid w:val="00352E67"/>
    <w:rsid w:val="0035353D"/>
    <w:rsid w:val="003535EF"/>
    <w:rsid w:val="003537B6"/>
    <w:rsid w:val="00354D14"/>
    <w:rsid w:val="00355427"/>
    <w:rsid w:val="00355BAB"/>
    <w:rsid w:val="00356221"/>
    <w:rsid w:val="00356529"/>
    <w:rsid w:val="0035669D"/>
    <w:rsid w:val="00356EB7"/>
    <w:rsid w:val="00357A2B"/>
    <w:rsid w:val="00360EC2"/>
    <w:rsid w:val="00361564"/>
    <w:rsid w:val="003617C5"/>
    <w:rsid w:val="0036252B"/>
    <w:rsid w:val="00362C4C"/>
    <w:rsid w:val="003642AC"/>
    <w:rsid w:val="003658AA"/>
    <w:rsid w:val="00365F6D"/>
    <w:rsid w:val="003663C1"/>
    <w:rsid w:val="00366793"/>
    <w:rsid w:val="0037122E"/>
    <w:rsid w:val="00372466"/>
    <w:rsid w:val="003725E2"/>
    <w:rsid w:val="00372981"/>
    <w:rsid w:val="003732C3"/>
    <w:rsid w:val="0037337B"/>
    <w:rsid w:val="003746B5"/>
    <w:rsid w:val="00374CEC"/>
    <w:rsid w:val="00374D2D"/>
    <w:rsid w:val="0037626A"/>
    <w:rsid w:val="00376BCE"/>
    <w:rsid w:val="00376C3F"/>
    <w:rsid w:val="003778ED"/>
    <w:rsid w:val="0038012D"/>
    <w:rsid w:val="00380155"/>
    <w:rsid w:val="00380302"/>
    <w:rsid w:val="00381197"/>
    <w:rsid w:val="003814A6"/>
    <w:rsid w:val="003817FF"/>
    <w:rsid w:val="00382D1A"/>
    <w:rsid w:val="00383536"/>
    <w:rsid w:val="0038377B"/>
    <w:rsid w:val="00383852"/>
    <w:rsid w:val="003854C2"/>
    <w:rsid w:val="00385746"/>
    <w:rsid w:val="00385C01"/>
    <w:rsid w:val="003864BC"/>
    <w:rsid w:val="003873A1"/>
    <w:rsid w:val="003876E9"/>
    <w:rsid w:val="003907C7"/>
    <w:rsid w:val="00390980"/>
    <w:rsid w:val="00391646"/>
    <w:rsid w:val="00391D3B"/>
    <w:rsid w:val="003921C2"/>
    <w:rsid w:val="00392228"/>
    <w:rsid w:val="00392469"/>
    <w:rsid w:val="00392A54"/>
    <w:rsid w:val="00392D40"/>
    <w:rsid w:val="00394AC6"/>
    <w:rsid w:val="0039552B"/>
    <w:rsid w:val="003962FE"/>
    <w:rsid w:val="003964A2"/>
    <w:rsid w:val="003970FA"/>
    <w:rsid w:val="003A025D"/>
    <w:rsid w:val="003A0337"/>
    <w:rsid w:val="003A12DE"/>
    <w:rsid w:val="003A171F"/>
    <w:rsid w:val="003A21AA"/>
    <w:rsid w:val="003A2CF2"/>
    <w:rsid w:val="003A2FE0"/>
    <w:rsid w:val="003A3416"/>
    <w:rsid w:val="003A3FE8"/>
    <w:rsid w:val="003A5408"/>
    <w:rsid w:val="003A660F"/>
    <w:rsid w:val="003A69A8"/>
    <w:rsid w:val="003A7299"/>
    <w:rsid w:val="003A7496"/>
    <w:rsid w:val="003A74EC"/>
    <w:rsid w:val="003B07E8"/>
    <w:rsid w:val="003B090E"/>
    <w:rsid w:val="003B181F"/>
    <w:rsid w:val="003B304E"/>
    <w:rsid w:val="003B3C38"/>
    <w:rsid w:val="003B3E20"/>
    <w:rsid w:val="003B45DD"/>
    <w:rsid w:val="003B5757"/>
    <w:rsid w:val="003B58E5"/>
    <w:rsid w:val="003B5C16"/>
    <w:rsid w:val="003B7595"/>
    <w:rsid w:val="003B7C35"/>
    <w:rsid w:val="003C061E"/>
    <w:rsid w:val="003C16E5"/>
    <w:rsid w:val="003C18C6"/>
    <w:rsid w:val="003C1917"/>
    <w:rsid w:val="003C1C86"/>
    <w:rsid w:val="003C28E1"/>
    <w:rsid w:val="003C29BD"/>
    <w:rsid w:val="003C2A4D"/>
    <w:rsid w:val="003C2C71"/>
    <w:rsid w:val="003C2E12"/>
    <w:rsid w:val="003C37EB"/>
    <w:rsid w:val="003C3D67"/>
    <w:rsid w:val="003C3F59"/>
    <w:rsid w:val="003C4077"/>
    <w:rsid w:val="003C4F4C"/>
    <w:rsid w:val="003C50E5"/>
    <w:rsid w:val="003C5A83"/>
    <w:rsid w:val="003C5B34"/>
    <w:rsid w:val="003C74AD"/>
    <w:rsid w:val="003C7941"/>
    <w:rsid w:val="003C7CA2"/>
    <w:rsid w:val="003D0750"/>
    <w:rsid w:val="003D08A8"/>
    <w:rsid w:val="003D0AE4"/>
    <w:rsid w:val="003D2A2D"/>
    <w:rsid w:val="003D2DF4"/>
    <w:rsid w:val="003D2E73"/>
    <w:rsid w:val="003D31D2"/>
    <w:rsid w:val="003D3ADC"/>
    <w:rsid w:val="003D3D5F"/>
    <w:rsid w:val="003D4D12"/>
    <w:rsid w:val="003D6867"/>
    <w:rsid w:val="003D6A29"/>
    <w:rsid w:val="003D6A88"/>
    <w:rsid w:val="003D723D"/>
    <w:rsid w:val="003E1ED3"/>
    <w:rsid w:val="003E296D"/>
    <w:rsid w:val="003E4395"/>
    <w:rsid w:val="003E4515"/>
    <w:rsid w:val="003E4B5F"/>
    <w:rsid w:val="003E60AD"/>
    <w:rsid w:val="003E6514"/>
    <w:rsid w:val="003E6D59"/>
    <w:rsid w:val="003E7411"/>
    <w:rsid w:val="003E75B5"/>
    <w:rsid w:val="003E782A"/>
    <w:rsid w:val="003F00D5"/>
    <w:rsid w:val="003F0132"/>
    <w:rsid w:val="003F01D3"/>
    <w:rsid w:val="003F0A1A"/>
    <w:rsid w:val="003F0FAA"/>
    <w:rsid w:val="003F1B3C"/>
    <w:rsid w:val="003F1B95"/>
    <w:rsid w:val="003F2125"/>
    <w:rsid w:val="003F233A"/>
    <w:rsid w:val="003F24B3"/>
    <w:rsid w:val="003F254D"/>
    <w:rsid w:val="003F525D"/>
    <w:rsid w:val="003F55B4"/>
    <w:rsid w:val="003F62B5"/>
    <w:rsid w:val="003F66F0"/>
    <w:rsid w:val="003F698F"/>
    <w:rsid w:val="003F6C00"/>
    <w:rsid w:val="003F7103"/>
    <w:rsid w:val="0040039F"/>
    <w:rsid w:val="00402978"/>
    <w:rsid w:val="00402F98"/>
    <w:rsid w:val="00403503"/>
    <w:rsid w:val="00404504"/>
    <w:rsid w:val="0040470E"/>
    <w:rsid w:val="00404AE6"/>
    <w:rsid w:val="00404ECB"/>
    <w:rsid w:val="00404F73"/>
    <w:rsid w:val="0040514D"/>
    <w:rsid w:val="00411C85"/>
    <w:rsid w:val="004123CD"/>
    <w:rsid w:val="004126E3"/>
    <w:rsid w:val="0041362C"/>
    <w:rsid w:val="00413B17"/>
    <w:rsid w:val="00413B91"/>
    <w:rsid w:val="00413FF9"/>
    <w:rsid w:val="004141CC"/>
    <w:rsid w:val="00414544"/>
    <w:rsid w:val="004150B5"/>
    <w:rsid w:val="00415736"/>
    <w:rsid w:val="00416062"/>
    <w:rsid w:val="004169B2"/>
    <w:rsid w:val="00417795"/>
    <w:rsid w:val="00417CE1"/>
    <w:rsid w:val="0042038A"/>
    <w:rsid w:val="00420758"/>
    <w:rsid w:val="00421D2D"/>
    <w:rsid w:val="004229B7"/>
    <w:rsid w:val="00423B3C"/>
    <w:rsid w:val="00423ED1"/>
    <w:rsid w:val="004241B2"/>
    <w:rsid w:val="00424619"/>
    <w:rsid w:val="00425065"/>
    <w:rsid w:val="0042558E"/>
    <w:rsid w:val="00425A13"/>
    <w:rsid w:val="00425D17"/>
    <w:rsid w:val="00426A44"/>
    <w:rsid w:val="004276EE"/>
    <w:rsid w:val="00427FF9"/>
    <w:rsid w:val="0043045D"/>
    <w:rsid w:val="00431CF7"/>
    <w:rsid w:val="004322E3"/>
    <w:rsid w:val="00432AEC"/>
    <w:rsid w:val="00432AF1"/>
    <w:rsid w:val="00432EC2"/>
    <w:rsid w:val="00433FD1"/>
    <w:rsid w:val="004347B8"/>
    <w:rsid w:val="0043496D"/>
    <w:rsid w:val="00434D67"/>
    <w:rsid w:val="00435096"/>
    <w:rsid w:val="004352B1"/>
    <w:rsid w:val="00435704"/>
    <w:rsid w:val="00435FBC"/>
    <w:rsid w:val="0043635C"/>
    <w:rsid w:val="00436D60"/>
    <w:rsid w:val="0043726E"/>
    <w:rsid w:val="00437320"/>
    <w:rsid w:val="00437BF5"/>
    <w:rsid w:val="00441635"/>
    <w:rsid w:val="00441D17"/>
    <w:rsid w:val="004421C0"/>
    <w:rsid w:val="00442B79"/>
    <w:rsid w:val="00442F4F"/>
    <w:rsid w:val="004432CE"/>
    <w:rsid w:val="004440F5"/>
    <w:rsid w:val="00444966"/>
    <w:rsid w:val="00445774"/>
    <w:rsid w:val="00445B2D"/>
    <w:rsid w:val="00445D78"/>
    <w:rsid w:val="004462DF"/>
    <w:rsid w:val="00446971"/>
    <w:rsid w:val="004469A2"/>
    <w:rsid w:val="00446E7D"/>
    <w:rsid w:val="004474BF"/>
    <w:rsid w:val="004512BF"/>
    <w:rsid w:val="00451ED1"/>
    <w:rsid w:val="00452588"/>
    <w:rsid w:val="00452AE9"/>
    <w:rsid w:val="00452C0B"/>
    <w:rsid w:val="00453DC6"/>
    <w:rsid w:val="004546F0"/>
    <w:rsid w:val="004547EE"/>
    <w:rsid w:val="004557AC"/>
    <w:rsid w:val="00456018"/>
    <w:rsid w:val="004561C3"/>
    <w:rsid w:val="00457079"/>
    <w:rsid w:val="0045760B"/>
    <w:rsid w:val="004577EA"/>
    <w:rsid w:val="00457DEC"/>
    <w:rsid w:val="00457FB9"/>
    <w:rsid w:val="0046131C"/>
    <w:rsid w:val="00461780"/>
    <w:rsid w:val="00462B52"/>
    <w:rsid w:val="00463075"/>
    <w:rsid w:val="00463DC9"/>
    <w:rsid w:val="00464761"/>
    <w:rsid w:val="004655EF"/>
    <w:rsid w:val="00465C3C"/>
    <w:rsid w:val="00465FEF"/>
    <w:rsid w:val="0046740C"/>
    <w:rsid w:val="004675A8"/>
    <w:rsid w:val="00467D6C"/>
    <w:rsid w:val="0047235B"/>
    <w:rsid w:val="004724AC"/>
    <w:rsid w:val="004727C6"/>
    <w:rsid w:val="00472A77"/>
    <w:rsid w:val="00473103"/>
    <w:rsid w:val="00473BD8"/>
    <w:rsid w:val="00473C9D"/>
    <w:rsid w:val="00474341"/>
    <w:rsid w:val="004744C2"/>
    <w:rsid w:val="004746CD"/>
    <w:rsid w:val="004749A3"/>
    <w:rsid w:val="00475064"/>
    <w:rsid w:val="00476051"/>
    <w:rsid w:val="0047607E"/>
    <w:rsid w:val="004769FC"/>
    <w:rsid w:val="00476DB7"/>
    <w:rsid w:val="0047725F"/>
    <w:rsid w:val="004776C9"/>
    <w:rsid w:val="00480049"/>
    <w:rsid w:val="00480B1A"/>
    <w:rsid w:val="00480E57"/>
    <w:rsid w:val="004811EB"/>
    <w:rsid w:val="004817AE"/>
    <w:rsid w:val="00482612"/>
    <w:rsid w:val="0048380A"/>
    <w:rsid w:val="004858FF"/>
    <w:rsid w:val="00486917"/>
    <w:rsid w:val="00486AF5"/>
    <w:rsid w:val="00486D48"/>
    <w:rsid w:val="00486E9D"/>
    <w:rsid w:val="004875AA"/>
    <w:rsid w:val="0048789D"/>
    <w:rsid w:val="004879CC"/>
    <w:rsid w:val="00490961"/>
    <w:rsid w:val="004911DA"/>
    <w:rsid w:val="004928EE"/>
    <w:rsid w:val="00493051"/>
    <w:rsid w:val="0049438D"/>
    <w:rsid w:val="004945E6"/>
    <w:rsid w:val="004953CA"/>
    <w:rsid w:val="00495CE8"/>
    <w:rsid w:val="00495F96"/>
    <w:rsid w:val="0049600C"/>
    <w:rsid w:val="004968C2"/>
    <w:rsid w:val="00496B13"/>
    <w:rsid w:val="004971A3"/>
    <w:rsid w:val="004971EB"/>
    <w:rsid w:val="00497B0B"/>
    <w:rsid w:val="00497C2B"/>
    <w:rsid w:val="004A0550"/>
    <w:rsid w:val="004A104F"/>
    <w:rsid w:val="004A1895"/>
    <w:rsid w:val="004A1ABB"/>
    <w:rsid w:val="004A23D8"/>
    <w:rsid w:val="004A24C6"/>
    <w:rsid w:val="004A2537"/>
    <w:rsid w:val="004A2A62"/>
    <w:rsid w:val="004A2CA8"/>
    <w:rsid w:val="004A3226"/>
    <w:rsid w:val="004A3CE9"/>
    <w:rsid w:val="004A422B"/>
    <w:rsid w:val="004A4259"/>
    <w:rsid w:val="004A4AFA"/>
    <w:rsid w:val="004A5B6E"/>
    <w:rsid w:val="004A5CD4"/>
    <w:rsid w:val="004A62B1"/>
    <w:rsid w:val="004A6986"/>
    <w:rsid w:val="004A6AA4"/>
    <w:rsid w:val="004A6E4F"/>
    <w:rsid w:val="004A7FEF"/>
    <w:rsid w:val="004B1745"/>
    <w:rsid w:val="004B2093"/>
    <w:rsid w:val="004B2FE2"/>
    <w:rsid w:val="004B367A"/>
    <w:rsid w:val="004B3F97"/>
    <w:rsid w:val="004B4D61"/>
    <w:rsid w:val="004B53D3"/>
    <w:rsid w:val="004B5CB7"/>
    <w:rsid w:val="004B6178"/>
    <w:rsid w:val="004B64FD"/>
    <w:rsid w:val="004B6980"/>
    <w:rsid w:val="004B7C87"/>
    <w:rsid w:val="004B7C99"/>
    <w:rsid w:val="004B7EFB"/>
    <w:rsid w:val="004C0D42"/>
    <w:rsid w:val="004C1260"/>
    <w:rsid w:val="004C1441"/>
    <w:rsid w:val="004C171B"/>
    <w:rsid w:val="004C1FC7"/>
    <w:rsid w:val="004C217E"/>
    <w:rsid w:val="004C26A3"/>
    <w:rsid w:val="004C2AB3"/>
    <w:rsid w:val="004C38A4"/>
    <w:rsid w:val="004C406E"/>
    <w:rsid w:val="004C4AA1"/>
    <w:rsid w:val="004C552F"/>
    <w:rsid w:val="004C592E"/>
    <w:rsid w:val="004C595F"/>
    <w:rsid w:val="004C6131"/>
    <w:rsid w:val="004C644B"/>
    <w:rsid w:val="004C7700"/>
    <w:rsid w:val="004C7AEE"/>
    <w:rsid w:val="004D062A"/>
    <w:rsid w:val="004D0731"/>
    <w:rsid w:val="004D0B4B"/>
    <w:rsid w:val="004D0CFA"/>
    <w:rsid w:val="004D0DA5"/>
    <w:rsid w:val="004D1010"/>
    <w:rsid w:val="004D1969"/>
    <w:rsid w:val="004D1CD9"/>
    <w:rsid w:val="004D1EED"/>
    <w:rsid w:val="004D2070"/>
    <w:rsid w:val="004D22DD"/>
    <w:rsid w:val="004D2424"/>
    <w:rsid w:val="004D2E9E"/>
    <w:rsid w:val="004D317F"/>
    <w:rsid w:val="004D39E4"/>
    <w:rsid w:val="004D467C"/>
    <w:rsid w:val="004D4B21"/>
    <w:rsid w:val="004D506E"/>
    <w:rsid w:val="004D5079"/>
    <w:rsid w:val="004D6F5D"/>
    <w:rsid w:val="004D761F"/>
    <w:rsid w:val="004D7D3D"/>
    <w:rsid w:val="004D7F8A"/>
    <w:rsid w:val="004E04F3"/>
    <w:rsid w:val="004E11DA"/>
    <w:rsid w:val="004E2481"/>
    <w:rsid w:val="004E26EE"/>
    <w:rsid w:val="004E2777"/>
    <w:rsid w:val="004E2D1F"/>
    <w:rsid w:val="004E424A"/>
    <w:rsid w:val="004E42BA"/>
    <w:rsid w:val="004E4A0F"/>
    <w:rsid w:val="004E55C2"/>
    <w:rsid w:val="004E5746"/>
    <w:rsid w:val="004E6C1F"/>
    <w:rsid w:val="004E710B"/>
    <w:rsid w:val="004E7DF9"/>
    <w:rsid w:val="004F10E1"/>
    <w:rsid w:val="004F1323"/>
    <w:rsid w:val="004F1EF3"/>
    <w:rsid w:val="004F1FF6"/>
    <w:rsid w:val="004F319F"/>
    <w:rsid w:val="004F342A"/>
    <w:rsid w:val="004F36FA"/>
    <w:rsid w:val="004F40FA"/>
    <w:rsid w:val="004F50B1"/>
    <w:rsid w:val="004F58CB"/>
    <w:rsid w:val="004F5FB5"/>
    <w:rsid w:val="004F6792"/>
    <w:rsid w:val="004F6C09"/>
    <w:rsid w:val="005005F9"/>
    <w:rsid w:val="00500E61"/>
    <w:rsid w:val="00500FDC"/>
    <w:rsid w:val="005010E2"/>
    <w:rsid w:val="0050219D"/>
    <w:rsid w:val="005023FC"/>
    <w:rsid w:val="00502699"/>
    <w:rsid w:val="0050281B"/>
    <w:rsid w:val="00502DDC"/>
    <w:rsid w:val="00503340"/>
    <w:rsid w:val="005036CD"/>
    <w:rsid w:val="0050527B"/>
    <w:rsid w:val="00505BFF"/>
    <w:rsid w:val="00505EFB"/>
    <w:rsid w:val="00506C05"/>
    <w:rsid w:val="00506ED6"/>
    <w:rsid w:val="00507A7A"/>
    <w:rsid w:val="00507F9D"/>
    <w:rsid w:val="00511120"/>
    <w:rsid w:val="00511B9D"/>
    <w:rsid w:val="005121E3"/>
    <w:rsid w:val="0051290D"/>
    <w:rsid w:val="0051347F"/>
    <w:rsid w:val="005135E2"/>
    <w:rsid w:val="00514887"/>
    <w:rsid w:val="00517BB5"/>
    <w:rsid w:val="005201AE"/>
    <w:rsid w:val="005202DE"/>
    <w:rsid w:val="005204CF"/>
    <w:rsid w:val="00520E08"/>
    <w:rsid w:val="00523277"/>
    <w:rsid w:val="00523BB4"/>
    <w:rsid w:val="0052440F"/>
    <w:rsid w:val="00524572"/>
    <w:rsid w:val="00525227"/>
    <w:rsid w:val="0052528C"/>
    <w:rsid w:val="00526C67"/>
    <w:rsid w:val="005271B2"/>
    <w:rsid w:val="00527D36"/>
    <w:rsid w:val="005306AD"/>
    <w:rsid w:val="00530C9C"/>
    <w:rsid w:val="00531390"/>
    <w:rsid w:val="0053230B"/>
    <w:rsid w:val="0053294B"/>
    <w:rsid w:val="00532973"/>
    <w:rsid w:val="005349EA"/>
    <w:rsid w:val="005353E7"/>
    <w:rsid w:val="00535A46"/>
    <w:rsid w:val="00537A16"/>
    <w:rsid w:val="00537D47"/>
    <w:rsid w:val="00541012"/>
    <w:rsid w:val="005411D0"/>
    <w:rsid w:val="00541CE1"/>
    <w:rsid w:val="00543496"/>
    <w:rsid w:val="00543BE6"/>
    <w:rsid w:val="005441ED"/>
    <w:rsid w:val="00544496"/>
    <w:rsid w:val="00544CE0"/>
    <w:rsid w:val="00544E14"/>
    <w:rsid w:val="0054508C"/>
    <w:rsid w:val="00545A14"/>
    <w:rsid w:val="0054618E"/>
    <w:rsid w:val="00547DFE"/>
    <w:rsid w:val="00547EF3"/>
    <w:rsid w:val="00550834"/>
    <w:rsid w:val="00550941"/>
    <w:rsid w:val="0055168F"/>
    <w:rsid w:val="00552063"/>
    <w:rsid w:val="00553902"/>
    <w:rsid w:val="00553906"/>
    <w:rsid w:val="00553BF5"/>
    <w:rsid w:val="00553E06"/>
    <w:rsid w:val="005543C8"/>
    <w:rsid w:val="005544DA"/>
    <w:rsid w:val="00555A5E"/>
    <w:rsid w:val="00555B6C"/>
    <w:rsid w:val="00555B98"/>
    <w:rsid w:val="0055723E"/>
    <w:rsid w:val="00560989"/>
    <w:rsid w:val="0056168D"/>
    <w:rsid w:val="00561A1B"/>
    <w:rsid w:val="0056222C"/>
    <w:rsid w:val="0056262B"/>
    <w:rsid w:val="00562AB9"/>
    <w:rsid w:val="0056336E"/>
    <w:rsid w:val="005634B5"/>
    <w:rsid w:val="005636CE"/>
    <w:rsid w:val="00563771"/>
    <w:rsid w:val="005637F7"/>
    <w:rsid w:val="00563A4D"/>
    <w:rsid w:val="00563BE8"/>
    <w:rsid w:val="00563FFE"/>
    <w:rsid w:val="00564D13"/>
    <w:rsid w:val="0056547F"/>
    <w:rsid w:val="005655CF"/>
    <w:rsid w:val="005664A5"/>
    <w:rsid w:val="00566F57"/>
    <w:rsid w:val="0056723F"/>
    <w:rsid w:val="005679C6"/>
    <w:rsid w:val="005708AC"/>
    <w:rsid w:val="00571D0E"/>
    <w:rsid w:val="00572819"/>
    <w:rsid w:val="005733C4"/>
    <w:rsid w:val="005738C9"/>
    <w:rsid w:val="005740AE"/>
    <w:rsid w:val="00574205"/>
    <w:rsid w:val="005746C2"/>
    <w:rsid w:val="00574A45"/>
    <w:rsid w:val="00575266"/>
    <w:rsid w:val="00575EFA"/>
    <w:rsid w:val="00577CCB"/>
    <w:rsid w:val="005817B6"/>
    <w:rsid w:val="00581FDB"/>
    <w:rsid w:val="00582540"/>
    <w:rsid w:val="005832F5"/>
    <w:rsid w:val="00583EF9"/>
    <w:rsid w:val="00584C4B"/>
    <w:rsid w:val="005850B6"/>
    <w:rsid w:val="00585156"/>
    <w:rsid w:val="00585157"/>
    <w:rsid w:val="0058543E"/>
    <w:rsid w:val="005855A0"/>
    <w:rsid w:val="005858BE"/>
    <w:rsid w:val="00585F0D"/>
    <w:rsid w:val="0058602A"/>
    <w:rsid w:val="00586672"/>
    <w:rsid w:val="00586A3E"/>
    <w:rsid w:val="0058730C"/>
    <w:rsid w:val="00587402"/>
    <w:rsid w:val="00590BC3"/>
    <w:rsid w:val="00591614"/>
    <w:rsid w:val="00591D63"/>
    <w:rsid w:val="00592010"/>
    <w:rsid w:val="00592535"/>
    <w:rsid w:val="00592C5D"/>
    <w:rsid w:val="00592F5C"/>
    <w:rsid w:val="005934D8"/>
    <w:rsid w:val="00593670"/>
    <w:rsid w:val="00593B9E"/>
    <w:rsid w:val="00594424"/>
    <w:rsid w:val="0059458B"/>
    <w:rsid w:val="00594A49"/>
    <w:rsid w:val="00594BB9"/>
    <w:rsid w:val="00595398"/>
    <w:rsid w:val="00595AB1"/>
    <w:rsid w:val="00596431"/>
    <w:rsid w:val="00596CFA"/>
    <w:rsid w:val="00597689"/>
    <w:rsid w:val="00597C5E"/>
    <w:rsid w:val="00597CB9"/>
    <w:rsid w:val="00597D95"/>
    <w:rsid w:val="005A0DB2"/>
    <w:rsid w:val="005A1228"/>
    <w:rsid w:val="005A1A57"/>
    <w:rsid w:val="005A1D78"/>
    <w:rsid w:val="005A270E"/>
    <w:rsid w:val="005A3EAC"/>
    <w:rsid w:val="005A3EF3"/>
    <w:rsid w:val="005A3F51"/>
    <w:rsid w:val="005A5E55"/>
    <w:rsid w:val="005A6A67"/>
    <w:rsid w:val="005A6DDA"/>
    <w:rsid w:val="005A6DE0"/>
    <w:rsid w:val="005A7909"/>
    <w:rsid w:val="005A7D3A"/>
    <w:rsid w:val="005B11BD"/>
    <w:rsid w:val="005B1A24"/>
    <w:rsid w:val="005B1BFB"/>
    <w:rsid w:val="005B215D"/>
    <w:rsid w:val="005B3337"/>
    <w:rsid w:val="005B364D"/>
    <w:rsid w:val="005B3C89"/>
    <w:rsid w:val="005B3C9D"/>
    <w:rsid w:val="005B3D35"/>
    <w:rsid w:val="005B460A"/>
    <w:rsid w:val="005B5CBA"/>
    <w:rsid w:val="005B6029"/>
    <w:rsid w:val="005B6C4B"/>
    <w:rsid w:val="005B715E"/>
    <w:rsid w:val="005B7F68"/>
    <w:rsid w:val="005B7FC2"/>
    <w:rsid w:val="005C0850"/>
    <w:rsid w:val="005C0BBC"/>
    <w:rsid w:val="005C1409"/>
    <w:rsid w:val="005C206F"/>
    <w:rsid w:val="005C3611"/>
    <w:rsid w:val="005C3B5B"/>
    <w:rsid w:val="005C4D5D"/>
    <w:rsid w:val="005C5278"/>
    <w:rsid w:val="005C53D3"/>
    <w:rsid w:val="005C55C6"/>
    <w:rsid w:val="005C5801"/>
    <w:rsid w:val="005C6899"/>
    <w:rsid w:val="005C71DB"/>
    <w:rsid w:val="005C768B"/>
    <w:rsid w:val="005D0547"/>
    <w:rsid w:val="005D067B"/>
    <w:rsid w:val="005D0828"/>
    <w:rsid w:val="005D0B4B"/>
    <w:rsid w:val="005D154D"/>
    <w:rsid w:val="005D1C9D"/>
    <w:rsid w:val="005D2AED"/>
    <w:rsid w:val="005D5143"/>
    <w:rsid w:val="005D5288"/>
    <w:rsid w:val="005D56C2"/>
    <w:rsid w:val="005D6038"/>
    <w:rsid w:val="005D630C"/>
    <w:rsid w:val="005D639E"/>
    <w:rsid w:val="005D73A3"/>
    <w:rsid w:val="005D7440"/>
    <w:rsid w:val="005E01B1"/>
    <w:rsid w:val="005E06B7"/>
    <w:rsid w:val="005E0DFD"/>
    <w:rsid w:val="005E0E62"/>
    <w:rsid w:val="005E1288"/>
    <w:rsid w:val="005E2816"/>
    <w:rsid w:val="005E2D2B"/>
    <w:rsid w:val="005E493E"/>
    <w:rsid w:val="005E7CE6"/>
    <w:rsid w:val="005F04F0"/>
    <w:rsid w:val="005F08E3"/>
    <w:rsid w:val="005F13AF"/>
    <w:rsid w:val="005F150F"/>
    <w:rsid w:val="005F1DEC"/>
    <w:rsid w:val="005F2386"/>
    <w:rsid w:val="005F23B8"/>
    <w:rsid w:val="005F4468"/>
    <w:rsid w:val="005F531B"/>
    <w:rsid w:val="005F561D"/>
    <w:rsid w:val="005F6911"/>
    <w:rsid w:val="005F6C7B"/>
    <w:rsid w:val="005F7D7C"/>
    <w:rsid w:val="00600D4B"/>
    <w:rsid w:val="00600DEF"/>
    <w:rsid w:val="00600F6A"/>
    <w:rsid w:val="00601D69"/>
    <w:rsid w:val="00602002"/>
    <w:rsid w:val="00602110"/>
    <w:rsid w:val="0060271C"/>
    <w:rsid w:val="00602CD1"/>
    <w:rsid w:val="0060352D"/>
    <w:rsid w:val="006039D4"/>
    <w:rsid w:val="006041D2"/>
    <w:rsid w:val="006042BE"/>
    <w:rsid w:val="0060447D"/>
    <w:rsid w:val="00604DDB"/>
    <w:rsid w:val="00605228"/>
    <w:rsid w:val="00606D72"/>
    <w:rsid w:val="006070EA"/>
    <w:rsid w:val="00607174"/>
    <w:rsid w:val="00607D3E"/>
    <w:rsid w:val="00612002"/>
    <w:rsid w:val="006128B6"/>
    <w:rsid w:val="0061290B"/>
    <w:rsid w:val="00612C1F"/>
    <w:rsid w:val="00613E6E"/>
    <w:rsid w:val="0061419C"/>
    <w:rsid w:val="00614226"/>
    <w:rsid w:val="0061514A"/>
    <w:rsid w:val="00615B85"/>
    <w:rsid w:val="00615DC4"/>
    <w:rsid w:val="00616141"/>
    <w:rsid w:val="00616999"/>
    <w:rsid w:val="00616CFC"/>
    <w:rsid w:val="00617837"/>
    <w:rsid w:val="006179FF"/>
    <w:rsid w:val="00617C3F"/>
    <w:rsid w:val="00620E80"/>
    <w:rsid w:val="00621067"/>
    <w:rsid w:val="00621185"/>
    <w:rsid w:val="006220D4"/>
    <w:rsid w:val="0062288E"/>
    <w:rsid w:val="00622A96"/>
    <w:rsid w:val="00622EC3"/>
    <w:rsid w:val="006232EB"/>
    <w:rsid w:val="006244AF"/>
    <w:rsid w:val="006249E2"/>
    <w:rsid w:val="00624BF3"/>
    <w:rsid w:val="00625056"/>
    <w:rsid w:val="0062632C"/>
    <w:rsid w:val="006266A0"/>
    <w:rsid w:val="006275FB"/>
    <w:rsid w:val="00627647"/>
    <w:rsid w:val="00627E4C"/>
    <w:rsid w:val="0063054D"/>
    <w:rsid w:val="00630F6E"/>
    <w:rsid w:val="00632921"/>
    <w:rsid w:val="00632B0A"/>
    <w:rsid w:val="00632D02"/>
    <w:rsid w:val="006330E0"/>
    <w:rsid w:val="006338E5"/>
    <w:rsid w:val="0063392B"/>
    <w:rsid w:val="006346BE"/>
    <w:rsid w:val="006347C5"/>
    <w:rsid w:val="006358E3"/>
    <w:rsid w:val="00635B31"/>
    <w:rsid w:val="00635B55"/>
    <w:rsid w:val="0063646A"/>
    <w:rsid w:val="006365FE"/>
    <w:rsid w:val="00637883"/>
    <w:rsid w:val="00637928"/>
    <w:rsid w:val="00637961"/>
    <w:rsid w:val="00640263"/>
    <w:rsid w:val="0064037C"/>
    <w:rsid w:val="006405E0"/>
    <w:rsid w:val="00640657"/>
    <w:rsid w:val="00640D6F"/>
    <w:rsid w:val="00641B47"/>
    <w:rsid w:val="00642C07"/>
    <w:rsid w:val="00642D06"/>
    <w:rsid w:val="006439B2"/>
    <w:rsid w:val="00644132"/>
    <w:rsid w:val="006442E4"/>
    <w:rsid w:val="00644764"/>
    <w:rsid w:val="00644FEF"/>
    <w:rsid w:val="00645391"/>
    <w:rsid w:val="00646290"/>
    <w:rsid w:val="00646379"/>
    <w:rsid w:val="00647B11"/>
    <w:rsid w:val="00647D2E"/>
    <w:rsid w:val="00647E41"/>
    <w:rsid w:val="00650F89"/>
    <w:rsid w:val="006511E6"/>
    <w:rsid w:val="00651324"/>
    <w:rsid w:val="006516B8"/>
    <w:rsid w:val="0065214C"/>
    <w:rsid w:val="0065279C"/>
    <w:rsid w:val="006532C5"/>
    <w:rsid w:val="00653D64"/>
    <w:rsid w:val="00654119"/>
    <w:rsid w:val="00654339"/>
    <w:rsid w:val="006549D3"/>
    <w:rsid w:val="00655DFA"/>
    <w:rsid w:val="00655E43"/>
    <w:rsid w:val="00655F82"/>
    <w:rsid w:val="00655FD6"/>
    <w:rsid w:val="006561D0"/>
    <w:rsid w:val="006568EF"/>
    <w:rsid w:val="00656F24"/>
    <w:rsid w:val="006572B5"/>
    <w:rsid w:val="00657D9F"/>
    <w:rsid w:val="00657E34"/>
    <w:rsid w:val="00657F55"/>
    <w:rsid w:val="00657FE3"/>
    <w:rsid w:val="0066016D"/>
    <w:rsid w:val="00661DD9"/>
    <w:rsid w:val="00662B7B"/>
    <w:rsid w:val="00663327"/>
    <w:rsid w:val="006637C2"/>
    <w:rsid w:val="00663869"/>
    <w:rsid w:val="006657D2"/>
    <w:rsid w:val="00666B44"/>
    <w:rsid w:val="006678E6"/>
    <w:rsid w:val="00667B8A"/>
    <w:rsid w:val="00667CBE"/>
    <w:rsid w:val="00667E78"/>
    <w:rsid w:val="006700EC"/>
    <w:rsid w:val="00670324"/>
    <w:rsid w:val="00670817"/>
    <w:rsid w:val="00670E9B"/>
    <w:rsid w:val="0067166E"/>
    <w:rsid w:val="00671AD1"/>
    <w:rsid w:val="0067343B"/>
    <w:rsid w:val="00673903"/>
    <w:rsid w:val="006742BB"/>
    <w:rsid w:val="00675515"/>
    <w:rsid w:val="00675FBB"/>
    <w:rsid w:val="0067689D"/>
    <w:rsid w:val="006773F4"/>
    <w:rsid w:val="006807C1"/>
    <w:rsid w:val="006808DB"/>
    <w:rsid w:val="006815A2"/>
    <w:rsid w:val="006820CD"/>
    <w:rsid w:val="006822FE"/>
    <w:rsid w:val="00682483"/>
    <w:rsid w:val="00682813"/>
    <w:rsid w:val="0068298B"/>
    <w:rsid w:val="00682C5A"/>
    <w:rsid w:val="006832B9"/>
    <w:rsid w:val="00683376"/>
    <w:rsid w:val="00683AB5"/>
    <w:rsid w:val="006841A7"/>
    <w:rsid w:val="00684B4A"/>
    <w:rsid w:val="00684EED"/>
    <w:rsid w:val="00685524"/>
    <w:rsid w:val="00685813"/>
    <w:rsid w:val="006858BF"/>
    <w:rsid w:val="00686632"/>
    <w:rsid w:val="00686843"/>
    <w:rsid w:val="00686C16"/>
    <w:rsid w:val="00687A28"/>
    <w:rsid w:val="00687C55"/>
    <w:rsid w:val="00687F5A"/>
    <w:rsid w:val="006903B3"/>
    <w:rsid w:val="00690486"/>
    <w:rsid w:val="006907A2"/>
    <w:rsid w:val="00690DAA"/>
    <w:rsid w:val="006914F5"/>
    <w:rsid w:val="00691DCB"/>
    <w:rsid w:val="006929F4"/>
    <w:rsid w:val="0069310E"/>
    <w:rsid w:val="00693798"/>
    <w:rsid w:val="006938B1"/>
    <w:rsid w:val="00693A3C"/>
    <w:rsid w:val="00694299"/>
    <w:rsid w:val="00694B15"/>
    <w:rsid w:val="006951CE"/>
    <w:rsid w:val="0069562E"/>
    <w:rsid w:val="0069562F"/>
    <w:rsid w:val="00696465"/>
    <w:rsid w:val="00697C46"/>
    <w:rsid w:val="006A09BE"/>
    <w:rsid w:val="006A0D71"/>
    <w:rsid w:val="006A1BAF"/>
    <w:rsid w:val="006A2295"/>
    <w:rsid w:val="006A29B6"/>
    <w:rsid w:val="006A30DF"/>
    <w:rsid w:val="006A3213"/>
    <w:rsid w:val="006A383B"/>
    <w:rsid w:val="006A3F19"/>
    <w:rsid w:val="006A4457"/>
    <w:rsid w:val="006A457B"/>
    <w:rsid w:val="006A492D"/>
    <w:rsid w:val="006A4946"/>
    <w:rsid w:val="006A501E"/>
    <w:rsid w:val="006A5138"/>
    <w:rsid w:val="006A5BDB"/>
    <w:rsid w:val="006A5E3F"/>
    <w:rsid w:val="006A629B"/>
    <w:rsid w:val="006A71C5"/>
    <w:rsid w:val="006A7590"/>
    <w:rsid w:val="006A75BB"/>
    <w:rsid w:val="006B0050"/>
    <w:rsid w:val="006B02EA"/>
    <w:rsid w:val="006B10E0"/>
    <w:rsid w:val="006B11ED"/>
    <w:rsid w:val="006B354F"/>
    <w:rsid w:val="006B3781"/>
    <w:rsid w:val="006B4081"/>
    <w:rsid w:val="006B4530"/>
    <w:rsid w:val="006B500A"/>
    <w:rsid w:val="006B5530"/>
    <w:rsid w:val="006B6484"/>
    <w:rsid w:val="006B6D26"/>
    <w:rsid w:val="006B7C45"/>
    <w:rsid w:val="006B7EEA"/>
    <w:rsid w:val="006C18EB"/>
    <w:rsid w:val="006C1E11"/>
    <w:rsid w:val="006C2D6D"/>
    <w:rsid w:val="006C3D4C"/>
    <w:rsid w:val="006C4A23"/>
    <w:rsid w:val="006C58FE"/>
    <w:rsid w:val="006C5939"/>
    <w:rsid w:val="006C7796"/>
    <w:rsid w:val="006D027D"/>
    <w:rsid w:val="006D111B"/>
    <w:rsid w:val="006D1600"/>
    <w:rsid w:val="006D172A"/>
    <w:rsid w:val="006D184C"/>
    <w:rsid w:val="006D1CBB"/>
    <w:rsid w:val="006D220F"/>
    <w:rsid w:val="006D222A"/>
    <w:rsid w:val="006D2291"/>
    <w:rsid w:val="006D2777"/>
    <w:rsid w:val="006D305D"/>
    <w:rsid w:val="006D4754"/>
    <w:rsid w:val="006D4958"/>
    <w:rsid w:val="006D5750"/>
    <w:rsid w:val="006D6E8D"/>
    <w:rsid w:val="006D71EC"/>
    <w:rsid w:val="006D7640"/>
    <w:rsid w:val="006E0439"/>
    <w:rsid w:val="006E0475"/>
    <w:rsid w:val="006E0F30"/>
    <w:rsid w:val="006E1C28"/>
    <w:rsid w:val="006E23BA"/>
    <w:rsid w:val="006E2DBF"/>
    <w:rsid w:val="006E418D"/>
    <w:rsid w:val="006E4C75"/>
    <w:rsid w:val="006E52A7"/>
    <w:rsid w:val="006E7AF0"/>
    <w:rsid w:val="006F00E2"/>
    <w:rsid w:val="006F0192"/>
    <w:rsid w:val="006F1B79"/>
    <w:rsid w:val="006F1DF3"/>
    <w:rsid w:val="006F20A4"/>
    <w:rsid w:val="006F2298"/>
    <w:rsid w:val="006F2538"/>
    <w:rsid w:val="006F2714"/>
    <w:rsid w:val="006F2B40"/>
    <w:rsid w:val="006F32CE"/>
    <w:rsid w:val="006F3710"/>
    <w:rsid w:val="006F3CB9"/>
    <w:rsid w:val="006F4D25"/>
    <w:rsid w:val="006F5470"/>
    <w:rsid w:val="006F5FE8"/>
    <w:rsid w:val="006F6429"/>
    <w:rsid w:val="006F6B7F"/>
    <w:rsid w:val="006F7300"/>
    <w:rsid w:val="006F7970"/>
    <w:rsid w:val="006F7AD2"/>
    <w:rsid w:val="006F7C6F"/>
    <w:rsid w:val="00701A9C"/>
    <w:rsid w:val="00701CE6"/>
    <w:rsid w:val="0070203D"/>
    <w:rsid w:val="00702218"/>
    <w:rsid w:val="007022C2"/>
    <w:rsid w:val="0070239E"/>
    <w:rsid w:val="00702F2A"/>
    <w:rsid w:val="007034D8"/>
    <w:rsid w:val="007038AF"/>
    <w:rsid w:val="00704B0A"/>
    <w:rsid w:val="00705290"/>
    <w:rsid w:val="00705466"/>
    <w:rsid w:val="00707463"/>
    <w:rsid w:val="00707BF9"/>
    <w:rsid w:val="00710DB7"/>
    <w:rsid w:val="007115C1"/>
    <w:rsid w:val="00711C85"/>
    <w:rsid w:val="00711D8C"/>
    <w:rsid w:val="0071272A"/>
    <w:rsid w:val="007129F1"/>
    <w:rsid w:val="00712C18"/>
    <w:rsid w:val="00713057"/>
    <w:rsid w:val="0071361A"/>
    <w:rsid w:val="00713BB8"/>
    <w:rsid w:val="00714588"/>
    <w:rsid w:val="00714604"/>
    <w:rsid w:val="00714CBA"/>
    <w:rsid w:val="00714F4F"/>
    <w:rsid w:val="00715625"/>
    <w:rsid w:val="00715919"/>
    <w:rsid w:val="00715DF6"/>
    <w:rsid w:val="00716473"/>
    <w:rsid w:val="007167E2"/>
    <w:rsid w:val="0071798A"/>
    <w:rsid w:val="007200AC"/>
    <w:rsid w:val="007201C0"/>
    <w:rsid w:val="00721005"/>
    <w:rsid w:val="00721E3D"/>
    <w:rsid w:val="00721E9B"/>
    <w:rsid w:val="007232C3"/>
    <w:rsid w:val="007234A1"/>
    <w:rsid w:val="00723B2D"/>
    <w:rsid w:val="00723BE3"/>
    <w:rsid w:val="00723BEB"/>
    <w:rsid w:val="00724119"/>
    <w:rsid w:val="0072449F"/>
    <w:rsid w:val="007249F6"/>
    <w:rsid w:val="007258CC"/>
    <w:rsid w:val="00725E3B"/>
    <w:rsid w:val="007268C8"/>
    <w:rsid w:val="00726A4B"/>
    <w:rsid w:val="007275C5"/>
    <w:rsid w:val="00730E9F"/>
    <w:rsid w:val="007319B0"/>
    <w:rsid w:val="00731D83"/>
    <w:rsid w:val="00732F6F"/>
    <w:rsid w:val="007334FE"/>
    <w:rsid w:val="0073449A"/>
    <w:rsid w:val="007344DE"/>
    <w:rsid w:val="00734556"/>
    <w:rsid w:val="0073475D"/>
    <w:rsid w:val="00734889"/>
    <w:rsid w:val="00736F48"/>
    <w:rsid w:val="00737047"/>
    <w:rsid w:val="007372D5"/>
    <w:rsid w:val="007377F8"/>
    <w:rsid w:val="007408B0"/>
    <w:rsid w:val="007408C0"/>
    <w:rsid w:val="007409C7"/>
    <w:rsid w:val="00740BB4"/>
    <w:rsid w:val="00741692"/>
    <w:rsid w:val="00741860"/>
    <w:rsid w:val="0074237B"/>
    <w:rsid w:val="00742740"/>
    <w:rsid w:val="007430C1"/>
    <w:rsid w:val="007439E4"/>
    <w:rsid w:val="00743A2E"/>
    <w:rsid w:val="00744D81"/>
    <w:rsid w:val="00745336"/>
    <w:rsid w:val="00745410"/>
    <w:rsid w:val="0074553A"/>
    <w:rsid w:val="00745DAA"/>
    <w:rsid w:val="00746102"/>
    <w:rsid w:val="0074682D"/>
    <w:rsid w:val="00746D64"/>
    <w:rsid w:val="00746F50"/>
    <w:rsid w:val="00750132"/>
    <w:rsid w:val="00750866"/>
    <w:rsid w:val="007509DC"/>
    <w:rsid w:val="00750E7C"/>
    <w:rsid w:val="007514DD"/>
    <w:rsid w:val="00751D95"/>
    <w:rsid w:val="007521A6"/>
    <w:rsid w:val="00752B6D"/>
    <w:rsid w:val="007536BD"/>
    <w:rsid w:val="00753E86"/>
    <w:rsid w:val="00754BC3"/>
    <w:rsid w:val="00754D23"/>
    <w:rsid w:val="00755F25"/>
    <w:rsid w:val="007567A5"/>
    <w:rsid w:val="007568F3"/>
    <w:rsid w:val="007570D8"/>
    <w:rsid w:val="007606B4"/>
    <w:rsid w:val="007615F7"/>
    <w:rsid w:val="007621CA"/>
    <w:rsid w:val="007632CD"/>
    <w:rsid w:val="00764137"/>
    <w:rsid w:val="0076472C"/>
    <w:rsid w:val="00764CCC"/>
    <w:rsid w:val="00765544"/>
    <w:rsid w:val="00765E2D"/>
    <w:rsid w:val="0076633E"/>
    <w:rsid w:val="00766A0D"/>
    <w:rsid w:val="00766DE3"/>
    <w:rsid w:val="007670CB"/>
    <w:rsid w:val="00770D7D"/>
    <w:rsid w:val="007710BF"/>
    <w:rsid w:val="0077403F"/>
    <w:rsid w:val="0077404C"/>
    <w:rsid w:val="00774416"/>
    <w:rsid w:val="0077479A"/>
    <w:rsid w:val="007747D3"/>
    <w:rsid w:val="00774AA1"/>
    <w:rsid w:val="007751AA"/>
    <w:rsid w:val="00775971"/>
    <w:rsid w:val="007766AF"/>
    <w:rsid w:val="00776CEB"/>
    <w:rsid w:val="0078042A"/>
    <w:rsid w:val="0078063C"/>
    <w:rsid w:val="007810AD"/>
    <w:rsid w:val="00782E67"/>
    <w:rsid w:val="00782F3C"/>
    <w:rsid w:val="007832EA"/>
    <w:rsid w:val="00783521"/>
    <w:rsid w:val="00784254"/>
    <w:rsid w:val="00784E42"/>
    <w:rsid w:val="0078693B"/>
    <w:rsid w:val="007877DA"/>
    <w:rsid w:val="00790372"/>
    <w:rsid w:val="007906FE"/>
    <w:rsid w:val="00791B1C"/>
    <w:rsid w:val="00791ECF"/>
    <w:rsid w:val="007922CC"/>
    <w:rsid w:val="007927C4"/>
    <w:rsid w:val="00792D2A"/>
    <w:rsid w:val="0079377C"/>
    <w:rsid w:val="007957E3"/>
    <w:rsid w:val="00795938"/>
    <w:rsid w:val="00795AE0"/>
    <w:rsid w:val="00795BCD"/>
    <w:rsid w:val="00795E35"/>
    <w:rsid w:val="00796428"/>
    <w:rsid w:val="007A01ED"/>
    <w:rsid w:val="007A0F18"/>
    <w:rsid w:val="007A153D"/>
    <w:rsid w:val="007A1640"/>
    <w:rsid w:val="007A1892"/>
    <w:rsid w:val="007A1A1D"/>
    <w:rsid w:val="007A22CF"/>
    <w:rsid w:val="007A2308"/>
    <w:rsid w:val="007A3835"/>
    <w:rsid w:val="007A3DD0"/>
    <w:rsid w:val="007A4E74"/>
    <w:rsid w:val="007A4F98"/>
    <w:rsid w:val="007A5260"/>
    <w:rsid w:val="007A56F7"/>
    <w:rsid w:val="007A5891"/>
    <w:rsid w:val="007A59BE"/>
    <w:rsid w:val="007A64CE"/>
    <w:rsid w:val="007A657B"/>
    <w:rsid w:val="007A6B8A"/>
    <w:rsid w:val="007B1178"/>
    <w:rsid w:val="007B1695"/>
    <w:rsid w:val="007B1EF7"/>
    <w:rsid w:val="007B257F"/>
    <w:rsid w:val="007B2617"/>
    <w:rsid w:val="007B2AC9"/>
    <w:rsid w:val="007B364C"/>
    <w:rsid w:val="007B36C5"/>
    <w:rsid w:val="007B381C"/>
    <w:rsid w:val="007B40B6"/>
    <w:rsid w:val="007B4342"/>
    <w:rsid w:val="007B4723"/>
    <w:rsid w:val="007B4731"/>
    <w:rsid w:val="007B4C8D"/>
    <w:rsid w:val="007B525D"/>
    <w:rsid w:val="007B54CB"/>
    <w:rsid w:val="007B572C"/>
    <w:rsid w:val="007B5AD2"/>
    <w:rsid w:val="007B69D7"/>
    <w:rsid w:val="007B7230"/>
    <w:rsid w:val="007C11B6"/>
    <w:rsid w:val="007C146E"/>
    <w:rsid w:val="007C21E9"/>
    <w:rsid w:val="007C27C1"/>
    <w:rsid w:val="007C2E43"/>
    <w:rsid w:val="007C3103"/>
    <w:rsid w:val="007C33E3"/>
    <w:rsid w:val="007C3772"/>
    <w:rsid w:val="007C3795"/>
    <w:rsid w:val="007C37E7"/>
    <w:rsid w:val="007C4AC6"/>
    <w:rsid w:val="007C5553"/>
    <w:rsid w:val="007C747E"/>
    <w:rsid w:val="007C765C"/>
    <w:rsid w:val="007D05AC"/>
    <w:rsid w:val="007D0F2B"/>
    <w:rsid w:val="007D1357"/>
    <w:rsid w:val="007D1B66"/>
    <w:rsid w:val="007D1FD9"/>
    <w:rsid w:val="007D23EE"/>
    <w:rsid w:val="007D4EA5"/>
    <w:rsid w:val="007D4ED5"/>
    <w:rsid w:val="007D55D3"/>
    <w:rsid w:val="007D5870"/>
    <w:rsid w:val="007D6092"/>
    <w:rsid w:val="007D6FB4"/>
    <w:rsid w:val="007D71F3"/>
    <w:rsid w:val="007E1070"/>
    <w:rsid w:val="007E13FB"/>
    <w:rsid w:val="007E3310"/>
    <w:rsid w:val="007E3B28"/>
    <w:rsid w:val="007E4B15"/>
    <w:rsid w:val="007E4EC2"/>
    <w:rsid w:val="007E5BF7"/>
    <w:rsid w:val="007E5F1B"/>
    <w:rsid w:val="007E6A36"/>
    <w:rsid w:val="007E6B32"/>
    <w:rsid w:val="007F026A"/>
    <w:rsid w:val="007F02F7"/>
    <w:rsid w:val="007F0436"/>
    <w:rsid w:val="007F0507"/>
    <w:rsid w:val="007F09BB"/>
    <w:rsid w:val="007F1364"/>
    <w:rsid w:val="007F1C42"/>
    <w:rsid w:val="007F2296"/>
    <w:rsid w:val="007F2572"/>
    <w:rsid w:val="007F3A7A"/>
    <w:rsid w:val="007F3CF0"/>
    <w:rsid w:val="007F3DAA"/>
    <w:rsid w:val="007F4011"/>
    <w:rsid w:val="007F50BB"/>
    <w:rsid w:val="007F5E4C"/>
    <w:rsid w:val="007F6676"/>
    <w:rsid w:val="007F78C8"/>
    <w:rsid w:val="007F7E0C"/>
    <w:rsid w:val="0080033D"/>
    <w:rsid w:val="008009A2"/>
    <w:rsid w:val="0080113F"/>
    <w:rsid w:val="00801B46"/>
    <w:rsid w:val="00802432"/>
    <w:rsid w:val="00802433"/>
    <w:rsid w:val="008031D2"/>
    <w:rsid w:val="00803B51"/>
    <w:rsid w:val="0080433A"/>
    <w:rsid w:val="0080460D"/>
    <w:rsid w:val="008050DB"/>
    <w:rsid w:val="00805987"/>
    <w:rsid w:val="008068C2"/>
    <w:rsid w:val="00806E43"/>
    <w:rsid w:val="0080707F"/>
    <w:rsid w:val="00807787"/>
    <w:rsid w:val="00811BE3"/>
    <w:rsid w:val="00811E8E"/>
    <w:rsid w:val="00812DB6"/>
    <w:rsid w:val="0081307E"/>
    <w:rsid w:val="008130C9"/>
    <w:rsid w:val="0081379D"/>
    <w:rsid w:val="00814967"/>
    <w:rsid w:val="00815C41"/>
    <w:rsid w:val="00815D5D"/>
    <w:rsid w:val="0081638E"/>
    <w:rsid w:val="00816BA5"/>
    <w:rsid w:val="00816D6B"/>
    <w:rsid w:val="00817A28"/>
    <w:rsid w:val="00817E12"/>
    <w:rsid w:val="008201C7"/>
    <w:rsid w:val="00822EB6"/>
    <w:rsid w:val="00823ABA"/>
    <w:rsid w:val="00823D93"/>
    <w:rsid w:val="00823DED"/>
    <w:rsid w:val="008244F7"/>
    <w:rsid w:val="0082467F"/>
    <w:rsid w:val="00825784"/>
    <w:rsid w:val="008258C6"/>
    <w:rsid w:val="00826604"/>
    <w:rsid w:val="00826F48"/>
    <w:rsid w:val="00827494"/>
    <w:rsid w:val="00827558"/>
    <w:rsid w:val="008276E9"/>
    <w:rsid w:val="00827DF3"/>
    <w:rsid w:val="0083059E"/>
    <w:rsid w:val="00831DA6"/>
    <w:rsid w:val="00832CA1"/>
    <w:rsid w:val="00833469"/>
    <w:rsid w:val="00833B1F"/>
    <w:rsid w:val="00834109"/>
    <w:rsid w:val="008342BE"/>
    <w:rsid w:val="0083533C"/>
    <w:rsid w:val="008353F6"/>
    <w:rsid w:val="00835472"/>
    <w:rsid w:val="00835C97"/>
    <w:rsid w:val="00836868"/>
    <w:rsid w:val="0083688F"/>
    <w:rsid w:val="00836E3F"/>
    <w:rsid w:val="00836F67"/>
    <w:rsid w:val="00837094"/>
    <w:rsid w:val="00837162"/>
    <w:rsid w:val="00837827"/>
    <w:rsid w:val="00840019"/>
    <w:rsid w:val="00840035"/>
    <w:rsid w:val="00840682"/>
    <w:rsid w:val="00841844"/>
    <w:rsid w:val="008419B2"/>
    <w:rsid w:val="00841A09"/>
    <w:rsid w:val="00841C80"/>
    <w:rsid w:val="00841FB5"/>
    <w:rsid w:val="00842066"/>
    <w:rsid w:val="00843ADE"/>
    <w:rsid w:val="00843D8C"/>
    <w:rsid w:val="00843E33"/>
    <w:rsid w:val="00843F4E"/>
    <w:rsid w:val="008446CF"/>
    <w:rsid w:val="00844E2E"/>
    <w:rsid w:val="00846285"/>
    <w:rsid w:val="00846F1D"/>
    <w:rsid w:val="008472D3"/>
    <w:rsid w:val="008476AA"/>
    <w:rsid w:val="00847D87"/>
    <w:rsid w:val="00850F91"/>
    <w:rsid w:val="00851F6B"/>
    <w:rsid w:val="008526CD"/>
    <w:rsid w:val="008531CB"/>
    <w:rsid w:val="00853F5C"/>
    <w:rsid w:val="00854B9B"/>
    <w:rsid w:val="00855270"/>
    <w:rsid w:val="0085528B"/>
    <w:rsid w:val="00855F2B"/>
    <w:rsid w:val="00856285"/>
    <w:rsid w:val="00856324"/>
    <w:rsid w:val="00856336"/>
    <w:rsid w:val="00856848"/>
    <w:rsid w:val="0085690D"/>
    <w:rsid w:val="00856949"/>
    <w:rsid w:val="00857020"/>
    <w:rsid w:val="008577BD"/>
    <w:rsid w:val="00857F48"/>
    <w:rsid w:val="008602BA"/>
    <w:rsid w:val="00860710"/>
    <w:rsid w:val="00860994"/>
    <w:rsid w:val="00861975"/>
    <w:rsid w:val="00861C4F"/>
    <w:rsid w:val="0086212A"/>
    <w:rsid w:val="00862B66"/>
    <w:rsid w:val="00862D40"/>
    <w:rsid w:val="00863789"/>
    <w:rsid w:val="0086444D"/>
    <w:rsid w:val="00864C47"/>
    <w:rsid w:val="00864C68"/>
    <w:rsid w:val="00864EC6"/>
    <w:rsid w:val="00865BA8"/>
    <w:rsid w:val="008666F5"/>
    <w:rsid w:val="00866C68"/>
    <w:rsid w:val="008704CD"/>
    <w:rsid w:val="008705B9"/>
    <w:rsid w:val="00871B6E"/>
    <w:rsid w:val="00871FE6"/>
    <w:rsid w:val="00872853"/>
    <w:rsid w:val="00872976"/>
    <w:rsid w:val="008729E8"/>
    <w:rsid w:val="00873373"/>
    <w:rsid w:val="00873442"/>
    <w:rsid w:val="00873980"/>
    <w:rsid w:val="0087538A"/>
    <w:rsid w:val="008753DC"/>
    <w:rsid w:val="008753E0"/>
    <w:rsid w:val="00875517"/>
    <w:rsid w:val="00876ECC"/>
    <w:rsid w:val="00876F03"/>
    <w:rsid w:val="00876F65"/>
    <w:rsid w:val="0087782A"/>
    <w:rsid w:val="00877C5F"/>
    <w:rsid w:val="00877F78"/>
    <w:rsid w:val="00880B91"/>
    <w:rsid w:val="008813F6"/>
    <w:rsid w:val="00881EB9"/>
    <w:rsid w:val="00882FC8"/>
    <w:rsid w:val="008839A3"/>
    <w:rsid w:val="0088431E"/>
    <w:rsid w:val="00884B99"/>
    <w:rsid w:val="00885A29"/>
    <w:rsid w:val="0088643A"/>
    <w:rsid w:val="00886F6A"/>
    <w:rsid w:val="0088765D"/>
    <w:rsid w:val="008879B9"/>
    <w:rsid w:val="00887CAD"/>
    <w:rsid w:val="00887E6C"/>
    <w:rsid w:val="008900A4"/>
    <w:rsid w:val="00890C89"/>
    <w:rsid w:val="00894BE8"/>
    <w:rsid w:val="00894CDE"/>
    <w:rsid w:val="008950FB"/>
    <w:rsid w:val="00895D0B"/>
    <w:rsid w:val="00895FF3"/>
    <w:rsid w:val="008960F5"/>
    <w:rsid w:val="008A09DC"/>
    <w:rsid w:val="008A3436"/>
    <w:rsid w:val="008A3AD4"/>
    <w:rsid w:val="008A439F"/>
    <w:rsid w:val="008A5424"/>
    <w:rsid w:val="008A54BD"/>
    <w:rsid w:val="008A55A4"/>
    <w:rsid w:val="008A55F7"/>
    <w:rsid w:val="008A591E"/>
    <w:rsid w:val="008A5D42"/>
    <w:rsid w:val="008A6CA1"/>
    <w:rsid w:val="008A7999"/>
    <w:rsid w:val="008A7F1C"/>
    <w:rsid w:val="008B020D"/>
    <w:rsid w:val="008B03D9"/>
    <w:rsid w:val="008B0A29"/>
    <w:rsid w:val="008B0B92"/>
    <w:rsid w:val="008B0D26"/>
    <w:rsid w:val="008B121B"/>
    <w:rsid w:val="008B1E1D"/>
    <w:rsid w:val="008B2813"/>
    <w:rsid w:val="008B405B"/>
    <w:rsid w:val="008B4A2C"/>
    <w:rsid w:val="008B4D76"/>
    <w:rsid w:val="008B4EFB"/>
    <w:rsid w:val="008B505C"/>
    <w:rsid w:val="008B5141"/>
    <w:rsid w:val="008B57EA"/>
    <w:rsid w:val="008B5EB9"/>
    <w:rsid w:val="008B6D17"/>
    <w:rsid w:val="008B7A16"/>
    <w:rsid w:val="008C0259"/>
    <w:rsid w:val="008C0DC0"/>
    <w:rsid w:val="008C2171"/>
    <w:rsid w:val="008C27EB"/>
    <w:rsid w:val="008C2D0B"/>
    <w:rsid w:val="008C322E"/>
    <w:rsid w:val="008C3A4B"/>
    <w:rsid w:val="008C5512"/>
    <w:rsid w:val="008C6988"/>
    <w:rsid w:val="008C6B92"/>
    <w:rsid w:val="008C741E"/>
    <w:rsid w:val="008D04AF"/>
    <w:rsid w:val="008D08FD"/>
    <w:rsid w:val="008D1D77"/>
    <w:rsid w:val="008D2218"/>
    <w:rsid w:val="008D3212"/>
    <w:rsid w:val="008D366C"/>
    <w:rsid w:val="008D3E41"/>
    <w:rsid w:val="008D401B"/>
    <w:rsid w:val="008D4086"/>
    <w:rsid w:val="008D5CB2"/>
    <w:rsid w:val="008D617E"/>
    <w:rsid w:val="008D6457"/>
    <w:rsid w:val="008D67E3"/>
    <w:rsid w:val="008D688C"/>
    <w:rsid w:val="008D6896"/>
    <w:rsid w:val="008D6979"/>
    <w:rsid w:val="008D6F4A"/>
    <w:rsid w:val="008E0869"/>
    <w:rsid w:val="008E0AF7"/>
    <w:rsid w:val="008E139F"/>
    <w:rsid w:val="008E2453"/>
    <w:rsid w:val="008E389A"/>
    <w:rsid w:val="008E38E3"/>
    <w:rsid w:val="008E3D1E"/>
    <w:rsid w:val="008E43A5"/>
    <w:rsid w:val="008E5199"/>
    <w:rsid w:val="008E6622"/>
    <w:rsid w:val="008E7BFB"/>
    <w:rsid w:val="008E7DFB"/>
    <w:rsid w:val="008E7F63"/>
    <w:rsid w:val="008F0060"/>
    <w:rsid w:val="008F0853"/>
    <w:rsid w:val="008F08AC"/>
    <w:rsid w:val="008F0E55"/>
    <w:rsid w:val="008F14B2"/>
    <w:rsid w:val="008F186E"/>
    <w:rsid w:val="008F1B4F"/>
    <w:rsid w:val="008F1EC7"/>
    <w:rsid w:val="008F27EE"/>
    <w:rsid w:val="008F2815"/>
    <w:rsid w:val="008F2C45"/>
    <w:rsid w:val="008F2FE0"/>
    <w:rsid w:val="008F3168"/>
    <w:rsid w:val="008F3649"/>
    <w:rsid w:val="008F364B"/>
    <w:rsid w:val="008F388A"/>
    <w:rsid w:val="008F3F83"/>
    <w:rsid w:val="008F4546"/>
    <w:rsid w:val="008F7682"/>
    <w:rsid w:val="008F78FC"/>
    <w:rsid w:val="00900046"/>
    <w:rsid w:val="009005BB"/>
    <w:rsid w:val="009011C8"/>
    <w:rsid w:val="0090248E"/>
    <w:rsid w:val="009028CB"/>
    <w:rsid w:val="00902962"/>
    <w:rsid w:val="00902BDD"/>
    <w:rsid w:val="00903F9C"/>
    <w:rsid w:val="00904F7F"/>
    <w:rsid w:val="00905027"/>
    <w:rsid w:val="009051C4"/>
    <w:rsid w:val="009059DF"/>
    <w:rsid w:val="00906F86"/>
    <w:rsid w:val="009071BD"/>
    <w:rsid w:val="009078B2"/>
    <w:rsid w:val="00910248"/>
    <w:rsid w:val="00910D21"/>
    <w:rsid w:val="00911121"/>
    <w:rsid w:val="009125A0"/>
    <w:rsid w:val="0091264B"/>
    <w:rsid w:val="009126A4"/>
    <w:rsid w:val="00912D07"/>
    <w:rsid w:val="009133F6"/>
    <w:rsid w:val="00914B82"/>
    <w:rsid w:val="00914FEC"/>
    <w:rsid w:val="0091529C"/>
    <w:rsid w:val="009157CD"/>
    <w:rsid w:val="00915FD1"/>
    <w:rsid w:val="009167D1"/>
    <w:rsid w:val="00916B3A"/>
    <w:rsid w:val="009171EC"/>
    <w:rsid w:val="00917748"/>
    <w:rsid w:val="00917F7C"/>
    <w:rsid w:val="00920566"/>
    <w:rsid w:val="00920BB3"/>
    <w:rsid w:val="00920FA8"/>
    <w:rsid w:val="009212CB"/>
    <w:rsid w:val="0092137B"/>
    <w:rsid w:val="0092249A"/>
    <w:rsid w:val="009238B5"/>
    <w:rsid w:val="00924F8F"/>
    <w:rsid w:val="009251FD"/>
    <w:rsid w:val="009253BE"/>
    <w:rsid w:val="00925C6C"/>
    <w:rsid w:val="009261C5"/>
    <w:rsid w:val="0092651F"/>
    <w:rsid w:val="00926C1C"/>
    <w:rsid w:val="0092701C"/>
    <w:rsid w:val="00927416"/>
    <w:rsid w:val="0092752D"/>
    <w:rsid w:val="00927B51"/>
    <w:rsid w:val="00927C9C"/>
    <w:rsid w:val="00930239"/>
    <w:rsid w:val="00931CC1"/>
    <w:rsid w:val="00931E33"/>
    <w:rsid w:val="009320D1"/>
    <w:rsid w:val="009332F4"/>
    <w:rsid w:val="0093348D"/>
    <w:rsid w:val="009335BF"/>
    <w:rsid w:val="00934EFC"/>
    <w:rsid w:val="00934F9D"/>
    <w:rsid w:val="0093504D"/>
    <w:rsid w:val="00935BAC"/>
    <w:rsid w:val="00935CB3"/>
    <w:rsid w:val="009364C5"/>
    <w:rsid w:val="00937CE8"/>
    <w:rsid w:val="0094059F"/>
    <w:rsid w:val="009409D0"/>
    <w:rsid w:val="0094210C"/>
    <w:rsid w:val="009426BA"/>
    <w:rsid w:val="00942813"/>
    <w:rsid w:val="00943343"/>
    <w:rsid w:val="00943834"/>
    <w:rsid w:val="009451EF"/>
    <w:rsid w:val="00945463"/>
    <w:rsid w:val="00945D05"/>
    <w:rsid w:val="00945DC0"/>
    <w:rsid w:val="00945E05"/>
    <w:rsid w:val="009469DE"/>
    <w:rsid w:val="0095032A"/>
    <w:rsid w:val="009504E8"/>
    <w:rsid w:val="00950782"/>
    <w:rsid w:val="009507FC"/>
    <w:rsid w:val="009526F3"/>
    <w:rsid w:val="0095366A"/>
    <w:rsid w:val="00954014"/>
    <w:rsid w:val="00954157"/>
    <w:rsid w:val="00954BD9"/>
    <w:rsid w:val="00955082"/>
    <w:rsid w:val="00955C69"/>
    <w:rsid w:val="00956336"/>
    <w:rsid w:val="00957D44"/>
    <w:rsid w:val="00957E66"/>
    <w:rsid w:val="00960B42"/>
    <w:rsid w:val="00960E33"/>
    <w:rsid w:val="009620B7"/>
    <w:rsid w:val="009638A7"/>
    <w:rsid w:val="00963935"/>
    <w:rsid w:val="00963B2C"/>
    <w:rsid w:val="00963DC5"/>
    <w:rsid w:val="0096446E"/>
    <w:rsid w:val="00964DEB"/>
    <w:rsid w:val="00965548"/>
    <w:rsid w:val="009658CB"/>
    <w:rsid w:val="00966898"/>
    <w:rsid w:val="00966B9C"/>
    <w:rsid w:val="00966E26"/>
    <w:rsid w:val="00967FBF"/>
    <w:rsid w:val="00970BE8"/>
    <w:rsid w:val="00971606"/>
    <w:rsid w:val="00971864"/>
    <w:rsid w:val="00971C6E"/>
    <w:rsid w:val="00973000"/>
    <w:rsid w:val="009735DD"/>
    <w:rsid w:val="00973865"/>
    <w:rsid w:val="00973C5A"/>
    <w:rsid w:val="009745EB"/>
    <w:rsid w:val="00974814"/>
    <w:rsid w:val="009755D8"/>
    <w:rsid w:val="00975E59"/>
    <w:rsid w:val="009762BF"/>
    <w:rsid w:val="009763DD"/>
    <w:rsid w:val="00976D04"/>
    <w:rsid w:val="00976EBF"/>
    <w:rsid w:val="009771DE"/>
    <w:rsid w:val="00977380"/>
    <w:rsid w:val="00977C96"/>
    <w:rsid w:val="00977EBC"/>
    <w:rsid w:val="00980A67"/>
    <w:rsid w:val="0098166C"/>
    <w:rsid w:val="00981B9D"/>
    <w:rsid w:val="00982316"/>
    <w:rsid w:val="009847D7"/>
    <w:rsid w:val="00984837"/>
    <w:rsid w:val="00984C91"/>
    <w:rsid w:val="00985095"/>
    <w:rsid w:val="00985AA8"/>
    <w:rsid w:val="00985CE8"/>
    <w:rsid w:val="00985DAD"/>
    <w:rsid w:val="00986694"/>
    <w:rsid w:val="0098671E"/>
    <w:rsid w:val="0098680F"/>
    <w:rsid w:val="00987023"/>
    <w:rsid w:val="00987A42"/>
    <w:rsid w:val="009901F3"/>
    <w:rsid w:val="00990C4B"/>
    <w:rsid w:val="009916D7"/>
    <w:rsid w:val="00992D06"/>
    <w:rsid w:val="009937DB"/>
    <w:rsid w:val="009938E9"/>
    <w:rsid w:val="00993C5C"/>
    <w:rsid w:val="00994DAD"/>
    <w:rsid w:val="009956DC"/>
    <w:rsid w:val="00995EE8"/>
    <w:rsid w:val="00996FF3"/>
    <w:rsid w:val="009976E8"/>
    <w:rsid w:val="00997B98"/>
    <w:rsid w:val="00997EA9"/>
    <w:rsid w:val="009A0AD9"/>
    <w:rsid w:val="009A18B3"/>
    <w:rsid w:val="009A18EB"/>
    <w:rsid w:val="009A1EF3"/>
    <w:rsid w:val="009A1F87"/>
    <w:rsid w:val="009A392B"/>
    <w:rsid w:val="009A51F2"/>
    <w:rsid w:val="009A5B11"/>
    <w:rsid w:val="009A61E6"/>
    <w:rsid w:val="009A6502"/>
    <w:rsid w:val="009A6F5C"/>
    <w:rsid w:val="009A71DE"/>
    <w:rsid w:val="009A741B"/>
    <w:rsid w:val="009A7C4D"/>
    <w:rsid w:val="009B00F6"/>
    <w:rsid w:val="009B059A"/>
    <w:rsid w:val="009B0FE7"/>
    <w:rsid w:val="009B10BD"/>
    <w:rsid w:val="009B1B63"/>
    <w:rsid w:val="009B1E3F"/>
    <w:rsid w:val="009B216E"/>
    <w:rsid w:val="009B24DC"/>
    <w:rsid w:val="009B25A1"/>
    <w:rsid w:val="009B25AC"/>
    <w:rsid w:val="009B2643"/>
    <w:rsid w:val="009B2EAE"/>
    <w:rsid w:val="009B42E8"/>
    <w:rsid w:val="009B53D9"/>
    <w:rsid w:val="009B579A"/>
    <w:rsid w:val="009B776A"/>
    <w:rsid w:val="009B7D55"/>
    <w:rsid w:val="009C062B"/>
    <w:rsid w:val="009C0B26"/>
    <w:rsid w:val="009C1165"/>
    <w:rsid w:val="009C17CC"/>
    <w:rsid w:val="009C19D9"/>
    <w:rsid w:val="009C25EB"/>
    <w:rsid w:val="009C2704"/>
    <w:rsid w:val="009C2DD9"/>
    <w:rsid w:val="009C3038"/>
    <w:rsid w:val="009C375C"/>
    <w:rsid w:val="009C460F"/>
    <w:rsid w:val="009C47BB"/>
    <w:rsid w:val="009C4D9C"/>
    <w:rsid w:val="009C6515"/>
    <w:rsid w:val="009C6C69"/>
    <w:rsid w:val="009C6D76"/>
    <w:rsid w:val="009D0C5F"/>
    <w:rsid w:val="009D0CF0"/>
    <w:rsid w:val="009D0F90"/>
    <w:rsid w:val="009D1796"/>
    <w:rsid w:val="009D1AFD"/>
    <w:rsid w:val="009D1DBB"/>
    <w:rsid w:val="009D40F9"/>
    <w:rsid w:val="009D47CD"/>
    <w:rsid w:val="009D4A56"/>
    <w:rsid w:val="009D5FEC"/>
    <w:rsid w:val="009D63FD"/>
    <w:rsid w:val="009D7066"/>
    <w:rsid w:val="009D79E2"/>
    <w:rsid w:val="009D7A1C"/>
    <w:rsid w:val="009D7D99"/>
    <w:rsid w:val="009E0056"/>
    <w:rsid w:val="009E1B9B"/>
    <w:rsid w:val="009E227E"/>
    <w:rsid w:val="009E314F"/>
    <w:rsid w:val="009E32B7"/>
    <w:rsid w:val="009E3593"/>
    <w:rsid w:val="009E3D3C"/>
    <w:rsid w:val="009E4336"/>
    <w:rsid w:val="009E4C6F"/>
    <w:rsid w:val="009E5267"/>
    <w:rsid w:val="009E569B"/>
    <w:rsid w:val="009E59CA"/>
    <w:rsid w:val="009E5BDE"/>
    <w:rsid w:val="009E5EE5"/>
    <w:rsid w:val="009E61D1"/>
    <w:rsid w:val="009E6DF5"/>
    <w:rsid w:val="009F05D5"/>
    <w:rsid w:val="009F08A3"/>
    <w:rsid w:val="009F12DE"/>
    <w:rsid w:val="009F1386"/>
    <w:rsid w:val="009F2CB9"/>
    <w:rsid w:val="009F364D"/>
    <w:rsid w:val="009F38DE"/>
    <w:rsid w:val="009F442E"/>
    <w:rsid w:val="009F45C0"/>
    <w:rsid w:val="009F59A5"/>
    <w:rsid w:val="009F6702"/>
    <w:rsid w:val="009F71C6"/>
    <w:rsid w:val="009F71DF"/>
    <w:rsid w:val="009F7A8B"/>
    <w:rsid w:val="00A00CFA"/>
    <w:rsid w:val="00A01316"/>
    <w:rsid w:val="00A013DA"/>
    <w:rsid w:val="00A015FA"/>
    <w:rsid w:val="00A0312F"/>
    <w:rsid w:val="00A04310"/>
    <w:rsid w:val="00A04483"/>
    <w:rsid w:val="00A045BE"/>
    <w:rsid w:val="00A04A70"/>
    <w:rsid w:val="00A06160"/>
    <w:rsid w:val="00A10DD0"/>
    <w:rsid w:val="00A11023"/>
    <w:rsid w:val="00A11AFB"/>
    <w:rsid w:val="00A11CA6"/>
    <w:rsid w:val="00A120F3"/>
    <w:rsid w:val="00A121F9"/>
    <w:rsid w:val="00A133EF"/>
    <w:rsid w:val="00A1353F"/>
    <w:rsid w:val="00A13E4A"/>
    <w:rsid w:val="00A140EE"/>
    <w:rsid w:val="00A14600"/>
    <w:rsid w:val="00A14736"/>
    <w:rsid w:val="00A153E4"/>
    <w:rsid w:val="00A16DB1"/>
    <w:rsid w:val="00A17954"/>
    <w:rsid w:val="00A17D1F"/>
    <w:rsid w:val="00A17E3B"/>
    <w:rsid w:val="00A20950"/>
    <w:rsid w:val="00A211A2"/>
    <w:rsid w:val="00A2157A"/>
    <w:rsid w:val="00A2398B"/>
    <w:rsid w:val="00A24186"/>
    <w:rsid w:val="00A24989"/>
    <w:rsid w:val="00A25D42"/>
    <w:rsid w:val="00A25F77"/>
    <w:rsid w:val="00A26842"/>
    <w:rsid w:val="00A26A11"/>
    <w:rsid w:val="00A26D2E"/>
    <w:rsid w:val="00A277A7"/>
    <w:rsid w:val="00A30F07"/>
    <w:rsid w:val="00A3162E"/>
    <w:rsid w:val="00A319C1"/>
    <w:rsid w:val="00A32355"/>
    <w:rsid w:val="00A32B43"/>
    <w:rsid w:val="00A3489E"/>
    <w:rsid w:val="00A34A2A"/>
    <w:rsid w:val="00A3501A"/>
    <w:rsid w:val="00A35331"/>
    <w:rsid w:val="00A36008"/>
    <w:rsid w:val="00A36E49"/>
    <w:rsid w:val="00A36FB4"/>
    <w:rsid w:val="00A3768F"/>
    <w:rsid w:val="00A378FB"/>
    <w:rsid w:val="00A37BB1"/>
    <w:rsid w:val="00A37E37"/>
    <w:rsid w:val="00A400FB"/>
    <w:rsid w:val="00A405FE"/>
    <w:rsid w:val="00A406F4"/>
    <w:rsid w:val="00A407B7"/>
    <w:rsid w:val="00A41E39"/>
    <w:rsid w:val="00A42B38"/>
    <w:rsid w:val="00A431D2"/>
    <w:rsid w:val="00A435C0"/>
    <w:rsid w:val="00A4370E"/>
    <w:rsid w:val="00A43A3E"/>
    <w:rsid w:val="00A44CF2"/>
    <w:rsid w:val="00A45053"/>
    <w:rsid w:val="00A451AE"/>
    <w:rsid w:val="00A452A7"/>
    <w:rsid w:val="00A45B87"/>
    <w:rsid w:val="00A45BD9"/>
    <w:rsid w:val="00A464AC"/>
    <w:rsid w:val="00A46C57"/>
    <w:rsid w:val="00A474F5"/>
    <w:rsid w:val="00A478E9"/>
    <w:rsid w:val="00A47CCB"/>
    <w:rsid w:val="00A50E85"/>
    <w:rsid w:val="00A51DEB"/>
    <w:rsid w:val="00A52552"/>
    <w:rsid w:val="00A542F8"/>
    <w:rsid w:val="00A54BF1"/>
    <w:rsid w:val="00A55279"/>
    <w:rsid w:val="00A55EEC"/>
    <w:rsid w:val="00A56BBA"/>
    <w:rsid w:val="00A5737A"/>
    <w:rsid w:val="00A601F7"/>
    <w:rsid w:val="00A60D6D"/>
    <w:rsid w:val="00A62316"/>
    <w:rsid w:val="00A6244D"/>
    <w:rsid w:val="00A6294F"/>
    <w:rsid w:val="00A62D60"/>
    <w:rsid w:val="00A6346A"/>
    <w:rsid w:val="00A63C68"/>
    <w:rsid w:val="00A645AA"/>
    <w:rsid w:val="00A6510B"/>
    <w:rsid w:val="00A659B1"/>
    <w:rsid w:val="00A65CFB"/>
    <w:rsid w:val="00A66C35"/>
    <w:rsid w:val="00A70719"/>
    <w:rsid w:val="00A71433"/>
    <w:rsid w:val="00A71C94"/>
    <w:rsid w:val="00A731CF"/>
    <w:rsid w:val="00A734B7"/>
    <w:rsid w:val="00A73AC3"/>
    <w:rsid w:val="00A73BD4"/>
    <w:rsid w:val="00A742FC"/>
    <w:rsid w:val="00A74651"/>
    <w:rsid w:val="00A75A99"/>
    <w:rsid w:val="00A75B2B"/>
    <w:rsid w:val="00A75CDC"/>
    <w:rsid w:val="00A75F8E"/>
    <w:rsid w:val="00A7652E"/>
    <w:rsid w:val="00A779A5"/>
    <w:rsid w:val="00A77B64"/>
    <w:rsid w:val="00A77E1C"/>
    <w:rsid w:val="00A80F7A"/>
    <w:rsid w:val="00A81A32"/>
    <w:rsid w:val="00A8265A"/>
    <w:rsid w:val="00A83B93"/>
    <w:rsid w:val="00A83FF8"/>
    <w:rsid w:val="00A84917"/>
    <w:rsid w:val="00A84C9A"/>
    <w:rsid w:val="00A84EDC"/>
    <w:rsid w:val="00A865DE"/>
    <w:rsid w:val="00A87085"/>
    <w:rsid w:val="00A873E0"/>
    <w:rsid w:val="00A877EE"/>
    <w:rsid w:val="00A878FF"/>
    <w:rsid w:val="00A90DEE"/>
    <w:rsid w:val="00A91090"/>
    <w:rsid w:val="00A911EC"/>
    <w:rsid w:val="00A9128A"/>
    <w:rsid w:val="00A92C4D"/>
    <w:rsid w:val="00A92C6B"/>
    <w:rsid w:val="00A932B9"/>
    <w:rsid w:val="00A93696"/>
    <w:rsid w:val="00A9386B"/>
    <w:rsid w:val="00A93C95"/>
    <w:rsid w:val="00A93EC5"/>
    <w:rsid w:val="00A94005"/>
    <w:rsid w:val="00A94AA0"/>
    <w:rsid w:val="00A94DE0"/>
    <w:rsid w:val="00A95544"/>
    <w:rsid w:val="00A9565D"/>
    <w:rsid w:val="00A95ECB"/>
    <w:rsid w:val="00A9635A"/>
    <w:rsid w:val="00A964DC"/>
    <w:rsid w:val="00A96677"/>
    <w:rsid w:val="00A97096"/>
    <w:rsid w:val="00A97C9C"/>
    <w:rsid w:val="00A97D2E"/>
    <w:rsid w:val="00AA14B6"/>
    <w:rsid w:val="00AA275B"/>
    <w:rsid w:val="00AA302D"/>
    <w:rsid w:val="00AA3097"/>
    <w:rsid w:val="00AA3C7B"/>
    <w:rsid w:val="00AA3C8C"/>
    <w:rsid w:val="00AA4091"/>
    <w:rsid w:val="00AA454B"/>
    <w:rsid w:val="00AA45D0"/>
    <w:rsid w:val="00AA5655"/>
    <w:rsid w:val="00AA77DA"/>
    <w:rsid w:val="00AA7DD6"/>
    <w:rsid w:val="00AB03CE"/>
    <w:rsid w:val="00AB1B91"/>
    <w:rsid w:val="00AB277B"/>
    <w:rsid w:val="00AB322D"/>
    <w:rsid w:val="00AB476E"/>
    <w:rsid w:val="00AB4C17"/>
    <w:rsid w:val="00AB5099"/>
    <w:rsid w:val="00AB706F"/>
    <w:rsid w:val="00AB70C4"/>
    <w:rsid w:val="00AB7A60"/>
    <w:rsid w:val="00AB7ECB"/>
    <w:rsid w:val="00AC01F0"/>
    <w:rsid w:val="00AC05F6"/>
    <w:rsid w:val="00AC0C6F"/>
    <w:rsid w:val="00AC1446"/>
    <w:rsid w:val="00AC1989"/>
    <w:rsid w:val="00AC19F4"/>
    <w:rsid w:val="00AC1D33"/>
    <w:rsid w:val="00AC26A6"/>
    <w:rsid w:val="00AC2754"/>
    <w:rsid w:val="00AC2AB2"/>
    <w:rsid w:val="00AC35D7"/>
    <w:rsid w:val="00AC3F28"/>
    <w:rsid w:val="00AC4226"/>
    <w:rsid w:val="00AC4ACA"/>
    <w:rsid w:val="00AC5E98"/>
    <w:rsid w:val="00AC6038"/>
    <w:rsid w:val="00AC63B5"/>
    <w:rsid w:val="00AC6496"/>
    <w:rsid w:val="00AC7200"/>
    <w:rsid w:val="00AC7B6A"/>
    <w:rsid w:val="00AD01DB"/>
    <w:rsid w:val="00AD05DC"/>
    <w:rsid w:val="00AD147D"/>
    <w:rsid w:val="00AD1BF9"/>
    <w:rsid w:val="00AD325E"/>
    <w:rsid w:val="00AD328C"/>
    <w:rsid w:val="00AD3515"/>
    <w:rsid w:val="00AD37FA"/>
    <w:rsid w:val="00AD393C"/>
    <w:rsid w:val="00AD3BA9"/>
    <w:rsid w:val="00AD493F"/>
    <w:rsid w:val="00AD4A2D"/>
    <w:rsid w:val="00AD4C0F"/>
    <w:rsid w:val="00AD50EF"/>
    <w:rsid w:val="00AD52A9"/>
    <w:rsid w:val="00AD53BD"/>
    <w:rsid w:val="00AD5456"/>
    <w:rsid w:val="00AD6047"/>
    <w:rsid w:val="00AD63D2"/>
    <w:rsid w:val="00AD69AF"/>
    <w:rsid w:val="00AD7121"/>
    <w:rsid w:val="00AD7718"/>
    <w:rsid w:val="00AD7782"/>
    <w:rsid w:val="00AD7A39"/>
    <w:rsid w:val="00AD7FCB"/>
    <w:rsid w:val="00AE08C3"/>
    <w:rsid w:val="00AE1276"/>
    <w:rsid w:val="00AE1281"/>
    <w:rsid w:val="00AE1DAF"/>
    <w:rsid w:val="00AE31D6"/>
    <w:rsid w:val="00AE3222"/>
    <w:rsid w:val="00AE46CE"/>
    <w:rsid w:val="00AE4EB5"/>
    <w:rsid w:val="00AE5C7E"/>
    <w:rsid w:val="00AE66BE"/>
    <w:rsid w:val="00AE6BF7"/>
    <w:rsid w:val="00AE6CB7"/>
    <w:rsid w:val="00AE75A6"/>
    <w:rsid w:val="00AF1B6E"/>
    <w:rsid w:val="00AF1DDC"/>
    <w:rsid w:val="00AF2378"/>
    <w:rsid w:val="00AF27C0"/>
    <w:rsid w:val="00AF2D7E"/>
    <w:rsid w:val="00AF2DEE"/>
    <w:rsid w:val="00AF2FE0"/>
    <w:rsid w:val="00AF444E"/>
    <w:rsid w:val="00AF54AE"/>
    <w:rsid w:val="00AF5990"/>
    <w:rsid w:val="00AF6DDF"/>
    <w:rsid w:val="00AF7588"/>
    <w:rsid w:val="00B002E8"/>
    <w:rsid w:val="00B0043F"/>
    <w:rsid w:val="00B0065A"/>
    <w:rsid w:val="00B00CCA"/>
    <w:rsid w:val="00B01463"/>
    <w:rsid w:val="00B01876"/>
    <w:rsid w:val="00B02B62"/>
    <w:rsid w:val="00B02D10"/>
    <w:rsid w:val="00B02EB6"/>
    <w:rsid w:val="00B02ED7"/>
    <w:rsid w:val="00B032BA"/>
    <w:rsid w:val="00B03880"/>
    <w:rsid w:val="00B0498E"/>
    <w:rsid w:val="00B04C3C"/>
    <w:rsid w:val="00B05B85"/>
    <w:rsid w:val="00B05E9A"/>
    <w:rsid w:val="00B06445"/>
    <w:rsid w:val="00B06928"/>
    <w:rsid w:val="00B06AE6"/>
    <w:rsid w:val="00B115D8"/>
    <w:rsid w:val="00B117D0"/>
    <w:rsid w:val="00B118E4"/>
    <w:rsid w:val="00B12454"/>
    <w:rsid w:val="00B1250B"/>
    <w:rsid w:val="00B12742"/>
    <w:rsid w:val="00B1307A"/>
    <w:rsid w:val="00B1325F"/>
    <w:rsid w:val="00B13299"/>
    <w:rsid w:val="00B13320"/>
    <w:rsid w:val="00B1333F"/>
    <w:rsid w:val="00B13A11"/>
    <w:rsid w:val="00B145E8"/>
    <w:rsid w:val="00B14CBD"/>
    <w:rsid w:val="00B151E0"/>
    <w:rsid w:val="00B15B2E"/>
    <w:rsid w:val="00B16C00"/>
    <w:rsid w:val="00B16E8E"/>
    <w:rsid w:val="00B16F2F"/>
    <w:rsid w:val="00B16FC6"/>
    <w:rsid w:val="00B1746D"/>
    <w:rsid w:val="00B20B29"/>
    <w:rsid w:val="00B21033"/>
    <w:rsid w:val="00B22079"/>
    <w:rsid w:val="00B2237C"/>
    <w:rsid w:val="00B22870"/>
    <w:rsid w:val="00B23559"/>
    <w:rsid w:val="00B23741"/>
    <w:rsid w:val="00B23C9C"/>
    <w:rsid w:val="00B241CE"/>
    <w:rsid w:val="00B2452C"/>
    <w:rsid w:val="00B24C10"/>
    <w:rsid w:val="00B2565B"/>
    <w:rsid w:val="00B2616D"/>
    <w:rsid w:val="00B276C6"/>
    <w:rsid w:val="00B277C1"/>
    <w:rsid w:val="00B305DC"/>
    <w:rsid w:val="00B3144F"/>
    <w:rsid w:val="00B31509"/>
    <w:rsid w:val="00B32829"/>
    <w:rsid w:val="00B33752"/>
    <w:rsid w:val="00B3442A"/>
    <w:rsid w:val="00B3445C"/>
    <w:rsid w:val="00B3544A"/>
    <w:rsid w:val="00B3576C"/>
    <w:rsid w:val="00B3600C"/>
    <w:rsid w:val="00B37377"/>
    <w:rsid w:val="00B40CB1"/>
    <w:rsid w:val="00B40E17"/>
    <w:rsid w:val="00B4130D"/>
    <w:rsid w:val="00B41A06"/>
    <w:rsid w:val="00B42C44"/>
    <w:rsid w:val="00B436A4"/>
    <w:rsid w:val="00B44544"/>
    <w:rsid w:val="00B44697"/>
    <w:rsid w:val="00B446D7"/>
    <w:rsid w:val="00B46DDE"/>
    <w:rsid w:val="00B47BAA"/>
    <w:rsid w:val="00B506CB"/>
    <w:rsid w:val="00B511D0"/>
    <w:rsid w:val="00B51F00"/>
    <w:rsid w:val="00B53AD9"/>
    <w:rsid w:val="00B53F94"/>
    <w:rsid w:val="00B54667"/>
    <w:rsid w:val="00B54B6E"/>
    <w:rsid w:val="00B55255"/>
    <w:rsid w:val="00B55573"/>
    <w:rsid w:val="00B5602A"/>
    <w:rsid w:val="00B56E12"/>
    <w:rsid w:val="00B56F9A"/>
    <w:rsid w:val="00B572FC"/>
    <w:rsid w:val="00B5758B"/>
    <w:rsid w:val="00B57A7A"/>
    <w:rsid w:val="00B603F2"/>
    <w:rsid w:val="00B607D8"/>
    <w:rsid w:val="00B60AAF"/>
    <w:rsid w:val="00B61F20"/>
    <w:rsid w:val="00B62416"/>
    <w:rsid w:val="00B62E61"/>
    <w:rsid w:val="00B62F53"/>
    <w:rsid w:val="00B63B28"/>
    <w:rsid w:val="00B64694"/>
    <w:rsid w:val="00B65168"/>
    <w:rsid w:val="00B65EA7"/>
    <w:rsid w:val="00B661B3"/>
    <w:rsid w:val="00B663E8"/>
    <w:rsid w:val="00B67C90"/>
    <w:rsid w:val="00B67D86"/>
    <w:rsid w:val="00B70C32"/>
    <w:rsid w:val="00B7194B"/>
    <w:rsid w:val="00B71C7A"/>
    <w:rsid w:val="00B723DC"/>
    <w:rsid w:val="00B732D8"/>
    <w:rsid w:val="00B7386C"/>
    <w:rsid w:val="00B74BA3"/>
    <w:rsid w:val="00B75613"/>
    <w:rsid w:val="00B75F0C"/>
    <w:rsid w:val="00B766AF"/>
    <w:rsid w:val="00B768B9"/>
    <w:rsid w:val="00B77125"/>
    <w:rsid w:val="00B77EDB"/>
    <w:rsid w:val="00B80731"/>
    <w:rsid w:val="00B80852"/>
    <w:rsid w:val="00B80D74"/>
    <w:rsid w:val="00B80FEC"/>
    <w:rsid w:val="00B8148D"/>
    <w:rsid w:val="00B816CE"/>
    <w:rsid w:val="00B81B6F"/>
    <w:rsid w:val="00B828CE"/>
    <w:rsid w:val="00B8304E"/>
    <w:rsid w:val="00B83083"/>
    <w:rsid w:val="00B836B3"/>
    <w:rsid w:val="00B83BCD"/>
    <w:rsid w:val="00B84829"/>
    <w:rsid w:val="00B84CF5"/>
    <w:rsid w:val="00B86550"/>
    <w:rsid w:val="00B86BF0"/>
    <w:rsid w:val="00B86BF2"/>
    <w:rsid w:val="00B86CAA"/>
    <w:rsid w:val="00B878A9"/>
    <w:rsid w:val="00B879E8"/>
    <w:rsid w:val="00B87AC3"/>
    <w:rsid w:val="00B87C6A"/>
    <w:rsid w:val="00B87E1C"/>
    <w:rsid w:val="00B901BE"/>
    <w:rsid w:val="00B901F1"/>
    <w:rsid w:val="00B9048E"/>
    <w:rsid w:val="00B9050C"/>
    <w:rsid w:val="00B90891"/>
    <w:rsid w:val="00B90B53"/>
    <w:rsid w:val="00B90E15"/>
    <w:rsid w:val="00B91180"/>
    <w:rsid w:val="00B91399"/>
    <w:rsid w:val="00B913F1"/>
    <w:rsid w:val="00B91851"/>
    <w:rsid w:val="00B918E0"/>
    <w:rsid w:val="00B91FBD"/>
    <w:rsid w:val="00B929BF"/>
    <w:rsid w:val="00B9363A"/>
    <w:rsid w:val="00B93876"/>
    <w:rsid w:val="00B93D5C"/>
    <w:rsid w:val="00B9427D"/>
    <w:rsid w:val="00B94B6C"/>
    <w:rsid w:val="00B950D4"/>
    <w:rsid w:val="00B951D0"/>
    <w:rsid w:val="00B95D98"/>
    <w:rsid w:val="00B96B3F"/>
    <w:rsid w:val="00B96CC5"/>
    <w:rsid w:val="00B97F69"/>
    <w:rsid w:val="00BA0596"/>
    <w:rsid w:val="00BA0C7E"/>
    <w:rsid w:val="00BA15DE"/>
    <w:rsid w:val="00BA175B"/>
    <w:rsid w:val="00BA292E"/>
    <w:rsid w:val="00BA2C6C"/>
    <w:rsid w:val="00BA2F07"/>
    <w:rsid w:val="00BA2FC3"/>
    <w:rsid w:val="00BA313F"/>
    <w:rsid w:val="00BA3636"/>
    <w:rsid w:val="00BA363D"/>
    <w:rsid w:val="00BA4026"/>
    <w:rsid w:val="00BA4696"/>
    <w:rsid w:val="00BA4954"/>
    <w:rsid w:val="00BA4FE1"/>
    <w:rsid w:val="00BA523A"/>
    <w:rsid w:val="00BA5548"/>
    <w:rsid w:val="00BA610F"/>
    <w:rsid w:val="00BA6814"/>
    <w:rsid w:val="00BB00EC"/>
    <w:rsid w:val="00BB0A98"/>
    <w:rsid w:val="00BB0D5A"/>
    <w:rsid w:val="00BB15A3"/>
    <w:rsid w:val="00BB2097"/>
    <w:rsid w:val="00BB2909"/>
    <w:rsid w:val="00BB3799"/>
    <w:rsid w:val="00BB3F00"/>
    <w:rsid w:val="00BB5993"/>
    <w:rsid w:val="00BB621A"/>
    <w:rsid w:val="00BB6ACF"/>
    <w:rsid w:val="00BB6B4D"/>
    <w:rsid w:val="00BB785C"/>
    <w:rsid w:val="00BB7967"/>
    <w:rsid w:val="00BB7B54"/>
    <w:rsid w:val="00BC04A2"/>
    <w:rsid w:val="00BC4431"/>
    <w:rsid w:val="00BC4635"/>
    <w:rsid w:val="00BC46F1"/>
    <w:rsid w:val="00BC4D6A"/>
    <w:rsid w:val="00BC5338"/>
    <w:rsid w:val="00BC5CAD"/>
    <w:rsid w:val="00BC6637"/>
    <w:rsid w:val="00BC68E4"/>
    <w:rsid w:val="00BC69A8"/>
    <w:rsid w:val="00BD010A"/>
    <w:rsid w:val="00BD066B"/>
    <w:rsid w:val="00BD0846"/>
    <w:rsid w:val="00BD10F8"/>
    <w:rsid w:val="00BD2F35"/>
    <w:rsid w:val="00BD33C5"/>
    <w:rsid w:val="00BD37C8"/>
    <w:rsid w:val="00BD3FA7"/>
    <w:rsid w:val="00BD3FBF"/>
    <w:rsid w:val="00BD5800"/>
    <w:rsid w:val="00BD6498"/>
    <w:rsid w:val="00BD6500"/>
    <w:rsid w:val="00BD683B"/>
    <w:rsid w:val="00BD6966"/>
    <w:rsid w:val="00BD6B30"/>
    <w:rsid w:val="00BD6BEB"/>
    <w:rsid w:val="00BD7051"/>
    <w:rsid w:val="00BE145C"/>
    <w:rsid w:val="00BE1FE5"/>
    <w:rsid w:val="00BE244C"/>
    <w:rsid w:val="00BE24A6"/>
    <w:rsid w:val="00BE3320"/>
    <w:rsid w:val="00BE3A90"/>
    <w:rsid w:val="00BE4342"/>
    <w:rsid w:val="00BE47C9"/>
    <w:rsid w:val="00BE55A2"/>
    <w:rsid w:val="00BE5837"/>
    <w:rsid w:val="00BE5D1A"/>
    <w:rsid w:val="00BE6292"/>
    <w:rsid w:val="00BE65F6"/>
    <w:rsid w:val="00BE758D"/>
    <w:rsid w:val="00BE76F2"/>
    <w:rsid w:val="00BE780C"/>
    <w:rsid w:val="00BF02DC"/>
    <w:rsid w:val="00BF0408"/>
    <w:rsid w:val="00BF0ABD"/>
    <w:rsid w:val="00BF0B40"/>
    <w:rsid w:val="00BF1BD0"/>
    <w:rsid w:val="00BF2D30"/>
    <w:rsid w:val="00BF3287"/>
    <w:rsid w:val="00BF472B"/>
    <w:rsid w:val="00BF496C"/>
    <w:rsid w:val="00BF52EA"/>
    <w:rsid w:val="00BF55BC"/>
    <w:rsid w:val="00BF5DCD"/>
    <w:rsid w:val="00BF5FB0"/>
    <w:rsid w:val="00BF642B"/>
    <w:rsid w:val="00BF643A"/>
    <w:rsid w:val="00BF650C"/>
    <w:rsid w:val="00BF6A8A"/>
    <w:rsid w:val="00BF6DB0"/>
    <w:rsid w:val="00C003BC"/>
    <w:rsid w:val="00C00423"/>
    <w:rsid w:val="00C0121C"/>
    <w:rsid w:val="00C01517"/>
    <w:rsid w:val="00C020E5"/>
    <w:rsid w:val="00C03EA8"/>
    <w:rsid w:val="00C04AD7"/>
    <w:rsid w:val="00C05466"/>
    <w:rsid w:val="00C0585C"/>
    <w:rsid w:val="00C05A24"/>
    <w:rsid w:val="00C061B2"/>
    <w:rsid w:val="00C06F4F"/>
    <w:rsid w:val="00C071F6"/>
    <w:rsid w:val="00C075AF"/>
    <w:rsid w:val="00C10C6B"/>
    <w:rsid w:val="00C10D7A"/>
    <w:rsid w:val="00C116C6"/>
    <w:rsid w:val="00C119EB"/>
    <w:rsid w:val="00C11DAC"/>
    <w:rsid w:val="00C1207A"/>
    <w:rsid w:val="00C12361"/>
    <w:rsid w:val="00C128AC"/>
    <w:rsid w:val="00C140C2"/>
    <w:rsid w:val="00C14B05"/>
    <w:rsid w:val="00C14EC4"/>
    <w:rsid w:val="00C1532A"/>
    <w:rsid w:val="00C15561"/>
    <w:rsid w:val="00C16EAE"/>
    <w:rsid w:val="00C202D2"/>
    <w:rsid w:val="00C2067B"/>
    <w:rsid w:val="00C21B52"/>
    <w:rsid w:val="00C22651"/>
    <w:rsid w:val="00C227E9"/>
    <w:rsid w:val="00C227EB"/>
    <w:rsid w:val="00C22F8F"/>
    <w:rsid w:val="00C231A3"/>
    <w:rsid w:val="00C23619"/>
    <w:rsid w:val="00C23B69"/>
    <w:rsid w:val="00C23D3A"/>
    <w:rsid w:val="00C23F1E"/>
    <w:rsid w:val="00C24B42"/>
    <w:rsid w:val="00C24C1E"/>
    <w:rsid w:val="00C24C3C"/>
    <w:rsid w:val="00C25305"/>
    <w:rsid w:val="00C25756"/>
    <w:rsid w:val="00C26213"/>
    <w:rsid w:val="00C26848"/>
    <w:rsid w:val="00C272D1"/>
    <w:rsid w:val="00C2746E"/>
    <w:rsid w:val="00C27AE9"/>
    <w:rsid w:val="00C300C8"/>
    <w:rsid w:val="00C31059"/>
    <w:rsid w:val="00C31072"/>
    <w:rsid w:val="00C3127A"/>
    <w:rsid w:val="00C3207F"/>
    <w:rsid w:val="00C32718"/>
    <w:rsid w:val="00C32FC6"/>
    <w:rsid w:val="00C331C0"/>
    <w:rsid w:val="00C334EA"/>
    <w:rsid w:val="00C337B0"/>
    <w:rsid w:val="00C33860"/>
    <w:rsid w:val="00C34077"/>
    <w:rsid w:val="00C34A28"/>
    <w:rsid w:val="00C34B17"/>
    <w:rsid w:val="00C354C8"/>
    <w:rsid w:val="00C35757"/>
    <w:rsid w:val="00C369D5"/>
    <w:rsid w:val="00C37B35"/>
    <w:rsid w:val="00C40672"/>
    <w:rsid w:val="00C40C21"/>
    <w:rsid w:val="00C40FC7"/>
    <w:rsid w:val="00C41057"/>
    <w:rsid w:val="00C4137B"/>
    <w:rsid w:val="00C42A2E"/>
    <w:rsid w:val="00C42A9C"/>
    <w:rsid w:val="00C43BA4"/>
    <w:rsid w:val="00C442F7"/>
    <w:rsid w:val="00C4456F"/>
    <w:rsid w:val="00C446F6"/>
    <w:rsid w:val="00C44E75"/>
    <w:rsid w:val="00C45303"/>
    <w:rsid w:val="00C46831"/>
    <w:rsid w:val="00C46C59"/>
    <w:rsid w:val="00C50EA8"/>
    <w:rsid w:val="00C5125E"/>
    <w:rsid w:val="00C522E9"/>
    <w:rsid w:val="00C532D0"/>
    <w:rsid w:val="00C53F02"/>
    <w:rsid w:val="00C55456"/>
    <w:rsid w:val="00C55464"/>
    <w:rsid w:val="00C55CE7"/>
    <w:rsid w:val="00C55F40"/>
    <w:rsid w:val="00C56544"/>
    <w:rsid w:val="00C56738"/>
    <w:rsid w:val="00C56D6C"/>
    <w:rsid w:val="00C57ED5"/>
    <w:rsid w:val="00C603FE"/>
    <w:rsid w:val="00C60441"/>
    <w:rsid w:val="00C60CB9"/>
    <w:rsid w:val="00C60CD9"/>
    <w:rsid w:val="00C62B0B"/>
    <w:rsid w:val="00C62F2B"/>
    <w:rsid w:val="00C64527"/>
    <w:rsid w:val="00C6480D"/>
    <w:rsid w:val="00C65208"/>
    <w:rsid w:val="00C66122"/>
    <w:rsid w:val="00C66132"/>
    <w:rsid w:val="00C677D9"/>
    <w:rsid w:val="00C67BA6"/>
    <w:rsid w:val="00C67BD5"/>
    <w:rsid w:val="00C70575"/>
    <w:rsid w:val="00C70C30"/>
    <w:rsid w:val="00C70D0E"/>
    <w:rsid w:val="00C71130"/>
    <w:rsid w:val="00C71180"/>
    <w:rsid w:val="00C71276"/>
    <w:rsid w:val="00C71305"/>
    <w:rsid w:val="00C7168D"/>
    <w:rsid w:val="00C7199D"/>
    <w:rsid w:val="00C727B1"/>
    <w:rsid w:val="00C72A08"/>
    <w:rsid w:val="00C735E4"/>
    <w:rsid w:val="00C74183"/>
    <w:rsid w:val="00C742B4"/>
    <w:rsid w:val="00C74483"/>
    <w:rsid w:val="00C7555A"/>
    <w:rsid w:val="00C7573E"/>
    <w:rsid w:val="00C7649F"/>
    <w:rsid w:val="00C768E5"/>
    <w:rsid w:val="00C76FDC"/>
    <w:rsid w:val="00C77858"/>
    <w:rsid w:val="00C80E0B"/>
    <w:rsid w:val="00C81A35"/>
    <w:rsid w:val="00C82341"/>
    <w:rsid w:val="00C8239B"/>
    <w:rsid w:val="00C82911"/>
    <w:rsid w:val="00C82E53"/>
    <w:rsid w:val="00C83699"/>
    <w:rsid w:val="00C83AF6"/>
    <w:rsid w:val="00C8488E"/>
    <w:rsid w:val="00C8596F"/>
    <w:rsid w:val="00C85EEC"/>
    <w:rsid w:val="00C8624D"/>
    <w:rsid w:val="00C86812"/>
    <w:rsid w:val="00C868AE"/>
    <w:rsid w:val="00C869E2"/>
    <w:rsid w:val="00C86EA6"/>
    <w:rsid w:val="00C872C8"/>
    <w:rsid w:val="00C87B3C"/>
    <w:rsid w:val="00C87EC1"/>
    <w:rsid w:val="00C90BE2"/>
    <w:rsid w:val="00C91626"/>
    <w:rsid w:val="00C92871"/>
    <w:rsid w:val="00C92A07"/>
    <w:rsid w:val="00C9398F"/>
    <w:rsid w:val="00C93EAE"/>
    <w:rsid w:val="00C94700"/>
    <w:rsid w:val="00C94AC6"/>
    <w:rsid w:val="00C950C5"/>
    <w:rsid w:val="00C9543A"/>
    <w:rsid w:val="00C95685"/>
    <w:rsid w:val="00C95DEC"/>
    <w:rsid w:val="00C95F20"/>
    <w:rsid w:val="00C977C1"/>
    <w:rsid w:val="00C97901"/>
    <w:rsid w:val="00C979BE"/>
    <w:rsid w:val="00C97C03"/>
    <w:rsid w:val="00C97FDB"/>
    <w:rsid w:val="00CA00D0"/>
    <w:rsid w:val="00CA0171"/>
    <w:rsid w:val="00CA0817"/>
    <w:rsid w:val="00CA0B1E"/>
    <w:rsid w:val="00CA105D"/>
    <w:rsid w:val="00CA20A1"/>
    <w:rsid w:val="00CA20B1"/>
    <w:rsid w:val="00CA21CB"/>
    <w:rsid w:val="00CA6FCD"/>
    <w:rsid w:val="00CA795A"/>
    <w:rsid w:val="00CA7CF9"/>
    <w:rsid w:val="00CB05FC"/>
    <w:rsid w:val="00CB1BE7"/>
    <w:rsid w:val="00CB1FB3"/>
    <w:rsid w:val="00CB26E9"/>
    <w:rsid w:val="00CB3FBC"/>
    <w:rsid w:val="00CB40C5"/>
    <w:rsid w:val="00CB43DF"/>
    <w:rsid w:val="00CB4875"/>
    <w:rsid w:val="00CB500B"/>
    <w:rsid w:val="00CB5115"/>
    <w:rsid w:val="00CB58DC"/>
    <w:rsid w:val="00CB6594"/>
    <w:rsid w:val="00CB66F4"/>
    <w:rsid w:val="00CB6B6D"/>
    <w:rsid w:val="00CB784D"/>
    <w:rsid w:val="00CC0059"/>
    <w:rsid w:val="00CC0467"/>
    <w:rsid w:val="00CC1C8A"/>
    <w:rsid w:val="00CC1D1F"/>
    <w:rsid w:val="00CC1D56"/>
    <w:rsid w:val="00CC1EE7"/>
    <w:rsid w:val="00CC32DB"/>
    <w:rsid w:val="00CC3878"/>
    <w:rsid w:val="00CC45EE"/>
    <w:rsid w:val="00CC470A"/>
    <w:rsid w:val="00CC5948"/>
    <w:rsid w:val="00CC5BE4"/>
    <w:rsid w:val="00CC614D"/>
    <w:rsid w:val="00CC66F5"/>
    <w:rsid w:val="00CC6A74"/>
    <w:rsid w:val="00CC71A4"/>
    <w:rsid w:val="00CC77AF"/>
    <w:rsid w:val="00CD0944"/>
    <w:rsid w:val="00CD1149"/>
    <w:rsid w:val="00CD1181"/>
    <w:rsid w:val="00CD141B"/>
    <w:rsid w:val="00CD1A0B"/>
    <w:rsid w:val="00CD2A4A"/>
    <w:rsid w:val="00CD2C94"/>
    <w:rsid w:val="00CD2E13"/>
    <w:rsid w:val="00CD3077"/>
    <w:rsid w:val="00CD42D8"/>
    <w:rsid w:val="00CD4423"/>
    <w:rsid w:val="00CD46A2"/>
    <w:rsid w:val="00CD5A6B"/>
    <w:rsid w:val="00CD60B5"/>
    <w:rsid w:val="00CD62BA"/>
    <w:rsid w:val="00CD639A"/>
    <w:rsid w:val="00CD6804"/>
    <w:rsid w:val="00CD6F9A"/>
    <w:rsid w:val="00CD73EC"/>
    <w:rsid w:val="00CE04E2"/>
    <w:rsid w:val="00CE055B"/>
    <w:rsid w:val="00CE06C5"/>
    <w:rsid w:val="00CE0C03"/>
    <w:rsid w:val="00CE10A7"/>
    <w:rsid w:val="00CE1219"/>
    <w:rsid w:val="00CE2354"/>
    <w:rsid w:val="00CE2F1F"/>
    <w:rsid w:val="00CE30E1"/>
    <w:rsid w:val="00CE3708"/>
    <w:rsid w:val="00CE39B8"/>
    <w:rsid w:val="00CE46DE"/>
    <w:rsid w:val="00CE486E"/>
    <w:rsid w:val="00CE553A"/>
    <w:rsid w:val="00CE5CC6"/>
    <w:rsid w:val="00CE67A8"/>
    <w:rsid w:val="00CE6D4F"/>
    <w:rsid w:val="00CE6E08"/>
    <w:rsid w:val="00CE74FD"/>
    <w:rsid w:val="00CE7D51"/>
    <w:rsid w:val="00CE7DB2"/>
    <w:rsid w:val="00CE7F45"/>
    <w:rsid w:val="00CF059D"/>
    <w:rsid w:val="00CF0851"/>
    <w:rsid w:val="00CF1596"/>
    <w:rsid w:val="00CF16FD"/>
    <w:rsid w:val="00CF1C6B"/>
    <w:rsid w:val="00CF1F0A"/>
    <w:rsid w:val="00CF2C6D"/>
    <w:rsid w:val="00CF3281"/>
    <w:rsid w:val="00CF3E97"/>
    <w:rsid w:val="00CF4197"/>
    <w:rsid w:val="00CF44F7"/>
    <w:rsid w:val="00CF5812"/>
    <w:rsid w:val="00CF64A5"/>
    <w:rsid w:val="00CF78E4"/>
    <w:rsid w:val="00CF7CBB"/>
    <w:rsid w:val="00CF7F50"/>
    <w:rsid w:val="00D005C5"/>
    <w:rsid w:val="00D0074D"/>
    <w:rsid w:val="00D00989"/>
    <w:rsid w:val="00D017FE"/>
    <w:rsid w:val="00D01F15"/>
    <w:rsid w:val="00D021B3"/>
    <w:rsid w:val="00D02306"/>
    <w:rsid w:val="00D03212"/>
    <w:rsid w:val="00D0368F"/>
    <w:rsid w:val="00D036D1"/>
    <w:rsid w:val="00D04250"/>
    <w:rsid w:val="00D04266"/>
    <w:rsid w:val="00D0429C"/>
    <w:rsid w:val="00D04CA2"/>
    <w:rsid w:val="00D0531F"/>
    <w:rsid w:val="00D05F82"/>
    <w:rsid w:val="00D06463"/>
    <w:rsid w:val="00D06AF0"/>
    <w:rsid w:val="00D072A9"/>
    <w:rsid w:val="00D0784B"/>
    <w:rsid w:val="00D1095C"/>
    <w:rsid w:val="00D112B1"/>
    <w:rsid w:val="00D11ED0"/>
    <w:rsid w:val="00D1337D"/>
    <w:rsid w:val="00D138A1"/>
    <w:rsid w:val="00D14155"/>
    <w:rsid w:val="00D150E4"/>
    <w:rsid w:val="00D153E7"/>
    <w:rsid w:val="00D16733"/>
    <w:rsid w:val="00D167C2"/>
    <w:rsid w:val="00D16B3F"/>
    <w:rsid w:val="00D170CA"/>
    <w:rsid w:val="00D200CF"/>
    <w:rsid w:val="00D20E96"/>
    <w:rsid w:val="00D2133A"/>
    <w:rsid w:val="00D217E3"/>
    <w:rsid w:val="00D21803"/>
    <w:rsid w:val="00D227EC"/>
    <w:rsid w:val="00D2281A"/>
    <w:rsid w:val="00D2377D"/>
    <w:rsid w:val="00D23A4D"/>
    <w:rsid w:val="00D23A51"/>
    <w:rsid w:val="00D24058"/>
    <w:rsid w:val="00D24261"/>
    <w:rsid w:val="00D24E88"/>
    <w:rsid w:val="00D25619"/>
    <w:rsid w:val="00D257C0"/>
    <w:rsid w:val="00D25E3F"/>
    <w:rsid w:val="00D264D9"/>
    <w:rsid w:val="00D26C72"/>
    <w:rsid w:val="00D26C7A"/>
    <w:rsid w:val="00D27099"/>
    <w:rsid w:val="00D27485"/>
    <w:rsid w:val="00D3059C"/>
    <w:rsid w:val="00D306EA"/>
    <w:rsid w:val="00D30F4F"/>
    <w:rsid w:val="00D33771"/>
    <w:rsid w:val="00D346D1"/>
    <w:rsid w:val="00D3482C"/>
    <w:rsid w:val="00D34941"/>
    <w:rsid w:val="00D34B8C"/>
    <w:rsid w:val="00D36716"/>
    <w:rsid w:val="00D37151"/>
    <w:rsid w:val="00D37850"/>
    <w:rsid w:val="00D37D3D"/>
    <w:rsid w:val="00D401ED"/>
    <w:rsid w:val="00D4034E"/>
    <w:rsid w:val="00D413B0"/>
    <w:rsid w:val="00D423D9"/>
    <w:rsid w:val="00D42CBA"/>
    <w:rsid w:val="00D435CE"/>
    <w:rsid w:val="00D438DC"/>
    <w:rsid w:val="00D44774"/>
    <w:rsid w:val="00D447DF"/>
    <w:rsid w:val="00D448A5"/>
    <w:rsid w:val="00D44E8D"/>
    <w:rsid w:val="00D46BF6"/>
    <w:rsid w:val="00D50A42"/>
    <w:rsid w:val="00D51926"/>
    <w:rsid w:val="00D51D0C"/>
    <w:rsid w:val="00D52426"/>
    <w:rsid w:val="00D52EDD"/>
    <w:rsid w:val="00D53710"/>
    <w:rsid w:val="00D53CBA"/>
    <w:rsid w:val="00D53D09"/>
    <w:rsid w:val="00D54223"/>
    <w:rsid w:val="00D54851"/>
    <w:rsid w:val="00D54F83"/>
    <w:rsid w:val="00D55600"/>
    <w:rsid w:val="00D55BAE"/>
    <w:rsid w:val="00D560A4"/>
    <w:rsid w:val="00D56B52"/>
    <w:rsid w:val="00D56BDC"/>
    <w:rsid w:val="00D608AA"/>
    <w:rsid w:val="00D62457"/>
    <w:rsid w:val="00D62E08"/>
    <w:rsid w:val="00D63CA9"/>
    <w:rsid w:val="00D6417F"/>
    <w:rsid w:val="00D64F1A"/>
    <w:rsid w:val="00D651D2"/>
    <w:rsid w:val="00D6545B"/>
    <w:rsid w:val="00D65A8E"/>
    <w:rsid w:val="00D66028"/>
    <w:rsid w:val="00D67178"/>
    <w:rsid w:val="00D6739E"/>
    <w:rsid w:val="00D708CF"/>
    <w:rsid w:val="00D71A47"/>
    <w:rsid w:val="00D723D2"/>
    <w:rsid w:val="00D730D2"/>
    <w:rsid w:val="00D74171"/>
    <w:rsid w:val="00D744D5"/>
    <w:rsid w:val="00D74DF1"/>
    <w:rsid w:val="00D752C8"/>
    <w:rsid w:val="00D75459"/>
    <w:rsid w:val="00D7557F"/>
    <w:rsid w:val="00D75CA9"/>
    <w:rsid w:val="00D76D7D"/>
    <w:rsid w:val="00D775F0"/>
    <w:rsid w:val="00D77B51"/>
    <w:rsid w:val="00D77C28"/>
    <w:rsid w:val="00D81094"/>
    <w:rsid w:val="00D815F1"/>
    <w:rsid w:val="00D81DB0"/>
    <w:rsid w:val="00D834C4"/>
    <w:rsid w:val="00D85598"/>
    <w:rsid w:val="00D85775"/>
    <w:rsid w:val="00D85865"/>
    <w:rsid w:val="00D86C87"/>
    <w:rsid w:val="00D872F9"/>
    <w:rsid w:val="00D878C4"/>
    <w:rsid w:val="00D87DE6"/>
    <w:rsid w:val="00D9033A"/>
    <w:rsid w:val="00D91348"/>
    <w:rsid w:val="00D91C8E"/>
    <w:rsid w:val="00D91D97"/>
    <w:rsid w:val="00D92B38"/>
    <w:rsid w:val="00D932CB"/>
    <w:rsid w:val="00D9334C"/>
    <w:rsid w:val="00D93866"/>
    <w:rsid w:val="00D93887"/>
    <w:rsid w:val="00D9423F"/>
    <w:rsid w:val="00D94396"/>
    <w:rsid w:val="00D944C7"/>
    <w:rsid w:val="00D94C1E"/>
    <w:rsid w:val="00D94E8C"/>
    <w:rsid w:val="00D95922"/>
    <w:rsid w:val="00D96333"/>
    <w:rsid w:val="00D963F0"/>
    <w:rsid w:val="00D96A58"/>
    <w:rsid w:val="00D970D4"/>
    <w:rsid w:val="00D977E0"/>
    <w:rsid w:val="00D97B1C"/>
    <w:rsid w:val="00DA1B8B"/>
    <w:rsid w:val="00DA27C3"/>
    <w:rsid w:val="00DA2942"/>
    <w:rsid w:val="00DA2CE0"/>
    <w:rsid w:val="00DA2DD7"/>
    <w:rsid w:val="00DA306B"/>
    <w:rsid w:val="00DA34A8"/>
    <w:rsid w:val="00DA415F"/>
    <w:rsid w:val="00DA468E"/>
    <w:rsid w:val="00DA517E"/>
    <w:rsid w:val="00DA5406"/>
    <w:rsid w:val="00DA5EE2"/>
    <w:rsid w:val="00DA75D6"/>
    <w:rsid w:val="00DA783C"/>
    <w:rsid w:val="00DA7CE5"/>
    <w:rsid w:val="00DB1742"/>
    <w:rsid w:val="00DB1A04"/>
    <w:rsid w:val="00DB1A09"/>
    <w:rsid w:val="00DB1EFC"/>
    <w:rsid w:val="00DB31EE"/>
    <w:rsid w:val="00DB394E"/>
    <w:rsid w:val="00DB4208"/>
    <w:rsid w:val="00DB45F1"/>
    <w:rsid w:val="00DB4697"/>
    <w:rsid w:val="00DB4717"/>
    <w:rsid w:val="00DB536D"/>
    <w:rsid w:val="00DB5814"/>
    <w:rsid w:val="00DB58E8"/>
    <w:rsid w:val="00DB61E6"/>
    <w:rsid w:val="00DC02BA"/>
    <w:rsid w:val="00DC0892"/>
    <w:rsid w:val="00DC104F"/>
    <w:rsid w:val="00DC2421"/>
    <w:rsid w:val="00DC2C21"/>
    <w:rsid w:val="00DC3307"/>
    <w:rsid w:val="00DC42A0"/>
    <w:rsid w:val="00DC4554"/>
    <w:rsid w:val="00DC4700"/>
    <w:rsid w:val="00DC4ACD"/>
    <w:rsid w:val="00DC51D6"/>
    <w:rsid w:val="00DC597A"/>
    <w:rsid w:val="00DC5A92"/>
    <w:rsid w:val="00DC5EA2"/>
    <w:rsid w:val="00DC71FE"/>
    <w:rsid w:val="00DC7827"/>
    <w:rsid w:val="00DC7EC5"/>
    <w:rsid w:val="00DD1BF5"/>
    <w:rsid w:val="00DD269E"/>
    <w:rsid w:val="00DD325F"/>
    <w:rsid w:val="00DD35E5"/>
    <w:rsid w:val="00DD3636"/>
    <w:rsid w:val="00DD3869"/>
    <w:rsid w:val="00DD3AE6"/>
    <w:rsid w:val="00DD480D"/>
    <w:rsid w:val="00DD6432"/>
    <w:rsid w:val="00DD6E89"/>
    <w:rsid w:val="00DD73B6"/>
    <w:rsid w:val="00DD7D52"/>
    <w:rsid w:val="00DE0963"/>
    <w:rsid w:val="00DE1997"/>
    <w:rsid w:val="00DE29A0"/>
    <w:rsid w:val="00DE2FA5"/>
    <w:rsid w:val="00DE3295"/>
    <w:rsid w:val="00DE3360"/>
    <w:rsid w:val="00DE460A"/>
    <w:rsid w:val="00DE46F6"/>
    <w:rsid w:val="00DE57C7"/>
    <w:rsid w:val="00DE6950"/>
    <w:rsid w:val="00DE7AA9"/>
    <w:rsid w:val="00DF0893"/>
    <w:rsid w:val="00DF0F08"/>
    <w:rsid w:val="00DF177A"/>
    <w:rsid w:val="00DF19E8"/>
    <w:rsid w:val="00DF2179"/>
    <w:rsid w:val="00DF2BA0"/>
    <w:rsid w:val="00DF3328"/>
    <w:rsid w:val="00DF3C35"/>
    <w:rsid w:val="00DF3CD7"/>
    <w:rsid w:val="00DF4745"/>
    <w:rsid w:val="00DF4B66"/>
    <w:rsid w:val="00DF4E12"/>
    <w:rsid w:val="00DF514D"/>
    <w:rsid w:val="00DF53AD"/>
    <w:rsid w:val="00DF559B"/>
    <w:rsid w:val="00DF5692"/>
    <w:rsid w:val="00DF5CE4"/>
    <w:rsid w:val="00DF6BA9"/>
    <w:rsid w:val="00DF707B"/>
    <w:rsid w:val="00DF75EB"/>
    <w:rsid w:val="00DF789C"/>
    <w:rsid w:val="00DF7D29"/>
    <w:rsid w:val="00E0053A"/>
    <w:rsid w:val="00E0064C"/>
    <w:rsid w:val="00E011CE"/>
    <w:rsid w:val="00E0141C"/>
    <w:rsid w:val="00E01979"/>
    <w:rsid w:val="00E019FE"/>
    <w:rsid w:val="00E01D00"/>
    <w:rsid w:val="00E01DF7"/>
    <w:rsid w:val="00E025EF"/>
    <w:rsid w:val="00E026F6"/>
    <w:rsid w:val="00E02DAD"/>
    <w:rsid w:val="00E03139"/>
    <w:rsid w:val="00E037B3"/>
    <w:rsid w:val="00E03925"/>
    <w:rsid w:val="00E039EA"/>
    <w:rsid w:val="00E03AE5"/>
    <w:rsid w:val="00E03DA4"/>
    <w:rsid w:val="00E03E41"/>
    <w:rsid w:val="00E047FD"/>
    <w:rsid w:val="00E04A7C"/>
    <w:rsid w:val="00E051B9"/>
    <w:rsid w:val="00E05FC2"/>
    <w:rsid w:val="00E06403"/>
    <w:rsid w:val="00E107B7"/>
    <w:rsid w:val="00E11007"/>
    <w:rsid w:val="00E110B6"/>
    <w:rsid w:val="00E1117D"/>
    <w:rsid w:val="00E1126F"/>
    <w:rsid w:val="00E13FE3"/>
    <w:rsid w:val="00E14452"/>
    <w:rsid w:val="00E14650"/>
    <w:rsid w:val="00E14F00"/>
    <w:rsid w:val="00E1531B"/>
    <w:rsid w:val="00E156F6"/>
    <w:rsid w:val="00E1678D"/>
    <w:rsid w:val="00E16A38"/>
    <w:rsid w:val="00E16B5F"/>
    <w:rsid w:val="00E16C13"/>
    <w:rsid w:val="00E1721B"/>
    <w:rsid w:val="00E17462"/>
    <w:rsid w:val="00E17744"/>
    <w:rsid w:val="00E1776F"/>
    <w:rsid w:val="00E17AFB"/>
    <w:rsid w:val="00E20713"/>
    <w:rsid w:val="00E20E11"/>
    <w:rsid w:val="00E213B5"/>
    <w:rsid w:val="00E2147F"/>
    <w:rsid w:val="00E21705"/>
    <w:rsid w:val="00E22A81"/>
    <w:rsid w:val="00E241D5"/>
    <w:rsid w:val="00E24BFF"/>
    <w:rsid w:val="00E255AD"/>
    <w:rsid w:val="00E255D2"/>
    <w:rsid w:val="00E25F9E"/>
    <w:rsid w:val="00E25FD0"/>
    <w:rsid w:val="00E26241"/>
    <w:rsid w:val="00E2649A"/>
    <w:rsid w:val="00E265A8"/>
    <w:rsid w:val="00E26932"/>
    <w:rsid w:val="00E26F24"/>
    <w:rsid w:val="00E2756F"/>
    <w:rsid w:val="00E27B27"/>
    <w:rsid w:val="00E27C07"/>
    <w:rsid w:val="00E30973"/>
    <w:rsid w:val="00E30CF6"/>
    <w:rsid w:val="00E31742"/>
    <w:rsid w:val="00E328B6"/>
    <w:rsid w:val="00E32B22"/>
    <w:rsid w:val="00E331D7"/>
    <w:rsid w:val="00E337A2"/>
    <w:rsid w:val="00E33DBB"/>
    <w:rsid w:val="00E347CE"/>
    <w:rsid w:val="00E34E49"/>
    <w:rsid w:val="00E3583E"/>
    <w:rsid w:val="00E36842"/>
    <w:rsid w:val="00E36D6D"/>
    <w:rsid w:val="00E373A0"/>
    <w:rsid w:val="00E3799E"/>
    <w:rsid w:val="00E4001B"/>
    <w:rsid w:val="00E40993"/>
    <w:rsid w:val="00E40B42"/>
    <w:rsid w:val="00E4171C"/>
    <w:rsid w:val="00E41880"/>
    <w:rsid w:val="00E41E52"/>
    <w:rsid w:val="00E41F17"/>
    <w:rsid w:val="00E424E4"/>
    <w:rsid w:val="00E42594"/>
    <w:rsid w:val="00E4268F"/>
    <w:rsid w:val="00E43A34"/>
    <w:rsid w:val="00E443C3"/>
    <w:rsid w:val="00E4502F"/>
    <w:rsid w:val="00E452AF"/>
    <w:rsid w:val="00E45300"/>
    <w:rsid w:val="00E45A56"/>
    <w:rsid w:val="00E45EB7"/>
    <w:rsid w:val="00E46E38"/>
    <w:rsid w:val="00E47037"/>
    <w:rsid w:val="00E4709C"/>
    <w:rsid w:val="00E503D4"/>
    <w:rsid w:val="00E506D2"/>
    <w:rsid w:val="00E52317"/>
    <w:rsid w:val="00E52AD2"/>
    <w:rsid w:val="00E52B9C"/>
    <w:rsid w:val="00E52C56"/>
    <w:rsid w:val="00E52E7F"/>
    <w:rsid w:val="00E5388A"/>
    <w:rsid w:val="00E553DE"/>
    <w:rsid w:val="00E55CA0"/>
    <w:rsid w:val="00E565EB"/>
    <w:rsid w:val="00E60C65"/>
    <w:rsid w:val="00E611CA"/>
    <w:rsid w:val="00E61F16"/>
    <w:rsid w:val="00E61FEC"/>
    <w:rsid w:val="00E64269"/>
    <w:rsid w:val="00E642BD"/>
    <w:rsid w:val="00E6477A"/>
    <w:rsid w:val="00E6505A"/>
    <w:rsid w:val="00E65644"/>
    <w:rsid w:val="00E65B67"/>
    <w:rsid w:val="00E65F87"/>
    <w:rsid w:val="00E70E42"/>
    <w:rsid w:val="00E70EC5"/>
    <w:rsid w:val="00E71E55"/>
    <w:rsid w:val="00E72560"/>
    <w:rsid w:val="00E72CB6"/>
    <w:rsid w:val="00E730E2"/>
    <w:rsid w:val="00E7354D"/>
    <w:rsid w:val="00E735CE"/>
    <w:rsid w:val="00E7464C"/>
    <w:rsid w:val="00E74D17"/>
    <w:rsid w:val="00E7542C"/>
    <w:rsid w:val="00E7561B"/>
    <w:rsid w:val="00E7563F"/>
    <w:rsid w:val="00E75760"/>
    <w:rsid w:val="00E75B92"/>
    <w:rsid w:val="00E75B96"/>
    <w:rsid w:val="00E76125"/>
    <w:rsid w:val="00E766F9"/>
    <w:rsid w:val="00E77773"/>
    <w:rsid w:val="00E8025D"/>
    <w:rsid w:val="00E80442"/>
    <w:rsid w:val="00E809A5"/>
    <w:rsid w:val="00E80FF2"/>
    <w:rsid w:val="00E81D15"/>
    <w:rsid w:val="00E82492"/>
    <w:rsid w:val="00E82FCE"/>
    <w:rsid w:val="00E83459"/>
    <w:rsid w:val="00E83DAB"/>
    <w:rsid w:val="00E83E2E"/>
    <w:rsid w:val="00E83F76"/>
    <w:rsid w:val="00E845A5"/>
    <w:rsid w:val="00E84D68"/>
    <w:rsid w:val="00E85185"/>
    <w:rsid w:val="00E85250"/>
    <w:rsid w:val="00E8527F"/>
    <w:rsid w:val="00E853F5"/>
    <w:rsid w:val="00E85D5F"/>
    <w:rsid w:val="00E85DD8"/>
    <w:rsid w:val="00E86090"/>
    <w:rsid w:val="00E86F5A"/>
    <w:rsid w:val="00E87033"/>
    <w:rsid w:val="00E879A1"/>
    <w:rsid w:val="00E914D9"/>
    <w:rsid w:val="00E91542"/>
    <w:rsid w:val="00E91645"/>
    <w:rsid w:val="00E916A8"/>
    <w:rsid w:val="00E916E4"/>
    <w:rsid w:val="00E91D64"/>
    <w:rsid w:val="00E91F42"/>
    <w:rsid w:val="00E92713"/>
    <w:rsid w:val="00E934BD"/>
    <w:rsid w:val="00E9448C"/>
    <w:rsid w:val="00E9538A"/>
    <w:rsid w:val="00E953FF"/>
    <w:rsid w:val="00E95443"/>
    <w:rsid w:val="00E955BF"/>
    <w:rsid w:val="00E95BB8"/>
    <w:rsid w:val="00E95D7B"/>
    <w:rsid w:val="00E9613D"/>
    <w:rsid w:val="00E97174"/>
    <w:rsid w:val="00E9745D"/>
    <w:rsid w:val="00E97596"/>
    <w:rsid w:val="00E97E17"/>
    <w:rsid w:val="00EA046D"/>
    <w:rsid w:val="00EA077F"/>
    <w:rsid w:val="00EA0D2E"/>
    <w:rsid w:val="00EA0E4D"/>
    <w:rsid w:val="00EA211F"/>
    <w:rsid w:val="00EA2365"/>
    <w:rsid w:val="00EA324E"/>
    <w:rsid w:val="00EA330A"/>
    <w:rsid w:val="00EA359C"/>
    <w:rsid w:val="00EA3CFB"/>
    <w:rsid w:val="00EA4698"/>
    <w:rsid w:val="00EA5E59"/>
    <w:rsid w:val="00EA61CA"/>
    <w:rsid w:val="00EA6396"/>
    <w:rsid w:val="00EA6542"/>
    <w:rsid w:val="00EA65FF"/>
    <w:rsid w:val="00EA7642"/>
    <w:rsid w:val="00EB0FB0"/>
    <w:rsid w:val="00EB148F"/>
    <w:rsid w:val="00EB2017"/>
    <w:rsid w:val="00EB286D"/>
    <w:rsid w:val="00EB3250"/>
    <w:rsid w:val="00EB3D4F"/>
    <w:rsid w:val="00EB420D"/>
    <w:rsid w:val="00EB4346"/>
    <w:rsid w:val="00EB437D"/>
    <w:rsid w:val="00EB450F"/>
    <w:rsid w:val="00EB46FC"/>
    <w:rsid w:val="00EB493D"/>
    <w:rsid w:val="00EB4B1C"/>
    <w:rsid w:val="00EB5218"/>
    <w:rsid w:val="00EB594B"/>
    <w:rsid w:val="00EB59D4"/>
    <w:rsid w:val="00EB5BA8"/>
    <w:rsid w:val="00EB6212"/>
    <w:rsid w:val="00EB645D"/>
    <w:rsid w:val="00EB6CA3"/>
    <w:rsid w:val="00EC0AA5"/>
    <w:rsid w:val="00EC1508"/>
    <w:rsid w:val="00EC23D9"/>
    <w:rsid w:val="00EC2DAC"/>
    <w:rsid w:val="00EC37DF"/>
    <w:rsid w:val="00EC42EE"/>
    <w:rsid w:val="00EC4C1E"/>
    <w:rsid w:val="00EC5114"/>
    <w:rsid w:val="00EC58B4"/>
    <w:rsid w:val="00EC58D1"/>
    <w:rsid w:val="00EC5D30"/>
    <w:rsid w:val="00EC644E"/>
    <w:rsid w:val="00EC730F"/>
    <w:rsid w:val="00EC78CF"/>
    <w:rsid w:val="00ED021E"/>
    <w:rsid w:val="00ED0ECA"/>
    <w:rsid w:val="00ED11F9"/>
    <w:rsid w:val="00ED22BF"/>
    <w:rsid w:val="00ED2307"/>
    <w:rsid w:val="00ED24D7"/>
    <w:rsid w:val="00ED2C6F"/>
    <w:rsid w:val="00ED4F6A"/>
    <w:rsid w:val="00ED563E"/>
    <w:rsid w:val="00ED58EA"/>
    <w:rsid w:val="00ED7446"/>
    <w:rsid w:val="00ED7A72"/>
    <w:rsid w:val="00EE0917"/>
    <w:rsid w:val="00EE0A1F"/>
    <w:rsid w:val="00EE0D23"/>
    <w:rsid w:val="00EE1390"/>
    <w:rsid w:val="00EE13B1"/>
    <w:rsid w:val="00EE1420"/>
    <w:rsid w:val="00EE1637"/>
    <w:rsid w:val="00EE16C3"/>
    <w:rsid w:val="00EE2405"/>
    <w:rsid w:val="00EE2814"/>
    <w:rsid w:val="00EE28A4"/>
    <w:rsid w:val="00EE2C80"/>
    <w:rsid w:val="00EE408B"/>
    <w:rsid w:val="00EE47F6"/>
    <w:rsid w:val="00EE5AC9"/>
    <w:rsid w:val="00EE5FAC"/>
    <w:rsid w:val="00EE610F"/>
    <w:rsid w:val="00EE6410"/>
    <w:rsid w:val="00EE6814"/>
    <w:rsid w:val="00EE6A74"/>
    <w:rsid w:val="00EE71D0"/>
    <w:rsid w:val="00EE7341"/>
    <w:rsid w:val="00EE7CFC"/>
    <w:rsid w:val="00EF1819"/>
    <w:rsid w:val="00EF1D90"/>
    <w:rsid w:val="00EF20AC"/>
    <w:rsid w:val="00EF2315"/>
    <w:rsid w:val="00EF2513"/>
    <w:rsid w:val="00EF2DD5"/>
    <w:rsid w:val="00EF326C"/>
    <w:rsid w:val="00EF371F"/>
    <w:rsid w:val="00EF39C1"/>
    <w:rsid w:val="00EF3BD3"/>
    <w:rsid w:val="00EF4005"/>
    <w:rsid w:val="00EF4D3A"/>
    <w:rsid w:val="00EF55AC"/>
    <w:rsid w:val="00EF5785"/>
    <w:rsid w:val="00EF593F"/>
    <w:rsid w:val="00EF5CBA"/>
    <w:rsid w:val="00EF6062"/>
    <w:rsid w:val="00EF60E6"/>
    <w:rsid w:val="00EF6223"/>
    <w:rsid w:val="00EF62CA"/>
    <w:rsid w:val="00EF63FF"/>
    <w:rsid w:val="00EF672C"/>
    <w:rsid w:val="00EF6BE2"/>
    <w:rsid w:val="00EF799E"/>
    <w:rsid w:val="00F009E0"/>
    <w:rsid w:val="00F01F5B"/>
    <w:rsid w:val="00F02344"/>
    <w:rsid w:val="00F02385"/>
    <w:rsid w:val="00F025BD"/>
    <w:rsid w:val="00F027D1"/>
    <w:rsid w:val="00F02AEC"/>
    <w:rsid w:val="00F02FAC"/>
    <w:rsid w:val="00F037D9"/>
    <w:rsid w:val="00F0383B"/>
    <w:rsid w:val="00F04385"/>
    <w:rsid w:val="00F05F10"/>
    <w:rsid w:val="00F062A9"/>
    <w:rsid w:val="00F06F02"/>
    <w:rsid w:val="00F071D1"/>
    <w:rsid w:val="00F07A5D"/>
    <w:rsid w:val="00F11358"/>
    <w:rsid w:val="00F12E55"/>
    <w:rsid w:val="00F12FEC"/>
    <w:rsid w:val="00F145C1"/>
    <w:rsid w:val="00F15577"/>
    <w:rsid w:val="00F15EDD"/>
    <w:rsid w:val="00F15F69"/>
    <w:rsid w:val="00F179BF"/>
    <w:rsid w:val="00F17C84"/>
    <w:rsid w:val="00F20398"/>
    <w:rsid w:val="00F20B82"/>
    <w:rsid w:val="00F20DD7"/>
    <w:rsid w:val="00F21191"/>
    <w:rsid w:val="00F21D53"/>
    <w:rsid w:val="00F22124"/>
    <w:rsid w:val="00F226EC"/>
    <w:rsid w:val="00F22A42"/>
    <w:rsid w:val="00F22D1A"/>
    <w:rsid w:val="00F22D72"/>
    <w:rsid w:val="00F23BF1"/>
    <w:rsid w:val="00F248F3"/>
    <w:rsid w:val="00F24B19"/>
    <w:rsid w:val="00F25752"/>
    <w:rsid w:val="00F25954"/>
    <w:rsid w:val="00F2693B"/>
    <w:rsid w:val="00F27C30"/>
    <w:rsid w:val="00F311AA"/>
    <w:rsid w:val="00F31FD9"/>
    <w:rsid w:val="00F3243C"/>
    <w:rsid w:val="00F32740"/>
    <w:rsid w:val="00F332D3"/>
    <w:rsid w:val="00F3399D"/>
    <w:rsid w:val="00F34256"/>
    <w:rsid w:val="00F34386"/>
    <w:rsid w:val="00F3459F"/>
    <w:rsid w:val="00F35426"/>
    <w:rsid w:val="00F35DA5"/>
    <w:rsid w:val="00F360D1"/>
    <w:rsid w:val="00F360F1"/>
    <w:rsid w:val="00F3695B"/>
    <w:rsid w:val="00F36975"/>
    <w:rsid w:val="00F41115"/>
    <w:rsid w:val="00F413D2"/>
    <w:rsid w:val="00F41B3F"/>
    <w:rsid w:val="00F4215A"/>
    <w:rsid w:val="00F42551"/>
    <w:rsid w:val="00F4303C"/>
    <w:rsid w:val="00F43625"/>
    <w:rsid w:val="00F44B62"/>
    <w:rsid w:val="00F45CC6"/>
    <w:rsid w:val="00F45FB7"/>
    <w:rsid w:val="00F4635F"/>
    <w:rsid w:val="00F469F4"/>
    <w:rsid w:val="00F46FB1"/>
    <w:rsid w:val="00F47C19"/>
    <w:rsid w:val="00F519D8"/>
    <w:rsid w:val="00F51A6E"/>
    <w:rsid w:val="00F526D6"/>
    <w:rsid w:val="00F527B1"/>
    <w:rsid w:val="00F52B2E"/>
    <w:rsid w:val="00F52E39"/>
    <w:rsid w:val="00F53268"/>
    <w:rsid w:val="00F53A9D"/>
    <w:rsid w:val="00F54994"/>
    <w:rsid w:val="00F54E43"/>
    <w:rsid w:val="00F55114"/>
    <w:rsid w:val="00F55DE9"/>
    <w:rsid w:val="00F566C8"/>
    <w:rsid w:val="00F56A4F"/>
    <w:rsid w:val="00F56AF6"/>
    <w:rsid w:val="00F570A4"/>
    <w:rsid w:val="00F57283"/>
    <w:rsid w:val="00F57951"/>
    <w:rsid w:val="00F6005D"/>
    <w:rsid w:val="00F6015B"/>
    <w:rsid w:val="00F60316"/>
    <w:rsid w:val="00F6064C"/>
    <w:rsid w:val="00F60D5F"/>
    <w:rsid w:val="00F625D0"/>
    <w:rsid w:val="00F62AF1"/>
    <w:rsid w:val="00F63B68"/>
    <w:rsid w:val="00F63D7E"/>
    <w:rsid w:val="00F64578"/>
    <w:rsid w:val="00F64AFA"/>
    <w:rsid w:val="00F6510D"/>
    <w:rsid w:val="00F65794"/>
    <w:rsid w:val="00F65A84"/>
    <w:rsid w:val="00F65AE0"/>
    <w:rsid w:val="00F65ED5"/>
    <w:rsid w:val="00F66B58"/>
    <w:rsid w:val="00F66C39"/>
    <w:rsid w:val="00F66FE2"/>
    <w:rsid w:val="00F67924"/>
    <w:rsid w:val="00F67A7F"/>
    <w:rsid w:val="00F70171"/>
    <w:rsid w:val="00F7046F"/>
    <w:rsid w:val="00F70688"/>
    <w:rsid w:val="00F70849"/>
    <w:rsid w:val="00F71743"/>
    <w:rsid w:val="00F72B34"/>
    <w:rsid w:val="00F73E7A"/>
    <w:rsid w:val="00F74E14"/>
    <w:rsid w:val="00F757A4"/>
    <w:rsid w:val="00F7607A"/>
    <w:rsid w:val="00F76B0D"/>
    <w:rsid w:val="00F76C64"/>
    <w:rsid w:val="00F76D0E"/>
    <w:rsid w:val="00F7710E"/>
    <w:rsid w:val="00F777A4"/>
    <w:rsid w:val="00F80A2C"/>
    <w:rsid w:val="00F81D93"/>
    <w:rsid w:val="00F83DAE"/>
    <w:rsid w:val="00F844BC"/>
    <w:rsid w:val="00F8586B"/>
    <w:rsid w:val="00F85D80"/>
    <w:rsid w:val="00F861B5"/>
    <w:rsid w:val="00F86858"/>
    <w:rsid w:val="00F86C1F"/>
    <w:rsid w:val="00F86D7F"/>
    <w:rsid w:val="00F8783F"/>
    <w:rsid w:val="00F87ACF"/>
    <w:rsid w:val="00F906FB"/>
    <w:rsid w:val="00F90A06"/>
    <w:rsid w:val="00F90E51"/>
    <w:rsid w:val="00F91474"/>
    <w:rsid w:val="00F9191B"/>
    <w:rsid w:val="00F91A95"/>
    <w:rsid w:val="00F92FA2"/>
    <w:rsid w:val="00F935F3"/>
    <w:rsid w:val="00F93B37"/>
    <w:rsid w:val="00F93DFF"/>
    <w:rsid w:val="00F93FD7"/>
    <w:rsid w:val="00F9452A"/>
    <w:rsid w:val="00F948C5"/>
    <w:rsid w:val="00F949C1"/>
    <w:rsid w:val="00F95517"/>
    <w:rsid w:val="00F95605"/>
    <w:rsid w:val="00F95C49"/>
    <w:rsid w:val="00F9619B"/>
    <w:rsid w:val="00F96850"/>
    <w:rsid w:val="00F96BD4"/>
    <w:rsid w:val="00F96BF5"/>
    <w:rsid w:val="00F96F55"/>
    <w:rsid w:val="00F978F2"/>
    <w:rsid w:val="00FA034F"/>
    <w:rsid w:val="00FA0DDD"/>
    <w:rsid w:val="00FA1553"/>
    <w:rsid w:val="00FA159B"/>
    <w:rsid w:val="00FA162F"/>
    <w:rsid w:val="00FA3413"/>
    <w:rsid w:val="00FA41A5"/>
    <w:rsid w:val="00FA4BB2"/>
    <w:rsid w:val="00FA51FC"/>
    <w:rsid w:val="00FA5251"/>
    <w:rsid w:val="00FA5851"/>
    <w:rsid w:val="00FA5D65"/>
    <w:rsid w:val="00FA709C"/>
    <w:rsid w:val="00FA71ED"/>
    <w:rsid w:val="00FA772B"/>
    <w:rsid w:val="00FA78C3"/>
    <w:rsid w:val="00FA7BB7"/>
    <w:rsid w:val="00FA7D51"/>
    <w:rsid w:val="00FA7E4B"/>
    <w:rsid w:val="00FB01F8"/>
    <w:rsid w:val="00FB0395"/>
    <w:rsid w:val="00FB066A"/>
    <w:rsid w:val="00FB16DF"/>
    <w:rsid w:val="00FB1725"/>
    <w:rsid w:val="00FB186B"/>
    <w:rsid w:val="00FB1CAC"/>
    <w:rsid w:val="00FB2643"/>
    <w:rsid w:val="00FB395B"/>
    <w:rsid w:val="00FB3CA1"/>
    <w:rsid w:val="00FB422F"/>
    <w:rsid w:val="00FB48CB"/>
    <w:rsid w:val="00FB6B43"/>
    <w:rsid w:val="00FB711F"/>
    <w:rsid w:val="00FB7BFC"/>
    <w:rsid w:val="00FC02B7"/>
    <w:rsid w:val="00FC0AD2"/>
    <w:rsid w:val="00FC0C7F"/>
    <w:rsid w:val="00FC0D58"/>
    <w:rsid w:val="00FC158D"/>
    <w:rsid w:val="00FC18B0"/>
    <w:rsid w:val="00FC1AA9"/>
    <w:rsid w:val="00FC39D9"/>
    <w:rsid w:val="00FC3A4B"/>
    <w:rsid w:val="00FC4FC8"/>
    <w:rsid w:val="00FC5068"/>
    <w:rsid w:val="00FC549D"/>
    <w:rsid w:val="00FC591E"/>
    <w:rsid w:val="00FC5BBF"/>
    <w:rsid w:val="00FC6561"/>
    <w:rsid w:val="00FC7421"/>
    <w:rsid w:val="00FD091E"/>
    <w:rsid w:val="00FD0A19"/>
    <w:rsid w:val="00FD1F0F"/>
    <w:rsid w:val="00FD21A8"/>
    <w:rsid w:val="00FD2774"/>
    <w:rsid w:val="00FD2F7F"/>
    <w:rsid w:val="00FD331B"/>
    <w:rsid w:val="00FD3742"/>
    <w:rsid w:val="00FD37E4"/>
    <w:rsid w:val="00FD3CEC"/>
    <w:rsid w:val="00FD4420"/>
    <w:rsid w:val="00FD4BBA"/>
    <w:rsid w:val="00FD6027"/>
    <w:rsid w:val="00FD6BD8"/>
    <w:rsid w:val="00FD6C74"/>
    <w:rsid w:val="00FD6CA8"/>
    <w:rsid w:val="00FE0A20"/>
    <w:rsid w:val="00FE11CB"/>
    <w:rsid w:val="00FE1957"/>
    <w:rsid w:val="00FE1EF9"/>
    <w:rsid w:val="00FE2958"/>
    <w:rsid w:val="00FE29F2"/>
    <w:rsid w:val="00FE33C1"/>
    <w:rsid w:val="00FE3448"/>
    <w:rsid w:val="00FE39F1"/>
    <w:rsid w:val="00FE3A2C"/>
    <w:rsid w:val="00FE44AF"/>
    <w:rsid w:val="00FE4FA7"/>
    <w:rsid w:val="00FE5247"/>
    <w:rsid w:val="00FE5C88"/>
    <w:rsid w:val="00FE612E"/>
    <w:rsid w:val="00FE7397"/>
    <w:rsid w:val="00FE7CB9"/>
    <w:rsid w:val="00FF153A"/>
    <w:rsid w:val="00FF1B18"/>
    <w:rsid w:val="00FF3632"/>
    <w:rsid w:val="00FF3FF5"/>
    <w:rsid w:val="00FF58B9"/>
    <w:rsid w:val="00FF6165"/>
    <w:rsid w:val="00FF765E"/>
    <w:rsid w:val="00FF7890"/>
    <w:rsid w:val="00FF7B86"/>
    <w:rsid w:val="02A412A9"/>
    <w:rsid w:val="034F86E3"/>
    <w:rsid w:val="04F2A09D"/>
    <w:rsid w:val="0689B71B"/>
    <w:rsid w:val="0698BF43"/>
    <w:rsid w:val="0847A31B"/>
    <w:rsid w:val="0C26E3AA"/>
    <w:rsid w:val="0D0641FF"/>
    <w:rsid w:val="0FD99D52"/>
    <w:rsid w:val="113B6C59"/>
    <w:rsid w:val="132CD520"/>
    <w:rsid w:val="1389F634"/>
    <w:rsid w:val="144885E9"/>
    <w:rsid w:val="1648DED6"/>
    <w:rsid w:val="165EC75B"/>
    <w:rsid w:val="176FF83F"/>
    <w:rsid w:val="1ABC8B5D"/>
    <w:rsid w:val="1ACC2AC6"/>
    <w:rsid w:val="1C72571E"/>
    <w:rsid w:val="1CEB76E9"/>
    <w:rsid w:val="1FC877CD"/>
    <w:rsid w:val="25D92FF3"/>
    <w:rsid w:val="2605CA45"/>
    <w:rsid w:val="260902C9"/>
    <w:rsid w:val="27BA1DDE"/>
    <w:rsid w:val="285D457A"/>
    <w:rsid w:val="29290B01"/>
    <w:rsid w:val="2B11C39B"/>
    <w:rsid w:val="2DA8DEBA"/>
    <w:rsid w:val="30D6E9DF"/>
    <w:rsid w:val="317751E9"/>
    <w:rsid w:val="31C3152D"/>
    <w:rsid w:val="367B7030"/>
    <w:rsid w:val="3A8F4F48"/>
    <w:rsid w:val="3A986323"/>
    <w:rsid w:val="3BCE6508"/>
    <w:rsid w:val="3C8F6518"/>
    <w:rsid w:val="3DC44EC7"/>
    <w:rsid w:val="3F49980E"/>
    <w:rsid w:val="40CE5276"/>
    <w:rsid w:val="435A99F7"/>
    <w:rsid w:val="43B06CF3"/>
    <w:rsid w:val="441F359D"/>
    <w:rsid w:val="449F2A0B"/>
    <w:rsid w:val="457802B7"/>
    <w:rsid w:val="48009D24"/>
    <w:rsid w:val="48DE0513"/>
    <w:rsid w:val="4A06797F"/>
    <w:rsid w:val="4A79D574"/>
    <w:rsid w:val="5007C946"/>
    <w:rsid w:val="505C92A6"/>
    <w:rsid w:val="5084D3AD"/>
    <w:rsid w:val="50872A27"/>
    <w:rsid w:val="513F5438"/>
    <w:rsid w:val="51FA704E"/>
    <w:rsid w:val="524876E4"/>
    <w:rsid w:val="5307E2F1"/>
    <w:rsid w:val="5722AFA0"/>
    <w:rsid w:val="57EB354C"/>
    <w:rsid w:val="58236796"/>
    <w:rsid w:val="59E138B4"/>
    <w:rsid w:val="5BB47542"/>
    <w:rsid w:val="5BC41B0F"/>
    <w:rsid w:val="5DE387AA"/>
    <w:rsid w:val="5E2EB5F0"/>
    <w:rsid w:val="6265056D"/>
    <w:rsid w:val="6523EB5B"/>
    <w:rsid w:val="665F030F"/>
    <w:rsid w:val="6690C5FC"/>
    <w:rsid w:val="6743C3D8"/>
    <w:rsid w:val="6A5320AF"/>
    <w:rsid w:val="6A56F4BD"/>
    <w:rsid w:val="6AF1D28D"/>
    <w:rsid w:val="6C8C5275"/>
    <w:rsid w:val="6D5C2D93"/>
    <w:rsid w:val="6EDBCF02"/>
    <w:rsid w:val="6F09CB03"/>
    <w:rsid w:val="720A5BE9"/>
    <w:rsid w:val="72E028D9"/>
    <w:rsid w:val="73B806E1"/>
    <w:rsid w:val="7541FCAB"/>
    <w:rsid w:val="760C577E"/>
    <w:rsid w:val="77EA397D"/>
    <w:rsid w:val="78ED1B41"/>
    <w:rsid w:val="7B7237A3"/>
    <w:rsid w:val="7BF934CD"/>
    <w:rsid w:val="7C3AC2BE"/>
    <w:rsid w:val="7FF990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7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60"/>
    <w:pPr>
      <w:spacing w:before="120"/>
    </w:pPr>
    <w:rPr>
      <w:rFonts w:ascii="Verdana" w:hAnsi="Verdana"/>
      <w:sz w:val="18"/>
      <w:szCs w:val="22"/>
    </w:rPr>
  </w:style>
  <w:style w:type="paragraph" w:styleId="Heading1">
    <w:name w:val="heading 1"/>
    <w:aliases w:val="(page break),h1"/>
    <w:basedOn w:val="Normal"/>
    <w:next w:val="Normal"/>
    <w:link w:val="Heading1Char"/>
    <w:autoRedefine/>
    <w:qFormat/>
    <w:rsid w:val="00E34E49"/>
    <w:pPr>
      <w:keepNext/>
      <w:pageBreakBefore/>
      <w:numPr>
        <w:numId w:val="1"/>
      </w:numPr>
      <w:spacing w:before="60" w:after="240"/>
      <w:outlineLvl w:val="0"/>
    </w:pPr>
    <w:rPr>
      <w:rFonts w:eastAsia="MS Mincho"/>
      <w:color w:val="000080"/>
      <w:spacing w:val="-20"/>
      <w:kern w:val="28"/>
      <w:sz w:val="64"/>
      <w:szCs w:val="64"/>
    </w:rPr>
  </w:style>
  <w:style w:type="paragraph" w:styleId="Heading2">
    <w:name w:val="heading 2"/>
    <w:aliases w:val="h2"/>
    <w:basedOn w:val="Normal"/>
    <w:next w:val="Normal"/>
    <w:link w:val="Heading2Char"/>
    <w:autoRedefine/>
    <w:qFormat/>
    <w:rsid w:val="009C3038"/>
    <w:pPr>
      <w:keepNext/>
      <w:numPr>
        <w:ilvl w:val="1"/>
        <w:numId w:val="13"/>
      </w:numPr>
      <w:spacing w:before="400" w:after="200"/>
      <w:outlineLvl w:val="1"/>
    </w:pPr>
    <w:rPr>
      <w:rFonts w:ascii="Arial" w:eastAsia="MS Mincho" w:hAnsi="Arial" w:cs="Arial"/>
      <w:b/>
      <w:color w:val="002776" w:themeColor="text2"/>
      <w:sz w:val="22"/>
    </w:rPr>
  </w:style>
  <w:style w:type="paragraph" w:styleId="Heading3">
    <w:name w:val="heading 3"/>
    <w:aliases w:val="h3"/>
    <w:basedOn w:val="Normal"/>
    <w:next w:val="Normal"/>
    <w:link w:val="Heading3Char"/>
    <w:autoRedefine/>
    <w:qFormat/>
    <w:rsid w:val="00C735E4"/>
    <w:pPr>
      <w:keepNext/>
      <w:numPr>
        <w:ilvl w:val="2"/>
        <w:numId w:val="13"/>
      </w:numPr>
      <w:spacing w:after="240"/>
      <w:outlineLvl w:val="2"/>
    </w:pPr>
    <w:rPr>
      <w:rFonts w:ascii="Arial" w:hAnsi="Arial" w:cs="Arial"/>
      <w:color w:val="002776" w:themeColor="text2"/>
      <w:sz w:val="20"/>
      <w:szCs w:val="20"/>
    </w:rPr>
  </w:style>
  <w:style w:type="paragraph" w:styleId="Heading4">
    <w:name w:val="heading 4"/>
    <w:aliases w:val="h4"/>
    <w:basedOn w:val="Normal"/>
    <w:next w:val="Normal"/>
    <w:link w:val="Heading4Char"/>
    <w:autoRedefine/>
    <w:qFormat/>
    <w:rsid w:val="00C23D3A"/>
    <w:pPr>
      <w:keepNext/>
      <w:numPr>
        <w:ilvl w:val="3"/>
        <w:numId w:val="1"/>
      </w:numPr>
      <w:ind w:right="14"/>
      <w:outlineLvl w:val="3"/>
    </w:pPr>
    <w:rPr>
      <w:b/>
      <w:i/>
      <w:color w:val="000080"/>
      <w:sz w:val="22"/>
      <w:szCs w:val="24"/>
    </w:rPr>
  </w:style>
  <w:style w:type="paragraph" w:styleId="Heading5">
    <w:name w:val="heading 5"/>
    <w:basedOn w:val="Normal"/>
    <w:next w:val="Normal"/>
    <w:link w:val="Heading5Char"/>
    <w:autoRedefine/>
    <w:qFormat/>
    <w:rsid w:val="00E34E49"/>
    <w:pPr>
      <w:numPr>
        <w:ilvl w:val="4"/>
        <w:numId w:val="1"/>
      </w:numPr>
      <w:spacing w:before="240" w:after="60"/>
      <w:outlineLvl w:val="4"/>
    </w:pPr>
    <w:rPr>
      <w:rFonts w:ascii="Arial" w:eastAsia="MS Mincho" w:hAnsi="Arial"/>
      <w:bCs/>
      <w:i/>
      <w:iCs/>
      <w:color w:val="003399"/>
      <w:szCs w:val="24"/>
    </w:rPr>
  </w:style>
  <w:style w:type="paragraph" w:styleId="Heading6">
    <w:name w:val="heading 6"/>
    <w:basedOn w:val="Normal"/>
    <w:next w:val="Normal"/>
    <w:link w:val="Heading6Char"/>
    <w:qFormat/>
    <w:rsid w:val="00E34E49"/>
    <w:pPr>
      <w:numPr>
        <w:ilvl w:val="5"/>
        <w:numId w:val="1"/>
      </w:numPr>
      <w:spacing w:after="240"/>
      <w:outlineLvl w:val="5"/>
    </w:pPr>
    <w:rPr>
      <w:rFonts w:ascii="Arial" w:eastAsia="MS Mincho" w:hAnsi="Arial"/>
      <w:color w:val="000080"/>
      <w:sz w:val="22"/>
      <w:szCs w:val="24"/>
      <w:u w:val="single"/>
    </w:rPr>
  </w:style>
  <w:style w:type="paragraph" w:styleId="Heading7">
    <w:name w:val="heading 7"/>
    <w:basedOn w:val="Normal"/>
    <w:next w:val="Normal"/>
    <w:link w:val="Heading7Char"/>
    <w:qFormat/>
    <w:rsid w:val="00E34E49"/>
    <w:pPr>
      <w:numPr>
        <w:ilvl w:val="6"/>
        <w:numId w:val="1"/>
      </w:numPr>
      <w:spacing w:before="240" w:after="60"/>
      <w:outlineLvl w:val="6"/>
    </w:pPr>
    <w:rPr>
      <w:rFonts w:ascii="Arial" w:hAnsi="Arial"/>
      <w:b/>
      <w:szCs w:val="24"/>
    </w:rPr>
  </w:style>
  <w:style w:type="paragraph" w:styleId="Heading8">
    <w:name w:val="heading 8"/>
    <w:basedOn w:val="Normal"/>
    <w:next w:val="Normal"/>
    <w:link w:val="Heading8Char"/>
    <w:qFormat/>
    <w:rsid w:val="00E34E49"/>
    <w:pPr>
      <w:numPr>
        <w:ilvl w:val="7"/>
        <w:numId w:val="1"/>
      </w:numPr>
      <w:spacing w:before="240" w:after="60"/>
      <w:outlineLvl w:val="7"/>
    </w:pPr>
    <w:rPr>
      <w:rFonts w:ascii="Arial" w:hAnsi="Arial"/>
      <w:b/>
      <w:szCs w:val="24"/>
    </w:rPr>
  </w:style>
  <w:style w:type="paragraph" w:styleId="Heading9">
    <w:name w:val="heading 9"/>
    <w:basedOn w:val="Normal"/>
    <w:next w:val="Normal"/>
    <w:link w:val="Heading9Char"/>
    <w:qFormat/>
    <w:rsid w:val="00E34E49"/>
    <w:pPr>
      <w:numPr>
        <w:ilvl w:val="8"/>
        <w:numId w:val="1"/>
      </w:numPr>
      <w:spacing w:before="240" w:after="60"/>
      <w:outlineLvl w:val="8"/>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E34E49"/>
    <w:rPr>
      <w:rFonts w:ascii="Arial" w:eastAsia="MS Mincho" w:hAnsi="Arial"/>
      <w:bCs/>
      <w:i/>
      <w:iCs/>
      <w:color w:val="003399"/>
      <w:sz w:val="18"/>
      <w:szCs w:val="24"/>
    </w:rPr>
  </w:style>
  <w:style w:type="paragraph" w:styleId="TOC1">
    <w:name w:val="toc 1"/>
    <w:basedOn w:val="Normal"/>
    <w:next w:val="Normal"/>
    <w:autoRedefine/>
    <w:uiPriority w:val="39"/>
    <w:rsid w:val="007C3772"/>
    <w:pPr>
      <w:tabs>
        <w:tab w:val="right" w:leader="dot" w:pos="10070"/>
      </w:tabs>
      <w:spacing w:before="320" w:after="120"/>
    </w:pPr>
    <w:rPr>
      <w:rFonts w:ascii="Arial" w:hAnsi="Arial" w:cs="Arial"/>
      <w:b/>
      <w:bCs/>
      <w:noProof/>
      <w:sz w:val="19"/>
      <w:szCs w:val="19"/>
    </w:rPr>
  </w:style>
  <w:style w:type="paragraph" w:styleId="TOC2">
    <w:name w:val="toc 2"/>
    <w:basedOn w:val="TOC1"/>
    <w:next w:val="Normal"/>
    <w:autoRedefine/>
    <w:uiPriority w:val="39"/>
    <w:rsid w:val="007C3772"/>
    <w:pPr>
      <w:spacing w:before="60" w:after="60"/>
      <w:ind w:left="245"/>
    </w:pPr>
    <w:rPr>
      <w:b w:val="0"/>
      <w:szCs w:val="20"/>
    </w:rPr>
  </w:style>
  <w:style w:type="table" w:styleId="TableGrid">
    <w:name w:val="Table Grid"/>
    <w:basedOn w:val="TableNormal"/>
    <w:rsid w:val="002B600B"/>
    <w:rPr>
      <w:rFonts w:ascii="Verdana" w:hAnsi="Verdana"/>
      <w:sz w:val="17"/>
      <w:szCs w:val="17"/>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43" w:type="dxa"/>
        <w:left w:w="115" w:type="dxa"/>
        <w:bottom w:w="43" w:type="dxa"/>
        <w:right w:w="115" w:type="dxa"/>
      </w:tcMar>
    </w:tcPr>
    <w:tblStylePr w:type="firstRow">
      <w:pPr>
        <w:wordWrap/>
        <w:spacing w:beforeLines="0" w:beforeAutospacing="0" w:afterLines="0" w:afterAutospacing="0" w:line="240" w:lineRule="auto"/>
      </w:pPr>
      <w:rPr>
        <w:rFonts w:ascii="Cambria" w:hAnsi="Cambria"/>
        <w:b/>
        <w:i w:val="0"/>
        <w:color w:val="FFFFFF"/>
        <w:sz w:val="17"/>
        <w:szCs w:val="17"/>
      </w:rPr>
      <w:tblPr/>
      <w:trPr>
        <w:tblHeader/>
      </w:trPr>
      <w:tcPr>
        <w:shd w:val="clear" w:color="auto" w:fill="003399"/>
      </w:tcPr>
    </w:tblStylePr>
  </w:style>
  <w:style w:type="character" w:styleId="Hyperlink">
    <w:name w:val="Hyperlink"/>
    <w:basedOn w:val="DefaultParagraphFont"/>
    <w:uiPriority w:val="99"/>
    <w:rsid w:val="00AB7ECB"/>
    <w:rPr>
      <w:color w:val="0000FF"/>
      <w:u w:val="single"/>
    </w:rPr>
  </w:style>
  <w:style w:type="paragraph" w:styleId="Header">
    <w:name w:val="header"/>
    <w:basedOn w:val="Normal"/>
    <w:link w:val="HeaderChar"/>
    <w:uiPriority w:val="99"/>
    <w:rsid w:val="00CC3878"/>
    <w:pPr>
      <w:tabs>
        <w:tab w:val="center" w:pos="4320"/>
        <w:tab w:val="right" w:pos="8640"/>
      </w:tabs>
    </w:pPr>
  </w:style>
  <w:style w:type="paragraph" w:styleId="Revision">
    <w:name w:val="Revision"/>
    <w:uiPriority w:val="99"/>
    <w:rsid w:val="00BB6B4D"/>
    <w:rPr>
      <w:color w:val="000080"/>
      <w:spacing w:val="-20"/>
      <w:kern w:val="28"/>
      <w:sz w:val="64"/>
      <w:szCs w:val="64"/>
    </w:rPr>
  </w:style>
  <w:style w:type="paragraph" w:styleId="TableofFigures">
    <w:name w:val="table of figures"/>
    <w:basedOn w:val="Normal"/>
    <w:next w:val="Normal"/>
    <w:autoRedefine/>
    <w:uiPriority w:val="99"/>
    <w:rsid w:val="00320CE8"/>
    <w:pPr>
      <w:tabs>
        <w:tab w:val="right" w:leader="dot" w:pos="10070"/>
      </w:tabs>
      <w:spacing w:before="240" w:after="200"/>
    </w:pPr>
    <w:rPr>
      <w:rFonts w:ascii="Arial" w:hAnsi="Arial" w:cs="Arial"/>
      <w:b/>
      <w:noProof/>
    </w:rPr>
  </w:style>
  <w:style w:type="paragraph" w:customStyle="1" w:styleId="StyleTitleTimesNewRoman36ptDarkGreenLeft-008Ri1">
    <w:name w:val="Style Title + Times New Roman 36 pt Dark Green Left:  -0.08&quot; Ri...1"/>
    <w:basedOn w:val="Normal"/>
    <w:autoRedefine/>
    <w:rsid w:val="003C50E5"/>
    <w:pPr>
      <w:spacing w:before="240" w:after="60"/>
      <w:ind w:left="-108"/>
      <w:jc w:val="center"/>
    </w:pPr>
    <w:rPr>
      <w:b/>
      <w:bCs/>
      <w:kern w:val="28"/>
      <w:sz w:val="72"/>
      <w:szCs w:val="20"/>
    </w:rPr>
  </w:style>
  <w:style w:type="paragraph" w:customStyle="1" w:styleId="FigureCaption">
    <w:name w:val="Figure Caption"/>
    <w:basedOn w:val="Normal"/>
    <w:next w:val="Normal"/>
    <w:rsid w:val="001C754F"/>
    <w:pPr>
      <w:widowControl w:val="0"/>
      <w:overflowPunct w:val="0"/>
      <w:autoSpaceDE w:val="0"/>
      <w:autoSpaceDN w:val="0"/>
      <w:adjustRightInd w:val="0"/>
      <w:spacing w:before="60" w:after="240"/>
      <w:jc w:val="center"/>
      <w:textAlignment w:val="baseline"/>
    </w:pPr>
    <w:rPr>
      <w:rFonts w:cs="Arial"/>
      <w:b/>
      <w:sz w:val="16"/>
    </w:rPr>
  </w:style>
  <w:style w:type="paragraph" w:styleId="BalloonText">
    <w:name w:val="Balloon Text"/>
    <w:basedOn w:val="Normal"/>
    <w:link w:val="BalloonTextChar"/>
    <w:uiPriority w:val="99"/>
    <w:semiHidden/>
    <w:rsid w:val="000D2E9F"/>
    <w:rPr>
      <w:rFonts w:ascii="Tahoma" w:hAnsi="Tahoma" w:cs="Tahoma"/>
      <w:sz w:val="16"/>
      <w:szCs w:val="16"/>
    </w:rPr>
  </w:style>
  <w:style w:type="character" w:styleId="CommentReference">
    <w:name w:val="annotation reference"/>
    <w:basedOn w:val="DefaultParagraphFont"/>
    <w:rsid w:val="001C79ED"/>
    <w:rPr>
      <w:sz w:val="16"/>
      <w:szCs w:val="16"/>
    </w:rPr>
  </w:style>
  <w:style w:type="paragraph" w:styleId="CommentText">
    <w:name w:val="annotation text"/>
    <w:basedOn w:val="Normal"/>
    <w:link w:val="CommentTextChar"/>
    <w:rsid w:val="001C79ED"/>
    <w:rPr>
      <w:sz w:val="20"/>
      <w:szCs w:val="20"/>
    </w:rPr>
  </w:style>
  <w:style w:type="paragraph" w:customStyle="1" w:styleId="Bullet1">
    <w:name w:val="Bullet 1"/>
    <w:basedOn w:val="Normal"/>
    <w:semiHidden/>
    <w:rsid w:val="00815D5D"/>
    <w:pPr>
      <w:numPr>
        <w:numId w:val="4"/>
      </w:numPr>
      <w:tabs>
        <w:tab w:val="clear" w:pos="1500"/>
        <w:tab w:val="num"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00" w:after="60"/>
      <w:ind w:left="360"/>
    </w:pPr>
    <w:rPr>
      <w:rFonts w:eastAsia="MS Mincho"/>
      <w:color w:val="000000"/>
      <w:sz w:val="20"/>
      <w:szCs w:val="24"/>
      <w:lang w:eastAsia="ja-JP"/>
    </w:rPr>
  </w:style>
  <w:style w:type="paragraph" w:customStyle="1" w:styleId="DocumentTitle">
    <w:name w:val="Document Title"/>
    <w:basedOn w:val="StyleTitleTimesNewRoman36ptDarkGreenLeft-008Ri1"/>
    <w:uiPriority w:val="99"/>
    <w:rsid w:val="00FD4BBA"/>
    <w:pPr>
      <w:jc w:val="left"/>
    </w:pPr>
    <w:rPr>
      <w:rFonts w:ascii="Times" w:hAnsi="Times" w:cs="Times"/>
      <w:bCs w:val="0"/>
      <w:color w:val="000080"/>
      <w:spacing w:val="-20"/>
      <w:sz w:val="52"/>
      <w:szCs w:val="52"/>
    </w:rPr>
  </w:style>
  <w:style w:type="paragraph" w:styleId="CommentSubject">
    <w:name w:val="annotation subject"/>
    <w:basedOn w:val="CommentText"/>
    <w:next w:val="CommentText"/>
    <w:link w:val="CommentSubjectChar"/>
    <w:uiPriority w:val="99"/>
    <w:semiHidden/>
    <w:rsid w:val="00595AB1"/>
    <w:rPr>
      <w:b/>
      <w:bCs/>
    </w:rPr>
  </w:style>
  <w:style w:type="numbering" w:customStyle="1" w:styleId="StyleNumbered">
    <w:name w:val="Style Numbered"/>
    <w:rsid w:val="00E34E49"/>
    <w:pPr>
      <w:numPr>
        <w:numId w:val="3"/>
      </w:numPr>
    </w:pPr>
  </w:style>
  <w:style w:type="paragraph" w:customStyle="1" w:styleId="Code">
    <w:name w:val="Code"/>
    <w:basedOn w:val="Normal"/>
    <w:rsid w:val="001D4024"/>
    <w:pPr>
      <w:shd w:val="clear" w:color="auto" w:fill="E6E6E6"/>
    </w:pPr>
    <w:rPr>
      <w:rFonts w:ascii="Courier New" w:eastAsia="MS Mincho" w:hAnsi="Courier New" w:cs="Courier New"/>
      <w:sz w:val="16"/>
      <w:szCs w:val="16"/>
    </w:rPr>
  </w:style>
  <w:style w:type="character" w:customStyle="1" w:styleId="Code-Character">
    <w:name w:val="Code - Character"/>
    <w:basedOn w:val="DefaultParagraphFont"/>
    <w:rsid w:val="00895D0B"/>
    <w:rPr>
      <w:rFonts w:ascii="Courier New" w:hAnsi="Courier New" w:cs="Courier New"/>
      <w:shd w:val="clear" w:color="auto" w:fill="E6E6E6"/>
    </w:rPr>
  </w:style>
  <w:style w:type="paragraph" w:styleId="Footer">
    <w:name w:val="footer"/>
    <w:basedOn w:val="Normal"/>
    <w:link w:val="FooterChar"/>
    <w:uiPriority w:val="99"/>
    <w:rsid w:val="00CC3878"/>
    <w:pPr>
      <w:tabs>
        <w:tab w:val="center" w:pos="4320"/>
        <w:tab w:val="right" w:pos="8640"/>
      </w:tabs>
    </w:pPr>
  </w:style>
  <w:style w:type="character" w:customStyle="1" w:styleId="BookmarkHyperlink">
    <w:name w:val="Bookmark Hyperlink"/>
    <w:rsid w:val="00982316"/>
    <w:rPr>
      <w:color w:val="0000FF"/>
      <w:u w:val="single"/>
      <w:lang w:eastAsia="en-US"/>
    </w:rPr>
  </w:style>
  <w:style w:type="paragraph" w:styleId="BodyText">
    <w:name w:val="Body Text"/>
    <w:basedOn w:val="Normal"/>
    <w:link w:val="BodyTextChar"/>
    <w:uiPriority w:val="99"/>
    <w:rsid w:val="00087BCD"/>
    <w:pPr>
      <w:tabs>
        <w:tab w:val="left" w:pos="2340"/>
      </w:tabs>
    </w:pPr>
    <w:rPr>
      <w:szCs w:val="20"/>
      <w:lang w:eastAsia="de-CH"/>
    </w:rPr>
  </w:style>
  <w:style w:type="character" w:customStyle="1" w:styleId="BodyTextChar">
    <w:name w:val="Body Text Char"/>
    <w:basedOn w:val="DefaultParagraphFont"/>
    <w:link w:val="BodyText"/>
    <w:rsid w:val="00087BCD"/>
    <w:rPr>
      <w:rFonts w:ascii="Verdana" w:hAnsi="Verdana"/>
      <w:sz w:val="18"/>
      <w:lang w:eastAsia="de-CH"/>
    </w:rPr>
  </w:style>
  <w:style w:type="paragraph" w:styleId="PlainText">
    <w:name w:val="Plain Text"/>
    <w:basedOn w:val="Normal"/>
    <w:link w:val="PlainTextChar"/>
    <w:uiPriority w:val="99"/>
    <w:unhideWhenUsed/>
    <w:rsid w:val="000E513E"/>
    <w:rPr>
      <w:rFonts w:ascii="Consolas" w:hAnsi="Consolas"/>
      <w:sz w:val="21"/>
      <w:szCs w:val="21"/>
    </w:rPr>
  </w:style>
  <w:style w:type="character" w:customStyle="1" w:styleId="PlainTextChar">
    <w:name w:val="Plain Text Char"/>
    <w:basedOn w:val="DefaultParagraphFont"/>
    <w:link w:val="PlainText"/>
    <w:uiPriority w:val="99"/>
    <w:rsid w:val="000E513E"/>
    <w:rPr>
      <w:rFonts w:ascii="Consolas" w:hAnsi="Consolas"/>
      <w:sz w:val="21"/>
      <w:szCs w:val="21"/>
    </w:rPr>
  </w:style>
  <w:style w:type="character" w:customStyle="1" w:styleId="cont1">
    <w:name w:val="cont1"/>
    <w:basedOn w:val="DefaultParagraphFont"/>
    <w:rsid w:val="00135EFE"/>
  </w:style>
  <w:style w:type="character" w:customStyle="1" w:styleId="rbg1">
    <w:name w:val="rbg1"/>
    <w:basedOn w:val="DefaultParagraphFont"/>
    <w:rsid w:val="006808DB"/>
  </w:style>
  <w:style w:type="numbering" w:customStyle="1" w:styleId="ListNumbered">
    <w:name w:val="List Numbered"/>
    <w:rsid w:val="002474D9"/>
    <w:pPr>
      <w:numPr>
        <w:numId w:val="5"/>
      </w:numPr>
    </w:pPr>
  </w:style>
  <w:style w:type="character" w:styleId="FollowedHyperlink">
    <w:name w:val="FollowedHyperlink"/>
    <w:basedOn w:val="DefaultParagraphFont"/>
    <w:uiPriority w:val="99"/>
    <w:rsid w:val="00E36842"/>
    <w:rPr>
      <w:color w:val="606420"/>
      <w:u w:val="single"/>
    </w:rPr>
  </w:style>
  <w:style w:type="paragraph" w:styleId="TOC3">
    <w:name w:val="toc 3"/>
    <w:basedOn w:val="Normal"/>
    <w:next w:val="Normal"/>
    <w:autoRedefine/>
    <w:uiPriority w:val="39"/>
    <w:rsid w:val="00FD4BBA"/>
    <w:pPr>
      <w:ind w:left="480"/>
    </w:pPr>
  </w:style>
  <w:style w:type="paragraph" w:styleId="TOC4">
    <w:name w:val="toc 4"/>
    <w:basedOn w:val="Normal"/>
    <w:next w:val="Normal"/>
    <w:autoRedefine/>
    <w:uiPriority w:val="39"/>
    <w:rsid w:val="00FD4BBA"/>
    <w:pPr>
      <w:ind w:left="720"/>
    </w:pPr>
    <w:rPr>
      <w:szCs w:val="24"/>
    </w:rPr>
  </w:style>
  <w:style w:type="paragraph" w:styleId="TOC5">
    <w:name w:val="toc 5"/>
    <w:basedOn w:val="Normal"/>
    <w:next w:val="Normal"/>
    <w:autoRedefine/>
    <w:uiPriority w:val="39"/>
    <w:rsid w:val="00FD4BBA"/>
    <w:pPr>
      <w:ind w:left="960"/>
    </w:pPr>
    <w:rPr>
      <w:szCs w:val="24"/>
    </w:rPr>
  </w:style>
  <w:style w:type="paragraph" w:styleId="TOC6">
    <w:name w:val="toc 6"/>
    <w:basedOn w:val="Normal"/>
    <w:next w:val="Normal"/>
    <w:autoRedefine/>
    <w:uiPriority w:val="39"/>
    <w:rsid w:val="00FD4BBA"/>
    <w:pPr>
      <w:ind w:left="1200"/>
    </w:pPr>
    <w:rPr>
      <w:szCs w:val="24"/>
    </w:rPr>
  </w:style>
  <w:style w:type="paragraph" w:styleId="TOC7">
    <w:name w:val="toc 7"/>
    <w:basedOn w:val="Normal"/>
    <w:next w:val="Normal"/>
    <w:autoRedefine/>
    <w:uiPriority w:val="39"/>
    <w:rsid w:val="00FD4BBA"/>
    <w:pPr>
      <w:ind w:left="1440"/>
    </w:pPr>
    <w:rPr>
      <w:szCs w:val="24"/>
    </w:rPr>
  </w:style>
  <w:style w:type="paragraph" w:styleId="TOC8">
    <w:name w:val="toc 8"/>
    <w:basedOn w:val="Normal"/>
    <w:next w:val="Normal"/>
    <w:autoRedefine/>
    <w:uiPriority w:val="39"/>
    <w:rsid w:val="00FD4BBA"/>
    <w:pPr>
      <w:ind w:left="1680"/>
    </w:pPr>
    <w:rPr>
      <w:szCs w:val="24"/>
    </w:rPr>
  </w:style>
  <w:style w:type="paragraph" w:styleId="TOC9">
    <w:name w:val="toc 9"/>
    <w:basedOn w:val="Normal"/>
    <w:next w:val="Normal"/>
    <w:autoRedefine/>
    <w:uiPriority w:val="39"/>
    <w:rsid w:val="00FD4BBA"/>
    <w:pPr>
      <w:ind w:left="1920"/>
    </w:pPr>
    <w:rPr>
      <w:szCs w:val="24"/>
    </w:rPr>
  </w:style>
  <w:style w:type="paragraph" w:customStyle="1" w:styleId="Figure">
    <w:name w:val="Figure"/>
    <w:basedOn w:val="Address"/>
    <w:next w:val="FigureCaption"/>
    <w:rsid w:val="007C3772"/>
  </w:style>
  <w:style w:type="paragraph" w:customStyle="1" w:styleId="AllCaptions">
    <w:name w:val="All Captions"/>
    <w:basedOn w:val="Caption"/>
    <w:next w:val="Normal"/>
    <w:link w:val="AllCaptionsChar"/>
    <w:uiPriority w:val="99"/>
    <w:rsid w:val="002474D9"/>
    <w:pPr>
      <w:spacing w:after="120"/>
      <w:jc w:val="center"/>
    </w:pPr>
    <w:rPr>
      <w:rFonts w:ascii="Times New Roman" w:hAnsi="Times New Roman"/>
    </w:rPr>
  </w:style>
  <w:style w:type="paragraph" w:styleId="DocumentMap">
    <w:name w:val="Document Map"/>
    <w:basedOn w:val="Normal"/>
    <w:link w:val="DocumentMapChar"/>
    <w:uiPriority w:val="99"/>
    <w:rsid w:val="00A92C6B"/>
    <w:pPr>
      <w:shd w:val="clear" w:color="auto" w:fill="000080"/>
    </w:pPr>
    <w:rPr>
      <w:rFonts w:ascii="Tahoma" w:hAnsi="Tahoma" w:cs="Tahoma"/>
      <w:sz w:val="20"/>
      <w:szCs w:val="20"/>
    </w:rPr>
  </w:style>
  <w:style w:type="character" w:customStyle="1" w:styleId="AllCaptionsChar">
    <w:name w:val="All Captions Char"/>
    <w:basedOn w:val="DefaultParagraphFont"/>
    <w:link w:val="AllCaptions"/>
    <w:uiPriority w:val="99"/>
    <w:locked/>
    <w:rsid w:val="002474D9"/>
    <w:rPr>
      <w:b/>
      <w:bCs/>
    </w:rPr>
  </w:style>
  <w:style w:type="paragraph" w:customStyle="1" w:styleId="TOCHeader">
    <w:name w:val="TOC Header"/>
    <w:basedOn w:val="Normal"/>
    <w:rsid w:val="00FD4BBA"/>
    <w:pPr>
      <w:keepNext/>
      <w:pBdr>
        <w:bottom w:val="single" w:sz="18" w:space="1" w:color="000080"/>
      </w:pBdr>
    </w:pPr>
    <w:rPr>
      <w:rFonts w:ascii="Times New Roman" w:hAnsi="Times New Roman"/>
      <w:b/>
      <w:color w:val="000080"/>
      <w:sz w:val="40"/>
      <w:szCs w:val="40"/>
    </w:rPr>
  </w:style>
  <w:style w:type="paragraph" w:styleId="Caption">
    <w:name w:val="caption"/>
    <w:aliases w:val="Char,Caption Char1,Caption Char Char"/>
    <w:basedOn w:val="Normal"/>
    <w:next w:val="Normal"/>
    <w:link w:val="CaptionChar2"/>
    <w:unhideWhenUsed/>
    <w:qFormat/>
    <w:rsid w:val="002474D9"/>
    <w:rPr>
      <w:b/>
      <w:bCs/>
      <w:sz w:val="20"/>
      <w:szCs w:val="20"/>
    </w:rPr>
  </w:style>
  <w:style w:type="paragraph" w:customStyle="1" w:styleId="ListBulleted">
    <w:name w:val="List Bulleted"/>
    <w:basedOn w:val="Normal"/>
    <w:uiPriority w:val="99"/>
    <w:rsid w:val="002474D9"/>
    <w:pPr>
      <w:numPr>
        <w:numId w:val="6"/>
      </w:numPr>
      <w:spacing w:after="120"/>
      <w:jc w:val="both"/>
    </w:pPr>
    <w:rPr>
      <w:rFonts w:ascii="Times New Roman" w:hAnsi="Times New Roman"/>
      <w:sz w:val="20"/>
      <w:szCs w:val="24"/>
    </w:rPr>
  </w:style>
  <w:style w:type="paragraph" w:customStyle="1" w:styleId="NormalCentered">
    <w:name w:val="Normal Centered"/>
    <w:basedOn w:val="Normal"/>
    <w:uiPriority w:val="99"/>
    <w:rsid w:val="002474D9"/>
    <w:pPr>
      <w:spacing w:after="120"/>
      <w:jc w:val="center"/>
    </w:pPr>
    <w:rPr>
      <w:rFonts w:ascii="Times New Roman" w:hAnsi="Times New Roman"/>
      <w:sz w:val="20"/>
      <w:szCs w:val="24"/>
    </w:rPr>
  </w:style>
  <w:style w:type="character" w:customStyle="1" w:styleId="Heading1Char">
    <w:name w:val="Heading 1 Char"/>
    <w:aliases w:val="(page break) Char,h1 Char"/>
    <w:basedOn w:val="DefaultParagraphFont"/>
    <w:link w:val="Heading1"/>
    <w:uiPriority w:val="99"/>
    <w:rsid w:val="002474D9"/>
    <w:rPr>
      <w:rFonts w:ascii="Verdana" w:eastAsia="MS Mincho" w:hAnsi="Verdana"/>
      <w:color w:val="000080"/>
      <w:spacing w:val="-20"/>
      <w:kern w:val="28"/>
      <w:sz w:val="64"/>
      <w:szCs w:val="64"/>
    </w:rPr>
  </w:style>
  <w:style w:type="character" w:customStyle="1" w:styleId="Heading2Char">
    <w:name w:val="Heading 2 Char"/>
    <w:aliases w:val="h2 Char"/>
    <w:basedOn w:val="DefaultParagraphFont"/>
    <w:link w:val="Heading2"/>
    <w:locked/>
    <w:rsid w:val="009C3038"/>
    <w:rPr>
      <w:rFonts w:ascii="Arial" w:eastAsia="MS Mincho" w:hAnsi="Arial" w:cs="Arial"/>
      <w:b/>
      <w:color w:val="002776" w:themeColor="text2"/>
      <w:sz w:val="22"/>
      <w:szCs w:val="22"/>
    </w:rPr>
  </w:style>
  <w:style w:type="character" w:customStyle="1" w:styleId="Heading3Char">
    <w:name w:val="Heading 3 Char"/>
    <w:aliases w:val="h3 Char"/>
    <w:basedOn w:val="DefaultParagraphFont"/>
    <w:link w:val="Heading3"/>
    <w:locked/>
    <w:rsid w:val="00C735E4"/>
    <w:rPr>
      <w:rFonts w:ascii="Arial" w:hAnsi="Arial" w:cs="Arial"/>
      <w:color w:val="002776" w:themeColor="text2"/>
    </w:rPr>
  </w:style>
  <w:style w:type="character" w:customStyle="1" w:styleId="Heading4Char">
    <w:name w:val="Heading 4 Char"/>
    <w:aliases w:val="h4 Char"/>
    <w:basedOn w:val="DefaultParagraphFont"/>
    <w:link w:val="Heading4"/>
    <w:locked/>
    <w:rsid w:val="00C23D3A"/>
    <w:rPr>
      <w:rFonts w:ascii="Verdana" w:hAnsi="Verdana"/>
      <w:b/>
      <w:i/>
      <w:color w:val="000080"/>
      <w:sz w:val="22"/>
      <w:szCs w:val="24"/>
    </w:rPr>
  </w:style>
  <w:style w:type="numbering" w:customStyle="1" w:styleId="StyleBulleted">
    <w:name w:val="Style Bulleted"/>
    <w:basedOn w:val="NoList"/>
    <w:rsid w:val="00E34E49"/>
    <w:pPr>
      <w:numPr>
        <w:numId w:val="2"/>
      </w:numPr>
    </w:pPr>
  </w:style>
  <w:style w:type="paragraph" w:customStyle="1" w:styleId="TableCaption">
    <w:name w:val="Table Caption"/>
    <w:basedOn w:val="Normal"/>
    <w:next w:val="Normal"/>
    <w:rsid w:val="001C754F"/>
    <w:pPr>
      <w:keepNext/>
      <w:overflowPunct w:val="0"/>
      <w:autoSpaceDE w:val="0"/>
      <w:autoSpaceDN w:val="0"/>
      <w:adjustRightInd w:val="0"/>
      <w:spacing w:before="240" w:after="60"/>
      <w:jc w:val="center"/>
      <w:textAlignment w:val="baseline"/>
    </w:pPr>
    <w:rPr>
      <w:rFonts w:cs="Arial"/>
      <w:b/>
      <w:sz w:val="16"/>
    </w:rPr>
  </w:style>
  <w:style w:type="character" w:customStyle="1" w:styleId="Heading6Char">
    <w:name w:val="Heading 6 Char"/>
    <w:basedOn w:val="DefaultParagraphFont"/>
    <w:link w:val="Heading6"/>
    <w:uiPriority w:val="99"/>
    <w:rsid w:val="002474D9"/>
    <w:rPr>
      <w:rFonts w:ascii="Arial" w:eastAsia="MS Mincho" w:hAnsi="Arial"/>
      <w:color w:val="000080"/>
      <w:sz w:val="22"/>
      <w:szCs w:val="24"/>
      <w:u w:val="single"/>
    </w:rPr>
  </w:style>
  <w:style w:type="character" w:customStyle="1" w:styleId="Heading7Char">
    <w:name w:val="Heading 7 Char"/>
    <w:basedOn w:val="DefaultParagraphFont"/>
    <w:link w:val="Heading7"/>
    <w:uiPriority w:val="99"/>
    <w:rsid w:val="002474D9"/>
    <w:rPr>
      <w:rFonts w:ascii="Arial" w:hAnsi="Arial"/>
      <w:b/>
      <w:sz w:val="18"/>
      <w:szCs w:val="24"/>
    </w:rPr>
  </w:style>
  <w:style w:type="character" w:customStyle="1" w:styleId="Heading8Char">
    <w:name w:val="Heading 8 Char"/>
    <w:basedOn w:val="DefaultParagraphFont"/>
    <w:link w:val="Heading8"/>
    <w:uiPriority w:val="99"/>
    <w:rsid w:val="002474D9"/>
    <w:rPr>
      <w:rFonts w:ascii="Arial" w:hAnsi="Arial"/>
      <w:b/>
      <w:sz w:val="18"/>
      <w:szCs w:val="24"/>
    </w:rPr>
  </w:style>
  <w:style w:type="character" w:customStyle="1" w:styleId="Heading9Char">
    <w:name w:val="Heading 9 Char"/>
    <w:basedOn w:val="DefaultParagraphFont"/>
    <w:link w:val="Heading9"/>
    <w:uiPriority w:val="99"/>
    <w:rsid w:val="002474D9"/>
    <w:rPr>
      <w:rFonts w:ascii="Arial" w:hAnsi="Arial"/>
      <w:b/>
      <w:sz w:val="18"/>
      <w:szCs w:val="24"/>
    </w:rPr>
  </w:style>
  <w:style w:type="character" w:customStyle="1" w:styleId="FooterChar">
    <w:name w:val="Footer Char"/>
    <w:basedOn w:val="DefaultParagraphFont"/>
    <w:link w:val="Footer"/>
    <w:uiPriority w:val="99"/>
    <w:rsid w:val="002474D9"/>
    <w:rPr>
      <w:rFonts w:ascii="Verdana" w:hAnsi="Verdana"/>
      <w:sz w:val="18"/>
      <w:szCs w:val="22"/>
    </w:rPr>
  </w:style>
  <w:style w:type="character" w:customStyle="1" w:styleId="DocumentMapChar">
    <w:name w:val="Document Map Char"/>
    <w:basedOn w:val="DefaultParagraphFont"/>
    <w:link w:val="DocumentMap"/>
    <w:uiPriority w:val="99"/>
    <w:locked/>
    <w:rsid w:val="002474D9"/>
    <w:rPr>
      <w:rFonts w:ascii="Tahoma" w:hAnsi="Tahoma" w:cs="Tahoma"/>
      <w:shd w:val="clear" w:color="auto" w:fill="000080"/>
    </w:rPr>
  </w:style>
  <w:style w:type="character" w:customStyle="1" w:styleId="NormalBold">
    <w:name w:val="Normal Bold"/>
    <w:basedOn w:val="DefaultParagraphFont"/>
    <w:uiPriority w:val="99"/>
    <w:rsid w:val="002474D9"/>
    <w:rPr>
      <w:rFonts w:cs="Times New Roman"/>
      <w:b/>
      <w:bCs/>
    </w:rPr>
  </w:style>
  <w:style w:type="character" w:customStyle="1" w:styleId="NormalBoldwithItalics">
    <w:name w:val="Normal Bold with Italics"/>
    <w:basedOn w:val="DefaultParagraphFont"/>
    <w:uiPriority w:val="99"/>
    <w:rsid w:val="002474D9"/>
    <w:rPr>
      <w:rFonts w:cs="Times New Roman"/>
      <w:b/>
      <w:bCs/>
      <w:i/>
      <w:iCs/>
    </w:rPr>
  </w:style>
  <w:style w:type="character" w:customStyle="1" w:styleId="NormalItalics">
    <w:name w:val="Normal Italics"/>
    <w:basedOn w:val="DefaultParagraphFont"/>
    <w:uiPriority w:val="99"/>
    <w:rsid w:val="002474D9"/>
    <w:rPr>
      <w:rFonts w:cs="Times New Roman"/>
      <w:i/>
      <w:iCs/>
    </w:rPr>
  </w:style>
  <w:style w:type="character" w:customStyle="1" w:styleId="HeaderChar">
    <w:name w:val="Header Char"/>
    <w:basedOn w:val="DefaultParagraphFont"/>
    <w:link w:val="Header"/>
    <w:uiPriority w:val="99"/>
    <w:rsid w:val="002474D9"/>
    <w:rPr>
      <w:rFonts w:ascii="Verdana" w:hAnsi="Verdana"/>
      <w:sz w:val="18"/>
      <w:szCs w:val="22"/>
    </w:rPr>
  </w:style>
  <w:style w:type="character" w:customStyle="1" w:styleId="CommentTextChar">
    <w:name w:val="Comment Text Char"/>
    <w:basedOn w:val="DefaultParagraphFont"/>
    <w:link w:val="CommentText"/>
    <w:uiPriority w:val="99"/>
    <w:locked/>
    <w:rsid w:val="002474D9"/>
    <w:rPr>
      <w:rFonts w:ascii="Verdana" w:hAnsi="Verdana"/>
    </w:rPr>
  </w:style>
  <w:style w:type="character" w:customStyle="1" w:styleId="CommentSubjectChar">
    <w:name w:val="Comment Subject Char"/>
    <w:basedOn w:val="CommentTextChar"/>
    <w:link w:val="CommentSubject"/>
    <w:uiPriority w:val="99"/>
    <w:semiHidden/>
    <w:rsid w:val="002474D9"/>
    <w:rPr>
      <w:rFonts w:ascii="Verdana" w:hAnsi="Verdana"/>
      <w:b/>
      <w:bCs/>
    </w:rPr>
  </w:style>
  <w:style w:type="character" w:customStyle="1" w:styleId="BalloonTextChar">
    <w:name w:val="Balloon Text Char"/>
    <w:basedOn w:val="DefaultParagraphFont"/>
    <w:link w:val="BalloonText"/>
    <w:uiPriority w:val="99"/>
    <w:semiHidden/>
    <w:locked/>
    <w:rsid w:val="002474D9"/>
    <w:rPr>
      <w:rFonts w:ascii="Tahoma" w:hAnsi="Tahoma" w:cs="Tahoma"/>
      <w:sz w:val="16"/>
      <w:szCs w:val="16"/>
    </w:rPr>
  </w:style>
  <w:style w:type="character" w:customStyle="1" w:styleId="FooterChar1">
    <w:name w:val="Footer Char1"/>
    <w:basedOn w:val="DefaultParagraphFont"/>
    <w:uiPriority w:val="99"/>
    <w:locked/>
    <w:rsid w:val="002474D9"/>
    <w:rPr>
      <w:rFonts w:cs="Times New Roman"/>
      <w:sz w:val="18"/>
      <w:lang w:val="en-GB" w:eastAsia="en-US" w:bidi="ar-SA"/>
    </w:rPr>
  </w:style>
  <w:style w:type="character" w:customStyle="1" w:styleId="CaptionChar2">
    <w:name w:val="Caption Char2"/>
    <w:aliases w:val="Char Char,Caption Char1 Char,Caption Char Char Char"/>
    <w:basedOn w:val="DefaultParagraphFont"/>
    <w:link w:val="Caption"/>
    <w:uiPriority w:val="99"/>
    <w:locked/>
    <w:rsid w:val="002474D9"/>
    <w:rPr>
      <w:rFonts w:ascii="Verdana" w:hAnsi="Verdana"/>
      <w:b/>
      <w:bCs/>
    </w:rPr>
  </w:style>
  <w:style w:type="character" w:customStyle="1" w:styleId="Heading4Char1">
    <w:name w:val="Heading 4 Char1"/>
    <w:basedOn w:val="DefaultParagraphFont"/>
    <w:uiPriority w:val="99"/>
    <w:locked/>
    <w:rsid w:val="002474D9"/>
    <w:rPr>
      <w:rFonts w:ascii="Arial" w:hAnsi="Arial" w:cs="Arial"/>
      <w:b/>
      <w:bCs/>
      <w:iCs/>
      <w:noProof/>
      <w:sz w:val="26"/>
      <w:szCs w:val="26"/>
      <w:lang w:val="en-US" w:eastAsia="en-US" w:bidi="ar-SA"/>
    </w:rPr>
  </w:style>
  <w:style w:type="character" w:customStyle="1" w:styleId="BalloonTextChar1">
    <w:name w:val="Balloon Text Char1"/>
    <w:basedOn w:val="DefaultParagraphFont"/>
    <w:uiPriority w:val="99"/>
    <w:semiHidden/>
    <w:locked/>
    <w:rsid w:val="002474D9"/>
    <w:rPr>
      <w:rFonts w:ascii="Tahoma" w:hAnsi="Tahoma" w:cs="Tahoma"/>
      <w:sz w:val="16"/>
      <w:szCs w:val="16"/>
      <w:lang w:val="en-US" w:eastAsia="en-US" w:bidi="ar-SA"/>
    </w:rPr>
  </w:style>
  <w:style w:type="paragraph" w:styleId="NormalWeb">
    <w:name w:val="Normal (Web)"/>
    <w:basedOn w:val="Normal"/>
    <w:uiPriority w:val="99"/>
    <w:rsid w:val="002474D9"/>
    <w:pPr>
      <w:spacing w:before="100" w:beforeAutospacing="1" w:after="100" w:afterAutospacing="1"/>
    </w:pPr>
    <w:rPr>
      <w:rFonts w:ascii="Times New Roman" w:hAnsi="Times New Roman"/>
      <w:sz w:val="24"/>
      <w:szCs w:val="24"/>
    </w:rPr>
  </w:style>
  <w:style w:type="paragraph" w:styleId="List">
    <w:name w:val="List"/>
    <w:basedOn w:val="Normal"/>
    <w:uiPriority w:val="99"/>
    <w:rsid w:val="002474D9"/>
    <w:pPr>
      <w:tabs>
        <w:tab w:val="left" w:pos="851"/>
        <w:tab w:val="left" w:pos="1701"/>
        <w:tab w:val="left" w:pos="2552"/>
      </w:tabs>
      <w:spacing w:after="120"/>
      <w:ind w:left="851" w:hanging="851"/>
      <w:jc w:val="both"/>
    </w:pPr>
    <w:rPr>
      <w:rFonts w:ascii="Times New Roman" w:hAnsi="Times New Roman"/>
      <w:sz w:val="20"/>
      <w:szCs w:val="20"/>
    </w:rPr>
  </w:style>
  <w:style w:type="paragraph" w:customStyle="1" w:styleId="Step">
    <w:name w:val="Step"/>
    <w:basedOn w:val="Normal"/>
    <w:uiPriority w:val="99"/>
    <w:rsid w:val="002474D9"/>
    <w:pPr>
      <w:numPr>
        <w:numId w:val="7"/>
      </w:numPr>
      <w:spacing w:after="120"/>
      <w:jc w:val="both"/>
    </w:pPr>
    <w:rPr>
      <w:rFonts w:ascii="Times New Roman" w:hAnsi="Times New Roman"/>
      <w:b/>
      <w:i/>
      <w:sz w:val="20"/>
      <w:szCs w:val="20"/>
    </w:rPr>
  </w:style>
  <w:style w:type="paragraph" w:styleId="NormalIndent">
    <w:name w:val="Normal Indent"/>
    <w:basedOn w:val="Normal"/>
    <w:uiPriority w:val="99"/>
    <w:rsid w:val="002474D9"/>
    <w:pPr>
      <w:spacing w:after="120"/>
      <w:ind w:left="720"/>
      <w:jc w:val="both"/>
    </w:pPr>
    <w:rPr>
      <w:rFonts w:ascii="Times New Roman" w:hAnsi="Times New Roman"/>
      <w:sz w:val="20"/>
      <w:szCs w:val="24"/>
    </w:rPr>
  </w:style>
  <w:style w:type="paragraph" w:customStyle="1" w:styleId="Numbered">
    <w:name w:val="Numbered"/>
    <w:aliases w:val="Left"/>
    <w:basedOn w:val="Normal"/>
    <w:uiPriority w:val="99"/>
    <w:rsid w:val="002474D9"/>
    <w:pPr>
      <w:numPr>
        <w:numId w:val="8"/>
      </w:numPr>
      <w:spacing w:after="120"/>
      <w:jc w:val="both"/>
    </w:pPr>
    <w:rPr>
      <w:rFonts w:ascii="Times New Roman" w:hAnsi="Times New Roman"/>
      <w:noProof/>
      <w:sz w:val="20"/>
      <w:szCs w:val="24"/>
    </w:rPr>
  </w:style>
  <w:style w:type="character" w:customStyle="1" w:styleId="CaptionChar">
    <w:name w:val="Caption Char"/>
    <w:basedOn w:val="DefaultParagraphFont"/>
    <w:rsid w:val="002474D9"/>
    <w:rPr>
      <w:rFonts w:cs="Times New Roman"/>
      <w:b/>
      <w:bCs/>
      <w:lang w:val="en-US" w:eastAsia="en-US" w:bidi="ar-SA"/>
    </w:rPr>
  </w:style>
  <w:style w:type="character" w:styleId="PageNumber">
    <w:name w:val="page number"/>
    <w:basedOn w:val="DefaultParagraphFont"/>
    <w:uiPriority w:val="99"/>
    <w:rsid w:val="002474D9"/>
    <w:rPr>
      <w:rFonts w:cs="Times New Roman"/>
    </w:rPr>
  </w:style>
  <w:style w:type="paragraph" w:styleId="ListParagraph">
    <w:name w:val="List Paragraph"/>
    <w:basedOn w:val="Normal"/>
    <w:uiPriority w:val="34"/>
    <w:qFormat/>
    <w:rsid w:val="002474D9"/>
    <w:pPr>
      <w:spacing w:after="120"/>
      <w:ind w:left="720"/>
      <w:contextualSpacing/>
    </w:pPr>
    <w:rPr>
      <w:rFonts w:ascii="Times New Roman" w:hAnsi="Times New Roman"/>
      <w:sz w:val="20"/>
      <w:szCs w:val="24"/>
    </w:rPr>
  </w:style>
  <w:style w:type="paragraph" w:customStyle="1" w:styleId="Address">
    <w:name w:val="Address"/>
    <w:basedOn w:val="TableofFigures"/>
    <w:uiPriority w:val="99"/>
    <w:rsid w:val="007C3772"/>
  </w:style>
  <w:style w:type="paragraph" w:styleId="Salutation">
    <w:name w:val="Salutation"/>
    <w:basedOn w:val="Normal"/>
    <w:next w:val="Normal"/>
    <w:link w:val="SalutationChar"/>
    <w:uiPriority w:val="99"/>
    <w:rsid w:val="002474D9"/>
    <w:pPr>
      <w:spacing w:before="240" w:after="240"/>
    </w:pPr>
    <w:rPr>
      <w:rFonts w:ascii="Times New Roman" w:hAnsi="Times New Roman"/>
      <w:sz w:val="22"/>
      <w:szCs w:val="20"/>
    </w:rPr>
  </w:style>
  <w:style w:type="character" w:customStyle="1" w:styleId="SalutationChar">
    <w:name w:val="Salutation Char"/>
    <w:basedOn w:val="DefaultParagraphFont"/>
    <w:link w:val="Salutation"/>
    <w:uiPriority w:val="99"/>
    <w:rsid w:val="002474D9"/>
    <w:rPr>
      <w:sz w:val="22"/>
    </w:rPr>
  </w:style>
  <w:style w:type="paragraph" w:customStyle="1" w:styleId="Date24after">
    <w:name w:val="Date + 24 after"/>
    <w:basedOn w:val="Date"/>
    <w:uiPriority w:val="99"/>
    <w:rsid w:val="002474D9"/>
    <w:pPr>
      <w:spacing w:before="480" w:after="480"/>
      <w:jc w:val="left"/>
    </w:pPr>
    <w:rPr>
      <w:sz w:val="22"/>
      <w:szCs w:val="22"/>
    </w:rPr>
  </w:style>
  <w:style w:type="paragraph" w:styleId="Signature">
    <w:name w:val="Signature"/>
    <w:basedOn w:val="Normal"/>
    <w:link w:val="SignatureChar"/>
    <w:uiPriority w:val="99"/>
    <w:rsid w:val="002474D9"/>
    <w:rPr>
      <w:rFonts w:ascii="Times New Roman" w:hAnsi="Times New Roman"/>
      <w:sz w:val="22"/>
      <w:szCs w:val="20"/>
    </w:rPr>
  </w:style>
  <w:style w:type="character" w:customStyle="1" w:styleId="SignatureChar">
    <w:name w:val="Signature Char"/>
    <w:basedOn w:val="DefaultParagraphFont"/>
    <w:link w:val="Signature"/>
    <w:uiPriority w:val="99"/>
    <w:rsid w:val="002474D9"/>
    <w:rPr>
      <w:sz w:val="22"/>
    </w:rPr>
  </w:style>
  <w:style w:type="paragraph" w:styleId="Closing">
    <w:name w:val="Closing"/>
    <w:basedOn w:val="Normal"/>
    <w:link w:val="ClosingChar"/>
    <w:uiPriority w:val="99"/>
    <w:rsid w:val="002474D9"/>
    <w:pPr>
      <w:spacing w:after="860"/>
    </w:pPr>
    <w:rPr>
      <w:rFonts w:ascii="Times New Roman" w:hAnsi="Times New Roman"/>
      <w:sz w:val="22"/>
      <w:szCs w:val="20"/>
    </w:rPr>
  </w:style>
  <w:style w:type="character" w:customStyle="1" w:styleId="ClosingChar">
    <w:name w:val="Closing Char"/>
    <w:basedOn w:val="DefaultParagraphFont"/>
    <w:link w:val="Closing"/>
    <w:uiPriority w:val="99"/>
    <w:rsid w:val="002474D9"/>
    <w:rPr>
      <w:sz w:val="22"/>
    </w:rPr>
  </w:style>
  <w:style w:type="paragraph" w:customStyle="1" w:styleId="ccName">
    <w:name w:val="ccName"/>
    <w:basedOn w:val="Normal"/>
    <w:uiPriority w:val="99"/>
    <w:rsid w:val="002474D9"/>
    <w:pPr>
      <w:tabs>
        <w:tab w:val="left" w:pos="360"/>
      </w:tabs>
      <w:spacing w:before="240"/>
      <w:ind w:left="357" w:hanging="357"/>
    </w:pPr>
    <w:rPr>
      <w:rFonts w:ascii="Times New Roman" w:hAnsi="Times New Roman"/>
      <w:sz w:val="22"/>
      <w:szCs w:val="20"/>
    </w:rPr>
  </w:style>
  <w:style w:type="paragraph" w:customStyle="1" w:styleId="StyleStyleDateafter24ptBefore0ptAfter0pt">
    <w:name w:val="Style Style Date + after 24 pt + Before:  0 pt After:  0 pt"/>
    <w:basedOn w:val="Normal"/>
    <w:uiPriority w:val="99"/>
    <w:rsid w:val="002474D9"/>
    <w:rPr>
      <w:rFonts w:ascii="Times New Roman" w:hAnsi="Times New Roman"/>
      <w:sz w:val="22"/>
      <w:szCs w:val="20"/>
    </w:rPr>
  </w:style>
  <w:style w:type="paragraph" w:styleId="Date">
    <w:name w:val="Date"/>
    <w:basedOn w:val="Normal"/>
    <w:next w:val="Normal"/>
    <w:link w:val="DateChar"/>
    <w:uiPriority w:val="99"/>
    <w:rsid w:val="002474D9"/>
    <w:pPr>
      <w:spacing w:after="120"/>
      <w:jc w:val="both"/>
    </w:pPr>
    <w:rPr>
      <w:rFonts w:ascii="Times New Roman" w:hAnsi="Times New Roman"/>
      <w:sz w:val="20"/>
      <w:szCs w:val="24"/>
    </w:rPr>
  </w:style>
  <w:style w:type="character" w:customStyle="1" w:styleId="DateChar">
    <w:name w:val="Date Char"/>
    <w:basedOn w:val="DefaultParagraphFont"/>
    <w:link w:val="Date"/>
    <w:uiPriority w:val="99"/>
    <w:rsid w:val="002474D9"/>
    <w:rPr>
      <w:szCs w:val="24"/>
    </w:rPr>
  </w:style>
  <w:style w:type="numbering" w:customStyle="1" w:styleId="ListBulletedL2">
    <w:name w:val="List Bulleted L2"/>
    <w:rsid w:val="002474D9"/>
    <w:pPr>
      <w:numPr>
        <w:numId w:val="9"/>
      </w:numPr>
    </w:pPr>
  </w:style>
  <w:style w:type="paragraph" w:styleId="NoSpacing">
    <w:name w:val="No Spacing"/>
    <w:link w:val="NoSpacingChar"/>
    <w:uiPriority w:val="1"/>
    <w:qFormat/>
    <w:rsid w:val="00254C2D"/>
    <w:rPr>
      <w:rFonts w:ascii="Calibri" w:hAnsi="Calibri"/>
      <w:sz w:val="22"/>
      <w:szCs w:val="22"/>
    </w:rPr>
  </w:style>
  <w:style w:type="character" w:customStyle="1" w:styleId="NoSpacingChar">
    <w:name w:val="No Spacing Char"/>
    <w:basedOn w:val="DefaultParagraphFont"/>
    <w:link w:val="NoSpacing"/>
    <w:uiPriority w:val="1"/>
    <w:rsid w:val="00254C2D"/>
    <w:rPr>
      <w:rFonts w:ascii="Calibri" w:hAnsi="Calibri"/>
      <w:sz w:val="22"/>
      <w:szCs w:val="22"/>
      <w:lang w:val="en-US" w:eastAsia="en-US" w:bidi="ar-SA"/>
    </w:rPr>
  </w:style>
  <w:style w:type="paragraph" w:styleId="BodyText3">
    <w:name w:val="Body Text 3"/>
    <w:basedOn w:val="Normal"/>
    <w:link w:val="BodyText3Char"/>
    <w:rsid w:val="001E3F13"/>
    <w:pPr>
      <w:spacing w:after="120"/>
    </w:pPr>
    <w:rPr>
      <w:sz w:val="16"/>
      <w:szCs w:val="16"/>
    </w:rPr>
  </w:style>
  <w:style w:type="character" w:customStyle="1" w:styleId="BodyText3Char">
    <w:name w:val="Body Text 3 Char"/>
    <w:basedOn w:val="DefaultParagraphFont"/>
    <w:link w:val="BodyText3"/>
    <w:rsid w:val="001E3F13"/>
    <w:rPr>
      <w:rFonts w:ascii="Verdana" w:hAnsi="Verdana"/>
      <w:sz w:val="16"/>
      <w:szCs w:val="16"/>
    </w:rPr>
  </w:style>
  <w:style w:type="paragraph" w:customStyle="1" w:styleId="ContinuedTableLabe">
    <w:name w:val="Continued Table Labe"/>
    <w:basedOn w:val="Normal"/>
    <w:rsid w:val="001E3F13"/>
    <w:pPr>
      <w:spacing w:before="0"/>
    </w:pPr>
    <w:rPr>
      <w:rFonts w:ascii="Times New Roman" w:hAnsi="Times New Roman"/>
      <w:sz w:val="22"/>
      <w:szCs w:val="20"/>
    </w:rPr>
  </w:style>
  <w:style w:type="paragraph" w:customStyle="1" w:styleId="ListB">
    <w:name w:val="List B"/>
    <w:basedOn w:val="Normal"/>
    <w:rsid w:val="001E3F13"/>
    <w:pPr>
      <w:keepLines/>
      <w:numPr>
        <w:numId w:val="10"/>
      </w:numPr>
      <w:spacing w:before="60" w:after="60"/>
    </w:pPr>
    <w:rPr>
      <w:rFonts w:ascii="Times New Roman" w:hAnsi="Times New Roman"/>
      <w:sz w:val="22"/>
      <w:szCs w:val="24"/>
    </w:rPr>
  </w:style>
  <w:style w:type="paragraph" w:styleId="BodyText2">
    <w:name w:val="Body Text 2"/>
    <w:basedOn w:val="Normal"/>
    <w:link w:val="BodyText2Char"/>
    <w:rsid w:val="00327CF8"/>
    <w:pPr>
      <w:spacing w:after="120" w:line="480" w:lineRule="auto"/>
    </w:pPr>
  </w:style>
  <w:style w:type="character" w:customStyle="1" w:styleId="BodyText2Char">
    <w:name w:val="Body Text 2 Char"/>
    <w:basedOn w:val="DefaultParagraphFont"/>
    <w:link w:val="BodyText2"/>
    <w:rsid w:val="00327CF8"/>
    <w:rPr>
      <w:rFonts w:ascii="Verdana" w:hAnsi="Verdana"/>
      <w:sz w:val="18"/>
      <w:szCs w:val="22"/>
    </w:rPr>
  </w:style>
  <w:style w:type="paragraph" w:styleId="MacroText">
    <w:name w:val="macro"/>
    <w:link w:val="MacroTextChar"/>
    <w:rsid w:val="00327CF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rsid w:val="00327CF8"/>
    <w:rPr>
      <w:rFonts w:ascii="Courier New" w:hAnsi="Courier New"/>
      <w:lang w:val="en-US" w:eastAsia="en-US" w:bidi="ar-SA"/>
    </w:rPr>
  </w:style>
  <w:style w:type="numbering" w:styleId="111111">
    <w:name w:val="Outline List 2"/>
    <w:basedOn w:val="NoList"/>
    <w:rsid w:val="00D81DB0"/>
    <w:pPr>
      <w:numPr>
        <w:numId w:val="11"/>
      </w:numPr>
    </w:pPr>
  </w:style>
  <w:style w:type="paragraph" w:customStyle="1" w:styleId="InfoBlue">
    <w:name w:val="InfoBlue"/>
    <w:basedOn w:val="Normal"/>
    <w:rsid w:val="00D81DB0"/>
    <w:pPr>
      <w:spacing w:before="0" w:after="120"/>
      <w:jc w:val="both"/>
    </w:pPr>
    <w:rPr>
      <w:color w:val="0000FF"/>
      <w:szCs w:val="24"/>
    </w:rPr>
  </w:style>
  <w:style w:type="numbering" w:customStyle="1" w:styleId="StyleBulleted9pt">
    <w:name w:val="Style Bulleted 9 pt"/>
    <w:rsid w:val="00DF53AD"/>
    <w:pPr>
      <w:numPr>
        <w:numId w:val="12"/>
      </w:numPr>
    </w:pPr>
  </w:style>
  <w:style w:type="paragraph" w:customStyle="1" w:styleId="Coversubheading">
    <w:name w:val="Cover subheading"/>
    <w:basedOn w:val="Normal"/>
    <w:link w:val="CoversubheadingChar"/>
    <w:uiPriority w:val="2"/>
    <w:qFormat/>
    <w:rsid w:val="00D53D09"/>
    <w:pPr>
      <w:spacing w:before="0"/>
    </w:pPr>
    <w:rPr>
      <w:rFonts w:ascii="Times New Roman" w:eastAsia="Times" w:hAnsi="Times New Roman"/>
      <w:color w:val="C0504D" w:themeColor="accent2"/>
      <w:kern w:val="28"/>
      <w:sz w:val="70"/>
      <w:szCs w:val="70"/>
    </w:rPr>
  </w:style>
  <w:style w:type="character" w:customStyle="1" w:styleId="CoversubheadingChar">
    <w:name w:val="Cover subheading Char"/>
    <w:basedOn w:val="DefaultParagraphFont"/>
    <w:link w:val="Coversubheading"/>
    <w:uiPriority w:val="2"/>
    <w:rsid w:val="00D53D09"/>
    <w:rPr>
      <w:rFonts w:eastAsia="Times"/>
      <w:color w:val="C0504D" w:themeColor="accent2"/>
      <w:kern w:val="28"/>
      <w:sz w:val="70"/>
      <w:szCs w:val="70"/>
    </w:rPr>
  </w:style>
  <w:style w:type="character" w:customStyle="1" w:styleId="CovertitleChar">
    <w:name w:val="Cover title Char"/>
    <w:basedOn w:val="DefaultParagraphFont"/>
    <w:link w:val="Covertitle"/>
    <w:uiPriority w:val="2"/>
    <w:rsid w:val="00D53D09"/>
    <w:rPr>
      <w:color w:val="002776" w:themeColor="text2"/>
      <w:kern w:val="28"/>
      <w:sz w:val="70"/>
      <w:szCs w:val="70"/>
    </w:rPr>
  </w:style>
  <w:style w:type="paragraph" w:customStyle="1" w:styleId="Covertitle">
    <w:name w:val="Cover title"/>
    <w:next w:val="Coversubheading"/>
    <w:link w:val="CovertitleChar"/>
    <w:uiPriority w:val="2"/>
    <w:qFormat/>
    <w:rsid w:val="00D53D09"/>
    <w:rPr>
      <w:color w:val="002776" w:themeColor="text2"/>
      <w:kern w:val="28"/>
      <w:sz w:val="70"/>
      <w:szCs w:val="70"/>
    </w:rPr>
  </w:style>
  <w:style w:type="paragraph" w:customStyle="1" w:styleId="Coverhead">
    <w:name w:val="Cover head"/>
    <w:uiPriority w:val="2"/>
    <w:qFormat/>
    <w:rsid w:val="00D53D09"/>
    <w:pPr>
      <w:keepLines/>
      <w:suppressAutoHyphens/>
      <w:spacing w:line="280" w:lineRule="exact"/>
    </w:pPr>
    <w:rPr>
      <w:rFonts w:ascii="Arial" w:eastAsia="Times" w:hAnsi="Arial"/>
      <w:b/>
      <w:color w:val="002776" w:themeColor="text2"/>
    </w:rPr>
  </w:style>
  <w:style w:type="character" w:styleId="SubtleEmphasis">
    <w:name w:val="Subtle Emphasis"/>
    <w:basedOn w:val="CovertitleChar"/>
    <w:uiPriority w:val="19"/>
    <w:qFormat/>
    <w:rsid w:val="00D53D09"/>
    <w:rPr>
      <w:color w:val="002776"/>
      <w:kern w:val="28"/>
      <w:sz w:val="60"/>
      <w:szCs w:val="60"/>
    </w:rPr>
  </w:style>
  <w:style w:type="paragraph" w:customStyle="1" w:styleId="body">
    <w:name w:val="body"/>
    <w:basedOn w:val="Normal"/>
    <w:qFormat/>
    <w:rsid w:val="00D53D09"/>
    <w:rPr>
      <w:rFonts w:ascii="Arial" w:eastAsia="Times" w:hAnsi="Arial"/>
      <w:color w:val="000000"/>
      <w:sz w:val="19"/>
      <w:szCs w:val="20"/>
    </w:rPr>
  </w:style>
  <w:style w:type="paragraph" w:customStyle="1" w:styleId="Section">
    <w:name w:val="Section"/>
    <w:basedOn w:val="Coversubheading"/>
    <w:qFormat/>
    <w:rsid w:val="00320CE8"/>
    <w:pPr>
      <w:pageBreakBefore/>
      <w:shd w:val="clear" w:color="auto" w:fill="FFFFFF" w:themeFill="background1"/>
      <w:spacing w:after="1200"/>
    </w:pPr>
    <w:rPr>
      <w:color w:val="002776" w:themeColor="text2"/>
    </w:rPr>
  </w:style>
  <w:style w:type="paragraph" w:customStyle="1" w:styleId="Bodynew">
    <w:name w:val="Body new"/>
    <w:basedOn w:val="body"/>
    <w:qFormat/>
    <w:rsid w:val="00D53D09"/>
    <w:pPr>
      <w:spacing w:after="120"/>
    </w:pPr>
  </w:style>
  <w:style w:type="paragraph" w:customStyle="1" w:styleId="RevHis">
    <w:name w:val="Rev His"/>
    <w:basedOn w:val="Section"/>
    <w:qFormat/>
    <w:rsid w:val="00320CE8"/>
    <w:pPr>
      <w:pageBreakBefore w:val="0"/>
      <w:spacing w:after="400"/>
    </w:pPr>
  </w:style>
  <w:style w:type="paragraph" w:customStyle="1" w:styleId="Contents">
    <w:name w:val="Contents"/>
    <w:basedOn w:val="Section"/>
    <w:qFormat/>
    <w:rsid w:val="00320CE8"/>
  </w:style>
  <w:style w:type="paragraph" w:customStyle="1" w:styleId="Heading-Intro">
    <w:name w:val="Heading - Intro"/>
    <w:basedOn w:val="Normal"/>
    <w:qFormat/>
    <w:rsid w:val="001A0590"/>
    <w:pPr>
      <w:keepNext/>
      <w:keepLines/>
      <w:suppressAutoHyphens/>
      <w:spacing w:before="0" w:after="120"/>
    </w:pPr>
    <w:rPr>
      <w:rFonts w:ascii="Arial" w:eastAsia="Times" w:hAnsi="Arial"/>
      <w:color w:val="002776" w:themeColor="text2"/>
      <w:sz w:val="24"/>
      <w:szCs w:val="20"/>
    </w:rPr>
  </w:style>
  <w:style w:type="paragraph" w:customStyle="1" w:styleId="Legalcopy">
    <w:name w:val="Legal copy"/>
    <w:uiPriority w:val="2"/>
    <w:qFormat/>
    <w:rsid w:val="007C3772"/>
    <w:pPr>
      <w:keepNext/>
      <w:suppressAutoHyphens/>
      <w:spacing w:after="160" w:line="180" w:lineRule="atLeast"/>
    </w:pPr>
    <w:rPr>
      <w:rFonts w:ascii="Arial" w:eastAsia="Times" w:hAnsi="Arial"/>
      <w:color w:val="000000"/>
      <w:sz w:val="14"/>
      <w:lang w:bidi="en-US"/>
    </w:rPr>
  </w:style>
  <w:style w:type="paragraph" w:customStyle="1" w:styleId="TableText">
    <w:name w:val="Table Text"/>
    <w:basedOn w:val="Normal"/>
    <w:rsid w:val="00AC0C6F"/>
    <w:pPr>
      <w:spacing w:before="0"/>
    </w:pPr>
    <w:rPr>
      <w:sz w:val="17"/>
      <w:szCs w:val="17"/>
    </w:rPr>
  </w:style>
  <w:style w:type="paragraph" w:customStyle="1" w:styleId="TableHeading">
    <w:name w:val="Table Heading"/>
    <w:basedOn w:val="Normal"/>
    <w:rsid w:val="00AC0C6F"/>
    <w:pPr>
      <w:keepNext/>
      <w:keepLines/>
      <w:tabs>
        <w:tab w:val="center" w:pos="3927"/>
        <w:tab w:val="center" w:pos="5797"/>
        <w:tab w:val="center" w:pos="7854"/>
      </w:tabs>
      <w:spacing w:before="0"/>
    </w:pPr>
    <w:rPr>
      <w:b/>
      <w:color w:val="FFFFFF"/>
      <w:sz w:val="16"/>
      <w:szCs w:val="16"/>
    </w:rPr>
  </w:style>
  <w:style w:type="paragraph" w:styleId="ListBullet">
    <w:name w:val="List Bullet"/>
    <w:rsid w:val="00AC0C6F"/>
    <w:pPr>
      <w:numPr>
        <w:numId w:val="14"/>
      </w:numPr>
      <w:spacing w:before="200"/>
    </w:pPr>
    <w:rPr>
      <w:rFonts w:ascii="Arial" w:hAnsi="Arial"/>
      <w:lang w:val="en-AU"/>
    </w:rPr>
  </w:style>
  <w:style w:type="paragraph" w:customStyle="1" w:styleId="Level2Text">
    <w:name w:val="Level 2 Text"/>
    <w:basedOn w:val="Normal"/>
    <w:rsid w:val="00AC0C6F"/>
    <w:pPr>
      <w:spacing w:before="0"/>
      <w:jc w:val="both"/>
    </w:pPr>
    <w:rPr>
      <w:rFonts w:ascii="Arial" w:hAnsi="Arial"/>
      <w:sz w:val="20"/>
      <w:szCs w:val="20"/>
      <w:lang w:val="en-AU"/>
    </w:rPr>
  </w:style>
  <w:style w:type="paragraph" w:customStyle="1" w:styleId="TableHeader">
    <w:name w:val="Table Header"/>
    <w:basedOn w:val="Normal"/>
    <w:rsid w:val="008E139F"/>
    <w:pPr>
      <w:spacing w:after="120"/>
      <w:jc w:val="center"/>
    </w:pPr>
    <w:rPr>
      <w:b/>
      <w:noProof/>
      <w:color w:val="FFFFFF"/>
      <w:sz w:val="17"/>
      <w:szCs w:val="17"/>
    </w:rPr>
  </w:style>
  <w:style w:type="paragraph" w:customStyle="1" w:styleId="TableBulleted">
    <w:name w:val="Table Bulleted"/>
    <w:basedOn w:val="Normal"/>
    <w:rsid w:val="00543BE6"/>
    <w:pPr>
      <w:numPr>
        <w:numId w:val="23"/>
      </w:numPr>
      <w:spacing w:before="0"/>
    </w:pPr>
    <w:rPr>
      <w:noProof/>
      <w:sz w:val="17"/>
      <w:szCs w:val="17"/>
    </w:rPr>
  </w:style>
  <w:style w:type="numbering" w:customStyle="1" w:styleId="BulletedList">
    <w:name w:val="Bulleted List"/>
    <w:basedOn w:val="NoList"/>
    <w:rsid w:val="00543BE6"/>
    <w:pPr>
      <w:numPr>
        <w:numId w:val="24"/>
      </w:numPr>
    </w:pPr>
  </w:style>
  <w:style w:type="paragraph" w:customStyle="1" w:styleId="Replace">
    <w:name w:val="Replace"/>
    <w:basedOn w:val="Normal"/>
    <w:rsid w:val="007957E3"/>
    <w:pPr>
      <w:keepLines/>
      <w:overflowPunct w:val="0"/>
      <w:autoSpaceDE w:val="0"/>
      <w:autoSpaceDN w:val="0"/>
      <w:adjustRightInd w:val="0"/>
      <w:spacing w:before="0"/>
      <w:textAlignment w:val="baseline"/>
    </w:pPr>
    <w:rPr>
      <w:rFonts w:ascii="Arial" w:hAnsi="Arial"/>
      <w:noProof/>
      <w:sz w:val="20"/>
      <w:szCs w:val="17"/>
    </w:rPr>
  </w:style>
  <w:style w:type="character" w:styleId="UnresolvedMention">
    <w:name w:val="Unresolved Mention"/>
    <w:basedOn w:val="DefaultParagraphFont"/>
    <w:uiPriority w:val="99"/>
    <w:semiHidden/>
    <w:unhideWhenUsed/>
    <w:rsid w:val="00C735E4"/>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8701">
      <w:bodyDiv w:val="1"/>
      <w:marLeft w:val="0"/>
      <w:marRight w:val="0"/>
      <w:marTop w:val="0"/>
      <w:marBottom w:val="0"/>
      <w:divBdr>
        <w:top w:val="none" w:sz="0" w:space="0" w:color="auto"/>
        <w:left w:val="none" w:sz="0" w:space="0" w:color="auto"/>
        <w:bottom w:val="none" w:sz="0" w:space="0" w:color="auto"/>
        <w:right w:val="none" w:sz="0" w:space="0" w:color="auto"/>
      </w:divBdr>
    </w:div>
    <w:div w:id="135100733">
      <w:bodyDiv w:val="1"/>
      <w:marLeft w:val="0"/>
      <w:marRight w:val="0"/>
      <w:marTop w:val="0"/>
      <w:marBottom w:val="0"/>
      <w:divBdr>
        <w:top w:val="none" w:sz="0" w:space="0" w:color="auto"/>
        <w:left w:val="none" w:sz="0" w:space="0" w:color="auto"/>
        <w:bottom w:val="none" w:sz="0" w:space="0" w:color="auto"/>
        <w:right w:val="none" w:sz="0" w:space="0" w:color="auto"/>
      </w:divBdr>
      <w:divsChild>
        <w:div w:id="1141269147">
          <w:marLeft w:val="0"/>
          <w:marRight w:val="0"/>
          <w:marTop w:val="0"/>
          <w:marBottom w:val="0"/>
          <w:divBdr>
            <w:top w:val="none" w:sz="0" w:space="0" w:color="auto"/>
            <w:left w:val="none" w:sz="0" w:space="0" w:color="auto"/>
            <w:bottom w:val="none" w:sz="0" w:space="0" w:color="auto"/>
            <w:right w:val="none" w:sz="0" w:space="0" w:color="auto"/>
          </w:divBdr>
          <w:divsChild>
            <w:div w:id="348220008">
              <w:marLeft w:val="0"/>
              <w:marRight w:val="0"/>
              <w:marTop w:val="0"/>
              <w:marBottom w:val="0"/>
              <w:divBdr>
                <w:top w:val="none" w:sz="0" w:space="0" w:color="auto"/>
                <w:left w:val="none" w:sz="0" w:space="0" w:color="auto"/>
                <w:bottom w:val="none" w:sz="0" w:space="0" w:color="auto"/>
                <w:right w:val="none" w:sz="0" w:space="0" w:color="auto"/>
              </w:divBdr>
            </w:div>
            <w:div w:id="365641516">
              <w:marLeft w:val="0"/>
              <w:marRight w:val="0"/>
              <w:marTop w:val="0"/>
              <w:marBottom w:val="0"/>
              <w:divBdr>
                <w:top w:val="none" w:sz="0" w:space="0" w:color="auto"/>
                <w:left w:val="none" w:sz="0" w:space="0" w:color="auto"/>
                <w:bottom w:val="none" w:sz="0" w:space="0" w:color="auto"/>
                <w:right w:val="none" w:sz="0" w:space="0" w:color="auto"/>
              </w:divBdr>
            </w:div>
            <w:div w:id="11480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2528">
      <w:bodyDiv w:val="1"/>
      <w:marLeft w:val="0"/>
      <w:marRight w:val="0"/>
      <w:marTop w:val="0"/>
      <w:marBottom w:val="0"/>
      <w:divBdr>
        <w:top w:val="none" w:sz="0" w:space="0" w:color="auto"/>
        <w:left w:val="none" w:sz="0" w:space="0" w:color="auto"/>
        <w:bottom w:val="none" w:sz="0" w:space="0" w:color="auto"/>
        <w:right w:val="none" w:sz="0" w:space="0" w:color="auto"/>
      </w:divBdr>
      <w:divsChild>
        <w:div w:id="20471375">
          <w:marLeft w:val="0"/>
          <w:marRight w:val="0"/>
          <w:marTop w:val="0"/>
          <w:marBottom w:val="0"/>
          <w:divBdr>
            <w:top w:val="none" w:sz="0" w:space="0" w:color="auto"/>
            <w:left w:val="none" w:sz="0" w:space="0" w:color="auto"/>
            <w:bottom w:val="none" w:sz="0" w:space="0" w:color="auto"/>
            <w:right w:val="none" w:sz="0" w:space="0" w:color="auto"/>
          </w:divBdr>
        </w:div>
        <w:div w:id="230311149">
          <w:marLeft w:val="0"/>
          <w:marRight w:val="0"/>
          <w:marTop w:val="0"/>
          <w:marBottom w:val="0"/>
          <w:divBdr>
            <w:top w:val="none" w:sz="0" w:space="0" w:color="auto"/>
            <w:left w:val="none" w:sz="0" w:space="0" w:color="auto"/>
            <w:bottom w:val="none" w:sz="0" w:space="0" w:color="auto"/>
            <w:right w:val="none" w:sz="0" w:space="0" w:color="auto"/>
          </w:divBdr>
        </w:div>
        <w:div w:id="1079712718">
          <w:marLeft w:val="0"/>
          <w:marRight w:val="0"/>
          <w:marTop w:val="0"/>
          <w:marBottom w:val="0"/>
          <w:divBdr>
            <w:top w:val="none" w:sz="0" w:space="0" w:color="auto"/>
            <w:left w:val="none" w:sz="0" w:space="0" w:color="auto"/>
            <w:bottom w:val="none" w:sz="0" w:space="0" w:color="auto"/>
            <w:right w:val="none" w:sz="0" w:space="0" w:color="auto"/>
          </w:divBdr>
        </w:div>
        <w:div w:id="1103112854">
          <w:marLeft w:val="0"/>
          <w:marRight w:val="0"/>
          <w:marTop w:val="0"/>
          <w:marBottom w:val="0"/>
          <w:divBdr>
            <w:top w:val="none" w:sz="0" w:space="0" w:color="auto"/>
            <w:left w:val="none" w:sz="0" w:space="0" w:color="auto"/>
            <w:bottom w:val="none" w:sz="0" w:space="0" w:color="auto"/>
            <w:right w:val="none" w:sz="0" w:space="0" w:color="auto"/>
          </w:divBdr>
        </w:div>
        <w:div w:id="1382709684">
          <w:marLeft w:val="0"/>
          <w:marRight w:val="0"/>
          <w:marTop w:val="0"/>
          <w:marBottom w:val="0"/>
          <w:divBdr>
            <w:top w:val="none" w:sz="0" w:space="0" w:color="auto"/>
            <w:left w:val="none" w:sz="0" w:space="0" w:color="auto"/>
            <w:bottom w:val="none" w:sz="0" w:space="0" w:color="auto"/>
            <w:right w:val="none" w:sz="0" w:space="0" w:color="auto"/>
          </w:divBdr>
        </w:div>
        <w:div w:id="1416244619">
          <w:marLeft w:val="0"/>
          <w:marRight w:val="0"/>
          <w:marTop w:val="0"/>
          <w:marBottom w:val="0"/>
          <w:divBdr>
            <w:top w:val="none" w:sz="0" w:space="0" w:color="auto"/>
            <w:left w:val="none" w:sz="0" w:space="0" w:color="auto"/>
            <w:bottom w:val="none" w:sz="0" w:space="0" w:color="auto"/>
            <w:right w:val="none" w:sz="0" w:space="0" w:color="auto"/>
          </w:divBdr>
        </w:div>
      </w:divsChild>
    </w:div>
    <w:div w:id="405735469">
      <w:bodyDiv w:val="1"/>
      <w:marLeft w:val="0"/>
      <w:marRight w:val="0"/>
      <w:marTop w:val="0"/>
      <w:marBottom w:val="0"/>
      <w:divBdr>
        <w:top w:val="none" w:sz="0" w:space="0" w:color="auto"/>
        <w:left w:val="none" w:sz="0" w:space="0" w:color="auto"/>
        <w:bottom w:val="none" w:sz="0" w:space="0" w:color="auto"/>
        <w:right w:val="none" w:sz="0" w:space="0" w:color="auto"/>
      </w:divBdr>
      <w:divsChild>
        <w:div w:id="279996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804267">
              <w:marLeft w:val="0"/>
              <w:marRight w:val="0"/>
              <w:marTop w:val="120"/>
              <w:marBottom w:val="120"/>
              <w:divBdr>
                <w:top w:val="none" w:sz="0" w:space="0" w:color="auto"/>
                <w:left w:val="none" w:sz="0" w:space="0" w:color="auto"/>
                <w:bottom w:val="none" w:sz="0" w:space="0" w:color="auto"/>
                <w:right w:val="none" w:sz="0" w:space="0" w:color="auto"/>
              </w:divBdr>
              <w:divsChild>
                <w:div w:id="12346026">
                  <w:marLeft w:val="0"/>
                  <w:marRight w:val="0"/>
                  <w:marTop w:val="120"/>
                  <w:marBottom w:val="120"/>
                  <w:divBdr>
                    <w:top w:val="none" w:sz="0" w:space="0" w:color="auto"/>
                    <w:left w:val="none" w:sz="0" w:space="0" w:color="auto"/>
                    <w:bottom w:val="none" w:sz="0" w:space="0" w:color="auto"/>
                    <w:right w:val="none" w:sz="0" w:space="0" w:color="auto"/>
                  </w:divBdr>
                </w:div>
                <w:div w:id="290672494">
                  <w:marLeft w:val="0"/>
                  <w:marRight w:val="0"/>
                  <w:marTop w:val="120"/>
                  <w:marBottom w:val="120"/>
                  <w:divBdr>
                    <w:top w:val="none" w:sz="0" w:space="0" w:color="auto"/>
                    <w:left w:val="none" w:sz="0" w:space="0" w:color="auto"/>
                    <w:bottom w:val="none" w:sz="0" w:space="0" w:color="auto"/>
                    <w:right w:val="none" w:sz="0" w:space="0" w:color="auto"/>
                  </w:divBdr>
                </w:div>
                <w:div w:id="307049991">
                  <w:marLeft w:val="0"/>
                  <w:marRight w:val="0"/>
                  <w:marTop w:val="120"/>
                  <w:marBottom w:val="120"/>
                  <w:divBdr>
                    <w:top w:val="none" w:sz="0" w:space="0" w:color="auto"/>
                    <w:left w:val="none" w:sz="0" w:space="0" w:color="auto"/>
                    <w:bottom w:val="none" w:sz="0" w:space="0" w:color="auto"/>
                    <w:right w:val="none" w:sz="0" w:space="0" w:color="auto"/>
                  </w:divBdr>
                </w:div>
                <w:div w:id="480269036">
                  <w:marLeft w:val="0"/>
                  <w:marRight w:val="0"/>
                  <w:marTop w:val="120"/>
                  <w:marBottom w:val="120"/>
                  <w:divBdr>
                    <w:top w:val="none" w:sz="0" w:space="0" w:color="auto"/>
                    <w:left w:val="none" w:sz="0" w:space="0" w:color="auto"/>
                    <w:bottom w:val="none" w:sz="0" w:space="0" w:color="auto"/>
                    <w:right w:val="none" w:sz="0" w:space="0" w:color="auto"/>
                  </w:divBdr>
                </w:div>
                <w:div w:id="554321616">
                  <w:marLeft w:val="0"/>
                  <w:marRight w:val="0"/>
                  <w:marTop w:val="120"/>
                  <w:marBottom w:val="120"/>
                  <w:divBdr>
                    <w:top w:val="none" w:sz="0" w:space="0" w:color="auto"/>
                    <w:left w:val="none" w:sz="0" w:space="0" w:color="auto"/>
                    <w:bottom w:val="none" w:sz="0" w:space="0" w:color="auto"/>
                    <w:right w:val="none" w:sz="0" w:space="0" w:color="auto"/>
                  </w:divBdr>
                </w:div>
                <w:div w:id="700591505">
                  <w:marLeft w:val="0"/>
                  <w:marRight w:val="0"/>
                  <w:marTop w:val="120"/>
                  <w:marBottom w:val="120"/>
                  <w:divBdr>
                    <w:top w:val="none" w:sz="0" w:space="0" w:color="auto"/>
                    <w:left w:val="none" w:sz="0" w:space="0" w:color="auto"/>
                    <w:bottom w:val="none" w:sz="0" w:space="0" w:color="auto"/>
                    <w:right w:val="none" w:sz="0" w:space="0" w:color="auto"/>
                  </w:divBdr>
                </w:div>
                <w:div w:id="755177940">
                  <w:marLeft w:val="0"/>
                  <w:marRight w:val="0"/>
                  <w:marTop w:val="120"/>
                  <w:marBottom w:val="120"/>
                  <w:divBdr>
                    <w:top w:val="none" w:sz="0" w:space="0" w:color="auto"/>
                    <w:left w:val="none" w:sz="0" w:space="0" w:color="auto"/>
                    <w:bottom w:val="none" w:sz="0" w:space="0" w:color="auto"/>
                    <w:right w:val="none" w:sz="0" w:space="0" w:color="auto"/>
                  </w:divBdr>
                </w:div>
                <w:div w:id="886144357">
                  <w:marLeft w:val="0"/>
                  <w:marRight w:val="0"/>
                  <w:marTop w:val="120"/>
                  <w:marBottom w:val="120"/>
                  <w:divBdr>
                    <w:top w:val="none" w:sz="0" w:space="0" w:color="auto"/>
                    <w:left w:val="none" w:sz="0" w:space="0" w:color="auto"/>
                    <w:bottom w:val="none" w:sz="0" w:space="0" w:color="auto"/>
                    <w:right w:val="none" w:sz="0" w:space="0" w:color="auto"/>
                  </w:divBdr>
                </w:div>
                <w:div w:id="1165824438">
                  <w:marLeft w:val="0"/>
                  <w:marRight w:val="0"/>
                  <w:marTop w:val="120"/>
                  <w:marBottom w:val="120"/>
                  <w:divBdr>
                    <w:top w:val="none" w:sz="0" w:space="0" w:color="auto"/>
                    <w:left w:val="none" w:sz="0" w:space="0" w:color="auto"/>
                    <w:bottom w:val="none" w:sz="0" w:space="0" w:color="auto"/>
                    <w:right w:val="none" w:sz="0" w:space="0" w:color="auto"/>
                  </w:divBdr>
                </w:div>
                <w:div w:id="1222252024">
                  <w:marLeft w:val="0"/>
                  <w:marRight w:val="0"/>
                  <w:marTop w:val="120"/>
                  <w:marBottom w:val="120"/>
                  <w:divBdr>
                    <w:top w:val="none" w:sz="0" w:space="0" w:color="auto"/>
                    <w:left w:val="none" w:sz="0" w:space="0" w:color="auto"/>
                    <w:bottom w:val="none" w:sz="0" w:space="0" w:color="auto"/>
                    <w:right w:val="none" w:sz="0" w:space="0" w:color="auto"/>
                  </w:divBdr>
                </w:div>
                <w:div w:id="1269389789">
                  <w:marLeft w:val="0"/>
                  <w:marRight w:val="0"/>
                  <w:marTop w:val="120"/>
                  <w:marBottom w:val="120"/>
                  <w:divBdr>
                    <w:top w:val="none" w:sz="0" w:space="0" w:color="auto"/>
                    <w:left w:val="none" w:sz="0" w:space="0" w:color="auto"/>
                    <w:bottom w:val="none" w:sz="0" w:space="0" w:color="auto"/>
                    <w:right w:val="none" w:sz="0" w:space="0" w:color="auto"/>
                  </w:divBdr>
                </w:div>
                <w:div w:id="1298756690">
                  <w:marLeft w:val="0"/>
                  <w:marRight w:val="0"/>
                  <w:marTop w:val="120"/>
                  <w:marBottom w:val="120"/>
                  <w:divBdr>
                    <w:top w:val="none" w:sz="0" w:space="0" w:color="auto"/>
                    <w:left w:val="none" w:sz="0" w:space="0" w:color="auto"/>
                    <w:bottom w:val="none" w:sz="0" w:space="0" w:color="auto"/>
                    <w:right w:val="none" w:sz="0" w:space="0" w:color="auto"/>
                  </w:divBdr>
                </w:div>
                <w:div w:id="1477651282">
                  <w:marLeft w:val="0"/>
                  <w:marRight w:val="0"/>
                  <w:marTop w:val="120"/>
                  <w:marBottom w:val="120"/>
                  <w:divBdr>
                    <w:top w:val="none" w:sz="0" w:space="0" w:color="auto"/>
                    <w:left w:val="none" w:sz="0" w:space="0" w:color="auto"/>
                    <w:bottom w:val="none" w:sz="0" w:space="0" w:color="auto"/>
                    <w:right w:val="none" w:sz="0" w:space="0" w:color="auto"/>
                  </w:divBdr>
                </w:div>
                <w:div w:id="1491561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91289517">
      <w:bodyDiv w:val="1"/>
      <w:marLeft w:val="0"/>
      <w:marRight w:val="0"/>
      <w:marTop w:val="0"/>
      <w:marBottom w:val="0"/>
      <w:divBdr>
        <w:top w:val="none" w:sz="0" w:space="0" w:color="auto"/>
        <w:left w:val="none" w:sz="0" w:space="0" w:color="auto"/>
        <w:bottom w:val="none" w:sz="0" w:space="0" w:color="auto"/>
        <w:right w:val="none" w:sz="0" w:space="0" w:color="auto"/>
      </w:divBdr>
    </w:div>
    <w:div w:id="500238794">
      <w:bodyDiv w:val="1"/>
      <w:marLeft w:val="0"/>
      <w:marRight w:val="0"/>
      <w:marTop w:val="0"/>
      <w:marBottom w:val="0"/>
      <w:divBdr>
        <w:top w:val="none" w:sz="0" w:space="0" w:color="auto"/>
        <w:left w:val="none" w:sz="0" w:space="0" w:color="auto"/>
        <w:bottom w:val="none" w:sz="0" w:space="0" w:color="auto"/>
        <w:right w:val="none" w:sz="0" w:space="0" w:color="auto"/>
      </w:divBdr>
      <w:divsChild>
        <w:div w:id="318732245">
          <w:marLeft w:val="0"/>
          <w:marRight w:val="0"/>
          <w:marTop w:val="0"/>
          <w:marBottom w:val="0"/>
          <w:divBdr>
            <w:top w:val="none" w:sz="0" w:space="0" w:color="auto"/>
            <w:left w:val="none" w:sz="0" w:space="0" w:color="auto"/>
            <w:bottom w:val="none" w:sz="0" w:space="0" w:color="auto"/>
            <w:right w:val="none" w:sz="0" w:space="0" w:color="auto"/>
          </w:divBdr>
        </w:div>
        <w:div w:id="418330969">
          <w:marLeft w:val="0"/>
          <w:marRight w:val="0"/>
          <w:marTop w:val="0"/>
          <w:marBottom w:val="0"/>
          <w:divBdr>
            <w:top w:val="none" w:sz="0" w:space="0" w:color="auto"/>
            <w:left w:val="none" w:sz="0" w:space="0" w:color="auto"/>
            <w:bottom w:val="none" w:sz="0" w:space="0" w:color="auto"/>
            <w:right w:val="none" w:sz="0" w:space="0" w:color="auto"/>
          </w:divBdr>
        </w:div>
        <w:div w:id="533428553">
          <w:marLeft w:val="0"/>
          <w:marRight w:val="0"/>
          <w:marTop w:val="0"/>
          <w:marBottom w:val="0"/>
          <w:divBdr>
            <w:top w:val="none" w:sz="0" w:space="0" w:color="auto"/>
            <w:left w:val="none" w:sz="0" w:space="0" w:color="auto"/>
            <w:bottom w:val="none" w:sz="0" w:space="0" w:color="auto"/>
            <w:right w:val="none" w:sz="0" w:space="0" w:color="auto"/>
          </w:divBdr>
        </w:div>
        <w:div w:id="611713814">
          <w:marLeft w:val="0"/>
          <w:marRight w:val="0"/>
          <w:marTop w:val="0"/>
          <w:marBottom w:val="0"/>
          <w:divBdr>
            <w:top w:val="none" w:sz="0" w:space="0" w:color="auto"/>
            <w:left w:val="none" w:sz="0" w:space="0" w:color="auto"/>
            <w:bottom w:val="none" w:sz="0" w:space="0" w:color="auto"/>
            <w:right w:val="none" w:sz="0" w:space="0" w:color="auto"/>
          </w:divBdr>
        </w:div>
        <w:div w:id="687683710">
          <w:marLeft w:val="0"/>
          <w:marRight w:val="0"/>
          <w:marTop w:val="0"/>
          <w:marBottom w:val="0"/>
          <w:divBdr>
            <w:top w:val="none" w:sz="0" w:space="0" w:color="auto"/>
            <w:left w:val="none" w:sz="0" w:space="0" w:color="auto"/>
            <w:bottom w:val="none" w:sz="0" w:space="0" w:color="auto"/>
            <w:right w:val="none" w:sz="0" w:space="0" w:color="auto"/>
          </w:divBdr>
        </w:div>
        <w:div w:id="1232077456">
          <w:marLeft w:val="0"/>
          <w:marRight w:val="0"/>
          <w:marTop w:val="0"/>
          <w:marBottom w:val="0"/>
          <w:divBdr>
            <w:top w:val="none" w:sz="0" w:space="0" w:color="auto"/>
            <w:left w:val="none" w:sz="0" w:space="0" w:color="auto"/>
            <w:bottom w:val="none" w:sz="0" w:space="0" w:color="auto"/>
            <w:right w:val="none" w:sz="0" w:space="0" w:color="auto"/>
          </w:divBdr>
        </w:div>
        <w:div w:id="1576545476">
          <w:marLeft w:val="0"/>
          <w:marRight w:val="0"/>
          <w:marTop w:val="0"/>
          <w:marBottom w:val="0"/>
          <w:divBdr>
            <w:top w:val="none" w:sz="0" w:space="0" w:color="auto"/>
            <w:left w:val="none" w:sz="0" w:space="0" w:color="auto"/>
            <w:bottom w:val="none" w:sz="0" w:space="0" w:color="auto"/>
            <w:right w:val="none" w:sz="0" w:space="0" w:color="auto"/>
          </w:divBdr>
        </w:div>
        <w:div w:id="1602687582">
          <w:marLeft w:val="0"/>
          <w:marRight w:val="0"/>
          <w:marTop w:val="0"/>
          <w:marBottom w:val="0"/>
          <w:divBdr>
            <w:top w:val="none" w:sz="0" w:space="0" w:color="auto"/>
            <w:left w:val="none" w:sz="0" w:space="0" w:color="auto"/>
            <w:bottom w:val="none" w:sz="0" w:space="0" w:color="auto"/>
            <w:right w:val="none" w:sz="0" w:space="0" w:color="auto"/>
          </w:divBdr>
        </w:div>
        <w:div w:id="1650938073">
          <w:marLeft w:val="0"/>
          <w:marRight w:val="0"/>
          <w:marTop w:val="0"/>
          <w:marBottom w:val="0"/>
          <w:divBdr>
            <w:top w:val="none" w:sz="0" w:space="0" w:color="auto"/>
            <w:left w:val="none" w:sz="0" w:space="0" w:color="auto"/>
            <w:bottom w:val="none" w:sz="0" w:space="0" w:color="auto"/>
            <w:right w:val="none" w:sz="0" w:space="0" w:color="auto"/>
          </w:divBdr>
        </w:div>
        <w:div w:id="1676759155">
          <w:marLeft w:val="0"/>
          <w:marRight w:val="0"/>
          <w:marTop w:val="0"/>
          <w:marBottom w:val="0"/>
          <w:divBdr>
            <w:top w:val="none" w:sz="0" w:space="0" w:color="auto"/>
            <w:left w:val="none" w:sz="0" w:space="0" w:color="auto"/>
            <w:bottom w:val="none" w:sz="0" w:space="0" w:color="auto"/>
            <w:right w:val="none" w:sz="0" w:space="0" w:color="auto"/>
          </w:divBdr>
        </w:div>
        <w:div w:id="1823886277">
          <w:marLeft w:val="0"/>
          <w:marRight w:val="0"/>
          <w:marTop w:val="0"/>
          <w:marBottom w:val="0"/>
          <w:divBdr>
            <w:top w:val="none" w:sz="0" w:space="0" w:color="auto"/>
            <w:left w:val="none" w:sz="0" w:space="0" w:color="auto"/>
            <w:bottom w:val="none" w:sz="0" w:space="0" w:color="auto"/>
            <w:right w:val="none" w:sz="0" w:space="0" w:color="auto"/>
          </w:divBdr>
        </w:div>
        <w:div w:id="1954290177">
          <w:marLeft w:val="0"/>
          <w:marRight w:val="0"/>
          <w:marTop w:val="0"/>
          <w:marBottom w:val="0"/>
          <w:divBdr>
            <w:top w:val="none" w:sz="0" w:space="0" w:color="auto"/>
            <w:left w:val="none" w:sz="0" w:space="0" w:color="auto"/>
            <w:bottom w:val="none" w:sz="0" w:space="0" w:color="auto"/>
            <w:right w:val="none" w:sz="0" w:space="0" w:color="auto"/>
          </w:divBdr>
        </w:div>
        <w:div w:id="2056730445">
          <w:marLeft w:val="0"/>
          <w:marRight w:val="0"/>
          <w:marTop w:val="0"/>
          <w:marBottom w:val="0"/>
          <w:divBdr>
            <w:top w:val="none" w:sz="0" w:space="0" w:color="auto"/>
            <w:left w:val="none" w:sz="0" w:space="0" w:color="auto"/>
            <w:bottom w:val="none" w:sz="0" w:space="0" w:color="auto"/>
            <w:right w:val="none" w:sz="0" w:space="0" w:color="auto"/>
          </w:divBdr>
        </w:div>
      </w:divsChild>
    </w:div>
    <w:div w:id="613168610">
      <w:bodyDiv w:val="1"/>
      <w:marLeft w:val="0"/>
      <w:marRight w:val="0"/>
      <w:marTop w:val="0"/>
      <w:marBottom w:val="0"/>
      <w:divBdr>
        <w:top w:val="none" w:sz="0" w:space="0" w:color="auto"/>
        <w:left w:val="none" w:sz="0" w:space="0" w:color="auto"/>
        <w:bottom w:val="none" w:sz="0" w:space="0" w:color="auto"/>
        <w:right w:val="none" w:sz="0" w:space="0" w:color="auto"/>
      </w:divBdr>
      <w:divsChild>
        <w:div w:id="1460758049">
          <w:marLeft w:val="0"/>
          <w:marRight w:val="0"/>
          <w:marTop w:val="0"/>
          <w:marBottom w:val="0"/>
          <w:divBdr>
            <w:top w:val="none" w:sz="0" w:space="0" w:color="auto"/>
            <w:left w:val="none" w:sz="0" w:space="0" w:color="auto"/>
            <w:bottom w:val="none" w:sz="0" w:space="0" w:color="auto"/>
            <w:right w:val="none" w:sz="0" w:space="0" w:color="auto"/>
          </w:divBdr>
          <w:divsChild>
            <w:div w:id="59445840">
              <w:marLeft w:val="0"/>
              <w:marRight w:val="0"/>
              <w:marTop w:val="0"/>
              <w:marBottom w:val="0"/>
              <w:divBdr>
                <w:top w:val="none" w:sz="0" w:space="0" w:color="auto"/>
                <w:left w:val="none" w:sz="0" w:space="0" w:color="auto"/>
                <w:bottom w:val="none" w:sz="0" w:space="0" w:color="auto"/>
                <w:right w:val="none" w:sz="0" w:space="0" w:color="auto"/>
              </w:divBdr>
            </w:div>
            <w:div w:id="338192712">
              <w:marLeft w:val="0"/>
              <w:marRight w:val="0"/>
              <w:marTop w:val="0"/>
              <w:marBottom w:val="0"/>
              <w:divBdr>
                <w:top w:val="none" w:sz="0" w:space="0" w:color="auto"/>
                <w:left w:val="none" w:sz="0" w:space="0" w:color="auto"/>
                <w:bottom w:val="none" w:sz="0" w:space="0" w:color="auto"/>
                <w:right w:val="none" w:sz="0" w:space="0" w:color="auto"/>
              </w:divBdr>
            </w:div>
            <w:div w:id="519901728">
              <w:marLeft w:val="0"/>
              <w:marRight w:val="0"/>
              <w:marTop w:val="0"/>
              <w:marBottom w:val="0"/>
              <w:divBdr>
                <w:top w:val="none" w:sz="0" w:space="0" w:color="auto"/>
                <w:left w:val="none" w:sz="0" w:space="0" w:color="auto"/>
                <w:bottom w:val="none" w:sz="0" w:space="0" w:color="auto"/>
                <w:right w:val="none" w:sz="0" w:space="0" w:color="auto"/>
              </w:divBdr>
            </w:div>
            <w:div w:id="576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191">
      <w:bodyDiv w:val="1"/>
      <w:marLeft w:val="0"/>
      <w:marRight w:val="0"/>
      <w:marTop w:val="0"/>
      <w:marBottom w:val="0"/>
      <w:divBdr>
        <w:top w:val="none" w:sz="0" w:space="0" w:color="auto"/>
        <w:left w:val="none" w:sz="0" w:space="0" w:color="auto"/>
        <w:bottom w:val="none" w:sz="0" w:space="0" w:color="auto"/>
        <w:right w:val="none" w:sz="0" w:space="0" w:color="auto"/>
      </w:divBdr>
      <w:divsChild>
        <w:div w:id="1532187007">
          <w:marLeft w:val="0"/>
          <w:marRight w:val="0"/>
          <w:marTop w:val="0"/>
          <w:marBottom w:val="0"/>
          <w:divBdr>
            <w:top w:val="none" w:sz="0" w:space="0" w:color="auto"/>
            <w:left w:val="none" w:sz="0" w:space="0" w:color="auto"/>
            <w:bottom w:val="none" w:sz="0" w:space="0" w:color="auto"/>
            <w:right w:val="none" w:sz="0" w:space="0" w:color="auto"/>
          </w:divBdr>
          <w:divsChild>
            <w:div w:id="1396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928">
      <w:bodyDiv w:val="1"/>
      <w:marLeft w:val="0"/>
      <w:marRight w:val="0"/>
      <w:marTop w:val="0"/>
      <w:marBottom w:val="0"/>
      <w:divBdr>
        <w:top w:val="none" w:sz="0" w:space="0" w:color="auto"/>
        <w:left w:val="none" w:sz="0" w:space="0" w:color="auto"/>
        <w:bottom w:val="none" w:sz="0" w:space="0" w:color="auto"/>
        <w:right w:val="none" w:sz="0" w:space="0" w:color="auto"/>
      </w:divBdr>
      <w:divsChild>
        <w:div w:id="441190121">
          <w:marLeft w:val="0"/>
          <w:marRight w:val="0"/>
          <w:marTop w:val="0"/>
          <w:marBottom w:val="0"/>
          <w:divBdr>
            <w:top w:val="none" w:sz="0" w:space="0" w:color="auto"/>
            <w:left w:val="none" w:sz="0" w:space="0" w:color="auto"/>
            <w:bottom w:val="none" w:sz="0" w:space="0" w:color="auto"/>
            <w:right w:val="none" w:sz="0" w:space="0" w:color="auto"/>
          </w:divBdr>
          <w:divsChild>
            <w:div w:id="1118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798">
      <w:bodyDiv w:val="1"/>
      <w:marLeft w:val="203"/>
      <w:marRight w:val="203"/>
      <w:marTop w:val="0"/>
      <w:marBottom w:val="0"/>
      <w:divBdr>
        <w:top w:val="none" w:sz="0" w:space="0" w:color="auto"/>
        <w:left w:val="none" w:sz="0" w:space="0" w:color="auto"/>
        <w:bottom w:val="none" w:sz="0" w:space="0" w:color="auto"/>
        <w:right w:val="none" w:sz="0" w:space="0" w:color="auto"/>
      </w:divBdr>
    </w:div>
    <w:div w:id="699859180">
      <w:bodyDiv w:val="1"/>
      <w:marLeft w:val="0"/>
      <w:marRight w:val="0"/>
      <w:marTop w:val="0"/>
      <w:marBottom w:val="0"/>
      <w:divBdr>
        <w:top w:val="none" w:sz="0" w:space="0" w:color="auto"/>
        <w:left w:val="none" w:sz="0" w:space="0" w:color="auto"/>
        <w:bottom w:val="none" w:sz="0" w:space="0" w:color="auto"/>
        <w:right w:val="none" w:sz="0" w:space="0" w:color="auto"/>
      </w:divBdr>
      <w:divsChild>
        <w:div w:id="761298644">
          <w:marLeft w:val="0"/>
          <w:marRight w:val="0"/>
          <w:marTop w:val="0"/>
          <w:marBottom w:val="0"/>
          <w:divBdr>
            <w:top w:val="none" w:sz="0" w:space="0" w:color="auto"/>
            <w:left w:val="none" w:sz="0" w:space="0" w:color="auto"/>
            <w:bottom w:val="none" w:sz="0" w:space="0" w:color="auto"/>
            <w:right w:val="none" w:sz="0" w:space="0" w:color="auto"/>
          </w:divBdr>
          <w:divsChild>
            <w:div w:id="373890666">
              <w:marLeft w:val="0"/>
              <w:marRight w:val="0"/>
              <w:marTop w:val="0"/>
              <w:marBottom w:val="0"/>
              <w:divBdr>
                <w:top w:val="none" w:sz="0" w:space="0" w:color="auto"/>
                <w:left w:val="none" w:sz="0" w:space="0" w:color="auto"/>
                <w:bottom w:val="none" w:sz="0" w:space="0" w:color="auto"/>
                <w:right w:val="none" w:sz="0" w:space="0" w:color="auto"/>
              </w:divBdr>
            </w:div>
            <w:div w:id="422342951">
              <w:marLeft w:val="0"/>
              <w:marRight w:val="0"/>
              <w:marTop w:val="0"/>
              <w:marBottom w:val="0"/>
              <w:divBdr>
                <w:top w:val="none" w:sz="0" w:space="0" w:color="auto"/>
                <w:left w:val="none" w:sz="0" w:space="0" w:color="auto"/>
                <w:bottom w:val="none" w:sz="0" w:space="0" w:color="auto"/>
                <w:right w:val="none" w:sz="0" w:space="0" w:color="auto"/>
              </w:divBdr>
            </w:div>
            <w:div w:id="891772353">
              <w:marLeft w:val="0"/>
              <w:marRight w:val="0"/>
              <w:marTop w:val="0"/>
              <w:marBottom w:val="0"/>
              <w:divBdr>
                <w:top w:val="none" w:sz="0" w:space="0" w:color="auto"/>
                <w:left w:val="none" w:sz="0" w:space="0" w:color="auto"/>
                <w:bottom w:val="none" w:sz="0" w:space="0" w:color="auto"/>
                <w:right w:val="none" w:sz="0" w:space="0" w:color="auto"/>
              </w:divBdr>
            </w:div>
            <w:div w:id="920219868">
              <w:marLeft w:val="0"/>
              <w:marRight w:val="0"/>
              <w:marTop w:val="0"/>
              <w:marBottom w:val="0"/>
              <w:divBdr>
                <w:top w:val="none" w:sz="0" w:space="0" w:color="auto"/>
                <w:left w:val="none" w:sz="0" w:space="0" w:color="auto"/>
                <w:bottom w:val="none" w:sz="0" w:space="0" w:color="auto"/>
                <w:right w:val="none" w:sz="0" w:space="0" w:color="auto"/>
              </w:divBdr>
            </w:div>
            <w:div w:id="983045530">
              <w:marLeft w:val="0"/>
              <w:marRight w:val="0"/>
              <w:marTop w:val="0"/>
              <w:marBottom w:val="0"/>
              <w:divBdr>
                <w:top w:val="none" w:sz="0" w:space="0" w:color="auto"/>
                <w:left w:val="none" w:sz="0" w:space="0" w:color="auto"/>
                <w:bottom w:val="none" w:sz="0" w:space="0" w:color="auto"/>
                <w:right w:val="none" w:sz="0" w:space="0" w:color="auto"/>
              </w:divBdr>
            </w:div>
            <w:div w:id="1151480976">
              <w:marLeft w:val="0"/>
              <w:marRight w:val="0"/>
              <w:marTop w:val="0"/>
              <w:marBottom w:val="0"/>
              <w:divBdr>
                <w:top w:val="none" w:sz="0" w:space="0" w:color="auto"/>
                <w:left w:val="none" w:sz="0" w:space="0" w:color="auto"/>
                <w:bottom w:val="none" w:sz="0" w:space="0" w:color="auto"/>
                <w:right w:val="none" w:sz="0" w:space="0" w:color="auto"/>
              </w:divBdr>
            </w:div>
            <w:div w:id="1411926279">
              <w:marLeft w:val="0"/>
              <w:marRight w:val="0"/>
              <w:marTop w:val="0"/>
              <w:marBottom w:val="0"/>
              <w:divBdr>
                <w:top w:val="none" w:sz="0" w:space="0" w:color="auto"/>
                <w:left w:val="none" w:sz="0" w:space="0" w:color="auto"/>
                <w:bottom w:val="none" w:sz="0" w:space="0" w:color="auto"/>
                <w:right w:val="none" w:sz="0" w:space="0" w:color="auto"/>
              </w:divBdr>
            </w:div>
            <w:div w:id="1723555216">
              <w:marLeft w:val="0"/>
              <w:marRight w:val="0"/>
              <w:marTop w:val="0"/>
              <w:marBottom w:val="0"/>
              <w:divBdr>
                <w:top w:val="none" w:sz="0" w:space="0" w:color="auto"/>
                <w:left w:val="none" w:sz="0" w:space="0" w:color="auto"/>
                <w:bottom w:val="none" w:sz="0" w:space="0" w:color="auto"/>
                <w:right w:val="none" w:sz="0" w:space="0" w:color="auto"/>
              </w:divBdr>
            </w:div>
            <w:div w:id="19242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941">
      <w:bodyDiv w:val="1"/>
      <w:marLeft w:val="0"/>
      <w:marRight w:val="0"/>
      <w:marTop w:val="0"/>
      <w:marBottom w:val="0"/>
      <w:divBdr>
        <w:top w:val="none" w:sz="0" w:space="0" w:color="auto"/>
        <w:left w:val="none" w:sz="0" w:space="0" w:color="auto"/>
        <w:bottom w:val="none" w:sz="0" w:space="0" w:color="auto"/>
        <w:right w:val="none" w:sz="0" w:space="0" w:color="auto"/>
      </w:divBdr>
      <w:divsChild>
        <w:div w:id="1419598565">
          <w:marLeft w:val="0"/>
          <w:marRight w:val="0"/>
          <w:marTop w:val="0"/>
          <w:marBottom w:val="0"/>
          <w:divBdr>
            <w:top w:val="none" w:sz="0" w:space="0" w:color="auto"/>
            <w:left w:val="none" w:sz="0" w:space="0" w:color="auto"/>
            <w:bottom w:val="none" w:sz="0" w:space="0" w:color="auto"/>
            <w:right w:val="none" w:sz="0" w:space="0" w:color="auto"/>
          </w:divBdr>
          <w:divsChild>
            <w:div w:id="18470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685">
      <w:bodyDiv w:val="1"/>
      <w:marLeft w:val="0"/>
      <w:marRight w:val="0"/>
      <w:marTop w:val="0"/>
      <w:marBottom w:val="0"/>
      <w:divBdr>
        <w:top w:val="none" w:sz="0" w:space="0" w:color="auto"/>
        <w:left w:val="none" w:sz="0" w:space="0" w:color="auto"/>
        <w:bottom w:val="none" w:sz="0" w:space="0" w:color="auto"/>
        <w:right w:val="none" w:sz="0" w:space="0" w:color="auto"/>
      </w:divBdr>
      <w:divsChild>
        <w:div w:id="247546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4909981">
              <w:marLeft w:val="0"/>
              <w:marRight w:val="0"/>
              <w:marTop w:val="120"/>
              <w:marBottom w:val="120"/>
              <w:divBdr>
                <w:top w:val="none" w:sz="0" w:space="0" w:color="auto"/>
                <w:left w:val="none" w:sz="0" w:space="0" w:color="auto"/>
                <w:bottom w:val="none" w:sz="0" w:space="0" w:color="auto"/>
                <w:right w:val="none" w:sz="0" w:space="0" w:color="auto"/>
              </w:divBdr>
              <w:divsChild>
                <w:div w:id="93594458">
                  <w:marLeft w:val="0"/>
                  <w:marRight w:val="0"/>
                  <w:marTop w:val="120"/>
                  <w:marBottom w:val="120"/>
                  <w:divBdr>
                    <w:top w:val="none" w:sz="0" w:space="0" w:color="auto"/>
                    <w:left w:val="none" w:sz="0" w:space="0" w:color="auto"/>
                    <w:bottom w:val="none" w:sz="0" w:space="0" w:color="auto"/>
                    <w:right w:val="none" w:sz="0" w:space="0" w:color="auto"/>
                  </w:divBdr>
                </w:div>
                <w:div w:id="1104496256">
                  <w:marLeft w:val="0"/>
                  <w:marRight w:val="0"/>
                  <w:marTop w:val="120"/>
                  <w:marBottom w:val="120"/>
                  <w:divBdr>
                    <w:top w:val="none" w:sz="0" w:space="0" w:color="auto"/>
                    <w:left w:val="none" w:sz="0" w:space="0" w:color="auto"/>
                    <w:bottom w:val="none" w:sz="0" w:space="0" w:color="auto"/>
                    <w:right w:val="none" w:sz="0" w:space="0" w:color="auto"/>
                  </w:divBdr>
                </w:div>
                <w:div w:id="1243375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4375507">
      <w:bodyDiv w:val="1"/>
      <w:marLeft w:val="0"/>
      <w:marRight w:val="0"/>
      <w:marTop w:val="0"/>
      <w:marBottom w:val="0"/>
      <w:divBdr>
        <w:top w:val="none" w:sz="0" w:space="0" w:color="auto"/>
        <w:left w:val="none" w:sz="0" w:space="0" w:color="auto"/>
        <w:bottom w:val="none" w:sz="0" w:space="0" w:color="auto"/>
        <w:right w:val="none" w:sz="0" w:space="0" w:color="auto"/>
      </w:divBdr>
    </w:div>
    <w:div w:id="767624962">
      <w:bodyDiv w:val="1"/>
      <w:marLeft w:val="0"/>
      <w:marRight w:val="0"/>
      <w:marTop w:val="0"/>
      <w:marBottom w:val="0"/>
      <w:divBdr>
        <w:top w:val="none" w:sz="0" w:space="0" w:color="auto"/>
        <w:left w:val="none" w:sz="0" w:space="0" w:color="auto"/>
        <w:bottom w:val="none" w:sz="0" w:space="0" w:color="auto"/>
        <w:right w:val="none" w:sz="0" w:space="0" w:color="auto"/>
      </w:divBdr>
    </w:div>
    <w:div w:id="817376481">
      <w:bodyDiv w:val="1"/>
      <w:marLeft w:val="0"/>
      <w:marRight w:val="0"/>
      <w:marTop w:val="0"/>
      <w:marBottom w:val="0"/>
      <w:divBdr>
        <w:top w:val="none" w:sz="0" w:space="0" w:color="auto"/>
        <w:left w:val="none" w:sz="0" w:space="0" w:color="auto"/>
        <w:bottom w:val="none" w:sz="0" w:space="0" w:color="auto"/>
        <w:right w:val="none" w:sz="0" w:space="0" w:color="auto"/>
      </w:divBdr>
      <w:divsChild>
        <w:div w:id="1848790600">
          <w:marLeft w:val="0"/>
          <w:marRight w:val="0"/>
          <w:marTop w:val="0"/>
          <w:marBottom w:val="0"/>
          <w:divBdr>
            <w:top w:val="none" w:sz="0" w:space="0" w:color="auto"/>
            <w:left w:val="none" w:sz="0" w:space="0" w:color="auto"/>
            <w:bottom w:val="none" w:sz="0" w:space="0" w:color="auto"/>
            <w:right w:val="none" w:sz="0" w:space="0" w:color="auto"/>
          </w:divBdr>
          <w:divsChild>
            <w:div w:id="987201231">
              <w:marLeft w:val="0"/>
              <w:marRight w:val="0"/>
              <w:marTop w:val="0"/>
              <w:marBottom w:val="0"/>
              <w:divBdr>
                <w:top w:val="none" w:sz="0" w:space="0" w:color="auto"/>
                <w:left w:val="none" w:sz="0" w:space="0" w:color="auto"/>
                <w:bottom w:val="none" w:sz="0" w:space="0" w:color="auto"/>
                <w:right w:val="none" w:sz="0" w:space="0" w:color="auto"/>
              </w:divBdr>
              <w:divsChild>
                <w:div w:id="1590697601">
                  <w:marLeft w:val="0"/>
                  <w:marRight w:val="0"/>
                  <w:marTop w:val="0"/>
                  <w:marBottom w:val="0"/>
                  <w:divBdr>
                    <w:top w:val="none" w:sz="0" w:space="0" w:color="auto"/>
                    <w:left w:val="dotted" w:sz="6" w:space="13" w:color="CCCCCC"/>
                    <w:bottom w:val="none" w:sz="0" w:space="0" w:color="auto"/>
                    <w:right w:val="none" w:sz="0" w:space="0" w:color="auto"/>
                  </w:divBdr>
                </w:div>
              </w:divsChild>
            </w:div>
          </w:divsChild>
        </w:div>
      </w:divsChild>
    </w:div>
    <w:div w:id="869992953">
      <w:bodyDiv w:val="1"/>
      <w:marLeft w:val="0"/>
      <w:marRight w:val="0"/>
      <w:marTop w:val="0"/>
      <w:marBottom w:val="0"/>
      <w:divBdr>
        <w:top w:val="none" w:sz="0" w:space="0" w:color="auto"/>
        <w:left w:val="none" w:sz="0" w:space="0" w:color="auto"/>
        <w:bottom w:val="none" w:sz="0" w:space="0" w:color="auto"/>
        <w:right w:val="none" w:sz="0" w:space="0" w:color="auto"/>
      </w:divBdr>
    </w:div>
    <w:div w:id="878591632">
      <w:bodyDiv w:val="1"/>
      <w:marLeft w:val="0"/>
      <w:marRight w:val="0"/>
      <w:marTop w:val="0"/>
      <w:marBottom w:val="0"/>
      <w:divBdr>
        <w:top w:val="none" w:sz="0" w:space="0" w:color="auto"/>
        <w:left w:val="none" w:sz="0" w:space="0" w:color="auto"/>
        <w:bottom w:val="none" w:sz="0" w:space="0" w:color="auto"/>
        <w:right w:val="none" w:sz="0" w:space="0" w:color="auto"/>
      </w:divBdr>
      <w:divsChild>
        <w:div w:id="1372606628">
          <w:marLeft w:val="0"/>
          <w:marRight w:val="0"/>
          <w:marTop w:val="0"/>
          <w:marBottom w:val="0"/>
          <w:divBdr>
            <w:top w:val="none" w:sz="0" w:space="0" w:color="auto"/>
            <w:left w:val="none" w:sz="0" w:space="0" w:color="auto"/>
            <w:bottom w:val="none" w:sz="0" w:space="0" w:color="auto"/>
            <w:right w:val="none" w:sz="0" w:space="0" w:color="auto"/>
          </w:divBdr>
          <w:divsChild>
            <w:div w:id="257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557">
      <w:bodyDiv w:val="1"/>
      <w:marLeft w:val="0"/>
      <w:marRight w:val="0"/>
      <w:marTop w:val="0"/>
      <w:marBottom w:val="0"/>
      <w:divBdr>
        <w:top w:val="none" w:sz="0" w:space="0" w:color="auto"/>
        <w:left w:val="none" w:sz="0" w:space="0" w:color="auto"/>
        <w:bottom w:val="none" w:sz="0" w:space="0" w:color="auto"/>
        <w:right w:val="none" w:sz="0" w:space="0" w:color="auto"/>
      </w:divBdr>
      <w:divsChild>
        <w:div w:id="345595575">
          <w:marLeft w:val="0"/>
          <w:marRight w:val="0"/>
          <w:marTop w:val="0"/>
          <w:marBottom w:val="0"/>
          <w:divBdr>
            <w:top w:val="none" w:sz="0" w:space="0" w:color="auto"/>
            <w:left w:val="none" w:sz="0" w:space="0" w:color="auto"/>
            <w:bottom w:val="none" w:sz="0" w:space="0" w:color="auto"/>
            <w:right w:val="none" w:sz="0" w:space="0" w:color="auto"/>
          </w:divBdr>
        </w:div>
      </w:divsChild>
    </w:div>
    <w:div w:id="1000544960">
      <w:bodyDiv w:val="1"/>
      <w:marLeft w:val="0"/>
      <w:marRight w:val="0"/>
      <w:marTop w:val="0"/>
      <w:marBottom w:val="0"/>
      <w:divBdr>
        <w:top w:val="none" w:sz="0" w:space="0" w:color="auto"/>
        <w:left w:val="none" w:sz="0" w:space="0" w:color="auto"/>
        <w:bottom w:val="none" w:sz="0" w:space="0" w:color="auto"/>
        <w:right w:val="none" w:sz="0" w:space="0" w:color="auto"/>
      </w:divBdr>
      <w:divsChild>
        <w:div w:id="1524517558">
          <w:marLeft w:val="0"/>
          <w:marRight w:val="0"/>
          <w:marTop w:val="0"/>
          <w:marBottom w:val="0"/>
          <w:divBdr>
            <w:top w:val="none" w:sz="0" w:space="0" w:color="auto"/>
            <w:left w:val="none" w:sz="0" w:space="0" w:color="auto"/>
            <w:bottom w:val="none" w:sz="0" w:space="0" w:color="auto"/>
            <w:right w:val="none" w:sz="0" w:space="0" w:color="auto"/>
          </w:divBdr>
          <w:divsChild>
            <w:div w:id="974335642">
              <w:marLeft w:val="0"/>
              <w:marRight w:val="0"/>
              <w:marTop w:val="0"/>
              <w:marBottom w:val="0"/>
              <w:divBdr>
                <w:top w:val="none" w:sz="0" w:space="0" w:color="auto"/>
                <w:left w:val="none" w:sz="0" w:space="0" w:color="auto"/>
                <w:bottom w:val="none" w:sz="0" w:space="0" w:color="auto"/>
                <w:right w:val="none" w:sz="0" w:space="0" w:color="auto"/>
              </w:divBdr>
              <w:divsChild>
                <w:div w:id="455946733">
                  <w:marLeft w:val="0"/>
                  <w:marRight w:val="0"/>
                  <w:marTop w:val="0"/>
                  <w:marBottom w:val="0"/>
                  <w:divBdr>
                    <w:top w:val="none" w:sz="0" w:space="0" w:color="auto"/>
                    <w:left w:val="none" w:sz="0" w:space="0" w:color="auto"/>
                    <w:bottom w:val="none" w:sz="0" w:space="0" w:color="auto"/>
                    <w:right w:val="none" w:sz="0" w:space="0" w:color="auto"/>
                  </w:divBdr>
                </w:div>
                <w:div w:id="463036631">
                  <w:marLeft w:val="0"/>
                  <w:marRight w:val="0"/>
                  <w:marTop w:val="0"/>
                  <w:marBottom w:val="0"/>
                  <w:divBdr>
                    <w:top w:val="none" w:sz="0" w:space="0" w:color="auto"/>
                    <w:left w:val="none" w:sz="0" w:space="0" w:color="auto"/>
                    <w:bottom w:val="none" w:sz="0" w:space="0" w:color="auto"/>
                    <w:right w:val="none" w:sz="0" w:space="0" w:color="auto"/>
                  </w:divBdr>
                </w:div>
                <w:div w:id="713307772">
                  <w:marLeft w:val="0"/>
                  <w:marRight w:val="0"/>
                  <w:marTop w:val="0"/>
                  <w:marBottom w:val="0"/>
                  <w:divBdr>
                    <w:top w:val="none" w:sz="0" w:space="0" w:color="auto"/>
                    <w:left w:val="none" w:sz="0" w:space="0" w:color="auto"/>
                    <w:bottom w:val="none" w:sz="0" w:space="0" w:color="auto"/>
                    <w:right w:val="none" w:sz="0" w:space="0" w:color="auto"/>
                  </w:divBdr>
                </w:div>
                <w:div w:id="1556962141">
                  <w:marLeft w:val="0"/>
                  <w:marRight w:val="0"/>
                  <w:marTop w:val="0"/>
                  <w:marBottom w:val="0"/>
                  <w:divBdr>
                    <w:top w:val="none" w:sz="0" w:space="0" w:color="auto"/>
                    <w:left w:val="none" w:sz="0" w:space="0" w:color="auto"/>
                    <w:bottom w:val="none" w:sz="0" w:space="0" w:color="auto"/>
                    <w:right w:val="none" w:sz="0" w:space="0" w:color="auto"/>
                  </w:divBdr>
                </w:div>
                <w:div w:id="1708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8653">
      <w:bodyDiv w:val="1"/>
      <w:marLeft w:val="0"/>
      <w:marRight w:val="0"/>
      <w:marTop w:val="0"/>
      <w:marBottom w:val="0"/>
      <w:divBdr>
        <w:top w:val="none" w:sz="0" w:space="0" w:color="auto"/>
        <w:left w:val="none" w:sz="0" w:space="0" w:color="auto"/>
        <w:bottom w:val="none" w:sz="0" w:space="0" w:color="auto"/>
        <w:right w:val="none" w:sz="0" w:space="0" w:color="auto"/>
      </w:divBdr>
    </w:div>
    <w:div w:id="1056511748">
      <w:bodyDiv w:val="1"/>
      <w:marLeft w:val="0"/>
      <w:marRight w:val="0"/>
      <w:marTop w:val="0"/>
      <w:marBottom w:val="0"/>
      <w:divBdr>
        <w:top w:val="none" w:sz="0" w:space="0" w:color="auto"/>
        <w:left w:val="none" w:sz="0" w:space="0" w:color="auto"/>
        <w:bottom w:val="none" w:sz="0" w:space="0" w:color="auto"/>
        <w:right w:val="none" w:sz="0" w:space="0" w:color="auto"/>
      </w:divBdr>
    </w:div>
    <w:div w:id="1127040485">
      <w:bodyDiv w:val="1"/>
      <w:marLeft w:val="0"/>
      <w:marRight w:val="0"/>
      <w:marTop w:val="0"/>
      <w:marBottom w:val="0"/>
      <w:divBdr>
        <w:top w:val="none" w:sz="0" w:space="0" w:color="auto"/>
        <w:left w:val="none" w:sz="0" w:space="0" w:color="auto"/>
        <w:bottom w:val="none" w:sz="0" w:space="0" w:color="auto"/>
        <w:right w:val="none" w:sz="0" w:space="0" w:color="auto"/>
      </w:divBdr>
      <w:divsChild>
        <w:div w:id="961764510">
          <w:marLeft w:val="0"/>
          <w:marRight w:val="0"/>
          <w:marTop w:val="0"/>
          <w:marBottom w:val="0"/>
          <w:divBdr>
            <w:top w:val="none" w:sz="0" w:space="0" w:color="auto"/>
            <w:left w:val="none" w:sz="0" w:space="0" w:color="auto"/>
            <w:bottom w:val="none" w:sz="0" w:space="0" w:color="auto"/>
            <w:right w:val="none" w:sz="0" w:space="0" w:color="auto"/>
          </w:divBdr>
          <w:divsChild>
            <w:div w:id="1991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945">
      <w:bodyDiv w:val="1"/>
      <w:marLeft w:val="0"/>
      <w:marRight w:val="0"/>
      <w:marTop w:val="0"/>
      <w:marBottom w:val="0"/>
      <w:divBdr>
        <w:top w:val="none" w:sz="0" w:space="0" w:color="auto"/>
        <w:left w:val="none" w:sz="0" w:space="0" w:color="auto"/>
        <w:bottom w:val="none" w:sz="0" w:space="0" w:color="auto"/>
        <w:right w:val="none" w:sz="0" w:space="0" w:color="auto"/>
      </w:divBdr>
    </w:div>
    <w:div w:id="1168135401">
      <w:bodyDiv w:val="1"/>
      <w:marLeft w:val="0"/>
      <w:marRight w:val="0"/>
      <w:marTop w:val="0"/>
      <w:marBottom w:val="0"/>
      <w:divBdr>
        <w:top w:val="none" w:sz="0" w:space="0" w:color="auto"/>
        <w:left w:val="none" w:sz="0" w:space="0" w:color="auto"/>
        <w:bottom w:val="none" w:sz="0" w:space="0" w:color="auto"/>
        <w:right w:val="none" w:sz="0" w:space="0" w:color="auto"/>
      </w:divBdr>
    </w:div>
    <w:div w:id="1179924690">
      <w:bodyDiv w:val="1"/>
      <w:marLeft w:val="0"/>
      <w:marRight w:val="0"/>
      <w:marTop w:val="0"/>
      <w:marBottom w:val="0"/>
      <w:divBdr>
        <w:top w:val="none" w:sz="0" w:space="0" w:color="auto"/>
        <w:left w:val="none" w:sz="0" w:space="0" w:color="auto"/>
        <w:bottom w:val="none" w:sz="0" w:space="0" w:color="auto"/>
        <w:right w:val="none" w:sz="0" w:space="0" w:color="auto"/>
      </w:divBdr>
      <w:divsChild>
        <w:div w:id="1865903834">
          <w:marLeft w:val="0"/>
          <w:marRight w:val="0"/>
          <w:marTop w:val="0"/>
          <w:marBottom w:val="0"/>
          <w:divBdr>
            <w:top w:val="none" w:sz="0" w:space="0" w:color="auto"/>
            <w:left w:val="none" w:sz="0" w:space="0" w:color="auto"/>
            <w:bottom w:val="none" w:sz="0" w:space="0" w:color="auto"/>
            <w:right w:val="none" w:sz="0" w:space="0" w:color="auto"/>
          </w:divBdr>
        </w:div>
      </w:divsChild>
    </w:div>
    <w:div w:id="1204438750">
      <w:bodyDiv w:val="1"/>
      <w:marLeft w:val="0"/>
      <w:marRight w:val="0"/>
      <w:marTop w:val="0"/>
      <w:marBottom w:val="0"/>
      <w:divBdr>
        <w:top w:val="none" w:sz="0" w:space="0" w:color="auto"/>
        <w:left w:val="none" w:sz="0" w:space="0" w:color="auto"/>
        <w:bottom w:val="none" w:sz="0" w:space="0" w:color="auto"/>
        <w:right w:val="none" w:sz="0" w:space="0" w:color="auto"/>
      </w:divBdr>
      <w:divsChild>
        <w:div w:id="1175144174">
          <w:marLeft w:val="0"/>
          <w:marRight w:val="0"/>
          <w:marTop w:val="0"/>
          <w:marBottom w:val="0"/>
          <w:divBdr>
            <w:top w:val="none" w:sz="0" w:space="0" w:color="auto"/>
            <w:left w:val="none" w:sz="0" w:space="0" w:color="auto"/>
            <w:bottom w:val="none" w:sz="0" w:space="0" w:color="auto"/>
            <w:right w:val="none" w:sz="0" w:space="0" w:color="auto"/>
          </w:divBdr>
          <w:divsChild>
            <w:div w:id="527138217">
              <w:marLeft w:val="0"/>
              <w:marRight w:val="0"/>
              <w:marTop w:val="0"/>
              <w:marBottom w:val="0"/>
              <w:divBdr>
                <w:top w:val="none" w:sz="0" w:space="0" w:color="auto"/>
                <w:left w:val="none" w:sz="0" w:space="0" w:color="auto"/>
                <w:bottom w:val="none" w:sz="0" w:space="0" w:color="auto"/>
                <w:right w:val="none" w:sz="0" w:space="0" w:color="auto"/>
              </w:divBdr>
            </w:div>
            <w:div w:id="1681471016">
              <w:marLeft w:val="0"/>
              <w:marRight w:val="0"/>
              <w:marTop w:val="0"/>
              <w:marBottom w:val="0"/>
              <w:divBdr>
                <w:top w:val="none" w:sz="0" w:space="0" w:color="auto"/>
                <w:left w:val="none" w:sz="0" w:space="0" w:color="auto"/>
                <w:bottom w:val="none" w:sz="0" w:space="0" w:color="auto"/>
                <w:right w:val="none" w:sz="0" w:space="0" w:color="auto"/>
              </w:divBdr>
            </w:div>
            <w:div w:id="16958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9433">
      <w:bodyDiv w:val="1"/>
      <w:marLeft w:val="0"/>
      <w:marRight w:val="0"/>
      <w:marTop w:val="0"/>
      <w:marBottom w:val="0"/>
      <w:divBdr>
        <w:top w:val="none" w:sz="0" w:space="0" w:color="auto"/>
        <w:left w:val="none" w:sz="0" w:space="0" w:color="auto"/>
        <w:bottom w:val="none" w:sz="0" w:space="0" w:color="auto"/>
        <w:right w:val="none" w:sz="0" w:space="0" w:color="auto"/>
      </w:divBdr>
      <w:divsChild>
        <w:div w:id="931857143">
          <w:marLeft w:val="0"/>
          <w:marRight w:val="0"/>
          <w:marTop w:val="0"/>
          <w:marBottom w:val="0"/>
          <w:divBdr>
            <w:top w:val="none" w:sz="0" w:space="0" w:color="auto"/>
            <w:left w:val="none" w:sz="0" w:space="0" w:color="auto"/>
            <w:bottom w:val="none" w:sz="0" w:space="0" w:color="auto"/>
            <w:right w:val="none" w:sz="0" w:space="0" w:color="auto"/>
          </w:divBdr>
          <w:divsChild>
            <w:div w:id="1684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022">
      <w:bodyDiv w:val="1"/>
      <w:marLeft w:val="203"/>
      <w:marRight w:val="203"/>
      <w:marTop w:val="0"/>
      <w:marBottom w:val="0"/>
      <w:divBdr>
        <w:top w:val="none" w:sz="0" w:space="0" w:color="auto"/>
        <w:left w:val="none" w:sz="0" w:space="0" w:color="auto"/>
        <w:bottom w:val="none" w:sz="0" w:space="0" w:color="auto"/>
        <w:right w:val="none" w:sz="0" w:space="0" w:color="auto"/>
      </w:divBdr>
    </w:div>
    <w:div w:id="1300303884">
      <w:bodyDiv w:val="1"/>
      <w:marLeft w:val="0"/>
      <w:marRight w:val="0"/>
      <w:marTop w:val="0"/>
      <w:marBottom w:val="0"/>
      <w:divBdr>
        <w:top w:val="none" w:sz="0" w:space="0" w:color="auto"/>
        <w:left w:val="none" w:sz="0" w:space="0" w:color="auto"/>
        <w:bottom w:val="none" w:sz="0" w:space="0" w:color="auto"/>
        <w:right w:val="none" w:sz="0" w:space="0" w:color="auto"/>
      </w:divBdr>
      <w:divsChild>
        <w:div w:id="586035836">
          <w:marLeft w:val="0"/>
          <w:marRight w:val="0"/>
          <w:marTop w:val="0"/>
          <w:marBottom w:val="0"/>
          <w:divBdr>
            <w:top w:val="none" w:sz="0" w:space="0" w:color="auto"/>
            <w:left w:val="none" w:sz="0" w:space="0" w:color="auto"/>
            <w:bottom w:val="none" w:sz="0" w:space="0" w:color="auto"/>
            <w:right w:val="none" w:sz="0" w:space="0" w:color="auto"/>
          </w:divBdr>
          <w:divsChild>
            <w:div w:id="606549031">
              <w:marLeft w:val="0"/>
              <w:marRight w:val="0"/>
              <w:marTop w:val="0"/>
              <w:marBottom w:val="0"/>
              <w:divBdr>
                <w:top w:val="none" w:sz="0" w:space="0" w:color="auto"/>
                <w:left w:val="none" w:sz="0" w:space="0" w:color="auto"/>
                <w:bottom w:val="none" w:sz="0" w:space="0" w:color="auto"/>
                <w:right w:val="none" w:sz="0" w:space="0" w:color="auto"/>
              </w:divBdr>
            </w:div>
            <w:div w:id="704134776">
              <w:marLeft w:val="0"/>
              <w:marRight w:val="0"/>
              <w:marTop w:val="0"/>
              <w:marBottom w:val="0"/>
              <w:divBdr>
                <w:top w:val="none" w:sz="0" w:space="0" w:color="auto"/>
                <w:left w:val="none" w:sz="0" w:space="0" w:color="auto"/>
                <w:bottom w:val="none" w:sz="0" w:space="0" w:color="auto"/>
                <w:right w:val="none" w:sz="0" w:space="0" w:color="auto"/>
              </w:divBdr>
            </w:div>
            <w:div w:id="1529682605">
              <w:marLeft w:val="0"/>
              <w:marRight w:val="0"/>
              <w:marTop w:val="0"/>
              <w:marBottom w:val="0"/>
              <w:divBdr>
                <w:top w:val="none" w:sz="0" w:space="0" w:color="auto"/>
                <w:left w:val="none" w:sz="0" w:space="0" w:color="auto"/>
                <w:bottom w:val="none" w:sz="0" w:space="0" w:color="auto"/>
                <w:right w:val="none" w:sz="0" w:space="0" w:color="auto"/>
              </w:divBdr>
            </w:div>
            <w:div w:id="1750728957">
              <w:marLeft w:val="0"/>
              <w:marRight w:val="0"/>
              <w:marTop w:val="0"/>
              <w:marBottom w:val="0"/>
              <w:divBdr>
                <w:top w:val="none" w:sz="0" w:space="0" w:color="auto"/>
                <w:left w:val="none" w:sz="0" w:space="0" w:color="auto"/>
                <w:bottom w:val="none" w:sz="0" w:space="0" w:color="auto"/>
                <w:right w:val="none" w:sz="0" w:space="0" w:color="auto"/>
              </w:divBdr>
            </w:div>
            <w:div w:id="2013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8939">
      <w:bodyDiv w:val="1"/>
      <w:marLeft w:val="0"/>
      <w:marRight w:val="0"/>
      <w:marTop w:val="0"/>
      <w:marBottom w:val="0"/>
      <w:divBdr>
        <w:top w:val="none" w:sz="0" w:space="0" w:color="auto"/>
        <w:left w:val="none" w:sz="0" w:space="0" w:color="auto"/>
        <w:bottom w:val="none" w:sz="0" w:space="0" w:color="auto"/>
        <w:right w:val="none" w:sz="0" w:space="0" w:color="auto"/>
      </w:divBdr>
      <w:divsChild>
        <w:div w:id="810446227">
          <w:marLeft w:val="0"/>
          <w:marRight w:val="0"/>
          <w:marTop w:val="0"/>
          <w:marBottom w:val="0"/>
          <w:divBdr>
            <w:top w:val="none" w:sz="0" w:space="0" w:color="auto"/>
            <w:left w:val="none" w:sz="0" w:space="0" w:color="auto"/>
            <w:bottom w:val="none" w:sz="0" w:space="0" w:color="auto"/>
            <w:right w:val="none" w:sz="0" w:space="0" w:color="auto"/>
          </w:divBdr>
          <w:divsChild>
            <w:div w:id="17021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898">
      <w:bodyDiv w:val="1"/>
      <w:marLeft w:val="0"/>
      <w:marRight w:val="0"/>
      <w:marTop w:val="0"/>
      <w:marBottom w:val="0"/>
      <w:divBdr>
        <w:top w:val="none" w:sz="0" w:space="0" w:color="auto"/>
        <w:left w:val="none" w:sz="0" w:space="0" w:color="auto"/>
        <w:bottom w:val="none" w:sz="0" w:space="0" w:color="auto"/>
        <w:right w:val="none" w:sz="0" w:space="0" w:color="auto"/>
      </w:divBdr>
    </w:div>
    <w:div w:id="1401559903">
      <w:bodyDiv w:val="1"/>
      <w:marLeft w:val="0"/>
      <w:marRight w:val="0"/>
      <w:marTop w:val="0"/>
      <w:marBottom w:val="0"/>
      <w:divBdr>
        <w:top w:val="none" w:sz="0" w:space="0" w:color="auto"/>
        <w:left w:val="none" w:sz="0" w:space="0" w:color="auto"/>
        <w:bottom w:val="none" w:sz="0" w:space="0" w:color="auto"/>
        <w:right w:val="none" w:sz="0" w:space="0" w:color="auto"/>
      </w:divBdr>
    </w:div>
    <w:div w:id="1507791005">
      <w:bodyDiv w:val="1"/>
      <w:marLeft w:val="0"/>
      <w:marRight w:val="0"/>
      <w:marTop w:val="0"/>
      <w:marBottom w:val="0"/>
      <w:divBdr>
        <w:top w:val="none" w:sz="0" w:space="0" w:color="auto"/>
        <w:left w:val="none" w:sz="0" w:space="0" w:color="auto"/>
        <w:bottom w:val="none" w:sz="0" w:space="0" w:color="auto"/>
        <w:right w:val="none" w:sz="0" w:space="0" w:color="auto"/>
      </w:divBdr>
    </w:div>
    <w:div w:id="1545630318">
      <w:bodyDiv w:val="1"/>
      <w:marLeft w:val="0"/>
      <w:marRight w:val="0"/>
      <w:marTop w:val="0"/>
      <w:marBottom w:val="0"/>
      <w:divBdr>
        <w:top w:val="none" w:sz="0" w:space="0" w:color="auto"/>
        <w:left w:val="none" w:sz="0" w:space="0" w:color="auto"/>
        <w:bottom w:val="none" w:sz="0" w:space="0" w:color="auto"/>
        <w:right w:val="none" w:sz="0" w:space="0" w:color="auto"/>
      </w:divBdr>
      <w:divsChild>
        <w:div w:id="132144163">
          <w:marLeft w:val="0"/>
          <w:marRight w:val="0"/>
          <w:marTop w:val="0"/>
          <w:marBottom w:val="0"/>
          <w:divBdr>
            <w:top w:val="none" w:sz="0" w:space="0" w:color="auto"/>
            <w:left w:val="none" w:sz="0" w:space="0" w:color="auto"/>
            <w:bottom w:val="none" w:sz="0" w:space="0" w:color="auto"/>
            <w:right w:val="none" w:sz="0" w:space="0" w:color="auto"/>
          </w:divBdr>
        </w:div>
      </w:divsChild>
    </w:div>
    <w:div w:id="1548224077">
      <w:bodyDiv w:val="1"/>
      <w:marLeft w:val="203"/>
      <w:marRight w:val="203"/>
      <w:marTop w:val="0"/>
      <w:marBottom w:val="0"/>
      <w:divBdr>
        <w:top w:val="none" w:sz="0" w:space="0" w:color="auto"/>
        <w:left w:val="none" w:sz="0" w:space="0" w:color="auto"/>
        <w:bottom w:val="none" w:sz="0" w:space="0" w:color="auto"/>
        <w:right w:val="none" w:sz="0" w:space="0" w:color="auto"/>
      </w:divBdr>
    </w:div>
    <w:div w:id="1593319358">
      <w:bodyDiv w:val="1"/>
      <w:marLeft w:val="0"/>
      <w:marRight w:val="0"/>
      <w:marTop w:val="0"/>
      <w:marBottom w:val="0"/>
      <w:divBdr>
        <w:top w:val="none" w:sz="0" w:space="0" w:color="auto"/>
        <w:left w:val="none" w:sz="0" w:space="0" w:color="auto"/>
        <w:bottom w:val="none" w:sz="0" w:space="0" w:color="auto"/>
        <w:right w:val="none" w:sz="0" w:space="0" w:color="auto"/>
      </w:divBdr>
    </w:div>
    <w:div w:id="1646004745">
      <w:bodyDiv w:val="1"/>
      <w:marLeft w:val="203"/>
      <w:marRight w:val="203"/>
      <w:marTop w:val="0"/>
      <w:marBottom w:val="0"/>
      <w:divBdr>
        <w:top w:val="none" w:sz="0" w:space="0" w:color="auto"/>
        <w:left w:val="none" w:sz="0" w:space="0" w:color="auto"/>
        <w:bottom w:val="none" w:sz="0" w:space="0" w:color="auto"/>
        <w:right w:val="none" w:sz="0" w:space="0" w:color="auto"/>
      </w:divBdr>
    </w:div>
    <w:div w:id="1677227614">
      <w:bodyDiv w:val="1"/>
      <w:marLeft w:val="0"/>
      <w:marRight w:val="0"/>
      <w:marTop w:val="0"/>
      <w:marBottom w:val="0"/>
      <w:divBdr>
        <w:top w:val="none" w:sz="0" w:space="0" w:color="auto"/>
        <w:left w:val="none" w:sz="0" w:space="0" w:color="auto"/>
        <w:bottom w:val="none" w:sz="0" w:space="0" w:color="auto"/>
        <w:right w:val="none" w:sz="0" w:space="0" w:color="auto"/>
      </w:divBdr>
      <w:divsChild>
        <w:div w:id="2065248709">
          <w:marLeft w:val="0"/>
          <w:marRight w:val="0"/>
          <w:marTop w:val="0"/>
          <w:marBottom w:val="0"/>
          <w:divBdr>
            <w:top w:val="none" w:sz="0" w:space="0" w:color="auto"/>
            <w:left w:val="none" w:sz="0" w:space="0" w:color="auto"/>
            <w:bottom w:val="none" w:sz="0" w:space="0" w:color="auto"/>
            <w:right w:val="none" w:sz="0" w:space="0" w:color="auto"/>
          </w:divBdr>
          <w:divsChild>
            <w:div w:id="852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947">
      <w:bodyDiv w:val="1"/>
      <w:marLeft w:val="0"/>
      <w:marRight w:val="0"/>
      <w:marTop w:val="0"/>
      <w:marBottom w:val="0"/>
      <w:divBdr>
        <w:top w:val="none" w:sz="0" w:space="0" w:color="auto"/>
        <w:left w:val="none" w:sz="0" w:space="0" w:color="auto"/>
        <w:bottom w:val="none" w:sz="0" w:space="0" w:color="auto"/>
        <w:right w:val="none" w:sz="0" w:space="0" w:color="auto"/>
      </w:divBdr>
    </w:div>
    <w:div w:id="1902448458">
      <w:bodyDiv w:val="1"/>
      <w:marLeft w:val="0"/>
      <w:marRight w:val="0"/>
      <w:marTop w:val="0"/>
      <w:marBottom w:val="0"/>
      <w:divBdr>
        <w:top w:val="none" w:sz="0" w:space="0" w:color="auto"/>
        <w:left w:val="none" w:sz="0" w:space="0" w:color="auto"/>
        <w:bottom w:val="none" w:sz="0" w:space="0" w:color="auto"/>
        <w:right w:val="none" w:sz="0" w:space="0" w:color="auto"/>
      </w:divBdr>
      <w:divsChild>
        <w:div w:id="1130434537">
          <w:marLeft w:val="0"/>
          <w:marRight w:val="0"/>
          <w:marTop w:val="0"/>
          <w:marBottom w:val="0"/>
          <w:divBdr>
            <w:top w:val="none" w:sz="0" w:space="0" w:color="auto"/>
            <w:left w:val="none" w:sz="0" w:space="0" w:color="auto"/>
            <w:bottom w:val="none" w:sz="0" w:space="0" w:color="auto"/>
            <w:right w:val="none" w:sz="0" w:space="0" w:color="auto"/>
          </w:divBdr>
        </w:div>
      </w:divsChild>
    </w:div>
    <w:div w:id="1977756532">
      <w:bodyDiv w:val="1"/>
      <w:marLeft w:val="0"/>
      <w:marRight w:val="0"/>
      <w:marTop w:val="0"/>
      <w:marBottom w:val="0"/>
      <w:divBdr>
        <w:top w:val="none" w:sz="0" w:space="0" w:color="auto"/>
        <w:left w:val="none" w:sz="0" w:space="0" w:color="auto"/>
        <w:bottom w:val="none" w:sz="0" w:space="0" w:color="auto"/>
        <w:right w:val="none" w:sz="0" w:space="0" w:color="auto"/>
      </w:divBdr>
      <w:divsChild>
        <w:div w:id="701714207">
          <w:marLeft w:val="0"/>
          <w:marRight w:val="0"/>
          <w:marTop w:val="0"/>
          <w:marBottom w:val="0"/>
          <w:divBdr>
            <w:top w:val="none" w:sz="0" w:space="0" w:color="auto"/>
            <w:left w:val="none" w:sz="0" w:space="0" w:color="auto"/>
            <w:bottom w:val="none" w:sz="0" w:space="0" w:color="auto"/>
            <w:right w:val="none" w:sz="0" w:space="0" w:color="auto"/>
          </w:divBdr>
          <w:divsChild>
            <w:div w:id="1368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277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08BD4516B004588F83DF058126254" ma:contentTypeVersion="16" ma:contentTypeDescription="Create a new document." ma:contentTypeScope="" ma:versionID="5072b76b224f22c683f11ef7f610a8d5">
  <xsd:schema xmlns:xsd="http://www.w3.org/2001/XMLSchema" xmlns:xs="http://www.w3.org/2001/XMLSchema" xmlns:p="http://schemas.microsoft.com/office/2006/metadata/properties" xmlns:ns2="05194344-b16b-4cdd-919b-7d2c10957e46" xmlns:ns3="fea8ac73-90e4-432c-b893-d481c4dd49ac" targetNamespace="http://schemas.microsoft.com/office/2006/metadata/properties" ma:root="true" ma:fieldsID="010a8d6cdc89e2a95ae5d277f0954de0" ns2:_="" ns3:_="">
    <xsd:import namespace="05194344-b16b-4cdd-919b-7d2c10957e46"/>
    <xsd:import namespace="fea8ac73-90e4-432c-b893-d481c4dd49ac"/>
    <xsd:element name="properties">
      <xsd:complexType>
        <xsd:sequence>
          <xsd:element name="documentManagement">
            <xsd:complexType>
              <xsd:all>
                <xsd:element ref="ns2:KXStatus" minOccurs="0"/>
                <xsd:element ref="ns2:KXDocument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94344-b16b-4cdd-919b-7d2c10957e46" elementFormDefault="qualified">
    <xsd:import namespace="http://schemas.microsoft.com/office/2006/documentManagement/types"/>
    <xsd:import namespace="http://schemas.microsoft.com/office/infopath/2007/PartnerControls"/>
    <xsd:element name="KXStatus" ma:index="8" nillable="true" ma:displayName="KXStatus" ma:format="Dropdown" ma:internalName="KXStatus">
      <xsd:simpleType>
        <xsd:union memberTypes="dms:Text">
          <xsd:simpleType>
            <xsd:restriction base="dms:Choice">
              <xsd:enumeration value="Contributed"/>
              <xsd:enumeration value="Published"/>
              <xsd:enumeration value="Processing by AI"/>
            </xsd:restriction>
          </xsd:simpleType>
        </xsd:union>
      </xsd:simpleType>
    </xsd:element>
    <xsd:element name="KXDocumentID" ma:index="9" nillable="true" ma:displayName="KXDocumentID" ma:format="Dropdown" ma:indexed="true" ma:internalName="KXDocumentID" ma:percentage="FALSE">
      <xsd:simpleType>
        <xsd:restriction base="dms:Number"/>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8ac73-90e4-432c-b893-d481c4dd49a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dec25c0-919b-4fce-add4-9c773df6b989}" ma:internalName="TaxCatchAll" ma:showField="CatchAllData" ma:web="fea8ac73-90e4-432c-b893-d481c4dd49a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XStatus xmlns="05194344-b16b-4cdd-919b-7d2c10957e46" xsi:nil="true"/>
    <KXDocumentID xmlns="05194344-b16b-4cdd-919b-7d2c10957e46" xsi:nil="true"/>
    <lcf76f155ced4ddcb4097134ff3c332f xmlns="05194344-b16b-4cdd-919b-7d2c10957e46">
      <Terms xmlns="http://schemas.microsoft.com/office/infopath/2007/PartnerControls"/>
    </lcf76f155ced4ddcb4097134ff3c332f>
    <TaxCatchAll xmlns="fea8ac73-90e4-432c-b893-d481c4dd49ac" xsi:nil="true"/>
  </documentManagement>
</p:properties>
</file>

<file path=customXml/itemProps1.xml><?xml version="1.0" encoding="utf-8"?>
<ds:datastoreItem xmlns:ds="http://schemas.openxmlformats.org/officeDocument/2006/customXml" ds:itemID="{9E2923AC-A385-4322-B13D-70904E736DD9}"/>
</file>

<file path=customXml/itemProps2.xml><?xml version="1.0" encoding="utf-8"?>
<ds:datastoreItem xmlns:ds="http://schemas.openxmlformats.org/officeDocument/2006/customXml" ds:itemID="{03FB471E-A2A5-43BE-BC9C-6B723924FE48}"/>
</file>

<file path=customXml/itemProps3.xml><?xml version="1.0" encoding="utf-8"?>
<ds:datastoreItem xmlns:ds="http://schemas.openxmlformats.org/officeDocument/2006/customXml" ds:itemID="{2498EDB5-F841-4539-86C4-33AF7B1F87C6}"/>
</file>

<file path=customXml/itemProps4.xml><?xml version="1.0" encoding="utf-8"?>
<ds:datastoreItem xmlns:ds="http://schemas.openxmlformats.org/officeDocument/2006/customXml" ds:itemID="{6594C883-BD2E-4D88-B51E-CF4F818BBCBD}"/>
</file>

<file path=docProps/app.xml><?xml version="1.0" encoding="utf-8"?>
<Properties xmlns="http://schemas.openxmlformats.org/officeDocument/2006/extended-properties" xmlns:vt="http://schemas.openxmlformats.org/officeDocument/2006/docPropsVTypes">
  <Template>Normal.dotm</Template>
  <TotalTime>0</TotalTime>
  <Pages>26</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2021-07-21T13:30:00Z</dcterms:created>
  <dcterms:modified xsi:type="dcterms:W3CDTF">2021-07-21T13:32:00Z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2021-07-21T13:32:40Z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ec67d41f-419b-430d-b732-8fe3315732f2</vt:lpwstr>
  </property>
  <property fmtid="{D5CDD505-2E9C-101B-9397-08002B2CF9AE}" pid="8" name="MSIP_Label_ea60d57e-af5b-4752-ac57-3e4f28ca11dc_ContentBits">
    <vt:lpwstr>0</vt:lpwstr>
  </property>
  <property fmtid="{D5CDD505-2E9C-101B-9397-08002B2CF9AE}" pid="9" name="ContentTypeId">
    <vt:lpwstr>0x01010076908BD4516B004588F83DF058126254</vt:lpwstr>
  </property>
  <property fmtid="{D5CDD505-2E9C-101B-9397-08002B2CF9AE}" pid="10" name="Local Content Type">
    <vt:lpwstr>2292;#United States:Templates:Deliverable Templates|8158b41d-9a08-4cdb-8811-859533dc699d</vt:lpwstr>
  </property>
  <property fmtid="{D5CDD505-2E9C-101B-9397-08002B2CF9AE}" pid="11" name="Primary Local Client">
    <vt:lpwstr>4347;#United States:Deloitte Risk and Financial Advisory:Cyber and Strategic Risk:Cyber:Identity (Cyber)|50f18fad-d1a1-49ec-bacf-84fb001badad</vt:lpwstr>
  </property>
  <property fmtid="{D5CDD505-2E9C-101B-9397-08002B2CF9AE}" pid="12" name="Badge">
    <vt:lpwstr/>
  </property>
  <property fmtid="{D5CDD505-2E9C-101B-9397-08002B2CF9AE}" pid="13" name="Applicable Geography">
    <vt:lpwstr>5;#Global|f12aef73-b423-4016-a43f-15722d3a0a5e</vt:lpwstr>
  </property>
  <property fmtid="{D5CDD505-2E9C-101B-9397-08002B2CF9AE}" pid="14" name="Secondary Local Indu">
    <vt:lpwstr/>
  </property>
  <property fmtid="{D5CDD505-2E9C-101B-9397-08002B2CF9AE}" pid="15" name="Primary Local Indust">
    <vt:lpwstr>4429;#Global:Industry Not Applicable|1c5ea017-d169-4884-9b06-d37f4a43774a</vt:lpwstr>
  </property>
  <property fmtid="{D5CDD505-2E9C-101B-9397-08002B2CF9AE}" pid="16" name="Geography of Origin">
    <vt:lpwstr>2121;#Americas (Region):United States:United States (US)|8cb0099f-1dbf-4b3c-9b7f-d98051a79fa3</vt:lpwstr>
  </property>
  <property fmtid="{D5CDD505-2E9C-101B-9397-08002B2CF9AE}" pid="17" name="KAM Language">
    <vt:lpwstr>6;#English|b169a262-1aaa-4ccb-9acf-78a36c1d9bab</vt:lpwstr>
  </property>
  <property fmtid="{D5CDD505-2E9C-101B-9397-08002B2CF9AE}" pid="18" name="Primary Global Client">
    <vt:lpwstr>4298;#Risk Advisory:Cyber and Strategic Risk:Cyber:Identity (Cyber)|9535f6ff-e978-4d7b-a67d-2c8f24f9224c</vt:lpwstr>
  </property>
  <property fmtid="{D5CDD505-2E9C-101B-9397-08002B2CF9AE}" pid="19" name="Secondary Global Indu">
    <vt:lpwstr/>
  </property>
  <property fmtid="{D5CDD505-2E9C-101B-9397-08002B2CF9AE}" pid="20" name="Secondary Global Clie">
    <vt:lpwstr>116;#Risk Advisory:Cyber and Strategic Risk:Cyber:Cyber Strategy|89c44eb4-2fe2-4932-9a80-91152c8241be;#3609;#Consulting:Customer and Marketing:Customer Strategy and Applied Design:Customer Experience|cdefa453-4795-499d-8ed0-7b969ce2efeb</vt:lpwstr>
  </property>
  <property fmtid="{D5CDD505-2E9C-101B-9397-08002B2CF9AE}" pid="21" name="Primary Global Indust">
    <vt:lpwstr>4467;#Industry Not Applicable|1c5ea017-d169-4884-9b06-d37f4a43774a</vt:lpwstr>
  </property>
  <property fmtid="{D5CDD505-2E9C-101B-9397-08002B2CF9AE}" pid="22" name="Global Content Type">
    <vt:lpwstr>118;#Templates:Deliverable Templates|db988a17-066d-4b80-884a-8ad3dfe301fa</vt:lpwstr>
  </property>
  <property fmtid="{D5CDD505-2E9C-101B-9397-08002B2CF9AE}" pid="23" name="Local Internal Service">
    <vt:lpwstr/>
  </property>
  <property fmtid="{D5CDD505-2E9C-101B-9397-08002B2CF9AE}" pid="24" name="Global Internal Service">
    <vt:lpwstr/>
  </property>
  <property fmtid="{D5CDD505-2E9C-101B-9397-08002B2CF9AE}" pid="25" name="Secondary Local Clie">
    <vt:lpwstr>1425;#United States:Deloitte Risk and Financial Advisory:Cyber and Strategic Risk:Cyber:Cyber Strategy|210d3394-848a-449a-8172-49593499f281;#3321;#United States:Consulting:Customer and Marketing:Customer Strategy and Applied Design:Customer Strategy and Experience|918383aa-2775-4f3d-b694-6cfa0f44c107</vt:lpwstr>
  </property>
  <property fmtid="{D5CDD505-2E9C-101B-9397-08002B2CF9AE}" pid="26" name="IPCO Designation">
    <vt:lpwstr>25;#Internal Use Only unless granted permission by content owner (IPCO Alternative Use Restriction)|f38bdcd6-352a-4923-92e5-9a710e71be95</vt:lpwstr>
  </property>
  <property fmtid="{D5CDD505-2E9C-101B-9397-08002B2CF9AE}" pid="27" name="_dlc_policyId">
    <vt:lpwstr/>
  </property>
  <property fmtid="{D5CDD505-2E9C-101B-9397-08002B2CF9AE}" pid="28" name="ItemRetentionFormula">
    <vt:lpwstr/>
  </property>
  <property fmtid="{D5CDD505-2E9C-101B-9397-08002B2CF9AE}" pid="29" name="Publishing Owning Te">
    <vt:lpwstr>397;#Miscellaneous|8b8f3f75-c3d4-4922-ad3d-7d6f48cdf448</vt:lpwstr>
  </property>
  <property fmtid="{D5CDD505-2E9C-101B-9397-08002B2CF9AE}" pid="30" name="Publishing Owning Te0">
    <vt:lpwstr>Miscellaneous|8b8f3f75-c3d4-4922-ad3d-7d6f48cdf448</vt:lpwstr>
  </property>
  <property fmtid="{D5CDD505-2E9C-101B-9397-08002B2CF9AE}" pid="31" name="_docset_NoMedatataSyncRequired">
    <vt:lpwstr>False</vt:lpwstr>
  </property>
  <property fmtid="{D5CDD505-2E9C-101B-9397-08002B2CF9AE}" pid="32" name="Order">
    <vt:r8>349284800</vt:r8>
  </property>
  <property fmtid="{D5CDD505-2E9C-101B-9397-08002B2CF9AE}" pid="33" name="_ExtendedDescription">
    <vt:lpwstr/>
  </property>
</Properties>
</file>