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7EFD" w14:textId="77777777" w:rsidR="00300004" w:rsidRPr="00300004" w:rsidRDefault="00000000" w:rsidP="00300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8F1375">
          <v:rect id="_x0000_i1025" style="width:0;height:1.5pt" o:hralign="center" o:hrstd="t" o:hr="t" fillcolor="#a0a0a0" stroked="f"/>
        </w:pict>
      </w:r>
    </w:p>
    <w:p w14:paraId="480688DA" w14:textId="77777777" w:rsidR="00300004" w:rsidRPr="00300004" w:rsidRDefault="00300004" w:rsidP="00300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00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Passive CAPTCHA-less Bot vs Human Detection System (UIDAI Use Case)</w:t>
      </w:r>
    </w:p>
    <w:p w14:paraId="3DBCDDF9" w14:textId="77777777" w:rsidR="00300004" w:rsidRPr="00300004" w:rsidRDefault="00300004" w:rsidP="00300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0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Title</w:t>
      </w:r>
    </w:p>
    <w:p w14:paraId="119C7DF0" w14:textId="77777777" w:rsidR="00300004" w:rsidRPr="00300004" w:rsidRDefault="00300004" w:rsidP="0030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Passive AI-Based Human vs Bot Detection for Secure API Access</w:t>
      </w:r>
    </w:p>
    <w:p w14:paraId="3B9829EB" w14:textId="77777777" w:rsidR="00300004" w:rsidRPr="00300004" w:rsidRDefault="00300004" w:rsidP="00300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0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Gist of Techniques</w:t>
      </w:r>
    </w:p>
    <w:p w14:paraId="578CEC05" w14:textId="77777777" w:rsidR="00300004" w:rsidRPr="00300004" w:rsidRDefault="00300004" w:rsidP="0030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&amp; device fingerprinting</w:t>
      </w:r>
    </w:p>
    <w:p w14:paraId="544758E0" w14:textId="77777777" w:rsidR="00300004" w:rsidRPr="00300004" w:rsidRDefault="00300004" w:rsidP="0030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biometrics (mouse, scroll, timing)</w:t>
      </w:r>
    </w:p>
    <w:p w14:paraId="50297A24" w14:textId="77777777" w:rsidR="00300004" w:rsidRPr="00300004" w:rsidRDefault="00300004" w:rsidP="0030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 &amp; anomaly analysis</w:t>
      </w:r>
    </w:p>
    <w:p w14:paraId="623F9F14" w14:textId="77777777" w:rsidR="00300004" w:rsidRPr="00300004" w:rsidRDefault="00300004" w:rsidP="0030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models (</w:t>
      </w:r>
      <w:proofErr w:type="spellStart"/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, Random Forest)</w:t>
      </w:r>
    </w:p>
    <w:p w14:paraId="3DC6A09A" w14:textId="77777777" w:rsidR="00300004" w:rsidRPr="00300004" w:rsidRDefault="00300004" w:rsidP="0030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scoring &amp; decision engine</w:t>
      </w:r>
    </w:p>
    <w:p w14:paraId="080C01BA" w14:textId="77777777" w:rsidR="00300004" w:rsidRPr="00300004" w:rsidRDefault="00300004" w:rsidP="0030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API protection</w:t>
      </w:r>
    </w:p>
    <w:p w14:paraId="4FAADE83" w14:textId="77777777" w:rsidR="00300004" w:rsidRPr="00300004" w:rsidRDefault="00300004" w:rsidP="0030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Privacy-preserving data collection</w:t>
      </w:r>
    </w:p>
    <w:p w14:paraId="69272C4B" w14:textId="77777777" w:rsidR="00300004" w:rsidRPr="00300004" w:rsidRDefault="00300004" w:rsidP="00300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0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 &amp; Feasibility</w:t>
      </w:r>
    </w:p>
    <w:p w14:paraId="1EDB17E2" w14:textId="77777777" w:rsidR="00300004" w:rsidRPr="00300004" w:rsidRDefault="00300004" w:rsidP="0030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strong scope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00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innovation &amp; real-world impact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0004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careful privacy handling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0004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good data simulation</w:t>
      </w:r>
    </w:p>
    <w:p w14:paraId="562FFC63" w14:textId="77777777" w:rsidR="00300004" w:rsidRPr="00300004" w:rsidRDefault="00300004" w:rsidP="0030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Verdict: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004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300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0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Excellent choice – high-impact &amp; cutting-edge</w:t>
      </w:r>
    </w:p>
    <w:p w14:paraId="21FDAAD3" w14:textId="2D2EAEF5" w:rsidR="001C6BE8" w:rsidRPr="00A62BB7" w:rsidRDefault="00000000" w:rsidP="00A62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A28D3">
          <v:rect id="_x0000_i1026" style="width:0;height:1.5pt" o:hralign="center" o:hrstd="t" o:hr="t" fillcolor="#a0a0a0" stroked="f"/>
        </w:pict>
      </w:r>
    </w:p>
    <w:sectPr w:rsidR="001C6BE8" w:rsidRPr="00A62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9CB"/>
    <w:multiLevelType w:val="multilevel"/>
    <w:tmpl w:val="A51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254E7"/>
    <w:multiLevelType w:val="multilevel"/>
    <w:tmpl w:val="B26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B6A05"/>
    <w:multiLevelType w:val="multilevel"/>
    <w:tmpl w:val="0EC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A2AF6"/>
    <w:multiLevelType w:val="multilevel"/>
    <w:tmpl w:val="A762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B4B53"/>
    <w:multiLevelType w:val="multilevel"/>
    <w:tmpl w:val="CCE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04707">
    <w:abstractNumId w:val="1"/>
  </w:num>
  <w:num w:numId="2" w16cid:durableId="1869875551">
    <w:abstractNumId w:val="3"/>
  </w:num>
  <w:num w:numId="3" w16cid:durableId="1582835338">
    <w:abstractNumId w:val="2"/>
  </w:num>
  <w:num w:numId="4" w16cid:durableId="1118452659">
    <w:abstractNumId w:val="4"/>
  </w:num>
  <w:num w:numId="5" w16cid:durableId="46203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004"/>
    <w:rsid w:val="001C6BE8"/>
    <w:rsid w:val="00280590"/>
    <w:rsid w:val="00300004"/>
    <w:rsid w:val="00A62BB7"/>
    <w:rsid w:val="00E7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EECD"/>
  <w15:chartTrackingRefBased/>
  <w15:docId w15:val="{AA52097B-8CBD-47F2-B63A-2BCFE22B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86D"/>
  </w:style>
  <w:style w:type="paragraph" w:styleId="Heading1">
    <w:name w:val="heading 1"/>
    <w:basedOn w:val="Normal"/>
    <w:next w:val="Normal"/>
    <w:link w:val="Heading1Char"/>
    <w:uiPriority w:val="9"/>
    <w:qFormat/>
    <w:rsid w:val="00E7086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86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86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8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8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8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8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86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6D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708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86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6D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86D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86D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86D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86D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86D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086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7086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086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6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86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7086D"/>
    <w:rPr>
      <w:b/>
      <w:bCs/>
    </w:rPr>
  </w:style>
  <w:style w:type="character" w:styleId="Emphasis">
    <w:name w:val="Emphasis"/>
    <w:basedOn w:val="DefaultParagraphFont"/>
    <w:uiPriority w:val="20"/>
    <w:qFormat/>
    <w:rsid w:val="00E7086D"/>
    <w:rPr>
      <w:i/>
      <w:iCs/>
    </w:rPr>
  </w:style>
  <w:style w:type="paragraph" w:styleId="NoSpacing">
    <w:name w:val="No Spacing"/>
    <w:uiPriority w:val="1"/>
    <w:qFormat/>
    <w:rsid w:val="00E708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086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86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86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86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7086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086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7086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7086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7086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086D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00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1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Dhivyalakshmy Raman</cp:lastModifiedBy>
  <cp:revision>2</cp:revision>
  <dcterms:created xsi:type="dcterms:W3CDTF">2026-01-14T05:45:00Z</dcterms:created>
  <dcterms:modified xsi:type="dcterms:W3CDTF">2026-04-19T14:59:00Z</dcterms:modified>
</cp:coreProperties>
</file>