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FDA3" w14:textId="5D8B5C49" w:rsidR="00971883" w:rsidRDefault="00971883">
      <w:pPr>
        <w:rPr>
          <w:sz w:val="36"/>
          <w:szCs w:val="36"/>
        </w:rPr>
      </w:pPr>
      <w:r w:rsidRPr="00971883">
        <w:rPr>
          <w:b/>
          <w:bCs/>
          <w:sz w:val="36"/>
          <w:szCs w:val="36"/>
        </w:rPr>
        <w:t>FIT3179 DATA VISUALISATION</w:t>
      </w:r>
      <w:r w:rsidRPr="00971883">
        <w:rPr>
          <w:sz w:val="36"/>
          <w:szCs w:val="36"/>
        </w:rPr>
        <w:t xml:space="preserve"> </w:t>
      </w:r>
      <w:r w:rsidR="00A9672C">
        <w:rPr>
          <w:sz w:val="36"/>
          <w:szCs w:val="36"/>
        </w:rPr>
        <w:t xml:space="preserve"> </w:t>
      </w:r>
      <w:r w:rsidR="001B663C">
        <w:rPr>
          <w:sz w:val="36"/>
          <w:szCs w:val="36"/>
        </w:rPr>
        <w:t xml:space="preserve"> </w:t>
      </w:r>
      <w:r w:rsidRPr="00971883">
        <w:rPr>
          <w:sz w:val="32"/>
          <w:szCs w:val="32"/>
        </w:rPr>
        <w:t>Homework Assessment Week 9</w:t>
      </w:r>
    </w:p>
    <w:p w14:paraId="1630CD20" w14:textId="2DBFA340" w:rsidR="00971883" w:rsidRPr="00971883" w:rsidRDefault="00971883">
      <w:pPr>
        <w:rPr>
          <w:sz w:val="28"/>
          <w:szCs w:val="28"/>
        </w:rPr>
      </w:pPr>
      <w:r w:rsidRPr="00971883">
        <w:rPr>
          <w:sz w:val="28"/>
          <w:szCs w:val="28"/>
        </w:rPr>
        <w:t>Dhivyan Sureshkumar 32466951</w:t>
      </w:r>
      <w:r>
        <w:rPr>
          <w:sz w:val="28"/>
          <w:szCs w:val="28"/>
        </w:rPr>
        <w:t xml:space="preserve">                          </w:t>
      </w:r>
      <w:r w:rsidRPr="00971883">
        <w:rPr>
          <w:sz w:val="22"/>
          <w:szCs w:val="22"/>
        </w:rPr>
        <w:t>Lab: Studio 11  Tutor: Ria Kalachetty</w:t>
      </w:r>
    </w:p>
    <w:p w14:paraId="2BCC1136" w14:textId="77777777" w:rsidR="00971883" w:rsidRDefault="00971883">
      <w:pPr>
        <w:rPr>
          <w:sz w:val="36"/>
          <w:szCs w:val="36"/>
        </w:rPr>
      </w:pPr>
    </w:p>
    <w:p w14:paraId="2973B3DC" w14:textId="0C033C98" w:rsidR="002D3A42" w:rsidRDefault="002D3A42">
      <w:pPr>
        <w:rPr>
          <w:sz w:val="36"/>
          <w:szCs w:val="36"/>
        </w:rPr>
      </w:pPr>
      <w:r>
        <w:rPr>
          <w:sz w:val="36"/>
          <w:szCs w:val="36"/>
        </w:rPr>
        <w:t>URL:</w:t>
      </w:r>
      <w:r w:rsidR="000D63B8">
        <w:rPr>
          <w:sz w:val="36"/>
          <w:szCs w:val="36"/>
        </w:rPr>
        <w:t xml:space="preserve"> </w:t>
      </w:r>
      <w:hyperlink r:id="rId5" w:history="1">
        <w:r w:rsidR="000D63B8" w:rsidRPr="00A5740C">
          <w:rPr>
            <w:rStyle w:val="Hyperlink"/>
            <w:sz w:val="36"/>
            <w:szCs w:val="36"/>
          </w:rPr>
          <w:t>https://dhivyan27.github.io/Week9_Homework/</w:t>
        </w:r>
      </w:hyperlink>
    </w:p>
    <w:p w14:paraId="15A29AEF" w14:textId="0BC2D847" w:rsidR="000D63B8" w:rsidRDefault="003C48B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EFC8E6" wp14:editId="3C39C6AA">
            <wp:extent cx="5731510" cy="2669540"/>
            <wp:effectExtent l="0" t="0" r="0" b="0"/>
            <wp:docPr id="10125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2516" name="Picture 10125225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ACF9" w14:textId="77777777" w:rsidR="00D92D6D" w:rsidRDefault="00D92D6D" w:rsidP="00D92D6D"/>
    <w:p w14:paraId="14BD93CB" w14:textId="1F74E547" w:rsidR="00D92D6D" w:rsidRPr="00D92D6D" w:rsidRDefault="00D92D6D" w:rsidP="00D92D6D">
      <w:pPr>
        <w:rPr>
          <w:b/>
          <w:bCs/>
        </w:rPr>
      </w:pPr>
      <w:r w:rsidRPr="00D92D6D">
        <w:rPr>
          <w:b/>
          <w:bCs/>
        </w:rPr>
        <w:t>The domain of your visualisation:</w:t>
      </w:r>
    </w:p>
    <w:p w14:paraId="14218A17" w14:textId="77777777" w:rsidR="00D92D6D" w:rsidRDefault="00D92D6D" w:rsidP="00D92D6D"/>
    <w:p w14:paraId="47DB8339" w14:textId="0D0AE801" w:rsidR="00D92D6D" w:rsidRDefault="00D92D6D" w:rsidP="00D92D6D">
      <w:pPr>
        <w:pStyle w:val="ListParagraph"/>
        <w:numPr>
          <w:ilvl w:val="0"/>
          <w:numId w:val="1"/>
        </w:numPr>
      </w:pPr>
      <w:r>
        <w:t>The visuali</w:t>
      </w:r>
      <w:r w:rsidR="00537AF1">
        <w:t>s</w:t>
      </w:r>
      <w:r>
        <w:t>ation focuses on presenting CO2 emissions</w:t>
      </w:r>
      <w:r w:rsidR="001D2ADF">
        <w:t xml:space="preserve"> (per person)</w:t>
      </w:r>
      <w:r>
        <w:t xml:space="preserve"> by country for the year 2023 on a global scale.</w:t>
      </w:r>
    </w:p>
    <w:p w14:paraId="550EBFBE" w14:textId="77777777" w:rsidR="005D3B6A" w:rsidRDefault="005D3B6A" w:rsidP="005D3B6A"/>
    <w:p w14:paraId="59CF7900" w14:textId="0FD5395C" w:rsidR="00D92D6D" w:rsidRPr="005D3B6A" w:rsidRDefault="00D92D6D" w:rsidP="005D3B6A">
      <w:pPr>
        <w:rPr>
          <w:b/>
          <w:bCs/>
        </w:rPr>
      </w:pPr>
      <w:r w:rsidRPr="005D3B6A">
        <w:rPr>
          <w:b/>
          <w:bCs/>
        </w:rPr>
        <w:t>The visualised datase</w:t>
      </w:r>
      <w:r w:rsidR="00B93F87" w:rsidRPr="005D3B6A">
        <w:rPr>
          <w:b/>
          <w:bCs/>
        </w:rPr>
        <w:t>t</w:t>
      </w:r>
      <w:r w:rsidR="005D3B6A">
        <w:rPr>
          <w:b/>
          <w:bCs/>
        </w:rPr>
        <w:t>:</w:t>
      </w:r>
    </w:p>
    <w:p w14:paraId="5761EF0A" w14:textId="77777777" w:rsidR="005D3B6A" w:rsidRDefault="005D3B6A" w:rsidP="00D92D6D"/>
    <w:p w14:paraId="5E625B20" w14:textId="0D8254C9" w:rsidR="00A803A3" w:rsidRDefault="00A803A3" w:rsidP="00DA56C6">
      <w:pPr>
        <w:pStyle w:val="ListParagraph"/>
        <w:numPr>
          <w:ilvl w:val="0"/>
          <w:numId w:val="1"/>
        </w:numPr>
      </w:pPr>
      <w:r w:rsidRPr="00A803A3">
        <w:t xml:space="preserve">Attribute Types: The primary attributes used are country names (properties.NAME), CO2 emissions (Co2-Emissions), and the calculated attribute Normalized-Emissions which is the CO2 emissions normalized by the population of each </w:t>
      </w:r>
      <w:r w:rsidR="0098571C" w:rsidRPr="00A803A3">
        <w:t>country.</w:t>
      </w:r>
    </w:p>
    <w:p w14:paraId="5003B81A" w14:textId="00C34608" w:rsidR="005D3B6A" w:rsidRDefault="00A803A3" w:rsidP="00D92D6D">
      <w:r w:rsidRPr="00A803A3">
        <w:t>.</w:t>
      </w:r>
    </w:p>
    <w:p w14:paraId="1F6A8C85" w14:textId="77777777" w:rsidR="005D3B6A" w:rsidRDefault="00D92D6D" w:rsidP="00D92D6D">
      <w:r>
        <w:t>Source and Autho</w:t>
      </w:r>
      <w:r w:rsidR="005D3B6A">
        <w:t>r</w:t>
      </w:r>
      <w:r>
        <w:t>:</w:t>
      </w:r>
    </w:p>
    <w:p w14:paraId="1B000C18" w14:textId="77777777" w:rsidR="005D3B6A" w:rsidRDefault="005D3B6A" w:rsidP="00D92D6D"/>
    <w:p w14:paraId="7DEC9F83" w14:textId="559D9F95" w:rsidR="00D92D6D" w:rsidRDefault="00D92D6D" w:rsidP="005D3B6A">
      <w:pPr>
        <w:pStyle w:val="ListParagraph"/>
        <w:numPr>
          <w:ilvl w:val="0"/>
          <w:numId w:val="1"/>
        </w:numPr>
      </w:pPr>
      <w:r>
        <w:t>The geographical data comes from two TopoJSON sources: `oceans.topojson` and `ne_110m.json`.</w:t>
      </w:r>
    </w:p>
    <w:p w14:paraId="79B06DA1" w14:textId="41C35B3F" w:rsidR="00D92D6D" w:rsidRDefault="00D92D6D" w:rsidP="005D3B6A">
      <w:pPr>
        <w:pStyle w:val="ListParagraph"/>
        <w:numPr>
          <w:ilvl w:val="0"/>
          <w:numId w:val="1"/>
        </w:numPr>
      </w:pPr>
      <w:r>
        <w:t xml:space="preserve">The CO2 emissions data is sourced from </w:t>
      </w:r>
      <w:r w:rsidR="005D3B6A">
        <w:t>Kaggle “Global Country Information Dataset 2023” by Nidula Elgiriyewithana</w:t>
      </w:r>
    </w:p>
    <w:p w14:paraId="42F887A5" w14:textId="77777777" w:rsidR="00327614" w:rsidRDefault="00327614" w:rsidP="00D92D6D"/>
    <w:p w14:paraId="10250D42" w14:textId="3577760C" w:rsidR="00D92D6D" w:rsidRPr="00327614" w:rsidRDefault="00D92D6D" w:rsidP="00D92D6D">
      <w:pPr>
        <w:rPr>
          <w:b/>
          <w:bCs/>
        </w:rPr>
      </w:pPr>
      <w:r w:rsidRPr="00327614">
        <w:rPr>
          <w:b/>
          <w:bCs/>
        </w:rPr>
        <w:t>Data transformation that you applied:</w:t>
      </w:r>
    </w:p>
    <w:p w14:paraId="787A5090" w14:textId="0FA4F497" w:rsidR="00D92D6D" w:rsidRDefault="00D92D6D" w:rsidP="00D92D6D">
      <w:r>
        <w:t xml:space="preserve">  </w:t>
      </w:r>
    </w:p>
    <w:p w14:paraId="626DE625" w14:textId="1CDE2A48" w:rsidR="00CE241E" w:rsidRDefault="00CE241E" w:rsidP="00CE241E">
      <w:pPr>
        <w:pStyle w:val="ListParagraph"/>
        <w:numPr>
          <w:ilvl w:val="0"/>
          <w:numId w:val="2"/>
        </w:numPr>
      </w:pPr>
      <w:r>
        <w:t xml:space="preserve">The </w:t>
      </w:r>
      <w:r w:rsidR="007A02CE">
        <w:t>visualisation</w:t>
      </w:r>
      <w:r>
        <w:t xml:space="preserve"> employs a choropleth map to display </w:t>
      </w:r>
      <w:r w:rsidR="00706C41">
        <w:t xml:space="preserve">normalised  </w:t>
      </w:r>
      <w:r>
        <w:t xml:space="preserve">CO2 emissions by country. In order to represent the vast range of emission values effectively on the choropleth map, a logarithmic scale was chosen for the </w:t>
      </w:r>
      <w:r w:rsidR="0028640C">
        <w:t>colour</w:t>
      </w:r>
      <w:r>
        <w:t xml:space="preserve"> encoding.</w:t>
      </w:r>
    </w:p>
    <w:p w14:paraId="5E96FCFE" w14:textId="77777777" w:rsidR="00CE241E" w:rsidRDefault="00CE241E" w:rsidP="00CE241E"/>
    <w:p w14:paraId="2B38FAD4" w14:textId="2D230770" w:rsidR="00D92D6D" w:rsidRDefault="00CE241E" w:rsidP="00CE241E">
      <w:pPr>
        <w:pStyle w:val="ListParagraph"/>
        <w:numPr>
          <w:ilvl w:val="0"/>
          <w:numId w:val="2"/>
        </w:numPr>
      </w:pPr>
      <w:r>
        <w:t xml:space="preserve">Using a logarithmic scale ensures that countries with both high and low emissions are visually distinguishable. This transformation is especially pertinent for data that </w:t>
      </w:r>
      <w:r>
        <w:lastRenderedPageBreak/>
        <w:t>spans several orders of magnitude, allowing for clearer visualization of patterns and making it easier for viewers to grasp the relative differences in emissions across countries.</w:t>
      </w:r>
    </w:p>
    <w:p w14:paraId="48AF9BC8" w14:textId="77777777" w:rsidR="00CE241E" w:rsidRDefault="00CE241E" w:rsidP="00CE241E"/>
    <w:p w14:paraId="43FB561B" w14:textId="75214B30" w:rsidR="00D92D6D" w:rsidRDefault="00D92D6D" w:rsidP="00D92D6D">
      <w:pPr>
        <w:rPr>
          <w:b/>
          <w:bCs/>
        </w:rPr>
      </w:pPr>
      <w:r w:rsidRPr="008D11BA">
        <w:rPr>
          <w:b/>
          <w:bCs/>
        </w:rPr>
        <w:t>Justification for the type of map idiom used:</w:t>
      </w:r>
    </w:p>
    <w:p w14:paraId="718BF204" w14:textId="77777777" w:rsidR="008D11BA" w:rsidRPr="008D11BA" w:rsidRDefault="008D11BA" w:rsidP="00D92D6D">
      <w:pPr>
        <w:rPr>
          <w:b/>
          <w:bCs/>
        </w:rPr>
      </w:pPr>
    </w:p>
    <w:p w14:paraId="1C232167" w14:textId="47BB851A" w:rsidR="00D92D6D" w:rsidRDefault="00D92D6D" w:rsidP="00BA2726">
      <w:pPr>
        <w:pStyle w:val="ListParagraph"/>
        <w:numPr>
          <w:ilvl w:val="0"/>
          <w:numId w:val="3"/>
        </w:numPr>
      </w:pPr>
      <w:r>
        <w:t>The visuali</w:t>
      </w:r>
      <w:r w:rsidR="008D11BA">
        <w:t>s</w:t>
      </w:r>
      <w:r>
        <w:t>ation uses a choropleth map to represent CO2 emissions by country. Choropleth maps are particularly effective when visualizing data that varies continuously over a region, such as CO2 emissions by country.</w:t>
      </w:r>
    </w:p>
    <w:p w14:paraId="07EF7839" w14:textId="77777777" w:rsidR="00BA2726" w:rsidRDefault="00BA2726" w:rsidP="00D92D6D"/>
    <w:p w14:paraId="0AC52CDC" w14:textId="3507366F" w:rsidR="00D92D6D" w:rsidRDefault="00D92D6D" w:rsidP="00BA2726">
      <w:pPr>
        <w:pStyle w:val="ListParagraph"/>
        <w:numPr>
          <w:ilvl w:val="0"/>
          <w:numId w:val="3"/>
        </w:numPr>
      </w:pPr>
      <w:r>
        <w:t xml:space="preserve">A choropleth map was chosen over other map types like proportional symbol maps or dot maps because it allows for an immediate visual comparison of emissions intensity across countries. The </w:t>
      </w:r>
      <w:r w:rsidR="00C8723E">
        <w:t>colour</w:t>
      </w:r>
      <w:r>
        <w:t xml:space="preserve"> gradation effectively communicates the relative magnitude of emissions, making it easier for viewers to discern patterns and outliers.</w:t>
      </w:r>
    </w:p>
    <w:p w14:paraId="52DE3EB9" w14:textId="77777777" w:rsidR="00BA2726" w:rsidRDefault="00BA2726" w:rsidP="00BA2726"/>
    <w:p w14:paraId="4956AF7D" w14:textId="12EABE8F" w:rsidR="00D92D6D" w:rsidRDefault="00D92D6D" w:rsidP="00BA2726">
      <w:pPr>
        <w:pStyle w:val="ListParagraph"/>
        <w:numPr>
          <w:ilvl w:val="0"/>
          <w:numId w:val="3"/>
        </w:numPr>
      </w:pPr>
      <w:r>
        <w:t>Additionally, the logarithmic scale was employed to handle vast disparities in emission values between countries, ensuring that countries with lower emissions are still visibly represented on the map.</w:t>
      </w:r>
    </w:p>
    <w:p w14:paraId="1D9737C3" w14:textId="77777777" w:rsidR="00D92D6D" w:rsidRDefault="00D92D6D" w:rsidP="00D92D6D"/>
    <w:p w14:paraId="2DF8B50A" w14:textId="20D068E9" w:rsidR="00D92D6D" w:rsidRPr="00971883" w:rsidRDefault="00D92D6D" w:rsidP="00D92D6D">
      <w:pPr>
        <w:rPr>
          <w:sz w:val="36"/>
          <w:szCs w:val="36"/>
        </w:rPr>
      </w:pPr>
    </w:p>
    <w:sectPr w:rsidR="00D92D6D" w:rsidRPr="0097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2DE"/>
    <w:multiLevelType w:val="hybridMultilevel"/>
    <w:tmpl w:val="0A30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7709"/>
    <w:multiLevelType w:val="hybridMultilevel"/>
    <w:tmpl w:val="5B3C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933EF"/>
    <w:multiLevelType w:val="hybridMultilevel"/>
    <w:tmpl w:val="B3B0F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1678">
    <w:abstractNumId w:val="0"/>
  </w:num>
  <w:num w:numId="2" w16cid:durableId="130290461">
    <w:abstractNumId w:val="2"/>
  </w:num>
  <w:num w:numId="3" w16cid:durableId="38472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3"/>
    <w:rsid w:val="000D63B8"/>
    <w:rsid w:val="001B663C"/>
    <w:rsid w:val="001C0A02"/>
    <w:rsid w:val="001D2ADF"/>
    <w:rsid w:val="0028640C"/>
    <w:rsid w:val="002D3A42"/>
    <w:rsid w:val="00327614"/>
    <w:rsid w:val="003C48B7"/>
    <w:rsid w:val="00537AF1"/>
    <w:rsid w:val="005D3B6A"/>
    <w:rsid w:val="006636BB"/>
    <w:rsid w:val="00706C41"/>
    <w:rsid w:val="007230E1"/>
    <w:rsid w:val="007A02CE"/>
    <w:rsid w:val="008D11BA"/>
    <w:rsid w:val="00971883"/>
    <w:rsid w:val="0098571C"/>
    <w:rsid w:val="00A803A3"/>
    <w:rsid w:val="00A9672C"/>
    <w:rsid w:val="00B93F87"/>
    <w:rsid w:val="00BA2726"/>
    <w:rsid w:val="00C8723E"/>
    <w:rsid w:val="00CE241E"/>
    <w:rsid w:val="00D92D6D"/>
    <w:rsid w:val="00DA56C6"/>
    <w:rsid w:val="00F5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495E"/>
  <w15:chartTrackingRefBased/>
  <w15:docId w15:val="{6C68F922-3798-5E41-AB90-9C83C0A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718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1883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92D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6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hivyan27.github.io/Week9_Ho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Dhivyan Sureshkumar</dc:creator>
  <cp:keywords/>
  <dc:description/>
  <cp:lastModifiedBy>Dhivyan Sureshkumar</cp:lastModifiedBy>
  <cp:revision>29</cp:revision>
  <dcterms:created xsi:type="dcterms:W3CDTF">2023-09-19T00:56:00Z</dcterms:created>
  <dcterms:modified xsi:type="dcterms:W3CDTF">2023-09-24T11:30:00Z</dcterms:modified>
</cp:coreProperties>
</file>