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95" w:type="dxa"/>
        <w:tblInd w:w="93" w:type="dxa"/>
        <w:tblLook w:val="04A0" w:firstRow="1" w:lastRow="0" w:firstColumn="1" w:lastColumn="0" w:noHBand="0" w:noVBand="1"/>
      </w:tblPr>
      <w:tblGrid>
        <w:gridCol w:w="1060"/>
        <w:gridCol w:w="1820"/>
        <w:gridCol w:w="1220"/>
        <w:gridCol w:w="1135"/>
        <w:gridCol w:w="85"/>
        <w:gridCol w:w="1220"/>
        <w:gridCol w:w="1035"/>
        <w:gridCol w:w="90"/>
        <w:gridCol w:w="95"/>
        <w:gridCol w:w="1075"/>
        <w:gridCol w:w="145"/>
        <w:gridCol w:w="1025"/>
        <w:gridCol w:w="195"/>
        <w:gridCol w:w="1220"/>
        <w:gridCol w:w="4075"/>
      </w:tblGrid>
      <w:tr w:rsidR="00935208" w:rsidRPr="00935208" w:rsidTr="00282693">
        <w:trPr>
          <w:trHeight w:val="672"/>
        </w:trPr>
        <w:tc>
          <w:tcPr>
            <w:tcW w:w="1549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5208" w:rsidRPr="00935208" w:rsidRDefault="00935208" w:rsidP="00933247">
            <w:pPr>
              <w:widowControl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36"/>
                <w:szCs w:val="36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b/>
                <w:color w:val="000000"/>
                <w:kern w:val="0"/>
                <w:sz w:val="36"/>
                <w:szCs w:val="36"/>
                <w:lang w:eastAsia="en-US"/>
              </w:rPr>
              <w:t xml:space="preserve">YANG MING LINE </w:t>
            </w:r>
            <w:r w:rsidR="00933247">
              <w:rPr>
                <w:rFonts w:ascii="Calibri" w:eastAsia="Times New Roman" w:hAnsi="Calibri" w:cs="Calibri"/>
                <w:b/>
                <w:color w:val="000000"/>
                <w:kern w:val="0"/>
                <w:sz w:val="36"/>
                <w:szCs w:val="36"/>
                <w:lang w:eastAsia="en-US"/>
              </w:rPr>
              <w:t>INBOUND LOCAL CHARGE</w:t>
            </w:r>
            <w:r w:rsidRPr="00935208">
              <w:rPr>
                <w:rFonts w:ascii="Calibri" w:eastAsia="Times New Roman" w:hAnsi="Calibri" w:cs="Calibri"/>
                <w:b/>
                <w:color w:val="000000"/>
                <w:kern w:val="0"/>
                <w:sz w:val="36"/>
                <w:szCs w:val="36"/>
                <w:lang w:eastAsia="en-US"/>
              </w:rPr>
              <w:t xml:space="preserve"> TARIFF IN </w:t>
            </w:r>
            <w:r w:rsidR="00933247">
              <w:rPr>
                <w:rFonts w:ascii="Calibri" w:eastAsia="Times New Roman" w:hAnsi="Calibri" w:cs="Calibri"/>
                <w:b/>
                <w:color w:val="000000"/>
                <w:kern w:val="0"/>
                <w:sz w:val="36"/>
                <w:szCs w:val="36"/>
                <w:lang w:eastAsia="en-US"/>
              </w:rPr>
              <w:t xml:space="preserve">HAI PHONG </w:t>
            </w:r>
            <w:r w:rsidRPr="00935208">
              <w:rPr>
                <w:rFonts w:ascii="Calibri" w:eastAsia="Times New Roman" w:hAnsi="Calibri" w:cs="Calibri"/>
                <w:b/>
                <w:color w:val="000000"/>
                <w:kern w:val="0"/>
                <w:sz w:val="36"/>
                <w:szCs w:val="36"/>
                <w:lang w:eastAsia="en-US"/>
              </w:rPr>
              <w:t>VIETNAM</w:t>
            </w:r>
          </w:p>
        </w:tc>
      </w:tr>
      <w:tr w:rsidR="00935208" w:rsidRPr="00935208" w:rsidTr="00282693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5208" w:rsidRPr="00935208" w:rsidRDefault="00935208" w:rsidP="0093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5208" w:rsidRPr="00935208" w:rsidRDefault="00935208" w:rsidP="0093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5208" w:rsidRPr="00935208" w:rsidRDefault="00935208" w:rsidP="0093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5208" w:rsidRPr="00935208" w:rsidRDefault="00935208" w:rsidP="0093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5208" w:rsidRPr="00935208" w:rsidRDefault="00935208" w:rsidP="0093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5208" w:rsidRPr="00935208" w:rsidRDefault="00935208" w:rsidP="0093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5208" w:rsidRPr="00935208" w:rsidRDefault="00935208" w:rsidP="0093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5208" w:rsidRPr="00935208" w:rsidRDefault="00935208" w:rsidP="0093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5208" w:rsidRPr="00935208" w:rsidRDefault="00935208" w:rsidP="00935208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5208" w:rsidRPr="00935208" w:rsidRDefault="00CD2DE0" w:rsidP="00935208">
            <w:pPr>
              <w:widowControl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kern w:val="0"/>
                <w:sz w:val="22"/>
                <w:szCs w:val="22"/>
                <w:lang w:eastAsia="en-US"/>
              </w:rPr>
            </w:pPr>
            <w:r w:rsidRPr="00260AB2">
              <w:rPr>
                <w:b/>
                <w:i/>
                <w:iCs/>
                <w:color w:val="000000"/>
                <w:szCs w:val="24"/>
              </w:rPr>
              <w:t>(In VND &amp; exclude VAT)</w:t>
            </w:r>
          </w:p>
        </w:tc>
      </w:tr>
      <w:tr w:rsidR="003B3940" w:rsidRPr="00935208" w:rsidTr="00591BB9">
        <w:trPr>
          <w:trHeight w:val="504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 xml:space="preserve">CODE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 xml:space="preserve">CHARGE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US"/>
              </w:rPr>
              <w:t xml:space="preserve">20DC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US"/>
              </w:rPr>
              <w:t xml:space="preserve">40DC/HQ </w:t>
            </w: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US"/>
              </w:rPr>
              <w:t xml:space="preserve">20FO, 20FC 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US"/>
              </w:rPr>
              <w:t xml:space="preserve">40FO, 40FC 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US"/>
              </w:rPr>
              <w:t xml:space="preserve">20RF 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US"/>
              </w:rPr>
              <w:t xml:space="preserve">40RQ 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US"/>
              </w:rPr>
              <w:t>45HQ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>REMARK</w:t>
            </w:r>
          </w:p>
        </w:tc>
      </w:tr>
      <w:tr w:rsidR="003B3940" w:rsidRPr="00935208" w:rsidTr="00591BB9">
        <w:trPr>
          <w:trHeight w:val="114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>TH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>Terminal</w:t>
            </w: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br/>
              <w:t>handling</w:t>
            </w: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br/>
              <w:t>charge ( THC 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  <w:t>2,536,000</w:t>
            </w:r>
            <w:r w:rsidRPr="00935208"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  <w:br/>
              <w:t>VND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  <w:t>4,059,000</w:t>
            </w:r>
            <w:r w:rsidRPr="00935208"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  <w:br/>
              <w:t>VND</w:t>
            </w: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  <w:t>3,234,000</w:t>
            </w:r>
            <w:r w:rsidRPr="00935208"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  <w:br/>
              <w:t>VND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  <w:t>4,851,000</w:t>
            </w:r>
            <w:r w:rsidRPr="00935208"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  <w:br/>
              <w:t>VND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  <w:t>3,397,000</w:t>
            </w:r>
            <w:r w:rsidRPr="00935208"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  <w:br/>
              <w:t>VND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  <w:t>5,093,000</w:t>
            </w:r>
            <w:r w:rsidRPr="00935208"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  <w:br/>
              <w:t>VND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  <w:t>4,741,000</w:t>
            </w:r>
            <w:r w:rsidRPr="00935208">
              <w:rPr>
                <w:rFonts w:ascii="Arial" w:eastAsia="Times New Roman" w:hAnsi="Arial" w:cs="Arial"/>
                <w:kern w:val="0"/>
                <w:sz w:val="18"/>
                <w:szCs w:val="18"/>
                <w:lang w:eastAsia="en-US"/>
              </w:rPr>
              <w:br/>
              <w:t>VND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  <w:t>1) All trades (except North America): Apply from 15/MAR/2019 (onboard date)</w:t>
            </w:r>
            <w:r w:rsidRPr="00935208"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  <w:br/>
              <w:t>2) North America trade: Apply from 15/MAR/2019 (cargo receiving date)</w:t>
            </w:r>
          </w:p>
        </w:tc>
      </w:tr>
      <w:tr w:rsidR="003B3940" w:rsidRPr="00935208" w:rsidTr="00591BB9">
        <w:trPr>
          <w:trHeight w:val="6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 xml:space="preserve">CC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>Cleaning</w:t>
            </w: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br/>
              <w:t xml:space="preserve">charge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 xml:space="preserve">150,000 VND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 xml:space="preserve">260,000 VND </w:t>
            </w: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 xml:space="preserve">150,000 VND 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 xml:space="preserve">260,000 VND 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 xml:space="preserve">300,000 VND 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 xml:space="preserve">500,000 VND 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>260,000 VND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  <w:t>Effective date: 07 Sep, 2018</w:t>
            </w:r>
            <w:r w:rsidRPr="00935208"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  <w:br/>
              <w:t>(Vessel arrival date)</w:t>
            </w:r>
          </w:p>
        </w:tc>
      </w:tr>
      <w:tr w:rsidR="003B3940" w:rsidRPr="00935208" w:rsidTr="00591BB9">
        <w:trPr>
          <w:trHeight w:val="6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 xml:space="preserve">LP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>Late payment</w:t>
            </w: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br/>
              <w:t xml:space="preserve">fee </w:t>
            </w:r>
          </w:p>
        </w:tc>
        <w:tc>
          <w:tcPr>
            <w:tcW w:w="854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>240,000 VND/week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40" w:rsidRPr="00935208" w:rsidRDefault="003B3940" w:rsidP="00591BB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</w:tr>
      <w:tr w:rsidR="003B3940" w:rsidRPr="00935208" w:rsidTr="00591BB9">
        <w:trPr>
          <w:trHeight w:val="684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 xml:space="preserve">PW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>Power</w:t>
            </w: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br/>
              <w:t>charge(import)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>700,000</w:t>
            </w: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br/>
              <w:t>VND/</w:t>
            </w: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br/>
              <w:t>CTNR/ DAY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>1,300,00</w:t>
            </w: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br/>
              <w:t>VND/ CTN</w:t>
            </w: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br/>
              <w:t>DAY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40" w:rsidRPr="00935208" w:rsidRDefault="003B3940" w:rsidP="00591BB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</w:tr>
      <w:tr w:rsidR="003B3940" w:rsidRPr="00935208" w:rsidTr="00591BB9">
        <w:trPr>
          <w:trHeight w:val="6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 xml:space="preserve">RP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 xml:space="preserve">Repair charge </w:t>
            </w:r>
          </w:p>
        </w:tc>
        <w:tc>
          <w:tcPr>
            <w:tcW w:w="854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 xml:space="preserve">EC </w:t>
            </w:r>
            <w:proofErr w:type="spellStart"/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>Dept</w:t>
            </w:r>
            <w:proofErr w:type="spellEnd"/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 xml:space="preserve"> will check &amp; inform to customer if have arising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940" w:rsidRPr="00935208" w:rsidRDefault="003B3940" w:rsidP="00591BB9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352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</w:tc>
      </w:tr>
      <w:tr w:rsidR="003B3940" w:rsidRPr="00935208" w:rsidTr="00591BB9">
        <w:trPr>
          <w:trHeight w:val="79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>HPH-IS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>Imbalance</w:t>
            </w: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br/>
              <w:t>surcharge</w:t>
            </w: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br/>
              <w:t>( CIC 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>2,327,500</w:t>
            </w: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br/>
              <w:t>VND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>4,655,000</w:t>
            </w: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br/>
              <w:t>VND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>2,327,500</w:t>
            </w: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br/>
              <w:t>VND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>4,655,000</w:t>
            </w: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br/>
              <w:t>VND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>2,327,500</w:t>
            </w: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br/>
              <w:t>VND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>4,655,000</w:t>
            </w: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br/>
              <w:t>VND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>4,655,000</w:t>
            </w: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br/>
              <w:t>VND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  <w:t>Effect from 10/JUN/2017 (onboard date) for all import shipments, except from Europe &amp; North America</w:t>
            </w:r>
          </w:p>
        </w:tc>
      </w:tr>
      <w:tr w:rsidR="003B3940" w:rsidRPr="00935208" w:rsidTr="00591BB9">
        <w:trPr>
          <w:trHeight w:val="1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1B2EFB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</w:pPr>
            <w:r w:rsidRPr="001B2EF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t xml:space="preserve">DF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1B2EFB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</w:pPr>
            <w:r w:rsidRPr="001B2EF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t xml:space="preserve">Doc fee </w:t>
            </w:r>
          </w:p>
        </w:tc>
        <w:tc>
          <w:tcPr>
            <w:tcW w:w="854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3940" w:rsidRPr="003F5887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kern w:val="0"/>
                <w:sz w:val="18"/>
                <w:szCs w:val="18"/>
                <w:lang w:eastAsia="en-US"/>
              </w:rPr>
            </w:pPr>
            <w:r w:rsidRPr="003F5887">
              <w:rPr>
                <w:rFonts w:ascii="Arial" w:eastAsia="Times New Roman" w:hAnsi="Arial" w:cs="Arial"/>
                <w:b/>
                <w:color w:val="FF0000"/>
                <w:kern w:val="0"/>
                <w:sz w:val="18"/>
                <w:szCs w:val="18"/>
                <w:lang w:eastAsia="en-US"/>
              </w:rPr>
              <w:t>950,000 VND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</w:pPr>
            <w:r w:rsidRPr="00CD2DE0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kern w:val="0"/>
                <w:sz w:val="20"/>
                <w:lang w:eastAsia="en-US"/>
              </w:rPr>
              <w:t>1) All trades (except North America): Apply from 20/MAR/2021 (onboard date)</w:t>
            </w:r>
            <w:r w:rsidRPr="00CD2DE0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kern w:val="0"/>
                <w:sz w:val="20"/>
                <w:lang w:eastAsia="en-US"/>
              </w:rPr>
              <w:br/>
              <w:t>2) North America trade: Apply from 20/MAR/2021 (cargo receiving date)</w:t>
            </w:r>
          </w:p>
        </w:tc>
      </w:tr>
      <w:tr w:rsidR="003B3940" w:rsidRPr="00935208" w:rsidTr="00591BB9">
        <w:trPr>
          <w:trHeight w:val="27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3B3940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</w:pP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lastRenderedPageBreak/>
              <w:t>EQ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3B3940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</w:pP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t>Equipment</w:t>
            </w: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br/>
              <w:t>Maintenance</w:t>
            </w: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br/>
              <w:t>Fee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3B3940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</w:pP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t xml:space="preserve">180,000 VND 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3B3940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</w:pP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t xml:space="preserve">280,000 VND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3B3940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</w:pP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t xml:space="preserve">180,000 VND </w:t>
            </w:r>
          </w:p>
        </w:tc>
        <w:tc>
          <w:tcPr>
            <w:tcW w:w="1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3B3940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</w:pP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t xml:space="preserve">280,000 VND 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3B3940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</w:pP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t xml:space="preserve">X 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3B3940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</w:pP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t xml:space="preserve">X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3B3940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</w:pP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t>280,000 VND</w:t>
            </w:r>
          </w:p>
        </w:tc>
        <w:tc>
          <w:tcPr>
            <w:tcW w:w="4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3B3940" w:rsidRDefault="003B3940" w:rsidP="00591BB9">
            <w:pPr>
              <w:widowControl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</w:pP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t>Effective date: 01 April,2021 (onboard date; North America trade: cargo receiving trade)</w:t>
            </w: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br/>
              <w:t>1) EQ Charge is not applicable for SOC</w:t>
            </w: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br/>
              <w:t>shipment/ DG shipment</w:t>
            </w: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br/>
              <w:t>2) If the amount of repair and cleaning</w:t>
            </w: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br/>
              <w:t>cost exceed USD100, then customers</w:t>
            </w: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br/>
              <w:t>need to pay EQ plus CC and all the</w:t>
            </w: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br/>
              <w:t>repair, cleaning cost occurred. If the</w:t>
            </w: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br/>
              <w:t>amount of r</w:t>
            </w:r>
            <w:bookmarkStart w:id="0" w:name="_GoBack"/>
            <w:bookmarkEnd w:id="0"/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t>epair and cleaning cost is</w:t>
            </w: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br/>
              <w:t>below USD 100, EQ and CC will cover</w:t>
            </w:r>
            <w:r w:rsidRPr="003B394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lang w:eastAsia="en-US"/>
              </w:rPr>
              <w:br/>
              <w:t>the actual repair, cleaning cost occurred.</w:t>
            </w:r>
          </w:p>
        </w:tc>
      </w:tr>
      <w:tr w:rsidR="003B3940" w:rsidRPr="00935208" w:rsidTr="00591BB9">
        <w:trPr>
          <w:trHeight w:val="54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>B6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>Refund/ Waive</w:t>
            </w:r>
          </w:p>
        </w:tc>
        <w:tc>
          <w:tcPr>
            <w:tcW w:w="854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>500,000 VND/BL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  <w:t>Effect from 16/Dec/2019</w:t>
            </w:r>
            <w:r w:rsidRPr="00935208"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  <w:br/>
              <w:t>Customer's request</w:t>
            </w:r>
          </w:p>
        </w:tc>
      </w:tr>
      <w:tr w:rsidR="003B3940" w:rsidRPr="00935208" w:rsidTr="00591BB9">
        <w:trPr>
          <w:trHeight w:val="1632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3940" w:rsidRPr="00935208" w:rsidRDefault="003B3940" w:rsidP="00591BB9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>Invoice - Reissuance/ Invoice Cancellation/ Adjusted Invoice issuance</w:t>
            </w:r>
          </w:p>
        </w:tc>
        <w:tc>
          <w:tcPr>
            <w:tcW w:w="854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>500,000 VND/invoice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  <w:t>Effect from 16/Dec/2019</w:t>
            </w:r>
            <w:r w:rsidRPr="00935208"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  <w:br/>
              <w:t>Customer's request</w:t>
            </w:r>
          </w:p>
        </w:tc>
      </w:tr>
      <w:tr w:rsidR="003B3940" w:rsidRPr="00935208" w:rsidTr="00591BB9">
        <w:trPr>
          <w:trHeight w:val="1056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3940" w:rsidRPr="00935208" w:rsidRDefault="003B3940" w:rsidP="00591BB9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US"/>
              </w:rPr>
              <w:t xml:space="preserve">Adjustment minutes for company name and address </w:t>
            </w:r>
          </w:p>
        </w:tc>
        <w:tc>
          <w:tcPr>
            <w:tcW w:w="854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</w:pPr>
            <w:r w:rsidRPr="009352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US"/>
              </w:rPr>
              <w:t>120,000 VND/invoice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940" w:rsidRPr="00935208" w:rsidRDefault="003B3940" w:rsidP="00591BB9">
            <w:pPr>
              <w:widowControl/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</w:pPr>
            <w:r w:rsidRPr="00935208"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  <w:t>Effect from 16/Dec/2019</w:t>
            </w:r>
            <w:r w:rsidRPr="00935208">
              <w:rPr>
                <w:rFonts w:ascii="Arial" w:eastAsia="Times New Roman" w:hAnsi="Arial" w:cs="Arial"/>
                <w:b/>
                <w:bCs/>
                <w:i/>
                <w:iCs/>
                <w:color w:val="0A30EC"/>
                <w:kern w:val="0"/>
                <w:sz w:val="20"/>
                <w:lang w:eastAsia="en-US"/>
              </w:rPr>
              <w:br/>
              <w:t>Customer's request</w:t>
            </w:r>
          </w:p>
        </w:tc>
      </w:tr>
    </w:tbl>
    <w:p w:rsidR="009509F5" w:rsidRDefault="009509F5" w:rsidP="00935208">
      <w:pPr>
        <w:rPr>
          <w:szCs w:val="24"/>
        </w:rPr>
      </w:pPr>
    </w:p>
    <w:sectPr w:rsidR="009509F5" w:rsidSect="002826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E7A" w:rsidRDefault="009F3E7A" w:rsidP="00504561">
      <w:r>
        <w:separator/>
      </w:r>
    </w:p>
  </w:endnote>
  <w:endnote w:type="continuationSeparator" w:id="0">
    <w:p w:rsidR="009F3E7A" w:rsidRDefault="009F3E7A" w:rsidP="00504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D14" w:rsidRDefault="00EE7D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A50" w:rsidRDefault="001B2A50" w:rsidP="00687D1A">
    <w:pPr>
      <w:pStyle w:val="Footer"/>
      <w:tabs>
        <w:tab w:val="clear" w:pos="4680"/>
        <w:tab w:val="clear" w:pos="9360"/>
        <w:tab w:val="right" w:pos="9027"/>
      </w:tabs>
      <w:rPr>
        <w:noProof/>
        <w:lang w:eastAsia="en-US"/>
      </w:rPr>
    </w:pPr>
  </w:p>
  <w:p w:rsidR="001B2A50" w:rsidRDefault="001B2A50" w:rsidP="003B788F">
    <w:pPr>
      <w:pStyle w:val="Footer"/>
      <w:tabs>
        <w:tab w:val="clear" w:pos="4680"/>
        <w:tab w:val="clear" w:pos="9360"/>
        <w:tab w:val="right" w:pos="9027"/>
      </w:tabs>
      <w:ind w:left="-990"/>
    </w:pPr>
  </w:p>
  <w:p w:rsidR="001B2A50" w:rsidRDefault="001B2A50" w:rsidP="003B788F">
    <w:pPr>
      <w:pStyle w:val="Footer"/>
      <w:tabs>
        <w:tab w:val="clear" w:pos="4680"/>
        <w:tab w:val="clear" w:pos="9360"/>
        <w:tab w:val="right" w:pos="9027"/>
      </w:tabs>
      <w:ind w:left="-990"/>
    </w:pPr>
  </w:p>
  <w:p w:rsidR="001B2A50" w:rsidRDefault="001B2A50" w:rsidP="003B788F">
    <w:pPr>
      <w:pStyle w:val="Footer"/>
      <w:tabs>
        <w:tab w:val="clear" w:pos="4680"/>
        <w:tab w:val="clear" w:pos="9360"/>
        <w:tab w:val="right" w:pos="9027"/>
      </w:tabs>
      <w:ind w:left="-990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D14" w:rsidRDefault="00EE7D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E7A" w:rsidRDefault="009F3E7A" w:rsidP="00504561">
      <w:r>
        <w:separator/>
      </w:r>
    </w:p>
  </w:footnote>
  <w:footnote w:type="continuationSeparator" w:id="0">
    <w:p w:rsidR="009F3E7A" w:rsidRDefault="009F3E7A" w:rsidP="005045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D14" w:rsidRDefault="00EE7D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A50" w:rsidRDefault="001B2A50" w:rsidP="00EC5BC9">
    <w:pPr>
      <w:pStyle w:val="Header"/>
      <w:tabs>
        <w:tab w:val="left" w:pos="720"/>
        <w:tab w:val="left" w:pos="9000"/>
      </w:tabs>
      <w:ind w:left="-540" w:right="-1046"/>
    </w:pPr>
    <w:r>
      <w:rPr>
        <w:noProof/>
        <w:lang w:eastAsia="en-US"/>
      </w:rPr>
      <w:drawing>
        <wp:anchor distT="0" distB="0" distL="114300" distR="114300" simplePos="0" relativeHeight="251666432" behindDoc="1" locked="0" layoutInCell="1" allowOverlap="1" wp14:anchorId="7F07C356" wp14:editId="67DDADB4">
          <wp:simplePos x="0" y="0"/>
          <wp:positionH relativeFrom="column">
            <wp:posOffset>-297180</wp:posOffset>
          </wp:positionH>
          <wp:positionV relativeFrom="paragraph">
            <wp:posOffset>-54610</wp:posOffset>
          </wp:positionV>
          <wp:extent cx="10462260" cy="1104900"/>
          <wp:effectExtent l="0" t="0" r="0" b="0"/>
          <wp:wrapThrough wrapText="bothSides">
            <wp:wrapPolygon edited="0">
              <wp:start x="0" y="0"/>
              <wp:lineTo x="0" y="21228"/>
              <wp:lineTo x="21553" y="21228"/>
              <wp:lineTo x="21553" y="0"/>
              <wp:lineTo x="0" y="0"/>
            </wp:wrapPolygon>
          </wp:wrapThrough>
          <wp:docPr id="2" name="Picture 2" descr="C:\Users\anh.nn\Desktop\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h.nn\Desktop\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6226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B2A50" w:rsidRDefault="001B2A50" w:rsidP="00EC5BC9">
    <w:pPr>
      <w:pStyle w:val="Header"/>
      <w:tabs>
        <w:tab w:val="left" w:pos="720"/>
        <w:tab w:val="left" w:pos="9000"/>
      </w:tabs>
      <w:ind w:left="-540" w:right="-104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D14" w:rsidRDefault="00EE7D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06414"/>
    <w:multiLevelType w:val="hybridMultilevel"/>
    <w:tmpl w:val="FC9233D6"/>
    <w:lvl w:ilvl="0" w:tplc="3DAC3A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E5B2F"/>
    <w:multiLevelType w:val="hybridMultilevel"/>
    <w:tmpl w:val="552A97F0"/>
    <w:lvl w:ilvl="0" w:tplc="90A237F0">
      <w:start w:val="2"/>
      <w:numFmt w:val="bullet"/>
      <w:lvlText w:val=""/>
      <w:lvlJc w:val="left"/>
      <w:pPr>
        <w:ind w:left="1530" w:hanging="360"/>
      </w:pPr>
      <w:rPr>
        <w:rFonts w:ascii="Symbol" w:eastAsia="Calibr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30D064F6"/>
    <w:multiLevelType w:val="hybridMultilevel"/>
    <w:tmpl w:val="8C16B6D4"/>
    <w:lvl w:ilvl="0" w:tplc="9676CF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0B5AB5"/>
    <w:multiLevelType w:val="hybridMultilevel"/>
    <w:tmpl w:val="F12471C8"/>
    <w:lvl w:ilvl="0" w:tplc="18C6E62E">
      <w:start w:val="2"/>
      <w:numFmt w:val="bullet"/>
      <w:lvlText w:val=""/>
      <w:lvlJc w:val="left"/>
      <w:pPr>
        <w:ind w:left="720" w:hanging="360"/>
      </w:pPr>
      <w:rPr>
        <w:rFonts w:ascii="Symbol" w:eastAsia="PMingLiU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507B4"/>
    <w:multiLevelType w:val="hybridMultilevel"/>
    <w:tmpl w:val="5B36A71E"/>
    <w:lvl w:ilvl="0" w:tplc="8EEED574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6279EE"/>
    <w:multiLevelType w:val="hybridMultilevel"/>
    <w:tmpl w:val="F108695A"/>
    <w:lvl w:ilvl="0" w:tplc="3332684A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59EF0189"/>
    <w:multiLevelType w:val="hybridMultilevel"/>
    <w:tmpl w:val="612EA522"/>
    <w:lvl w:ilvl="0" w:tplc="FF20F43C">
      <w:start w:val="2"/>
      <w:numFmt w:val="bullet"/>
      <w:lvlText w:val="-"/>
      <w:lvlJc w:val="left"/>
      <w:pPr>
        <w:ind w:left="144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D627BC"/>
    <w:multiLevelType w:val="hybridMultilevel"/>
    <w:tmpl w:val="BAF82AE6"/>
    <w:lvl w:ilvl="0" w:tplc="EC447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E809F4"/>
    <w:multiLevelType w:val="hybridMultilevel"/>
    <w:tmpl w:val="128E4F96"/>
    <w:lvl w:ilvl="0" w:tplc="982C694C">
      <w:start w:val="2"/>
      <w:numFmt w:val="bullet"/>
      <w:lvlText w:val=""/>
      <w:lvlJc w:val="left"/>
      <w:pPr>
        <w:ind w:left="1170" w:hanging="360"/>
      </w:pPr>
      <w:rPr>
        <w:rFonts w:ascii="Symbol" w:eastAsia="Calibr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6E643182"/>
    <w:multiLevelType w:val="hybridMultilevel"/>
    <w:tmpl w:val="5948A304"/>
    <w:lvl w:ilvl="0" w:tplc="018A61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F8424E"/>
    <w:multiLevelType w:val="hybridMultilevel"/>
    <w:tmpl w:val="432C55E0"/>
    <w:lvl w:ilvl="0" w:tplc="F416B1C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561"/>
    <w:rsid w:val="00014AFD"/>
    <w:rsid w:val="000412F7"/>
    <w:rsid w:val="00067FB8"/>
    <w:rsid w:val="001119E3"/>
    <w:rsid w:val="001261A6"/>
    <w:rsid w:val="00157929"/>
    <w:rsid w:val="001B2A50"/>
    <w:rsid w:val="001B2EFB"/>
    <w:rsid w:val="001D4CF5"/>
    <w:rsid w:val="001E34F1"/>
    <w:rsid w:val="00211C38"/>
    <w:rsid w:val="00256864"/>
    <w:rsid w:val="00264EBC"/>
    <w:rsid w:val="00282693"/>
    <w:rsid w:val="00296B86"/>
    <w:rsid w:val="002B2FE7"/>
    <w:rsid w:val="003001D8"/>
    <w:rsid w:val="00305D80"/>
    <w:rsid w:val="003114C1"/>
    <w:rsid w:val="003232D2"/>
    <w:rsid w:val="003357E8"/>
    <w:rsid w:val="00350F92"/>
    <w:rsid w:val="003613FF"/>
    <w:rsid w:val="00374C71"/>
    <w:rsid w:val="00387554"/>
    <w:rsid w:val="003A64A2"/>
    <w:rsid w:val="003B3940"/>
    <w:rsid w:val="003B788F"/>
    <w:rsid w:val="003F5887"/>
    <w:rsid w:val="003F5CD9"/>
    <w:rsid w:val="0042301C"/>
    <w:rsid w:val="00447677"/>
    <w:rsid w:val="00466868"/>
    <w:rsid w:val="00484544"/>
    <w:rsid w:val="00487C53"/>
    <w:rsid w:val="004909BA"/>
    <w:rsid w:val="004C5619"/>
    <w:rsid w:val="004F0C94"/>
    <w:rsid w:val="00504561"/>
    <w:rsid w:val="005107EF"/>
    <w:rsid w:val="0056452C"/>
    <w:rsid w:val="00571590"/>
    <w:rsid w:val="005B405E"/>
    <w:rsid w:val="005D3546"/>
    <w:rsid w:val="005E5659"/>
    <w:rsid w:val="005E7CFF"/>
    <w:rsid w:val="00612415"/>
    <w:rsid w:val="0066544D"/>
    <w:rsid w:val="006722EA"/>
    <w:rsid w:val="006835C2"/>
    <w:rsid w:val="00687D1A"/>
    <w:rsid w:val="006A3E06"/>
    <w:rsid w:val="006A42DB"/>
    <w:rsid w:val="006D0513"/>
    <w:rsid w:val="006D1607"/>
    <w:rsid w:val="006D7F6B"/>
    <w:rsid w:val="006F64A4"/>
    <w:rsid w:val="007253EB"/>
    <w:rsid w:val="00746568"/>
    <w:rsid w:val="00767838"/>
    <w:rsid w:val="007757D9"/>
    <w:rsid w:val="0077750C"/>
    <w:rsid w:val="00803E94"/>
    <w:rsid w:val="0080403A"/>
    <w:rsid w:val="008A75B6"/>
    <w:rsid w:val="008B3719"/>
    <w:rsid w:val="008B61AE"/>
    <w:rsid w:val="008D1EAF"/>
    <w:rsid w:val="008D2D8D"/>
    <w:rsid w:val="00933247"/>
    <w:rsid w:val="00935208"/>
    <w:rsid w:val="009509F5"/>
    <w:rsid w:val="009517DD"/>
    <w:rsid w:val="00970DA5"/>
    <w:rsid w:val="00972125"/>
    <w:rsid w:val="009D0EAD"/>
    <w:rsid w:val="009E187F"/>
    <w:rsid w:val="009E4335"/>
    <w:rsid w:val="009F3E7A"/>
    <w:rsid w:val="009F7873"/>
    <w:rsid w:val="00A25664"/>
    <w:rsid w:val="00AF7360"/>
    <w:rsid w:val="00B11FAC"/>
    <w:rsid w:val="00B3013D"/>
    <w:rsid w:val="00B62AD2"/>
    <w:rsid w:val="00B7104E"/>
    <w:rsid w:val="00B811D5"/>
    <w:rsid w:val="00B84FB5"/>
    <w:rsid w:val="00B902A2"/>
    <w:rsid w:val="00B939AB"/>
    <w:rsid w:val="00BA5841"/>
    <w:rsid w:val="00BB3710"/>
    <w:rsid w:val="00BB7F3F"/>
    <w:rsid w:val="00BC758E"/>
    <w:rsid w:val="00BF14BD"/>
    <w:rsid w:val="00C930B5"/>
    <w:rsid w:val="00C94D94"/>
    <w:rsid w:val="00CA409F"/>
    <w:rsid w:val="00CD2DE0"/>
    <w:rsid w:val="00CD7C23"/>
    <w:rsid w:val="00D01258"/>
    <w:rsid w:val="00D0651F"/>
    <w:rsid w:val="00D0794D"/>
    <w:rsid w:val="00D16031"/>
    <w:rsid w:val="00D83DD5"/>
    <w:rsid w:val="00D963D1"/>
    <w:rsid w:val="00DD14BC"/>
    <w:rsid w:val="00E07C5E"/>
    <w:rsid w:val="00E14E2D"/>
    <w:rsid w:val="00E42B21"/>
    <w:rsid w:val="00E44B37"/>
    <w:rsid w:val="00E60323"/>
    <w:rsid w:val="00E728A1"/>
    <w:rsid w:val="00E82162"/>
    <w:rsid w:val="00E9624E"/>
    <w:rsid w:val="00EB6EF9"/>
    <w:rsid w:val="00EC5BC9"/>
    <w:rsid w:val="00EE068A"/>
    <w:rsid w:val="00EE7D14"/>
    <w:rsid w:val="00F123D4"/>
    <w:rsid w:val="00F9794A"/>
    <w:rsid w:val="00FC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719"/>
    <w:pPr>
      <w:widowControl w:val="0"/>
      <w:spacing w:after="0" w:line="240" w:lineRule="auto"/>
    </w:pPr>
    <w:rPr>
      <w:rFonts w:ascii="Times New Roman" w:eastAsia="PMingLiU" w:hAnsi="Times New Roman" w:cs="Times New Roman"/>
      <w:kern w:val="2"/>
      <w:sz w:val="24"/>
      <w:szCs w:val="20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8B3719"/>
    <w:pPr>
      <w:keepNext/>
      <w:jc w:val="center"/>
      <w:outlineLvl w:val="0"/>
    </w:pPr>
    <w:rPr>
      <w:rFonts w:ascii="VNI-Times" w:hAnsi="VNI-Times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561"/>
  </w:style>
  <w:style w:type="paragraph" w:styleId="Footer">
    <w:name w:val="footer"/>
    <w:basedOn w:val="Normal"/>
    <w:link w:val="FooterChar"/>
    <w:uiPriority w:val="99"/>
    <w:unhideWhenUsed/>
    <w:rsid w:val="005045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561"/>
  </w:style>
  <w:style w:type="paragraph" w:styleId="BalloonText">
    <w:name w:val="Balloon Text"/>
    <w:basedOn w:val="Normal"/>
    <w:link w:val="BalloonTextChar"/>
    <w:uiPriority w:val="99"/>
    <w:semiHidden/>
    <w:unhideWhenUsed/>
    <w:rsid w:val="00504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5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B3719"/>
    <w:rPr>
      <w:rFonts w:ascii="VNI-Times" w:eastAsia="PMingLiU" w:hAnsi="VNI-Times" w:cs="Times New Roman"/>
      <w:b/>
      <w:kern w:val="2"/>
      <w:sz w:val="36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8B3719"/>
    <w:pPr>
      <w:widowControl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87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09F5"/>
    <w:rPr>
      <w:color w:val="0000FF" w:themeColor="hyperlink"/>
      <w:u w:val="single"/>
    </w:rPr>
  </w:style>
  <w:style w:type="paragraph" w:customStyle="1" w:styleId="Default">
    <w:name w:val="Default"/>
    <w:rsid w:val="0093324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719"/>
    <w:pPr>
      <w:widowControl w:val="0"/>
      <w:spacing w:after="0" w:line="240" w:lineRule="auto"/>
    </w:pPr>
    <w:rPr>
      <w:rFonts w:ascii="Times New Roman" w:eastAsia="PMingLiU" w:hAnsi="Times New Roman" w:cs="Times New Roman"/>
      <w:kern w:val="2"/>
      <w:sz w:val="24"/>
      <w:szCs w:val="20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8B3719"/>
    <w:pPr>
      <w:keepNext/>
      <w:jc w:val="center"/>
      <w:outlineLvl w:val="0"/>
    </w:pPr>
    <w:rPr>
      <w:rFonts w:ascii="VNI-Times" w:hAnsi="VNI-Times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561"/>
  </w:style>
  <w:style w:type="paragraph" w:styleId="Footer">
    <w:name w:val="footer"/>
    <w:basedOn w:val="Normal"/>
    <w:link w:val="FooterChar"/>
    <w:uiPriority w:val="99"/>
    <w:unhideWhenUsed/>
    <w:rsid w:val="005045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561"/>
  </w:style>
  <w:style w:type="paragraph" w:styleId="BalloonText">
    <w:name w:val="Balloon Text"/>
    <w:basedOn w:val="Normal"/>
    <w:link w:val="BalloonTextChar"/>
    <w:uiPriority w:val="99"/>
    <w:semiHidden/>
    <w:unhideWhenUsed/>
    <w:rsid w:val="00504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5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B3719"/>
    <w:rPr>
      <w:rFonts w:ascii="VNI-Times" w:eastAsia="PMingLiU" w:hAnsi="VNI-Times" w:cs="Times New Roman"/>
      <w:b/>
      <w:kern w:val="2"/>
      <w:sz w:val="36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8B3719"/>
    <w:pPr>
      <w:widowControl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87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09F5"/>
    <w:rPr>
      <w:color w:val="0000FF" w:themeColor="hyperlink"/>
      <w:u w:val="single"/>
    </w:rPr>
  </w:style>
  <w:style w:type="paragraph" w:customStyle="1" w:styleId="Default">
    <w:name w:val="Default"/>
    <w:rsid w:val="0093324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YANGMING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YMHCM/IT-Nguyen Ngoc Anh (Billy)</dc:creator>
  <cp:lastModifiedBy>DC-Pham Thi Ngoc Hoa (Samie)</cp:lastModifiedBy>
  <cp:revision>3</cp:revision>
  <cp:lastPrinted>2021-02-01T03:18:00Z</cp:lastPrinted>
  <dcterms:created xsi:type="dcterms:W3CDTF">2021-02-25T04:34:00Z</dcterms:created>
  <dcterms:modified xsi:type="dcterms:W3CDTF">2021-02-25T04:40:00Z</dcterms:modified>
</cp:coreProperties>
</file>