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B4" w:rsidRDefault="00E15C01">
      <w:r w:rsidRPr="00FC2CAF">
        <w:rPr>
          <w:noProof/>
        </w:rPr>
        <w:drawing>
          <wp:anchor distT="0" distB="0" distL="114300" distR="114300" simplePos="0" relativeHeight="251659264" behindDoc="0" locked="0" layoutInCell="1" allowOverlap="1" wp14:anchorId="3B971D5F" wp14:editId="2F4E87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5293" cy="1523268"/>
            <wp:effectExtent l="0" t="0" r="0" b="1270"/>
            <wp:wrapNone/>
            <wp:docPr id="1026" name="Picture 2" descr="https://cftdelosrios.cl/wp-content/uploads/2021/09/cropped-Recurs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ftdelosrios.cl/wp-content/uploads/2021/09/cropped-Recurso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93" cy="15232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15C01" w:rsidRDefault="00E15C01"/>
    <w:p w:rsidR="00E15C01" w:rsidRDefault="00E15C01"/>
    <w:p w:rsidR="00E15C01" w:rsidRDefault="00E15C01"/>
    <w:p w:rsidR="00E15C01" w:rsidRDefault="00E15C01"/>
    <w:p w:rsidR="00E15C01" w:rsidRDefault="00E15C01"/>
    <w:p w:rsidR="00E15C01" w:rsidRDefault="00E15C01"/>
    <w:p w:rsidR="00E15C01" w:rsidRDefault="00E15C01">
      <w:r w:rsidRPr="00FC2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BF8A3" wp14:editId="41FE5BC2">
                <wp:simplePos x="0" y="0"/>
                <wp:positionH relativeFrom="margin">
                  <wp:posOffset>-965835</wp:posOffset>
                </wp:positionH>
                <wp:positionV relativeFrom="paragraph">
                  <wp:posOffset>95250</wp:posOffset>
                </wp:positionV>
                <wp:extent cx="7543800" cy="1943100"/>
                <wp:effectExtent l="0" t="0" r="0" b="0"/>
                <wp:wrapNone/>
                <wp:docPr id="2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543800" cy="194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4487" w:rsidRPr="00FC2CAF" w:rsidRDefault="00C94487" w:rsidP="00E15C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000000" w:themeColor="text1"/>
                                <w:sz w:val="87"/>
                                <w:szCs w:val="87"/>
                                <w:lang w:val="es-MX"/>
                              </w:rPr>
                              <w:t>Curso:</w:t>
                            </w:r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000000" w:themeColor="text1"/>
                                <w:sz w:val="87"/>
                                <w:szCs w:val="87"/>
                                <w:lang w:val="es-MX"/>
                              </w:rPr>
                              <w:br/>
                              <w:t xml:space="preserve">Fundamentos de </w:t>
                            </w:r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7"/>
                                <w:szCs w:val="87"/>
                                <w:lang w:val="es-MX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87"/>
                                <w:szCs w:val="87"/>
                                <w:lang w:val="es-MX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99"/>
                                <w:szCs w:val="99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000000" w:themeColor="text1"/>
                                <w:sz w:val="66"/>
                                <w:szCs w:val="66"/>
                                <w:lang w:val="es-MX"/>
                              </w:rPr>
                              <w:t xml:space="preserve">Unidad II: Introducción al Data </w:t>
                            </w:r>
                            <w:proofErr w:type="spellStart"/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000000" w:themeColor="text1"/>
                                <w:sz w:val="66"/>
                                <w:szCs w:val="66"/>
                                <w:lang w:val="es-MX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000000" w:themeColor="text1"/>
                                <w:sz w:val="66"/>
                                <w:szCs w:val="66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F8A3" id="Título 1" o:spid="_x0000_s1026" style="position:absolute;margin-left:-76.05pt;margin-top:7.5pt;width:594pt;height:15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" filled="f" stroked="f">
                <v:path arrowok="t"/>
                <o:lock v:ext="edit" grouping="t"/>
                <v:textbox inset="0,0,0,0">
                  <w:txbxContent>
                    <w:p w:rsidR="00C94487" w:rsidRPr="00FC2CAF" w:rsidRDefault="00C94487" w:rsidP="00E15C0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color w:val="000000" w:themeColor="text1"/>
                          <w:sz w:val="87"/>
                          <w:szCs w:val="87"/>
                          <w:lang w:val="es-MX"/>
                        </w:rPr>
                        <w:t>Curso:</w:t>
                      </w:r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color w:val="000000" w:themeColor="text1"/>
                          <w:sz w:val="87"/>
                          <w:szCs w:val="87"/>
                          <w:lang w:val="es-MX"/>
                        </w:rPr>
                        <w:br/>
                        <w:t xml:space="preserve">Fundamentos de </w:t>
                      </w:r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87"/>
                          <w:szCs w:val="87"/>
                          <w:lang w:val="es-MX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87"/>
                          <w:szCs w:val="87"/>
                          <w:lang w:val="es-MX"/>
                        </w:rPr>
                        <w:t>Science</w:t>
                      </w:r>
                      <w:proofErr w:type="spellEnd"/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99"/>
                          <w:szCs w:val="99"/>
                          <w:lang w:val="es-MX"/>
                        </w:rPr>
                        <w:br/>
                      </w:r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color w:val="000000" w:themeColor="text1"/>
                          <w:sz w:val="66"/>
                          <w:szCs w:val="66"/>
                          <w:lang w:val="es-MX"/>
                        </w:rPr>
                        <w:t xml:space="preserve">Unidad II: Introducción al Data </w:t>
                      </w:r>
                      <w:proofErr w:type="spellStart"/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color w:val="000000" w:themeColor="text1"/>
                          <w:sz w:val="66"/>
                          <w:szCs w:val="66"/>
                          <w:lang w:val="es-MX"/>
                        </w:rPr>
                        <w:t>Science</w:t>
                      </w:r>
                      <w:proofErr w:type="spellEnd"/>
                      <w:r>
                        <w:rPr>
                          <w:rFonts w:ascii="Calibri" w:eastAsiaTheme="majorEastAsia" w:hAnsi="Calibri" w:cs="Calibri"/>
                          <w:b/>
                          <w:bCs/>
                          <w:color w:val="000000" w:themeColor="text1"/>
                          <w:sz w:val="66"/>
                          <w:szCs w:val="66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5C01" w:rsidRDefault="00E15C01"/>
    <w:p w:rsidR="00E15C01" w:rsidRDefault="00E15C01"/>
    <w:p w:rsidR="00E15C01" w:rsidRDefault="00E15C01"/>
    <w:p w:rsidR="00E15C01" w:rsidRDefault="00E15C01"/>
    <w:p w:rsidR="00E15C01" w:rsidRDefault="00E15C01"/>
    <w:p w:rsidR="00E15C01" w:rsidRDefault="00E15C01"/>
    <w:p w:rsidR="00E15C01" w:rsidRDefault="00E15C01"/>
    <w:p w:rsidR="00E15C01" w:rsidRPr="00FC2CAF" w:rsidRDefault="00E15C01" w:rsidP="00E15C01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Theme="minorHAnsi" w:hAnsi="Calibri" w:cstheme="minorBidi"/>
          <w:b/>
          <w:bCs/>
          <w:sz w:val="40"/>
          <w:szCs w:val="40"/>
          <w:lang w:val="es-MX"/>
        </w:rPr>
        <w:t>Guía de programación básica en Python3</w:t>
      </w:r>
    </w:p>
    <w:p w:rsidR="00E15C01" w:rsidRDefault="00E15C01">
      <w:pPr>
        <w:rPr>
          <w:lang w:val="es-ES"/>
        </w:rPr>
      </w:pPr>
    </w:p>
    <w:p w:rsidR="00E15C01" w:rsidRDefault="00E15C01">
      <w:pPr>
        <w:rPr>
          <w:lang w:val="es-ES"/>
        </w:rPr>
      </w:pPr>
    </w:p>
    <w:p w:rsidR="00E15C01" w:rsidRDefault="00E15C01">
      <w:pPr>
        <w:rPr>
          <w:lang w:val="es-ES"/>
        </w:rPr>
      </w:pPr>
    </w:p>
    <w:p w:rsidR="00E15C01" w:rsidRPr="00E15C01" w:rsidRDefault="00E15C01">
      <w:pPr>
        <w:rPr>
          <w:lang w:val="es-ES"/>
        </w:rPr>
      </w:pPr>
    </w:p>
    <w:p w:rsidR="00E15C01" w:rsidRPr="00E15C01" w:rsidRDefault="00E15C01">
      <w:pPr>
        <w:rPr>
          <w:lang w:val="es-ES"/>
        </w:rPr>
      </w:pPr>
    </w:p>
    <w:p w:rsidR="00E15C01" w:rsidRPr="00FC2CAF" w:rsidRDefault="00E15C01" w:rsidP="00E15C01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>Profesor: Diego Miranda O.</w:t>
      </w:r>
    </w:p>
    <w:p w:rsidR="00E15C01" w:rsidRPr="00FC2CAF" w:rsidRDefault="00E15C01" w:rsidP="00E15C01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>Ingeniero de Ejecución en Administración (UST)</w:t>
      </w:r>
    </w:p>
    <w:p w:rsidR="00E15C01" w:rsidRPr="00FC2CAF" w:rsidRDefault="00E15C01" w:rsidP="00E15C01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 xml:space="preserve">Diplomado en </w:t>
      </w:r>
      <w:r>
        <w:rPr>
          <w:rFonts w:asciiTheme="minorHAnsi" w:hAnsi="Calibri" w:cstheme="minorBidi"/>
          <w:i/>
          <w:iCs/>
          <w:color w:val="000000" w:themeColor="text1"/>
          <w:kern w:val="24"/>
          <w:sz w:val="33"/>
          <w:szCs w:val="33"/>
          <w:lang w:val="es-MX"/>
        </w:rPr>
        <w:t xml:space="preserve">Big Data </w:t>
      </w: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>para la toma de decisiones (PUC)</w:t>
      </w:r>
    </w:p>
    <w:p w:rsidR="00E15C01" w:rsidRPr="00FC2CAF" w:rsidRDefault="00E15C01" w:rsidP="00E15C01">
      <w:pPr>
        <w:pStyle w:val="NormalWeb"/>
        <w:spacing w:before="0" w:beforeAutospacing="0" w:after="0" w:afterAutospacing="0"/>
        <w:jc w:val="center"/>
        <w:rPr>
          <w:lang w:val="es-ES"/>
        </w:rPr>
      </w:pP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 xml:space="preserve">Magíster en </w:t>
      </w:r>
      <w:r>
        <w:rPr>
          <w:rFonts w:asciiTheme="minorHAnsi" w:hAnsi="Calibri" w:cstheme="minorBidi"/>
          <w:i/>
          <w:iCs/>
          <w:color w:val="000000" w:themeColor="text1"/>
          <w:kern w:val="24"/>
          <w:sz w:val="33"/>
          <w:szCs w:val="33"/>
          <w:lang w:val="es-MX"/>
        </w:rPr>
        <w:t xml:space="preserve">Data </w:t>
      </w:r>
      <w:proofErr w:type="spellStart"/>
      <w:r>
        <w:rPr>
          <w:rFonts w:asciiTheme="minorHAnsi" w:hAnsi="Calibri" w:cstheme="minorBidi"/>
          <w:i/>
          <w:iCs/>
          <w:color w:val="000000" w:themeColor="text1"/>
          <w:kern w:val="24"/>
          <w:sz w:val="33"/>
          <w:szCs w:val="33"/>
          <w:lang w:val="es-MX"/>
        </w:rPr>
        <w:t>Science</w:t>
      </w:r>
      <w:proofErr w:type="spellEnd"/>
      <w:r>
        <w:rPr>
          <w:rFonts w:asciiTheme="minorHAnsi" w:hAnsi="Calibri" w:cstheme="minorBidi"/>
          <w:i/>
          <w:iCs/>
          <w:color w:val="000000" w:themeColor="text1"/>
          <w:kern w:val="24"/>
          <w:sz w:val="33"/>
          <w:szCs w:val="33"/>
          <w:lang w:val="es-MX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3"/>
          <w:szCs w:val="33"/>
          <w:lang w:val="es-MX"/>
        </w:rPr>
        <w:t>(Estudiante, USS)</w:t>
      </w:r>
    </w:p>
    <w:p w:rsidR="00E15C01" w:rsidRPr="00E15C01" w:rsidRDefault="00E15C01">
      <w:pPr>
        <w:rPr>
          <w:lang w:val="es-ES"/>
        </w:rPr>
      </w:pPr>
    </w:p>
    <w:p w:rsidR="00E15C01" w:rsidRPr="00E15C01" w:rsidRDefault="00E15C01">
      <w:pPr>
        <w:rPr>
          <w:lang w:val="es-ES"/>
        </w:rPr>
      </w:pPr>
    </w:p>
    <w:p w:rsidR="00E15C01" w:rsidRPr="00E15C01" w:rsidRDefault="00E15C01">
      <w:pPr>
        <w:rPr>
          <w:lang w:val="es-ES"/>
        </w:rPr>
      </w:pPr>
    </w:p>
    <w:p w:rsidR="003C5172" w:rsidRDefault="003C5172">
      <w:pPr>
        <w:rPr>
          <w:lang w:val="es-ES"/>
        </w:rPr>
      </w:pPr>
    </w:p>
    <w:p w:rsidR="00E15C01" w:rsidRPr="003C5172" w:rsidRDefault="003C5172" w:rsidP="003C5172">
      <w:pPr>
        <w:pStyle w:val="Prrafodelista"/>
        <w:numPr>
          <w:ilvl w:val="0"/>
          <w:numId w:val="1"/>
        </w:numPr>
        <w:rPr>
          <w:b/>
        </w:rPr>
      </w:pPr>
      <w:r w:rsidRPr="003C5172">
        <w:rPr>
          <w:b/>
        </w:rPr>
        <w:lastRenderedPageBreak/>
        <w:t>MARKDOWN</w:t>
      </w:r>
    </w:p>
    <w:p w:rsidR="003C5172" w:rsidRDefault="003C5172" w:rsidP="003C5172">
      <w:pPr>
        <w:jc w:val="both"/>
        <w:rPr>
          <w:lang w:val="es-ES"/>
        </w:rPr>
      </w:pPr>
      <w:r w:rsidRPr="003C5172">
        <w:rPr>
          <w:lang w:val="es-ES"/>
        </w:rPr>
        <w:t xml:space="preserve">En esta guía práctica </w:t>
      </w:r>
      <w:r>
        <w:rPr>
          <w:lang w:val="es-ES"/>
        </w:rPr>
        <w:t xml:space="preserve">de programación en Python abordaremos los comandos básicos que debes saber antes de empezar a realizar análisis de datos. Recuerda que para escribir texto en las líneas de código debes cambiar de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Markdown</w:t>
      </w:r>
      <w:proofErr w:type="spellEnd"/>
      <w:r>
        <w:rPr>
          <w:lang w:val="es-ES"/>
        </w:rPr>
        <w:t xml:space="preserve"> tal como se indica en la imagen. </w:t>
      </w:r>
    </w:p>
    <w:p w:rsidR="003969A9" w:rsidRPr="003C5172" w:rsidRDefault="003969A9" w:rsidP="003C5172">
      <w:pPr>
        <w:jc w:val="both"/>
        <w:rPr>
          <w:lang w:val="es-ES"/>
        </w:rPr>
      </w:pPr>
      <w:r>
        <w:rPr>
          <w:lang w:val="es-ES"/>
        </w:rPr>
        <w:t xml:space="preserve">Para comenzar a escribir texto debes seguir la siguiente sintaxis: </w:t>
      </w:r>
      <w:r w:rsidRPr="003B2DB6">
        <w:rPr>
          <w:b/>
          <w:lang w:val="es-ES"/>
        </w:rPr>
        <w:t># ESTE ES UN TÍTULO</w:t>
      </w:r>
    </w:p>
    <w:p w:rsidR="00A6636F" w:rsidRDefault="003C5172" w:rsidP="004D0B02">
      <w:pPr>
        <w:jc w:val="center"/>
      </w:pPr>
      <w:r>
        <w:rPr>
          <w:noProof/>
        </w:rPr>
        <w:drawing>
          <wp:inline distT="0" distB="0" distL="0" distR="0">
            <wp:extent cx="560832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6F" w:rsidRDefault="00C0514A" w:rsidP="00C0514A">
      <w:pPr>
        <w:pStyle w:val="Prrafodelista"/>
        <w:numPr>
          <w:ilvl w:val="0"/>
          <w:numId w:val="1"/>
        </w:numPr>
        <w:jc w:val="both"/>
        <w:rPr>
          <w:b/>
        </w:rPr>
      </w:pPr>
      <w:r w:rsidRPr="00C0514A">
        <w:rPr>
          <w:b/>
        </w:rPr>
        <w:t>OPERACIONES MATEMÁTICAS BÁSICAS</w:t>
      </w:r>
    </w:p>
    <w:p w:rsidR="00102576" w:rsidRPr="00102576" w:rsidRDefault="00102576" w:rsidP="00102576">
      <w:pPr>
        <w:ind w:left="360"/>
        <w:jc w:val="both"/>
        <w:rPr>
          <w:lang w:val="es-ES"/>
        </w:rPr>
      </w:pPr>
      <w:r w:rsidRPr="00102576">
        <w:rPr>
          <w:lang w:val="es-ES"/>
        </w:rPr>
        <w:t xml:space="preserve">En Python puedes </w:t>
      </w:r>
      <w:r w:rsidR="004D0B02" w:rsidRPr="00102576">
        <w:rPr>
          <w:lang w:val="es-ES"/>
        </w:rPr>
        <w:t>realizar</w:t>
      </w:r>
      <w:r w:rsidRPr="00102576">
        <w:rPr>
          <w:lang w:val="es-ES"/>
        </w:rPr>
        <w:t xml:space="preserve"> operaciones matemáticas básicas tales como multiplicar, dividir, restar y sumar. Recuerda que para dejar comentarios debes colocar un</w:t>
      </w:r>
      <w:r>
        <w:rPr>
          <w:b/>
          <w:lang w:val="es-ES"/>
        </w:rPr>
        <w:t xml:space="preserve"> #</w:t>
      </w:r>
      <w:r>
        <w:rPr>
          <w:lang w:val="es-ES"/>
        </w:rPr>
        <w:t>.</w:t>
      </w:r>
    </w:p>
    <w:p w:rsidR="00102576" w:rsidRDefault="004D0B02" w:rsidP="004D0B02">
      <w:pPr>
        <w:jc w:val="center"/>
        <w:rPr>
          <w:b/>
        </w:rPr>
      </w:pPr>
      <w:r>
        <w:rPr>
          <w:noProof/>
        </w:rPr>
        <w:drawing>
          <wp:inline distT="0" distB="0" distL="0" distR="0" wp14:anchorId="159C0980" wp14:editId="002B6C46">
            <wp:extent cx="3413760" cy="3947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92" w:rsidRDefault="00E52A92" w:rsidP="00E52A9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ASIGNACIÓN DE VARIABLES</w:t>
      </w:r>
    </w:p>
    <w:p w:rsidR="00E52A92" w:rsidRDefault="00E52A92" w:rsidP="00E52A92">
      <w:pPr>
        <w:jc w:val="center"/>
        <w:rPr>
          <w:b/>
        </w:rPr>
      </w:pPr>
      <w:r>
        <w:rPr>
          <w:noProof/>
        </w:rPr>
        <w:drawing>
          <wp:inline distT="0" distB="0" distL="0" distR="0" wp14:anchorId="74E4A604" wp14:editId="63796E6F">
            <wp:extent cx="4404742" cy="27053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F4" w:rsidRDefault="004D2191" w:rsidP="004D219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LISTAS</w:t>
      </w:r>
    </w:p>
    <w:p w:rsidR="007D7033" w:rsidRPr="007D7033" w:rsidRDefault="007D7033" w:rsidP="007D7033">
      <w:pPr>
        <w:jc w:val="both"/>
        <w:rPr>
          <w:lang w:val="es-ES"/>
        </w:rPr>
      </w:pPr>
      <w:r w:rsidRPr="007D7033">
        <w:rPr>
          <w:lang w:val="es-ES"/>
        </w:rPr>
        <w:t>Es una lista de ítems separadas por coma y contenidos entre dos corchetes [].</w:t>
      </w:r>
      <w:r>
        <w:rPr>
          <w:lang w:val="es-ES"/>
        </w:rPr>
        <w:t xml:space="preserve"> Se puede tener una lista de muchos datos diferentes, por ejemplo, números, cadenas de caracteres, números decimales, etc. </w:t>
      </w:r>
    </w:p>
    <w:p w:rsidR="004D2191" w:rsidRPr="004D2191" w:rsidRDefault="00333C01" w:rsidP="004D2191">
      <w:pPr>
        <w:ind w:left="360"/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768031A6" wp14:editId="322395B6">
            <wp:extent cx="5612130" cy="21869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F4" w:rsidRDefault="008D27F4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7D7033" w:rsidRDefault="007D7033" w:rsidP="008D27F4">
      <w:pPr>
        <w:jc w:val="center"/>
        <w:rPr>
          <w:b/>
          <w:lang w:val="es-ES"/>
        </w:rPr>
      </w:pPr>
    </w:p>
    <w:p w:rsidR="00BC2397" w:rsidRDefault="00DF3656" w:rsidP="00DF3656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lastRenderedPageBreak/>
        <w:t>DICCIONARIOS</w:t>
      </w:r>
    </w:p>
    <w:p w:rsidR="00666867" w:rsidRPr="0088229B" w:rsidRDefault="00666867" w:rsidP="00666867">
      <w:pPr>
        <w:jc w:val="both"/>
        <w:rPr>
          <w:lang w:val="es-ES"/>
        </w:rPr>
      </w:pPr>
      <w:r w:rsidRPr="0088229B">
        <w:rPr>
          <w:lang w:val="es-ES"/>
        </w:rPr>
        <w:t>Nos permiten almacenar una serie de datos entre dos conjuntos de elementos llamados “clave y valor”.</w:t>
      </w:r>
    </w:p>
    <w:p w:rsidR="00DF3656" w:rsidRDefault="00DF3656" w:rsidP="00DF3656">
      <w:pPr>
        <w:ind w:left="360"/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23930AF7" wp14:editId="67A7345D">
            <wp:extent cx="5612130" cy="1836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69" w:rsidRDefault="00490EF2" w:rsidP="00490EF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IF</w:t>
      </w:r>
    </w:p>
    <w:p w:rsidR="00371DCD" w:rsidRDefault="00832BD6" w:rsidP="00490EF2">
      <w:pPr>
        <w:jc w:val="both"/>
        <w:rPr>
          <w:noProof/>
          <w:lang w:val="es-ES"/>
        </w:rPr>
      </w:pPr>
      <w:r w:rsidRPr="00832BD6">
        <w:rPr>
          <w:lang w:val="es-ES"/>
        </w:rPr>
        <w:t xml:space="preserve">El </w:t>
      </w:r>
      <w:proofErr w:type="spellStart"/>
      <w:r w:rsidRPr="00832BD6">
        <w:rPr>
          <w:lang w:val="es-ES"/>
        </w:rPr>
        <w:t>if</w:t>
      </w:r>
      <w:proofErr w:type="spellEnd"/>
      <w:r w:rsidRPr="00832BD6">
        <w:rPr>
          <w:lang w:val="es-ES"/>
        </w:rPr>
        <w:t xml:space="preserve"> es una sentencia condicional, este permite condicionar el flujo de un programa en diferentes caminos. Es como darle al computador la capacidad de distinguir varias opciones para actuar de forma distinta</w:t>
      </w:r>
    </w:p>
    <w:p w:rsidR="00EF1216" w:rsidRDefault="00832BD6" w:rsidP="00490EF2">
      <w:pPr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32C80E6A" wp14:editId="3DF14559">
            <wp:extent cx="5612130" cy="706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16" w:rsidRDefault="00EF1216" w:rsidP="00490EF2">
      <w:pPr>
        <w:jc w:val="both"/>
        <w:rPr>
          <w:noProof/>
          <w:lang w:val="es-ES"/>
        </w:rPr>
      </w:pPr>
    </w:p>
    <w:p w:rsidR="00EF1216" w:rsidRDefault="00832BD6" w:rsidP="00490EF2">
      <w:pPr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1D08B5B4" wp14:editId="4C5AEC7A">
            <wp:extent cx="5612130" cy="1487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D6" w:rsidRDefault="00832BD6" w:rsidP="00490EF2">
      <w:pPr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3EC46D7D" wp14:editId="10A04C33">
            <wp:extent cx="5612130" cy="1487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4" w:rsidRDefault="00971164" w:rsidP="00490EF2">
      <w:pPr>
        <w:jc w:val="both"/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7BA90455" wp14:editId="1A046785">
            <wp:extent cx="5612130" cy="1131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16" w:rsidRDefault="00EF1216" w:rsidP="00490EF2">
      <w:pPr>
        <w:jc w:val="both"/>
        <w:rPr>
          <w:noProof/>
          <w:lang w:val="es-ES"/>
        </w:rPr>
      </w:pPr>
    </w:p>
    <w:p w:rsidR="00EF1216" w:rsidRPr="00971164" w:rsidRDefault="00971164" w:rsidP="00490EF2">
      <w:pPr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7BCA80F6" wp14:editId="7498D0E8">
            <wp:extent cx="5612130" cy="21507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33" w:rsidRDefault="007D7033" w:rsidP="00490EF2">
      <w:pPr>
        <w:jc w:val="both"/>
        <w:rPr>
          <w:b/>
          <w:lang w:val="es-ES"/>
        </w:rPr>
      </w:pPr>
    </w:p>
    <w:p w:rsidR="00047DAE" w:rsidRDefault="0088229B" w:rsidP="00047DAE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BUCLE </w:t>
      </w:r>
      <w:r w:rsidR="00047DAE">
        <w:rPr>
          <w:b/>
          <w:lang w:val="es-ES"/>
        </w:rPr>
        <w:t>WHILE</w:t>
      </w:r>
    </w:p>
    <w:p w:rsidR="00921D28" w:rsidRPr="00921D28" w:rsidRDefault="00921D28" w:rsidP="00921D28">
      <w:pPr>
        <w:jc w:val="both"/>
        <w:rPr>
          <w:lang w:val="es-ES"/>
        </w:rPr>
      </w:pPr>
      <w:r w:rsidRPr="00921D28">
        <w:rPr>
          <w:lang w:val="es-ES"/>
        </w:rPr>
        <w:t>Bucle o Iterar: Es realizar una acción varias veces</w:t>
      </w:r>
    </w:p>
    <w:p w:rsidR="00921D28" w:rsidRPr="00921D28" w:rsidRDefault="00921D28" w:rsidP="00921D28">
      <w:pPr>
        <w:jc w:val="both"/>
        <w:rPr>
          <w:lang w:val="es-ES"/>
        </w:rPr>
      </w:pPr>
      <w:r w:rsidRPr="00921D28">
        <w:rPr>
          <w:lang w:val="es-ES"/>
        </w:rPr>
        <w:t>Ejemplo práctico: imagine que tiene una base de datos con un montón de registros y necesita encontrar uno en especial para consultarlo, para encontrar el elemento el computador debe recorrer entre todos los registros de la base de datos y compararlos hasta encontrar el que se busca</w:t>
      </w:r>
    </w:p>
    <w:p w:rsidR="00047DAE" w:rsidRPr="00CD46E7" w:rsidRDefault="00921D28" w:rsidP="00921D28">
      <w:pPr>
        <w:jc w:val="both"/>
        <w:rPr>
          <w:b/>
          <w:lang w:val="es-ES"/>
        </w:rPr>
      </w:pPr>
      <w:r w:rsidRPr="00921D28">
        <w:rPr>
          <w:lang w:val="es-ES"/>
        </w:rPr>
        <w:t xml:space="preserve">La clave del </w:t>
      </w:r>
      <w:proofErr w:type="spellStart"/>
      <w:r w:rsidRPr="00921D28">
        <w:rPr>
          <w:lang w:val="es-ES"/>
        </w:rPr>
        <w:t>while</w:t>
      </w:r>
      <w:proofErr w:type="spellEnd"/>
      <w:r w:rsidRPr="00921D28">
        <w:rPr>
          <w:lang w:val="es-ES"/>
        </w:rPr>
        <w:t xml:space="preserve"> es </w:t>
      </w:r>
      <w:proofErr w:type="gramStart"/>
      <w:r w:rsidRPr="00921D28">
        <w:rPr>
          <w:lang w:val="es-ES"/>
        </w:rPr>
        <w:t>que</w:t>
      </w:r>
      <w:proofErr w:type="gramEnd"/>
      <w:r w:rsidRPr="00921D28">
        <w:rPr>
          <w:lang w:val="es-ES"/>
        </w:rPr>
        <w:t xml:space="preserve"> a partir de una expresión relacional o lógica, de la misma forma que trabaja la sentencia </w:t>
      </w:r>
      <w:proofErr w:type="spellStart"/>
      <w:r w:rsidRPr="00921D28">
        <w:rPr>
          <w:lang w:val="es-ES"/>
        </w:rPr>
        <w:t>if</w:t>
      </w:r>
      <w:proofErr w:type="spellEnd"/>
      <w:r w:rsidRPr="00921D28">
        <w:rPr>
          <w:lang w:val="es-ES"/>
        </w:rPr>
        <w:t xml:space="preserve"> es </w:t>
      </w:r>
      <w:proofErr w:type="spellStart"/>
      <w:r w:rsidRPr="00921D28">
        <w:rPr>
          <w:lang w:val="es-ES"/>
        </w:rPr>
        <w:t>capax</w:t>
      </w:r>
      <w:proofErr w:type="spellEnd"/>
      <w:r w:rsidRPr="00921D28">
        <w:rPr>
          <w:lang w:val="es-ES"/>
        </w:rPr>
        <w:t xml:space="preserve"> de repetir un bloque de instrucciones siempre que este devuelva True, nosotros tenemos que encargarnos de cambiar esta condición a False para salir de la iteración o del bucle, sino estaríamos en un bucle infinito</w:t>
      </w:r>
    </w:p>
    <w:p w:rsidR="00C94487" w:rsidRDefault="00BC2721" w:rsidP="00047DAE">
      <w:pPr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0AFA390B" wp14:editId="7F2C8F51">
            <wp:extent cx="5612130" cy="14319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1" w:rsidRDefault="00BC2721" w:rsidP="00047DAE">
      <w:pPr>
        <w:jc w:val="both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728DAE48" wp14:editId="76081AB7">
            <wp:extent cx="5612130" cy="23317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1" w:rsidRDefault="00BC2721" w:rsidP="00047DAE">
      <w:pPr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12164BA9" wp14:editId="76258A48">
            <wp:extent cx="5612130" cy="29425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971164" w:rsidRDefault="00971164" w:rsidP="00047DAE">
      <w:pPr>
        <w:jc w:val="both"/>
        <w:rPr>
          <w:b/>
          <w:lang w:val="es-ES"/>
        </w:rPr>
      </w:pPr>
    </w:p>
    <w:p w:rsidR="00C94487" w:rsidRDefault="00C94487" w:rsidP="00C9448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lastRenderedPageBreak/>
        <w:t>BUCLE FOR</w:t>
      </w:r>
    </w:p>
    <w:p w:rsidR="00C120CD" w:rsidRPr="00C120CD" w:rsidRDefault="00C120CD" w:rsidP="00C120CD">
      <w:pPr>
        <w:jc w:val="both"/>
        <w:rPr>
          <w:lang w:val="es-ES"/>
        </w:rPr>
      </w:pPr>
      <w:r w:rsidRPr="00C120CD">
        <w:rPr>
          <w:lang w:val="es-ES"/>
        </w:rPr>
        <w:t xml:space="preserve">El bucle </w:t>
      </w:r>
      <w:proofErr w:type="spellStart"/>
      <w:r w:rsidRPr="00C120CD">
        <w:rPr>
          <w:lang w:val="es-ES"/>
        </w:rPr>
        <w:t>for</w:t>
      </w:r>
      <w:proofErr w:type="spellEnd"/>
      <w:r w:rsidRPr="00C120CD">
        <w:rPr>
          <w:lang w:val="es-ES"/>
        </w:rPr>
        <w:t xml:space="preserve"> se utiliza para recorrer los elementos de un objeto iterable por ejemplo una lista, </w:t>
      </w:r>
      <w:proofErr w:type="spellStart"/>
      <w:r w:rsidRPr="00C120CD">
        <w:rPr>
          <w:lang w:val="es-ES"/>
        </w:rPr>
        <w:t>tupla</w:t>
      </w:r>
      <w:proofErr w:type="spellEnd"/>
      <w:r w:rsidRPr="00C120CD">
        <w:rPr>
          <w:lang w:val="es-ES"/>
        </w:rPr>
        <w:t>, conjunto, diccionario.</w:t>
      </w:r>
      <w:bookmarkStart w:id="0" w:name="_GoBack"/>
      <w:bookmarkEnd w:id="0"/>
    </w:p>
    <w:p w:rsidR="00C94487" w:rsidRDefault="00366755" w:rsidP="00C94487">
      <w:pPr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1E88C2BE" wp14:editId="7CC80E60">
            <wp:extent cx="3406435" cy="1684166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55" w:rsidRDefault="00366755" w:rsidP="00C94487">
      <w:pPr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135182B5" wp14:editId="3A98A26C">
            <wp:extent cx="2400508" cy="14174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7C" w:rsidRDefault="009B517C" w:rsidP="00C94487">
      <w:pPr>
        <w:jc w:val="both"/>
        <w:rPr>
          <w:b/>
          <w:lang w:val="es-ES"/>
        </w:rPr>
      </w:pPr>
      <w:r>
        <w:rPr>
          <w:noProof/>
        </w:rPr>
        <w:drawing>
          <wp:inline distT="0" distB="0" distL="0" distR="0" wp14:anchorId="62D6F667" wp14:editId="04F662D6">
            <wp:extent cx="3055885" cy="22709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52" w:rsidRPr="00C94487" w:rsidRDefault="00390752" w:rsidP="00C94487">
      <w:pPr>
        <w:jc w:val="both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3D7BC578" wp14:editId="2AA480F7">
            <wp:extent cx="3055885" cy="22709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87" w:rsidRPr="00C94487" w:rsidRDefault="00C94487" w:rsidP="00C94487">
      <w:pPr>
        <w:jc w:val="center"/>
        <w:rPr>
          <w:b/>
          <w:lang w:val="es-ES"/>
        </w:rPr>
      </w:pPr>
    </w:p>
    <w:sectPr w:rsidR="00C94487" w:rsidRPr="00C94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D7498"/>
    <w:multiLevelType w:val="hybridMultilevel"/>
    <w:tmpl w:val="ADB0C80E"/>
    <w:lvl w:ilvl="0" w:tplc="FCEA4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74"/>
    <w:rsid w:val="00047DAE"/>
    <w:rsid w:val="000C2348"/>
    <w:rsid w:val="000F549E"/>
    <w:rsid w:val="00102576"/>
    <w:rsid w:val="0031725E"/>
    <w:rsid w:val="00333C01"/>
    <w:rsid w:val="00366755"/>
    <w:rsid w:val="00371DCD"/>
    <w:rsid w:val="00390752"/>
    <w:rsid w:val="003969A9"/>
    <w:rsid w:val="003B2DB6"/>
    <w:rsid w:val="003C5172"/>
    <w:rsid w:val="003F6C0D"/>
    <w:rsid w:val="00490EF2"/>
    <w:rsid w:val="004D0B02"/>
    <w:rsid w:val="004D2191"/>
    <w:rsid w:val="005071A6"/>
    <w:rsid w:val="005B42EE"/>
    <w:rsid w:val="00666867"/>
    <w:rsid w:val="00763174"/>
    <w:rsid w:val="007D7033"/>
    <w:rsid w:val="00832BD6"/>
    <w:rsid w:val="0088229B"/>
    <w:rsid w:val="008D27F4"/>
    <w:rsid w:val="00900E69"/>
    <w:rsid w:val="00921D28"/>
    <w:rsid w:val="00971164"/>
    <w:rsid w:val="009B517C"/>
    <w:rsid w:val="00A6636F"/>
    <w:rsid w:val="00BC2397"/>
    <w:rsid w:val="00BC2721"/>
    <w:rsid w:val="00C0514A"/>
    <w:rsid w:val="00C120CD"/>
    <w:rsid w:val="00C94487"/>
    <w:rsid w:val="00CD46E7"/>
    <w:rsid w:val="00DF3656"/>
    <w:rsid w:val="00E15C01"/>
    <w:rsid w:val="00E52A92"/>
    <w:rsid w:val="00E67BB4"/>
    <w:rsid w:val="00EF1216"/>
    <w:rsid w:val="00F137B0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5CE4"/>
  <w15:chartTrackingRefBased/>
  <w15:docId w15:val="{7E17C89B-9B90-4210-98E2-EA3D04FA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C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</dc:creator>
  <cp:keywords/>
  <dc:description/>
  <cp:lastModifiedBy>Diego Miranda</cp:lastModifiedBy>
  <cp:revision>40</cp:revision>
  <dcterms:created xsi:type="dcterms:W3CDTF">2023-04-10T13:23:00Z</dcterms:created>
  <dcterms:modified xsi:type="dcterms:W3CDTF">2023-04-13T14:47:00Z</dcterms:modified>
</cp:coreProperties>
</file>