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5DBF1" w14:textId="50FB02E4" w:rsidR="00561EC5" w:rsidRPr="007A06D9" w:rsidRDefault="00323AFA" w:rsidP="00561EC5">
      <w:pPr>
        <w:jc w:val="center"/>
        <w:rPr>
          <w:rFonts w:ascii="宋体" w:eastAsia="宋体" w:hAnsi="宋体"/>
          <w:sz w:val="32"/>
          <w:szCs w:val="32"/>
        </w:rPr>
      </w:pPr>
      <w:r w:rsidRPr="007A06D9">
        <w:rPr>
          <w:rFonts w:ascii="宋体" w:eastAsia="宋体" w:hAnsi="宋体" w:hint="eastAsia"/>
          <w:b/>
          <w:bCs/>
          <w:sz w:val="32"/>
          <w:szCs w:val="32"/>
        </w:rPr>
        <w:t xml:space="preserve"> </w:t>
      </w:r>
      <w:r w:rsidR="00561EC5" w:rsidRPr="007A06D9">
        <w:rPr>
          <w:rFonts w:ascii="宋体" w:eastAsia="宋体" w:hAnsi="宋体" w:hint="eastAsia"/>
          <w:b/>
          <w:bCs/>
          <w:sz w:val="32"/>
          <w:szCs w:val="32"/>
        </w:rPr>
        <w:t>“案例中国”学术实践专项征集表</w:t>
      </w:r>
    </w:p>
    <w:p w14:paraId="52938EC8" w14:textId="77777777" w:rsidR="00561EC5" w:rsidRDefault="00561EC5" w:rsidP="00561EC5">
      <w:pPr>
        <w:rPr>
          <w:rFonts w:ascii="宋体" w:eastAsia="宋体" w:hAnsi="宋体"/>
        </w:rPr>
      </w:pPr>
    </w:p>
    <w:tbl>
      <w:tblPr>
        <w:tblStyle w:val="a5"/>
        <w:tblW w:w="0" w:type="auto"/>
        <w:tblLook w:val="04A0" w:firstRow="1" w:lastRow="0" w:firstColumn="1" w:lastColumn="0" w:noHBand="0" w:noVBand="1"/>
      </w:tblPr>
      <w:tblGrid>
        <w:gridCol w:w="1555"/>
        <w:gridCol w:w="1134"/>
        <w:gridCol w:w="1842"/>
        <w:gridCol w:w="1134"/>
        <w:gridCol w:w="2631"/>
      </w:tblGrid>
      <w:tr w:rsidR="00561EC5" w14:paraId="19DC1245" w14:textId="77777777" w:rsidTr="005C30A5">
        <w:trPr>
          <w:trHeight w:val="526"/>
        </w:trPr>
        <w:tc>
          <w:tcPr>
            <w:tcW w:w="1555" w:type="dxa"/>
            <w:vAlign w:val="center"/>
          </w:tcPr>
          <w:p w14:paraId="01D96D85" w14:textId="77777777" w:rsidR="00561EC5" w:rsidRDefault="00561EC5" w:rsidP="005C30A5">
            <w:pPr>
              <w:jc w:val="center"/>
              <w:rPr>
                <w:rFonts w:ascii="宋体" w:eastAsia="宋体" w:hAnsi="宋体"/>
              </w:rPr>
            </w:pPr>
            <w:r>
              <w:rPr>
                <w:rFonts w:ascii="宋体" w:eastAsia="宋体" w:hAnsi="宋体" w:hint="eastAsia"/>
              </w:rPr>
              <w:t>申报学院</w:t>
            </w:r>
          </w:p>
        </w:tc>
        <w:tc>
          <w:tcPr>
            <w:tcW w:w="6741" w:type="dxa"/>
            <w:gridSpan w:val="4"/>
          </w:tcPr>
          <w:p w14:paraId="0D4B3926" w14:textId="502906E9" w:rsidR="00561EC5" w:rsidRPr="007A06D9" w:rsidRDefault="00323AFA" w:rsidP="00561EC5">
            <w:pPr>
              <w:jc w:val="center"/>
              <w:rPr>
                <w:rFonts w:ascii="宋体" w:eastAsia="宋体" w:hAnsi="宋体"/>
                <w:sz w:val="28"/>
                <w:szCs w:val="28"/>
              </w:rPr>
            </w:pPr>
            <w:r>
              <w:rPr>
                <w:rFonts w:ascii="华文仿宋" w:eastAsia="华文仿宋" w:hAnsi="华文仿宋" w:cs="Times New Roman" w:hint="eastAsia"/>
                <w:sz w:val="28"/>
                <w:szCs w:val="28"/>
              </w:rPr>
              <w:t>经济学院</w:t>
            </w:r>
          </w:p>
        </w:tc>
      </w:tr>
      <w:tr w:rsidR="00561EC5" w14:paraId="251D047E" w14:textId="77777777" w:rsidTr="005C30A5">
        <w:trPr>
          <w:trHeight w:val="548"/>
        </w:trPr>
        <w:tc>
          <w:tcPr>
            <w:tcW w:w="1555" w:type="dxa"/>
            <w:vAlign w:val="center"/>
          </w:tcPr>
          <w:p w14:paraId="2AB592A9" w14:textId="77777777" w:rsidR="00561EC5" w:rsidRDefault="00561EC5" w:rsidP="005C30A5">
            <w:pPr>
              <w:jc w:val="center"/>
              <w:rPr>
                <w:rFonts w:ascii="宋体" w:eastAsia="宋体" w:hAnsi="宋体"/>
              </w:rPr>
            </w:pPr>
            <w:r>
              <w:rPr>
                <w:rFonts w:ascii="宋体" w:eastAsia="宋体" w:hAnsi="宋体" w:hint="eastAsia"/>
              </w:rPr>
              <w:t>选报题目</w:t>
            </w:r>
          </w:p>
        </w:tc>
        <w:tc>
          <w:tcPr>
            <w:tcW w:w="6741" w:type="dxa"/>
            <w:gridSpan w:val="4"/>
            <w:vAlign w:val="center"/>
          </w:tcPr>
          <w:p w14:paraId="12C8316E" w14:textId="000EB593" w:rsidR="00561EC5" w:rsidRPr="00216AEF" w:rsidRDefault="0004719F" w:rsidP="00216AEF">
            <w:pPr>
              <w:spacing w:line="360" w:lineRule="exact"/>
              <w:jc w:val="center"/>
              <w:rPr>
                <w:rFonts w:ascii="华文仿宋" w:eastAsia="华文仿宋" w:hAnsi="华文仿宋" w:cs="Times New Roman"/>
                <w:sz w:val="24"/>
              </w:rPr>
            </w:pPr>
            <w:r>
              <w:rPr>
                <w:rFonts w:ascii="华文仿宋" w:eastAsia="华文仿宋" w:hAnsi="华文仿宋" w:cs="Times New Roman" w:hint="eastAsia"/>
                <w:sz w:val="24"/>
              </w:rPr>
              <w:t>巩固拓展脱贫攻坚成果</w:t>
            </w:r>
            <w:r w:rsidR="00216AEF">
              <w:rPr>
                <w:rFonts w:ascii="华文仿宋" w:eastAsia="华文仿宋" w:hAnsi="华文仿宋" w:cs="Times New Roman" w:hint="eastAsia"/>
                <w:sz w:val="24"/>
              </w:rPr>
              <w:t>同</w:t>
            </w:r>
            <w:r>
              <w:rPr>
                <w:rFonts w:ascii="华文仿宋" w:eastAsia="华文仿宋" w:hAnsi="华文仿宋" w:cs="Times New Roman" w:hint="eastAsia"/>
                <w:sz w:val="24"/>
              </w:rPr>
              <w:t>乡村振兴有效衔接的内在逻辑与</w:t>
            </w:r>
            <w:r w:rsidR="00216AEF">
              <w:rPr>
                <w:rFonts w:ascii="华文仿宋" w:eastAsia="华文仿宋" w:hAnsi="华文仿宋" w:cs="Times New Roman" w:hint="eastAsia"/>
                <w:sz w:val="24"/>
              </w:rPr>
              <w:t>路径探索</w:t>
            </w:r>
            <w:r w:rsidR="00561EC5" w:rsidRPr="007A06D9">
              <w:rPr>
                <w:rFonts w:ascii="华文仿宋" w:eastAsia="华文仿宋" w:hAnsi="华文仿宋" w:cs="Times New Roman" w:hint="eastAsia"/>
                <w:sz w:val="24"/>
              </w:rPr>
              <w:t>——以</w:t>
            </w:r>
            <w:r w:rsidR="00216AEF">
              <w:rPr>
                <w:rFonts w:ascii="华文仿宋" w:eastAsia="华文仿宋" w:hAnsi="华文仿宋" w:cs="Times New Roman" w:hint="eastAsia"/>
                <w:sz w:val="24"/>
              </w:rPr>
              <w:t>张家口市德胜村、元子河村</w:t>
            </w:r>
            <w:r w:rsidR="00F2782E">
              <w:rPr>
                <w:rFonts w:ascii="华文仿宋" w:eastAsia="华文仿宋" w:hAnsi="华文仿宋" w:cs="Times New Roman" w:hint="eastAsia"/>
                <w:sz w:val="24"/>
              </w:rPr>
              <w:t>、玉狗梁村</w:t>
            </w:r>
            <w:r w:rsidR="00561EC5" w:rsidRPr="007A06D9">
              <w:rPr>
                <w:rFonts w:ascii="华文仿宋" w:eastAsia="华文仿宋" w:hAnsi="华文仿宋" w:cs="Times New Roman" w:hint="eastAsia"/>
                <w:sz w:val="24"/>
              </w:rPr>
              <w:t>为样本</w:t>
            </w:r>
            <w:r w:rsidR="00B97BB2">
              <w:rPr>
                <w:rFonts w:ascii="华文仿宋" w:eastAsia="华文仿宋" w:hAnsi="华文仿宋" w:cs="Times New Roman" w:hint="eastAsia"/>
                <w:sz w:val="24"/>
              </w:rPr>
              <w:t>的基层探索</w:t>
            </w:r>
          </w:p>
        </w:tc>
      </w:tr>
      <w:tr w:rsidR="00561EC5" w14:paraId="27D157A0" w14:textId="77777777" w:rsidTr="005C30A5">
        <w:trPr>
          <w:trHeight w:val="1697"/>
        </w:trPr>
        <w:tc>
          <w:tcPr>
            <w:tcW w:w="1555" w:type="dxa"/>
            <w:vAlign w:val="center"/>
          </w:tcPr>
          <w:p w14:paraId="65422874" w14:textId="77777777" w:rsidR="00561EC5" w:rsidRDefault="00561EC5" w:rsidP="005C30A5">
            <w:pPr>
              <w:jc w:val="center"/>
              <w:rPr>
                <w:rFonts w:ascii="宋体" w:eastAsia="宋体" w:hAnsi="宋体"/>
              </w:rPr>
            </w:pPr>
            <w:r>
              <w:rPr>
                <w:rFonts w:ascii="宋体" w:eastAsia="宋体" w:hAnsi="宋体" w:hint="eastAsia"/>
              </w:rPr>
              <w:t>选题说明</w:t>
            </w:r>
          </w:p>
        </w:tc>
        <w:tc>
          <w:tcPr>
            <w:tcW w:w="6741" w:type="dxa"/>
            <w:gridSpan w:val="4"/>
          </w:tcPr>
          <w:p w14:paraId="2D5116A2" w14:textId="2A4D07B3" w:rsidR="00B97BB2" w:rsidRDefault="00561EC5" w:rsidP="007A06D9">
            <w:pPr>
              <w:spacing w:line="360" w:lineRule="exact"/>
              <w:ind w:firstLineChars="200" w:firstLine="480"/>
              <w:rPr>
                <w:rFonts w:ascii="华文仿宋" w:eastAsia="华文仿宋" w:hAnsi="华文仿宋" w:cs="Times New Roman"/>
                <w:sz w:val="24"/>
              </w:rPr>
            </w:pPr>
            <w:r w:rsidRPr="007A06D9">
              <w:rPr>
                <w:rFonts w:ascii="华文仿宋" w:eastAsia="华文仿宋" w:hAnsi="华文仿宋" w:cs="Times New Roman"/>
                <w:sz w:val="24"/>
              </w:rPr>
              <w:t>党的十八大以来，</w:t>
            </w:r>
            <w:r w:rsidR="00216AEF">
              <w:rPr>
                <w:rFonts w:ascii="华文仿宋" w:eastAsia="华文仿宋" w:hAnsi="华文仿宋" w:cs="Times New Roman"/>
                <w:sz w:val="24"/>
              </w:rPr>
              <w:t>以习近平同志为核心的党中央</w:t>
            </w:r>
            <w:r w:rsidR="00216AEF" w:rsidRPr="00216AEF">
              <w:rPr>
                <w:rFonts w:ascii="华文仿宋" w:eastAsia="华文仿宋" w:hAnsi="华文仿宋" w:cs="Times New Roman" w:hint="eastAsia"/>
                <w:sz w:val="24"/>
              </w:rPr>
              <w:t>把脱贫攻坚摆在治国理政的突出位置，把脱贫攻坚作为全面建成小康社会的底线任务，取得了重大历史性成就。</w:t>
            </w:r>
            <w:r w:rsidR="00D55F99">
              <w:rPr>
                <w:rFonts w:ascii="华文仿宋" w:eastAsia="华文仿宋" w:hAnsi="华文仿宋" w:cs="Times New Roman" w:hint="eastAsia"/>
                <w:sz w:val="24"/>
              </w:rPr>
              <w:t>同时，</w:t>
            </w:r>
            <w:r w:rsidR="00B97BB2" w:rsidRPr="00B97BB2">
              <w:rPr>
                <w:rFonts w:ascii="华文仿宋" w:eastAsia="华文仿宋" w:hAnsi="华文仿宋" w:cs="Times New Roman" w:hint="eastAsia"/>
                <w:sz w:val="24"/>
              </w:rPr>
              <w:t>脱贫摘帽不是终点，解决发展不平衡不充分问题、缩小城乡区域发展差距、实现人的全面发展和全体人民共同富裕仍然任重道远。我们要切实做好巩固拓展脱贫攻坚成果同乡村振兴有效衔接各项工作，让脱贫基础更加稳固、成效更可持续。</w:t>
            </w:r>
          </w:p>
          <w:p w14:paraId="4462985F" w14:textId="5C1243C8" w:rsidR="00561EC5" w:rsidRPr="007A06D9" w:rsidRDefault="00B97BB2" w:rsidP="007A06D9">
            <w:pPr>
              <w:spacing w:line="360" w:lineRule="exact"/>
              <w:ind w:firstLineChars="200" w:firstLine="480"/>
              <w:rPr>
                <w:rFonts w:ascii="华文仿宋" w:eastAsia="华文仿宋" w:hAnsi="华文仿宋" w:cs="Times New Roman" w:hint="eastAsia"/>
                <w:sz w:val="24"/>
                <w:u w:val="dotted"/>
              </w:rPr>
            </w:pPr>
            <w:r w:rsidRPr="00B97BB2">
              <w:rPr>
                <w:rFonts w:ascii="华文仿宋" w:eastAsia="华文仿宋" w:hAnsi="华文仿宋" w:cs="Times New Roman" w:hint="eastAsia"/>
                <w:sz w:val="24"/>
              </w:rPr>
              <w:t>党中央已经明确了乡村振兴</w:t>
            </w:r>
            <w:r w:rsidR="009A7B72">
              <w:rPr>
                <w:rFonts w:ascii="华文仿宋" w:eastAsia="华文仿宋" w:hAnsi="华文仿宋" w:cs="Times New Roman" w:hint="eastAsia"/>
                <w:sz w:val="24"/>
              </w:rPr>
              <w:t>的顶层设计，各地</w:t>
            </w:r>
            <w:r w:rsidR="00454FC0">
              <w:rPr>
                <w:rFonts w:ascii="华文仿宋" w:eastAsia="华文仿宋" w:hAnsi="华文仿宋" w:cs="Times New Roman" w:hint="eastAsia"/>
                <w:sz w:val="24"/>
              </w:rPr>
              <w:t>正积极探索并</w:t>
            </w:r>
            <w:r w:rsidR="009A7B72">
              <w:rPr>
                <w:rFonts w:ascii="华文仿宋" w:eastAsia="华文仿宋" w:hAnsi="华文仿宋" w:cs="Times New Roman" w:hint="eastAsia"/>
                <w:sz w:val="24"/>
              </w:rPr>
              <w:t>制定出符合自身实际的实施方案，特别是如何解决好实际工作中的困难。</w:t>
            </w:r>
            <w:r w:rsidR="00561EC5" w:rsidRPr="007A06D9">
              <w:rPr>
                <w:rFonts w:ascii="华文仿宋" w:eastAsia="华文仿宋" w:hAnsi="华文仿宋" w:cs="Times New Roman" w:hint="eastAsia"/>
                <w:sz w:val="24"/>
              </w:rPr>
              <w:t>比如</w:t>
            </w:r>
            <w:r w:rsidR="00E85CC8" w:rsidRPr="00E85CC8">
              <w:rPr>
                <w:rFonts w:ascii="楷体" w:eastAsia="楷体" w:hAnsi="楷体" w:cs="Times New Roman" w:hint="eastAsia"/>
                <w:sz w:val="24"/>
                <w:u w:val="dotted"/>
              </w:rPr>
              <w:t>在</w:t>
            </w:r>
            <w:r w:rsidR="009A7B72" w:rsidRPr="009A7B72">
              <w:rPr>
                <w:rFonts w:ascii="楷体" w:eastAsia="楷体" w:hAnsi="楷体" w:cs="Times New Roman" w:hint="eastAsia"/>
                <w:sz w:val="24"/>
                <w:u w:val="dotted"/>
              </w:rPr>
              <w:t>主体维度</w:t>
            </w:r>
            <w:r w:rsidR="00E85CC8">
              <w:rPr>
                <w:rFonts w:ascii="楷体" w:eastAsia="楷体" w:hAnsi="楷体" w:cs="Times New Roman" w:hint="eastAsia"/>
                <w:sz w:val="24"/>
                <w:u w:val="dotted"/>
              </w:rPr>
              <w:t>上，</w:t>
            </w:r>
            <w:r w:rsidR="009A7B72" w:rsidRPr="009A7B72">
              <w:rPr>
                <w:rFonts w:ascii="楷体" w:eastAsia="楷体" w:hAnsi="楷体" w:cs="Times New Roman" w:hint="eastAsia"/>
                <w:sz w:val="24"/>
                <w:u w:val="dotted"/>
              </w:rPr>
              <w:t>个体性与整体性衔接的困难</w:t>
            </w:r>
            <w:r w:rsidR="00E85CC8">
              <w:rPr>
                <w:rFonts w:ascii="楷体" w:eastAsia="楷体" w:hAnsi="楷体" w:cs="Times New Roman" w:hint="eastAsia"/>
                <w:sz w:val="24"/>
                <w:u w:val="dotted"/>
              </w:rPr>
              <w:t>，</w:t>
            </w:r>
            <w:r w:rsidR="00E85CC8">
              <w:rPr>
                <w:rFonts w:ascii="华文仿宋" w:eastAsia="华文仿宋" w:hAnsi="华文仿宋" w:cs="Times New Roman" w:hint="eastAsia"/>
                <w:sz w:val="24"/>
              </w:rPr>
              <w:t>存在</w:t>
            </w:r>
            <w:r w:rsidR="00E85CC8">
              <w:rPr>
                <w:rFonts w:ascii="华文仿宋" w:eastAsia="华文仿宋" w:hAnsi="华文仿宋" w:cs="Times New Roman"/>
                <w:sz w:val="24"/>
              </w:rPr>
              <w:t>聚焦主体的差异性</w:t>
            </w:r>
            <w:r w:rsidR="00454FC0">
              <w:rPr>
                <w:rFonts w:ascii="华文仿宋" w:eastAsia="华文仿宋" w:hAnsi="华文仿宋" w:cs="Times New Roman" w:hint="eastAsia"/>
                <w:sz w:val="24"/>
              </w:rPr>
              <w:t>、</w:t>
            </w:r>
            <w:r w:rsidR="00E85CC8">
              <w:rPr>
                <w:rFonts w:ascii="华文仿宋" w:eastAsia="华文仿宋" w:hAnsi="华文仿宋" w:cs="Times New Roman" w:hint="eastAsia"/>
                <w:sz w:val="24"/>
              </w:rPr>
              <w:t>聚焦区域的差异性</w:t>
            </w:r>
            <w:r w:rsidR="00561EC5" w:rsidRPr="007A06D9">
              <w:rPr>
                <w:rFonts w:ascii="华文仿宋" w:eastAsia="华文仿宋" w:hAnsi="华文仿宋" w:cs="Times New Roman"/>
                <w:sz w:val="24"/>
              </w:rPr>
              <w:t>；</w:t>
            </w:r>
            <w:r w:rsidR="00E85CC8">
              <w:rPr>
                <w:rFonts w:ascii="楷体" w:eastAsia="楷体" w:hAnsi="楷体" w:cs="Times New Roman"/>
                <w:sz w:val="24"/>
                <w:u w:val="dotted"/>
              </w:rPr>
              <w:t>在</w:t>
            </w:r>
            <w:r w:rsidR="00E85CC8">
              <w:rPr>
                <w:rFonts w:ascii="楷体" w:eastAsia="楷体" w:hAnsi="楷体" w:cs="Times New Roman" w:hint="eastAsia"/>
                <w:sz w:val="24"/>
                <w:u w:val="dotted"/>
              </w:rPr>
              <w:t>时间维度上，</w:t>
            </w:r>
            <w:r w:rsidR="00E85CC8" w:rsidRPr="00E85CC8">
              <w:rPr>
                <w:rFonts w:ascii="楷体" w:eastAsia="楷体" w:hAnsi="楷体" w:cs="Times New Roman" w:hint="eastAsia"/>
                <w:sz w:val="24"/>
                <w:u w:val="dotted"/>
              </w:rPr>
              <w:t>短期性与长期性的困难</w:t>
            </w:r>
            <w:r w:rsidR="000F5064">
              <w:rPr>
                <w:rFonts w:ascii="楷体" w:eastAsia="楷体" w:hAnsi="楷体" w:cs="Times New Roman" w:hint="eastAsia"/>
                <w:sz w:val="24"/>
                <w:u w:val="dotted"/>
              </w:rPr>
              <w:t>，</w:t>
            </w:r>
            <w:r w:rsidR="00454FC0">
              <w:rPr>
                <w:rFonts w:ascii="华文仿宋" w:eastAsia="华文仿宋" w:hAnsi="华文仿宋" w:cs="Times New Roman" w:hint="eastAsia"/>
                <w:sz w:val="24"/>
              </w:rPr>
              <w:t>历史时段不同、对标任务不同，脱贫攻坚与乡村振兴在整体规划、政策设计上，要把握好短期目标与长期目标之间的关系</w:t>
            </w:r>
            <w:r w:rsidR="00561EC5" w:rsidRPr="007A06D9">
              <w:rPr>
                <w:rFonts w:ascii="华文仿宋" w:eastAsia="华文仿宋" w:hAnsi="华文仿宋" w:cs="Times New Roman"/>
                <w:sz w:val="24"/>
              </w:rPr>
              <w:t>；</w:t>
            </w:r>
            <w:r w:rsidR="00454FC0">
              <w:rPr>
                <w:rFonts w:ascii="楷体" w:eastAsia="楷体" w:hAnsi="楷体" w:cs="Times New Roman" w:hint="eastAsia"/>
                <w:sz w:val="24"/>
                <w:u w:val="dotted"/>
              </w:rPr>
              <w:t>在目标维度上，</w:t>
            </w:r>
            <w:r w:rsidR="00454FC0" w:rsidRPr="00454FC0">
              <w:rPr>
                <w:rFonts w:ascii="楷体" w:eastAsia="楷体" w:hAnsi="楷体" w:cs="Times New Roman" w:hint="eastAsia"/>
                <w:sz w:val="24"/>
                <w:u w:val="dotted"/>
              </w:rPr>
              <w:t>绝对性与相对性的困难</w:t>
            </w:r>
            <w:r w:rsidR="00454FC0">
              <w:rPr>
                <w:rFonts w:ascii="楷体" w:eastAsia="楷体" w:hAnsi="楷体" w:cs="Times New Roman" w:hint="eastAsia"/>
                <w:sz w:val="24"/>
                <w:u w:val="dotted"/>
              </w:rPr>
              <w:t>，</w:t>
            </w:r>
            <w:r w:rsidR="00454FC0">
              <w:rPr>
                <w:rFonts w:ascii="华文仿宋" w:eastAsia="华文仿宋" w:hAnsi="华文仿宋" w:cs="Times New Roman" w:hint="eastAsia"/>
                <w:sz w:val="24"/>
              </w:rPr>
              <w:t>脱贫攻坚聚焦的是绝对贫困问题，更注重生存性问题；乡村振兴聚焦的是</w:t>
            </w:r>
            <w:r w:rsidR="00454FC0" w:rsidRPr="00454FC0">
              <w:rPr>
                <w:rFonts w:ascii="华文仿宋" w:eastAsia="华文仿宋" w:hAnsi="华文仿宋" w:cs="Times New Roman" w:hint="eastAsia"/>
                <w:sz w:val="24"/>
              </w:rPr>
              <w:t>相对贫困问题，更注重发展性问题，实现乡村的全面振兴。</w:t>
            </w:r>
            <w:r w:rsidR="00561EC5" w:rsidRPr="007A06D9">
              <w:rPr>
                <w:rFonts w:ascii="华文仿宋" w:eastAsia="华文仿宋" w:hAnsi="华文仿宋" w:cs="Times New Roman" w:hint="eastAsia"/>
                <w:sz w:val="24"/>
              </w:rPr>
              <w:t>面对这些难题，</w:t>
            </w:r>
            <w:r w:rsidR="00454FC0" w:rsidRPr="00454FC0">
              <w:rPr>
                <w:rFonts w:ascii="华文仿宋" w:eastAsia="华文仿宋" w:hAnsi="华文仿宋" w:cs="Times New Roman" w:hint="eastAsia"/>
                <w:sz w:val="24"/>
                <w:u w:val="dotted"/>
              </w:rPr>
              <w:t>德胜村、元子河村</w:t>
            </w:r>
            <w:r w:rsidR="00454FC0">
              <w:rPr>
                <w:rFonts w:ascii="华文仿宋" w:eastAsia="华文仿宋" w:hAnsi="华文仿宋" w:cs="Times New Roman" w:hint="eastAsia"/>
                <w:sz w:val="24"/>
                <w:u w:val="dotted"/>
              </w:rPr>
              <w:t>积极发展产业，</w:t>
            </w:r>
            <w:r w:rsidR="00454FC0" w:rsidRPr="00454FC0">
              <w:rPr>
                <w:rFonts w:ascii="华文仿宋" w:eastAsia="华文仿宋" w:hAnsi="华文仿宋" w:cs="Times New Roman" w:hint="eastAsia"/>
                <w:sz w:val="24"/>
                <w:u w:val="dotted"/>
              </w:rPr>
              <w:t>确定了“项目带动，养老脱贫”的脱贫思路</w:t>
            </w:r>
            <w:r w:rsidR="00454FC0">
              <w:rPr>
                <w:rFonts w:ascii="华文仿宋" w:eastAsia="华文仿宋" w:hAnsi="华文仿宋" w:cs="Times New Roman" w:hint="eastAsia"/>
                <w:sz w:val="24"/>
                <w:u w:val="dotted"/>
              </w:rPr>
              <w:t>，</w:t>
            </w:r>
            <w:r w:rsidR="00454FC0" w:rsidRPr="00454FC0">
              <w:rPr>
                <w:rFonts w:ascii="华文仿宋" w:eastAsia="华文仿宋" w:hAnsi="华文仿宋" w:cs="Times New Roman" w:hint="eastAsia"/>
                <w:sz w:val="24"/>
                <w:u w:val="dotted"/>
              </w:rPr>
              <w:t>通过用工、农产品销售等方式增加村民收入，为本村及周边村民提供充足的就业岗位，拉动旅游、住宿、餐饮等相关产业，实现村民与项目公司的双赢。</w:t>
            </w:r>
            <w:r w:rsidR="00F2782E">
              <w:rPr>
                <w:rFonts w:ascii="华文仿宋" w:eastAsia="华文仿宋" w:hAnsi="华文仿宋" w:cs="Times New Roman" w:hint="eastAsia"/>
                <w:sz w:val="24"/>
                <w:u w:val="dotted"/>
              </w:rPr>
              <w:t>玉狗梁村从健全村民体魄为出发点，</w:t>
            </w:r>
            <w:r w:rsidR="00F2782E" w:rsidRPr="00F2782E">
              <w:rPr>
                <w:rFonts w:ascii="华文仿宋" w:eastAsia="华文仿宋" w:hAnsi="华文仿宋" w:cs="Times New Roman" w:hint="eastAsia"/>
                <w:sz w:val="24"/>
                <w:u w:val="dotted"/>
              </w:rPr>
              <w:t>实施了以预防为主的“健身瑜伽”扶贫模式，走上了自主脱贫的路子，贫困群众的身子骨硬了起来、钱袋子鼓了起来、精气神提了起来，全村贫困发生率从建档伊始的</w:t>
            </w:r>
            <w:r w:rsidR="00F2782E" w:rsidRPr="00F2782E">
              <w:rPr>
                <w:rFonts w:ascii="华文仿宋" w:eastAsia="华文仿宋" w:hAnsi="华文仿宋" w:cs="Times New Roman"/>
                <w:sz w:val="24"/>
                <w:u w:val="dotted"/>
              </w:rPr>
              <w:t>55.5%将至去年年底的0.04%，成为中国绿色减贫之路的成功典范</w:t>
            </w:r>
            <w:r w:rsidR="00F2782E">
              <w:rPr>
                <w:rFonts w:ascii="华文仿宋" w:eastAsia="华文仿宋" w:hAnsi="华文仿宋" w:cs="Times New Roman" w:hint="eastAsia"/>
                <w:sz w:val="24"/>
                <w:u w:val="dotted"/>
              </w:rPr>
              <w:t>，</w:t>
            </w:r>
            <w:r w:rsidR="00F2782E">
              <w:rPr>
                <w:rFonts w:ascii="华文仿宋" w:eastAsia="华文仿宋" w:hAnsi="华文仿宋" w:cs="Times New Roman"/>
                <w:sz w:val="24"/>
                <w:u w:val="dotted"/>
              </w:rPr>
              <w:t>被</w:t>
            </w:r>
            <w:r w:rsidR="00F2782E" w:rsidRPr="00F2782E">
              <w:rPr>
                <w:rFonts w:ascii="华文仿宋" w:eastAsia="华文仿宋" w:hAnsi="华文仿宋" w:cs="Times New Roman" w:hint="eastAsia"/>
                <w:sz w:val="24"/>
                <w:u w:val="dotted"/>
              </w:rPr>
              <w:t>赞誉为“中国瑜伽第一村”</w:t>
            </w:r>
            <w:r w:rsidR="00F2782E">
              <w:rPr>
                <w:rFonts w:ascii="华文仿宋" w:eastAsia="华文仿宋" w:hAnsi="华文仿宋" w:cs="Times New Roman" w:hint="eastAsia"/>
                <w:sz w:val="24"/>
                <w:u w:val="dotted"/>
              </w:rPr>
              <w:t>。</w:t>
            </w:r>
          </w:p>
          <w:p w14:paraId="3616E80F" w14:textId="6EA24913" w:rsidR="007A06D9" w:rsidRPr="007A06D9" w:rsidRDefault="00561EC5" w:rsidP="007815D2">
            <w:pPr>
              <w:spacing w:line="360" w:lineRule="exact"/>
              <w:ind w:firstLineChars="200" w:firstLine="480"/>
              <w:rPr>
                <w:rFonts w:ascii="宋体" w:eastAsia="宋体" w:hAnsi="宋体"/>
                <w:i/>
                <w:iCs/>
                <w:sz w:val="24"/>
              </w:rPr>
            </w:pPr>
            <w:r w:rsidRPr="007A06D9">
              <w:rPr>
                <w:rFonts w:ascii="华文仿宋" w:eastAsia="华文仿宋" w:hAnsi="华文仿宋" w:cs="Times New Roman" w:hint="eastAsia"/>
                <w:sz w:val="24"/>
                <w:u w:val="dotted"/>
              </w:rPr>
              <w:t>本项目</w:t>
            </w:r>
            <w:r w:rsidR="00A9076C">
              <w:rPr>
                <w:rFonts w:ascii="华文仿宋" w:eastAsia="华文仿宋" w:hAnsi="华文仿宋" w:cs="Times New Roman" w:hint="eastAsia"/>
                <w:sz w:val="24"/>
                <w:u w:val="dotted"/>
              </w:rPr>
              <w:t>拟</w:t>
            </w:r>
            <w:r w:rsidRPr="007A06D9">
              <w:rPr>
                <w:rFonts w:ascii="华文仿宋" w:eastAsia="华文仿宋" w:hAnsi="华文仿宋" w:cs="Times New Roman" w:hint="eastAsia"/>
                <w:sz w:val="24"/>
                <w:u w:val="dotted"/>
              </w:rPr>
              <w:t>聚焦</w:t>
            </w:r>
            <w:r w:rsidR="007815D2" w:rsidRPr="007815D2">
              <w:rPr>
                <w:rFonts w:ascii="华文仿宋" w:eastAsia="华文仿宋" w:hAnsi="华文仿宋" w:cs="Times New Roman" w:hint="eastAsia"/>
                <w:sz w:val="24"/>
              </w:rPr>
              <w:t>德胜村、元子河村</w:t>
            </w:r>
            <w:r w:rsidR="00F2782E">
              <w:rPr>
                <w:rFonts w:ascii="华文仿宋" w:eastAsia="华文仿宋" w:hAnsi="华文仿宋" w:cs="Times New Roman" w:hint="eastAsia"/>
                <w:sz w:val="24"/>
              </w:rPr>
              <w:t>、玉狗梁村</w:t>
            </w:r>
            <w:r w:rsidRPr="007A06D9">
              <w:rPr>
                <w:rFonts w:ascii="华文仿宋" w:eastAsia="华文仿宋" w:hAnsi="华文仿宋" w:cs="Times New Roman" w:hint="eastAsia"/>
                <w:sz w:val="24"/>
              </w:rPr>
              <w:t>的做法与特点、成效与启示</w:t>
            </w:r>
            <w:r w:rsidR="00A9076C">
              <w:rPr>
                <w:rFonts w:ascii="华文仿宋" w:eastAsia="华文仿宋" w:hAnsi="华文仿宋" w:cs="Times New Roman" w:hint="eastAsia"/>
                <w:sz w:val="24"/>
              </w:rPr>
              <w:t>，依托研究基地，深入基层一线，从数据、案例中发现问题、阐释规律、总结经验、提出建议，</w:t>
            </w:r>
            <w:r w:rsidR="007A06D9" w:rsidRPr="007A06D9">
              <w:rPr>
                <w:rFonts w:ascii="华文仿宋" w:eastAsia="华文仿宋" w:hAnsi="华文仿宋" w:cs="Times New Roman" w:hint="eastAsia"/>
                <w:sz w:val="24"/>
              </w:rPr>
              <w:t>为</w:t>
            </w:r>
            <w:r w:rsidR="007815D2">
              <w:rPr>
                <w:rFonts w:ascii="华文仿宋" w:eastAsia="华文仿宋" w:hAnsi="华文仿宋" w:cs="Times New Roman" w:hint="eastAsia"/>
                <w:sz w:val="24"/>
              </w:rPr>
              <w:t>巩固拓展脱贫攻坚成果同乡村振兴有效衔接</w:t>
            </w:r>
            <w:r w:rsidR="007A06D9" w:rsidRPr="007A06D9">
              <w:rPr>
                <w:rFonts w:ascii="华文仿宋" w:eastAsia="华文仿宋" w:hAnsi="华文仿宋" w:cs="Times New Roman" w:hint="eastAsia"/>
                <w:sz w:val="24"/>
              </w:rPr>
              <w:t>提供</w:t>
            </w:r>
            <w:r w:rsidR="005E4944">
              <w:rPr>
                <w:rFonts w:ascii="华文仿宋" w:eastAsia="华文仿宋" w:hAnsi="华文仿宋" w:cs="Times New Roman" w:hint="eastAsia"/>
                <w:sz w:val="24"/>
              </w:rPr>
              <w:t>理论</w:t>
            </w:r>
            <w:r w:rsidR="007815D2">
              <w:rPr>
                <w:rFonts w:ascii="华文仿宋" w:eastAsia="华文仿宋" w:hAnsi="华文仿宋" w:cs="Times New Roman" w:hint="eastAsia"/>
                <w:sz w:val="24"/>
              </w:rPr>
              <w:t>分析</w:t>
            </w:r>
            <w:r w:rsidR="005E4944">
              <w:rPr>
                <w:rFonts w:ascii="华文仿宋" w:eastAsia="华文仿宋" w:hAnsi="华文仿宋" w:cs="Times New Roman" w:hint="eastAsia"/>
                <w:sz w:val="24"/>
              </w:rPr>
              <w:t>与实践参考</w:t>
            </w:r>
            <w:r w:rsidR="007A06D9" w:rsidRPr="007A06D9">
              <w:rPr>
                <w:rFonts w:ascii="华文仿宋" w:eastAsia="华文仿宋" w:hAnsi="华文仿宋" w:cs="Times New Roman" w:hint="eastAsia"/>
                <w:sz w:val="24"/>
              </w:rPr>
              <w:t>。</w:t>
            </w:r>
          </w:p>
        </w:tc>
      </w:tr>
      <w:tr w:rsidR="00561EC5" w14:paraId="2C4ED48C" w14:textId="77777777" w:rsidTr="005C30A5">
        <w:trPr>
          <w:trHeight w:val="410"/>
        </w:trPr>
        <w:tc>
          <w:tcPr>
            <w:tcW w:w="1555" w:type="dxa"/>
            <w:vAlign w:val="center"/>
          </w:tcPr>
          <w:p w14:paraId="251B563D" w14:textId="77777777" w:rsidR="00561EC5" w:rsidRDefault="00561EC5" w:rsidP="005C30A5">
            <w:pPr>
              <w:jc w:val="center"/>
              <w:rPr>
                <w:rFonts w:ascii="宋体" w:eastAsia="宋体" w:hAnsi="宋体"/>
              </w:rPr>
            </w:pPr>
            <w:r>
              <w:rPr>
                <w:rFonts w:ascii="宋体" w:eastAsia="宋体" w:hAnsi="宋体" w:hint="eastAsia"/>
              </w:rPr>
              <w:t>指导老师</w:t>
            </w:r>
          </w:p>
        </w:tc>
        <w:tc>
          <w:tcPr>
            <w:tcW w:w="1134" w:type="dxa"/>
            <w:vAlign w:val="center"/>
          </w:tcPr>
          <w:p w14:paraId="24C83615" w14:textId="77777777" w:rsidR="00561EC5" w:rsidRDefault="00561EC5" w:rsidP="005C30A5">
            <w:pPr>
              <w:jc w:val="center"/>
              <w:rPr>
                <w:rFonts w:ascii="宋体" w:eastAsia="宋体" w:hAnsi="宋体"/>
              </w:rPr>
            </w:pPr>
            <w:r>
              <w:rPr>
                <w:rFonts w:ascii="宋体" w:eastAsia="宋体" w:hAnsi="宋体" w:hint="eastAsia"/>
              </w:rPr>
              <w:t>姓名</w:t>
            </w:r>
          </w:p>
        </w:tc>
        <w:tc>
          <w:tcPr>
            <w:tcW w:w="1842" w:type="dxa"/>
          </w:tcPr>
          <w:p w14:paraId="2FCF87E4" w14:textId="7D2E969C" w:rsidR="00561EC5" w:rsidRDefault="000F7D69" w:rsidP="005C30A5">
            <w:pPr>
              <w:rPr>
                <w:rFonts w:ascii="宋体" w:eastAsia="宋体" w:hAnsi="宋体"/>
              </w:rPr>
            </w:pPr>
            <w:r>
              <w:rPr>
                <w:rFonts w:ascii="宋体" w:eastAsia="宋体" w:hAnsi="宋体"/>
              </w:rPr>
              <w:t>李佩洁</w:t>
            </w:r>
          </w:p>
        </w:tc>
        <w:tc>
          <w:tcPr>
            <w:tcW w:w="1134" w:type="dxa"/>
          </w:tcPr>
          <w:p w14:paraId="479CFB83" w14:textId="77777777" w:rsidR="00561EC5" w:rsidRDefault="00561EC5" w:rsidP="005C30A5">
            <w:pPr>
              <w:rPr>
                <w:rFonts w:ascii="宋体" w:eastAsia="宋体" w:hAnsi="宋体"/>
              </w:rPr>
            </w:pPr>
            <w:r>
              <w:rPr>
                <w:rFonts w:ascii="宋体" w:eastAsia="宋体" w:hAnsi="宋体" w:hint="eastAsia"/>
              </w:rPr>
              <w:t>联系方式</w:t>
            </w:r>
          </w:p>
        </w:tc>
        <w:tc>
          <w:tcPr>
            <w:tcW w:w="2631" w:type="dxa"/>
          </w:tcPr>
          <w:p w14:paraId="6C69A794" w14:textId="77777777" w:rsidR="00561EC5" w:rsidRDefault="00561EC5" w:rsidP="005C30A5">
            <w:pPr>
              <w:rPr>
                <w:rFonts w:ascii="宋体" w:eastAsia="宋体" w:hAnsi="宋体"/>
              </w:rPr>
            </w:pPr>
          </w:p>
        </w:tc>
      </w:tr>
      <w:tr w:rsidR="00561EC5" w14:paraId="7F0ABC7A" w14:textId="77777777" w:rsidTr="005C30A5">
        <w:trPr>
          <w:trHeight w:val="1693"/>
        </w:trPr>
        <w:tc>
          <w:tcPr>
            <w:tcW w:w="1555" w:type="dxa"/>
            <w:vAlign w:val="center"/>
          </w:tcPr>
          <w:p w14:paraId="673CDB65" w14:textId="77777777" w:rsidR="00561EC5" w:rsidRDefault="00561EC5" w:rsidP="005C30A5">
            <w:pPr>
              <w:jc w:val="center"/>
              <w:rPr>
                <w:rFonts w:ascii="宋体" w:eastAsia="宋体" w:hAnsi="宋体"/>
              </w:rPr>
            </w:pPr>
            <w:r>
              <w:rPr>
                <w:rFonts w:ascii="宋体" w:eastAsia="宋体" w:hAnsi="宋体" w:hint="eastAsia"/>
              </w:rPr>
              <w:lastRenderedPageBreak/>
              <w:t>指导老师介绍</w:t>
            </w:r>
          </w:p>
        </w:tc>
        <w:tc>
          <w:tcPr>
            <w:tcW w:w="6741" w:type="dxa"/>
            <w:gridSpan w:val="4"/>
          </w:tcPr>
          <w:p w14:paraId="24B9980C" w14:textId="5D5AC366" w:rsidR="00561EC5" w:rsidRPr="00545331" w:rsidRDefault="00561EC5" w:rsidP="005C30A5">
            <w:pPr>
              <w:rPr>
                <w:rFonts w:ascii="宋体" w:eastAsia="宋体" w:hAnsi="宋体"/>
                <w:i/>
                <w:iCs/>
              </w:rPr>
            </w:pPr>
            <w:r w:rsidRPr="00545331">
              <w:rPr>
                <w:rFonts w:ascii="宋体" w:eastAsia="宋体" w:hAnsi="宋体" w:hint="eastAsia"/>
                <w:i/>
                <w:iCs/>
              </w:rPr>
              <w:t>招标学生团队时使用，需要提供指导老师姓名、学院、职称、研究方向、主要研究成果。（不超过</w:t>
            </w:r>
            <w:r>
              <w:rPr>
                <w:rFonts w:ascii="宋体" w:eastAsia="宋体" w:hAnsi="宋体" w:hint="eastAsia"/>
                <w:i/>
                <w:iCs/>
              </w:rPr>
              <w:t>2</w:t>
            </w:r>
            <w:r w:rsidRPr="00545331">
              <w:rPr>
                <w:rFonts w:ascii="宋体" w:eastAsia="宋体" w:hAnsi="宋体"/>
                <w:i/>
                <w:iCs/>
              </w:rPr>
              <w:t>00</w:t>
            </w:r>
            <w:r w:rsidRPr="00545331">
              <w:rPr>
                <w:rFonts w:ascii="宋体" w:eastAsia="宋体" w:hAnsi="宋体" w:hint="eastAsia"/>
                <w:i/>
                <w:iCs/>
              </w:rPr>
              <w:t>字）</w:t>
            </w:r>
          </w:p>
        </w:tc>
      </w:tr>
      <w:tr w:rsidR="007A06D9" w14:paraId="2B818253" w14:textId="77777777" w:rsidTr="002D5CC6">
        <w:trPr>
          <w:trHeight w:val="433"/>
        </w:trPr>
        <w:tc>
          <w:tcPr>
            <w:tcW w:w="1555" w:type="dxa"/>
            <w:vAlign w:val="center"/>
          </w:tcPr>
          <w:p w14:paraId="59ED9665" w14:textId="334974FC" w:rsidR="007A06D9" w:rsidRDefault="007A06D9" w:rsidP="00FC41DA">
            <w:pPr>
              <w:jc w:val="center"/>
              <w:rPr>
                <w:rFonts w:ascii="宋体" w:eastAsia="宋体" w:hAnsi="宋体"/>
              </w:rPr>
            </w:pPr>
            <w:r>
              <w:rPr>
                <w:rFonts w:ascii="宋体" w:eastAsia="宋体" w:hAnsi="宋体" w:hint="eastAsia"/>
              </w:rPr>
              <w:t>依托基地</w:t>
            </w:r>
          </w:p>
        </w:tc>
        <w:tc>
          <w:tcPr>
            <w:tcW w:w="6741" w:type="dxa"/>
            <w:gridSpan w:val="4"/>
          </w:tcPr>
          <w:p w14:paraId="38BFA74A" w14:textId="36158A4F" w:rsidR="007A06D9" w:rsidRDefault="00E360F5" w:rsidP="00FC41DA">
            <w:pPr>
              <w:jc w:val="center"/>
              <w:rPr>
                <w:rFonts w:ascii="宋体" w:eastAsia="宋体" w:hAnsi="宋体"/>
              </w:rPr>
            </w:pPr>
            <w:r w:rsidRPr="00E360F5">
              <w:rPr>
                <w:rFonts w:ascii="宋体" w:eastAsia="宋体" w:hAnsi="宋体" w:hint="eastAsia"/>
              </w:rPr>
              <w:t>中国人民大学经济学院党建与“双一流”建设研究基地</w:t>
            </w:r>
          </w:p>
        </w:tc>
      </w:tr>
      <w:tr w:rsidR="00561EC5" w14:paraId="18CA997A" w14:textId="77777777" w:rsidTr="005C30A5">
        <w:trPr>
          <w:trHeight w:val="1631"/>
        </w:trPr>
        <w:tc>
          <w:tcPr>
            <w:tcW w:w="1555" w:type="dxa"/>
            <w:vAlign w:val="center"/>
          </w:tcPr>
          <w:p w14:paraId="227165B9" w14:textId="77777777" w:rsidR="00561EC5" w:rsidRDefault="00561EC5" w:rsidP="005C30A5">
            <w:pPr>
              <w:jc w:val="center"/>
              <w:rPr>
                <w:rFonts w:ascii="宋体" w:eastAsia="宋体" w:hAnsi="宋体"/>
              </w:rPr>
            </w:pPr>
            <w:r>
              <w:rPr>
                <w:rFonts w:ascii="宋体" w:eastAsia="宋体" w:hAnsi="宋体" w:hint="eastAsia"/>
              </w:rPr>
              <w:t>基地介绍</w:t>
            </w:r>
          </w:p>
        </w:tc>
        <w:tc>
          <w:tcPr>
            <w:tcW w:w="6741" w:type="dxa"/>
            <w:gridSpan w:val="4"/>
          </w:tcPr>
          <w:p w14:paraId="73582D31" w14:textId="6B68FAFA" w:rsidR="00561EC5" w:rsidRPr="007A06D9" w:rsidRDefault="00FC41DA" w:rsidP="004450E5">
            <w:pPr>
              <w:rPr>
                <w:rFonts w:ascii="宋体" w:eastAsia="宋体" w:hAnsi="宋体"/>
              </w:rPr>
            </w:pPr>
            <w:r w:rsidRPr="00E360F5">
              <w:rPr>
                <w:rFonts w:ascii="宋体" w:eastAsia="宋体" w:hAnsi="宋体" w:hint="eastAsia"/>
              </w:rPr>
              <w:t>中国人民大学经济学院</w:t>
            </w:r>
            <w:r>
              <w:rPr>
                <w:rFonts w:ascii="宋体" w:eastAsia="宋体" w:hAnsi="宋体" w:hint="eastAsia"/>
              </w:rPr>
              <w:t>在张家口市委宣传部建立</w:t>
            </w:r>
            <w:r w:rsidRPr="00E360F5">
              <w:rPr>
                <w:rFonts w:ascii="宋体" w:eastAsia="宋体" w:hAnsi="宋体" w:hint="eastAsia"/>
              </w:rPr>
              <w:t>党建与“双一流”建设研究基地</w:t>
            </w:r>
            <w:r>
              <w:rPr>
                <w:rFonts w:ascii="宋体" w:eastAsia="宋体" w:hAnsi="宋体" w:hint="eastAsia"/>
              </w:rPr>
              <w:t>。关于德胜村，</w:t>
            </w:r>
            <w:r w:rsidRPr="00FC41DA">
              <w:rPr>
                <w:rFonts w:ascii="宋体" w:eastAsia="宋体" w:hAnsi="宋体"/>
              </w:rPr>
              <w:t>习近平总书记</w:t>
            </w:r>
            <w:r>
              <w:rPr>
                <w:rFonts w:ascii="宋体" w:eastAsia="宋体" w:hAnsi="宋体"/>
              </w:rPr>
              <w:t>曾</w:t>
            </w:r>
            <w:r w:rsidRPr="00FC41DA">
              <w:rPr>
                <w:rFonts w:ascii="宋体" w:eastAsia="宋体" w:hAnsi="宋体"/>
              </w:rPr>
              <w:t>到</w:t>
            </w:r>
            <w:r>
              <w:rPr>
                <w:rFonts w:ascii="宋体" w:eastAsia="宋体" w:hAnsi="宋体" w:hint="eastAsia"/>
              </w:rPr>
              <w:t>村里</w:t>
            </w:r>
            <w:r w:rsidRPr="00FC41DA">
              <w:rPr>
                <w:rFonts w:ascii="宋体" w:eastAsia="宋体" w:hAnsi="宋体"/>
              </w:rPr>
              <w:t>看望慰问贫困群众，考察脱贫攻坚工作，同干部群众一起算扶贫账、谋脱贫计，因地制宜探索精准脱贫的有效路子。德胜村将扶贫开发、现代农业发展、美丽乡村建设和乡村振兴有机结合、统筹推进，走出了一条贫困乡村华丽蝶变之路。</w:t>
            </w:r>
            <w:r>
              <w:rPr>
                <w:rFonts w:ascii="宋体" w:eastAsia="宋体" w:hAnsi="宋体"/>
              </w:rPr>
              <w:t>关于</w:t>
            </w:r>
            <w:r w:rsidRPr="00FC41DA">
              <w:rPr>
                <w:rFonts w:ascii="宋体" w:eastAsia="宋体" w:hAnsi="宋体" w:hint="eastAsia"/>
              </w:rPr>
              <w:t>元子河村</w:t>
            </w:r>
            <w:r>
              <w:rPr>
                <w:rFonts w:ascii="宋体" w:eastAsia="宋体" w:hAnsi="宋体" w:hint="eastAsia"/>
              </w:rPr>
              <w:t>，这里建立了康养小镇，充分利用社会资金，对</w:t>
            </w:r>
            <w:r w:rsidRPr="00FC41DA">
              <w:rPr>
                <w:rFonts w:ascii="宋体" w:eastAsia="宋体" w:hAnsi="宋体" w:hint="eastAsia"/>
              </w:rPr>
              <w:t>闲置和空置的庭院进行升级改造，</w:t>
            </w:r>
            <w:r>
              <w:rPr>
                <w:rFonts w:ascii="宋体" w:eastAsia="宋体" w:hAnsi="宋体" w:hint="eastAsia"/>
              </w:rPr>
              <w:t>建设</w:t>
            </w:r>
            <w:r w:rsidRPr="00FC41DA">
              <w:rPr>
                <w:rFonts w:ascii="宋体" w:eastAsia="宋体" w:hAnsi="宋体" w:hint="eastAsia"/>
              </w:rPr>
              <w:t>康养活动中心、水塘改造、木屋，</w:t>
            </w:r>
            <w:r>
              <w:rPr>
                <w:rFonts w:ascii="宋体" w:eastAsia="宋体" w:hAnsi="宋体" w:hint="eastAsia"/>
              </w:rPr>
              <w:t>在</w:t>
            </w:r>
            <w:r w:rsidRPr="00FC41DA">
              <w:rPr>
                <w:rFonts w:ascii="宋体" w:eastAsia="宋体" w:hAnsi="宋体" w:hint="eastAsia"/>
              </w:rPr>
              <w:t>流转荒山荒坡进行果树种植项</w:t>
            </w:r>
            <w:bookmarkStart w:id="0" w:name="_GoBack"/>
            <w:bookmarkEnd w:id="0"/>
            <w:r w:rsidRPr="00FC41DA">
              <w:rPr>
                <w:rFonts w:ascii="宋体" w:eastAsia="宋体" w:hAnsi="宋体" w:hint="eastAsia"/>
              </w:rPr>
              <w:t>目</w:t>
            </w:r>
            <w:r>
              <w:rPr>
                <w:rFonts w:ascii="宋体" w:eastAsia="宋体" w:hAnsi="宋体" w:hint="eastAsia"/>
              </w:rPr>
              <w:t>，实现农民快速增收。</w:t>
            </w:r>
            <w:r w:rsidR="00F2782E">
              <w:rPr>
                <w:rFonts w:ascii="宋体" w:eastAsia="宋体" w:hAnsi="宋体" w:hint="eastAsia"/>
              </w:rPr>
              <w:t>关于玉狗梁村，</w:t>
            </w:r>
            <w:r w:rsidR="00F2782E" w:rsidRPr="00F2782E">
              <w:rPr>
                <w:rFonts w:ascii="宋体" w:eastAsia="宋体" w:hAnsi="宋体" w:hint="eastAsia"/>
              </w:rPr>
              <w:t>提出了“瑜伽健康扶贫”</w:t>
            </w:r>
            <w:r w:rsidR="00F2782E">
              <w:rPr>
                <w:rFonts w:ascii="宋体" w:eastAsia="宋体" w:hAnsi="宋体" w:hint="eastAsia"/>
              </w:rPr>
              <w:t>，</w:t>
            </w:r>
            <w:r w:rsidR="004450E5" w:rsidRPr="004450E5">
              <w:rPr>
                <w:rFonts w:ascii="宋体" w:eastAsia="宋体" w:hAnsi="宋体" w:hint="eastAsia"/>
              </w:rPr>
              <w:t>制定了创建玉狗梁为中国瑜伽第一村的瑜伽康养小镇长远发展规划，开展了独具玉狗梁特色的新时代讲习所讲习方式与内容</w:t>
            </w:r>
            <w:r w:rsidR="004450E5">
              <w:rPr>
                <w:rFonts w:ascii="宋体" w:eastAsia="宋体" w:hAnsi="宋体" w:hint="eastAsia"/>
              </w:rPr>
              <w:t>，创办了玉狗梁首届“石邮杯”农民瑜伽运动会，将“玉狗梁”注册为</w:t>
            </w:r>
            <w:r w:rsidR="004450E5" w:rsidRPr="004450E5">
              <w:rPr>
                <w:rFonts w:ascii="宋体" w:eastAsia="宋体" w:hAnsi="宋体" w:hint="eastAsia"/>
              </w:rPr>
              <w:t>商标，紧密结合玉狗梁瑜伽，引进了藜麦种植，实施了“农业众筹”产业发展模式，</w:t>
            </w:r>
            <w:r w:rsidR="00F2782E" w:rsidRPr="00F2782E">
              <w:rPr>
                <w:rFonts w:ascii="宋体" w:eastAsia="宋体" w:hAnsi="宋体" w:hint="eastAsia"/>
              </w:rPr>
              <w:t>建设以“老年瑜伽健身、休闲、避暑、度假、康养”为一体的“中国瑜伽第一村”。</w:t>
            </w:r>
          </w:p>
        </w:tc>
      </w:tr>
      <w:tr w:rsidR="00561EC5" w14:paraId="7EEA82D7" w14:textId="77777777" w:rsidTr="001B5522">
        <w:trPr>
          <w:trHeight w:val="3393"/>
        </w:trPr>
        <w:tc>
          <w:tcPr>
            <w:tcW w:w="1555" w:type="dxa"/>
            <w:vAlign w:val="center"/>
          </w:tcPr>
          <w:p w14:paraId="2F6EADB8" w14:textId="77777777" w:rsidR="00561EC5" w:rsidRDefault="00561EC5" w:rsidP="005C30A5">
            <w:pPr>
              <w:jc w:val="center"/>
              <w:rPr>
                <w:rFonts w:ascii="宋体" w:eastAsia="宋体" w:hAnsi="宋体"/>
              </w:rPr>
            </w:pPr>
            <w:r>
              <w:rPr>
                <w:rFonts w:ascii="宋体" w:eastAsia="宋体" w:hAnsi="宋体" w:hint="eastAsia"/>
              </w:rPr>
              <w:t>学生招募条件</w:t>
            </w:r>
          </w:p>
        </w:tc>
        <w:tc>
          <w:tcPr>
            <w:tcW w:w="6741" w:type="dxa"/>
            <w:gridSpan w:val="4"/>
          </w:tcPr>
          <w:p w14:paraId="0E41398F" w14:textId="6EEDFFBB" w:rsidR="00FC41DA" w:rsidRDefault="00366508" w:rsidP="00366508">
            <w:pPr>
              <w:rPr>
                <w:rFonts w:ascii="宋体" w:eastAsia="宋体" w:hAnsi="宋体"/>
              </w:rPr>
            </w:pPr>
            <w:r>
              <w:rPr>
                <w:rFonts w:ascii="宋体" w:eastAsia="宋体" w:hAnsi="宋体" w:hint="eastAsia"/>
              </w:rPr>
              <w:t>1、</w:t>
            </w:r>
            <w:r w:rsidR="00FC41DA">
              <w:rPr>
                <w:rFonts w:ascii="宋体" w:eastAsia="宋体" w:hAnsi="宋体" w:hint="eastAsia"/>
              </w:rPr>
              <w:t>致力于把论文写在中国的大地上，热爱农村调研工作，接受项目组老师的统一安排；</w:t>
            </w:r>
          </w:p>
          <w:p w14:paraId="09A867B2" w14:textId="43DEB595" w:rsidR="00FC41DA" w:rsidRDefault="00FC41DA" w:rsidP="00366508">
            <w:pPr>
              <w:rPr>
                <w:rFonts w:ascii="宋体" w:eastAsia="宋体" w:hAnsi="宋体"/>
              </w:rPr>
            </w:pPr>
            <w:r>
              <w:rPr>
                <w:rFonts w:ascii="宋体" w:eastAsia="宋体" w:hAnsi="宋体" w:hint="eastAsia"/>
              </w:rPr>
              <w:t>2、</w:t>
            </w:r>
            <w:r w:rsidR="000327D0">
              <w:rPr>
                <w:rFonts w:ascii="宋体" w:eastAsia="宋体" w:hAnsi="宋体" w:hint="eastAsia"/>
              </w:rPr>
              <w:t>能够全程参与调研，</w:t>
            </w:r>
            <w:r>
              <w:rPr>
                <w:rFonts w:ascii="宋体" w:eastAsia="宋体" w:hAnsi="宋体" w:hint="eastAsia"/>
              </w:rPr>
              <w:t>对待调研工作认真负责、踏实肯干；</w:t>
            </w:r>
          </w:p>
          <w:p w14:paraId="440B41DD" w14:textId="06CD3331" w:rsidR="00366508" w:rsidRPr="00FC41DA" w:rsidRDefault="00FC41DA" w:rsidP="00366508">
            <w:pPr>
              <w:rPr>
                <w:rFonts w:ascii="宋体" w:eastAsia="宋体" w:hAnsi="宋体"/>
              </w:rPr>
            </w:pPr>
            <w:r>
              <w:rPr>
                <w:rFonts w:ascii="宋体" w:eastAsia="宋体" w:hAnsi="宋体" w:hint="eastAsia"/>
              </w:rPr>
              <w:t>3、</w:t>
            </w:r>
            <w:r w:rsidR="00366508">
              <w:rPr>
                <w:rFonts w:ascii="宋体" w:eastAsia="宋体" w:hAnsi="宋体" w:hint="eastAsia"/>
              </w:rPr>
              <w:t>经济学院、</w:t>
            </w:r>
            <w:r w:rsidR="000327D0" w:rsidRPr="000327D0">
              <w:rPr>
                <w:rFonts w:ascii="宋体" w:eastAsia="宋体" w:hAnsi="宋体" w:hint="eastAsia"/>
              </w:rPr>
              <w:t>农业与农村发展学院</w:t>
            </w:r>
            <w:r w:rsidR="000327D0">
              <w:rPr>
                <w:rFonts w:ascii="宋体" w:eastAsia="宋体" w:hAnsi="宋体" w:hint="eastAsia"/>
              </w:rPr>
              <w:t>、马克思主义学院的同学优先考虑；</w:t>
            </w:r>
          </w:p>
        </w:tc>
      </w:tr>
      <w:tr w:rsidR="00561EC5" w:rsidRPr="00D55F99" w14:paraId="63A79E03" w14:textId="77777777" w:rsidTr="001B5522">
        <w:trPr>
          <w:trHeight w:val="1546"/>
        </w:trPr>
        <w:tc>
          <w:tcPr>
            <w:tcW w:w="1555" w:type="dxa"/>
            <w:vAlign w:val="center"/>
          </w:tcPr>
          <w:p w14:paraId="22F21E9B" w14:textId="0572DB47" w:rsidR="00561EC5" w:rsidRDefault="007A06D9" w:rsidP="005C30A5">
            <w:pPr>
              <w:jc w:val="center"/>
              <w:rPr>
                <w:rFonts w:ascii="宋体" w:eastAsia="宋体" w:hAnsi="宋体"/>
              </w:rPr>
            </w:pPr>
            <w:r>
              <w:rPr>
                <w:rFonts w:ascii="宋体" w:eastAsia="宋体" w:hAnsi="宋体" w:hint="eastAsia"/>
              </w:rPr>
              <w:t>预期成果</w:t>
            </w:r>
          </w:p>
        </w:tc>
        <w:tc>
          <w:tcPr>
            <w:tcW w:w="6741" w:type="dxa"/>
            <w:gridSpan w:val="4"/>
          </w:tcPr>
          <w:p w14:paraId="3D8CF534" w14:textId="6F8D6E75" w:rsidR="00561EC5" w:rsidRPr="006F2D68" w:rsidRDefault="00D55F99" w:rsidP="00D55F99">
            <w:pPr>
              <w:rPr>
                <w:rFonts w:ascii="宋体" w:eastAsia="宋体" w:hAnsi="宋体"/>
                <w:i/>
                <w:iCs/>
              </w:rPr>
            </w:pPr>
            <w:r>
              <w:rPr>
                <w:rFonts w:ascii="宋体" w:eastAsia="宋体" w:hAnsi="宋体"/>
              </w:rPr>
              <w:t>撰写相关调研报告</w:t>
            </w:r>
            <w:r>
              <w:rPr>
                <w:rFonts w:ascii="宋体" w:eastAsia="宋体" w:hAnsi="宋体" w:hint="eastAsia"/>
              </w:rPr>
              <w:t>，</w:t>
            </w:r>
            <w:r>
              <w:rPr>
                <w:rFonts w:ascii="宋体" w:eastAsia="宋体" w:hAnsi="宋体"/>
              </w:rPr>
              <w:t>并提交当地政府</w:t>
            </w:r>
            <w:r>
              <w:rPr>
                <w:rFonts w:ascii="宋体" w:eastAsia="宋体" w:hAnsi="宋体" w:hint="eastAsia"/>
              </w:rPr>
              <w:t>。</w:t>
            </w:r>
            <w:r>
              <w:rPr>
                <w:rFonts w:ascii="宋体" w:eastAsia="宋体" w:hAnsi="宋体"/>
              </w:rPr>
              <w:t>同时</w:t>
            </w:r>
            <w:r>
              <w:rPr>
                <w:rFonts w:ascii="宋体" w:eastAsia="宋体" w:hAnsi="宋体" w:hint="eastAsia"/>
              </w:rPr>
              <w:t>，</w:t>
            </w:r>
            <w:r>
              <w:rPr>
                <w:rFonts w:ascii="宋体" w:eastAsia="宋体" w:hAnsi="宋体"/>
              </w:rPr>
              <w:t>以调研报告为基础</w:t>
            </w:r>
            <w:r>
              <w:rPr>
                <w:rFonts w:ascii="宋体" w:eastAsia="宋体" w:hAnsi="宋体" w:hint="eastAsia"/>
              </w:rPr>
              <w:t>，</w:t>
            </w:r>
            <w:r>
              <w:rPr>
                <w:rFonts w:ascii="宋体" w:eastAsia="宋体" w:hAnsi="宋体"/>
              </w:rPr>
              <w:t>提炼总结理论逻辑与实践逻辑</w:t>
            </w:r>
            <w:r>
              <w:rPr>
                <w:rFonts w:ascii="宋体" w:eastAsia="宋体" w:hAnsi="宋体" w:hint="eastAsia"/>
              </w:rPr>
              <w:t>，</w:t>
            </w:r>
            <w:r>
              <w:rPr>
                <w:rFonts w:ascii="宋体" w:eastAsia="宋体" w:hAnsi="宋体"/>
              </w:rPr>
              <w:t>发表期刊论文</w:t>
            </w:r>
            <w:r>
              <w:rPr>
                <w:rFonts w:ascii="宋体" w:eastAsia="宋体" w:hAnsi="宋体" w:hint="eastAsia"/>
              </w:rPr>
              <w:t>。</w:t>
            </w:r>
          </w:p>
        </w:tc>
      </w:tr>
      <w:tr w:rsidR="001B5522" w14:paraId="51C68CDC" w14:textId="77777777" w:rsidTr="007A06D9">
        <w:trPr>
          <w:trHeight w:val="2822"/>
        </w:trPr>
        <w:tc>
          <w:tcPr>
            <w:tcW w:w="1555" w:type="dxa"/>
            <w:vAlign w:val="center"/>
          </w:tcPr>
          <w:p w14:paraId="38CA6AEF" w14:textId="1DF57D11" w:rsidR="001B5522" w:rsidRDefault="001B5522" w:rsidP="005C30A5">
            <w:pPr>
              <w:jc w:val="center"/>
              <w:rPr>
                <w:rFonts w:ascii="宋体" w:eastAsia="宋体" w:hAnsi="宋体"/>
              </w:rPr>
            </w:pPr>
            <w:r>
              <w:rPr>
                <w:rFonts w:ascii="宋体" w:eastAsia="宋体" w:hAnsi="宋体" w:hint="eastAsia"/>
              </w:rPr>
              <w:lastRenderedPageBreak/>
              <w:t>学院支持</w:t>
            </w:r>
          </w:p>
        </w:tc>
        <w:tc>
          <w:tcPr>
            <w:tcW w:w="6741" w:type="dxa"/>
            <w:gridSpan w:val="4"/>
          </w:tcPr>
          <w:p w14:paraId="48752984" w14:textId="5F007818" w:rsidR="00D55F99" w:rsidRPr="006F2D68" w:rsidRDefault="00D55F99" w:rsidP="005C30A5">
            <w:pPr>
              <w:rPr>
                <w:rFonts w:ascii="宋体" w:eastAsia="宋体" w:hAnsi="宋体"/>
                <w:i/>
                <w:iCs/>
              </w:rPr>
            </w:pPr>
            <w:r w:rsidRPr="00D55F99">
              <w:rPr>
                <w:rFonts w:ascii="宋体" w:eastAsia="宋体" w:hAnsi="宋体"/>
              </w:rPr>
              <w:t>参照学校比例进行配套</w:t>
            </w:r>
            <w:r w:rsidRPr="00D55F99">
              <w:rPr>
                <w:rFonts w:ascii="宋体" w:eastAsia="宋体" w:hAnsi="宋体" w:hint="eastAsia"/>
              </w:rPr>
              <w:t>。</w:t>
            </w:r>
          </w:p>
        </w:tc>
      </w:tr>
      <w:tr w:rsidR="00561EC5" w14:paraId="2D15F5E8" w14:textId="77777777" w:rsidTr="007A06D9">
        <w:trPr>
          <w:trHeight w:val="5669"/>
        </w:trPr>
        <w:tc>
          <w:tcPr>
            <w:tcW w:w="1555" w:type="dxa"/>
            <w:vAlign w:val="center"/>
          </w:tcPr>
          <w:p w14:paraId="3065B5ED" w14:textId="6F99CD3C" w:rsidR="00561EC5" w:rsidRDefault="00561EC5" w:rsidP="005C30A5">
            <w:pPr>
              <w:jc w:val="center"/>
              <w:rPr>
                <w:rFonts w:ascii="宋体" w:eastAsia="宋体" w:hAnsi="宋体"/>
              </w:rPr>
            </w:pPr>
            <w:r>
              <w:rPr>
                <w:rFonts w:ascii="宋体" w:eastAsia="宋体" w:hAnsi="宋体" w:hint="eastAsia"/>
              </w:rPr>
              <w:t>推荐意见</w:t>
            </w:r>
          </w:p>
        </w:tc>
        <w:tc>
          <w:tcPr>
            <w:tcW w:w="6741" w:type="dxa"/>
            <w:gridSpan w:val="4"/>
          </w:tcPr>
          <w:p w14:paraId="490120F6" w14:textId="2D53E6E7" w:rsidR="00561EC5" w:rsidRDefault="00561EC5" w:rsidP="005C30A5">
            <w:pPr>
              <w:rPr>
                <w:rFonts w:ascii="宋体" w:eastAsia="宋体" w:hAnsi="宋体"/>
                <w:i/>
                <w:iCs/>
              </w:rPr>
            </w:pPr>
            <w:r w:rsidRPr="006F2D68">
              <w:rPr>
                <w:rFonts w:ascii="宋体" w:eastAsia="宋体" w:hAnsi="宋体" w:hint="eastAsia"/>
                <w:i/>
                <w:iCs/>
              </w:rPr>
              <w:t>需要由</w:t>
            </w:r>
            <w:r w:rsidR="001B5522">
              <w:rPr>
                <w:rFonts w:ascii="宋体" w:eastAsia="宋体" w:hAnsi="宋体" w:hint="eastAsia"/>
                <w:i/>
                <w:iCs/>
              </w:rPr>
              <w:t>学院</w:t>
            </w:r>
            <w:r w:rsidR="00604285">
              <w:rPr>
                <w:rFonts w:ascii="宋体" w:eastAsia="宋体" w:hAnsi="宋体" w:hint="eastAsia"/>
                <w:i/>
                <w:iCs/>
              </w:rPr>
              <w:t>主要</w:t>
            </w:r>
            <w:r w:rsidRPr="006F2D68">
              <w:rPr>
                <w:rFonts w:ascii="宋体" w:eastAsia="宋体" w:hAnsi="宋体" w:hint="eastAsia"/>
                <w:i/>
                <w:iCs/>
              </w:rPr>
              <w:t>领导</w:t>
            </w:r>
            <w:r>
              <w:rPr>
                <w:rFonts w:ascii="宋体" w:eastAsia="宋体" w:hAnsi="宋体" w:hint="eastAsia"/>
                <w:i/>
                <w:iCs/>
              </w:rPr>
              <w:t>填写推荐意见并</w:t>
            </w:r>
            <w:r w:rsidRPr="006F2D68">
              <w:rPr>
                <w:rFonts w:ascii="宋体" w:eastAsia="宋体" w:hAnsi="宋体" w:hint="eastAsia"/>
                <w:i/>
                <w:iCs/>
              </w:rPr>
              <w:t>签字盖章</w:t>
            </w:r>
            <w:r w:rsidR="007934F8">
              <w:rPr>
                <w:rFonts w:ascii="宋体" w:eastAsia="宋体" w:hAnsi="宋体" w:hint="eastAsia"/>
                <w:i/>
                <w:iCs/>
              </w:rPr>
              <w:t>。</w:t>
            </w:r>
          </w:p>
          <w:p w14:paraId="4B5A4B5E" w14:textId="77777777" w:rsidR="00561EC5" w:rsidRDefault="00561EC5" w:rsidP="005C30A5">
            <w:pPr>
              <w:rPr>
                <w:rFonts w:ascii="宋体" w:eastAsia="宋体" w:hAnsi="宋体"/>
                <w:i/>
                <w:iCs/>
              </w:rPr>
            </w:pPr>
          </w:p>
          <w:p w14:paraId="620A325C" w14:textId="77777777" w:rsidR="00561EC5" w:rsidRDefault="00561EC5" w:rsidP="005C30A5">
            <w:pPr>
              <w:rPr>
                <w:rFonts w:ascii="宋体" w:eastAsia="宋体" w:hAnsi="宋体"/>
                <w:i/>
                <w:iCs/>
              </w:rPr>
            </w:pPr>
          </w:p>
          <w:p w14:paraId="3C3ACBC3" w14:textId="77777777" w:rsidR="00561EC5" w:rsidRDefault="00561EC5" w:rsidP="005C30A5">
            <w:pPr>
              <w:rPr>
                <w:rFonts w:ascii="宋体" w:eastAsia="宋体" w:hAnsi="宋体"/>
                <w:i/>
                <w:iCs/>
              </w:rPr>
            </w:pPr>
          </w:p>
          <w:p w14:paraId="36A7D799" w14:textId="7BAA815F" w:rsidR="00561EC5" w:rsidRDefault="00561EC5" w:rsidP="005C30A5">
            <w:pPr>
              <w:rPr>
                <w:rFonts w:ascii="宋体" w:eastAsia="宋体" w:hAnsi="宋体"/>
                <w:i/>
                <w:iCs/>
              </w:rPr>
            </w:pPr>
          </w:p>
          <w:p w14:paraId="573215AB" w14:textId="37761A36" w:rsidR="007A06D9" w:rsidRPr="00604285" w:rsidRDefault="007A06D9" w:rsidP="005C30A5">
            <w:pPr>
              <w:rPr>
                <w:rFonts w:ascii="宋体" w:eastAsia="宋体" w:hAnsi="宋体"/>
                <w:i/>
                <w:iCs/>
              </w:rPr>
            </w:pPr>
          </w:p>
          <w:p w14:paraId="48D86255" w14:textId="3041331E" w:rsidR="007A06D9" w:rsidRDefault="007A06D9" w:rsidP="005C30A5">
            <w:pPr>
              <w:rPr>
                <w:rFonts w:ascii="宋体" w:eastAsia="宋体" w:hAnsi="宋体"/>
                <w:i/>
                <w:iCs/>
              </w:rPr>
            </w:pPr>
          </w:p>
          <w:p w14:paraId="5052D060" w14:textId="1410E1D9" w:rsidR="007A06D9" w:rsidRDefault="007A06D9" w:rsidP="005C30A5">
            <w:pPr>
              <w:rPr>
                <w:rFonts w:ascii="宋体" w:eastAsia="宋体" w:hAnsi="宋体"/>
                <w:i/>
                <w:iCs/>
              </w:rPr>
            </w:pPr>
          </w:p>
          <w:p w14:paraId="66B4F5AE" w14:textId="474208B9" w:rsidR="007A06D9" w:rsidRDefault="007A06D9" w:rsidP="005C30A5">
            <w:pPr>
              <w:rPr>
                <w:rFonts w:ascii="宋体" w:eastAsia="宋体" w:hAnsi="宋体"/>
                <w:i/>
                <w:iCs/>
              </w:rPr>
            </w:pPr>
          </w:p>
          <w:p w14:paraId="4B558C5B" w14:textId="2BF64F29" w:rsidR="007A06D9" w:rsidRDefault="007A06D9" w:rsidP="005C30A5">
            <w:pPr>
              <w:rPr>
                <w:rFonts w:ascii="宋体" w:eastAsia="宋体" w:hAnsi="宋体"/>
                <w:i/>
                <w:iCs/>
              </w:rPr>
            </w:pPr>
          </w:p>
          <w:p w14:paraId="2347920A" w14:textId="0BBA61AD" w:rsidR="007A06D9" w:rsidRDefault="007A06D9" w:rsidP="005C30A5">
            <w:pPr>
              <w:rPr>
                <w:rFonts w:ascii="宋体" w:eastAsia="宋体" w:hAnsi="宋体"/>
                <w:i/>
                <w:iCs/>
              </w:rPr>
            </w:pPr>
          </w:p>
          <w:p w14:paraId="0841EDBD" w14:textId="644A0E80" w:rsidR="007A06D9" w:rsidRDefault="007A06D9" w:rsidP="005C30A5">
            <w:pPr>
              <w:rPr>
                <w:rFonts w:ascii="宋体" w:eastAsia="宋体" w:hAnsi="宋体"/>
                <w:i/>
                <w:iCs/>
              </w:rPr>
            </w:pPr>
          </w:p>
          <w:p w14:paraId="081B301A" w14:textId="161102A1" w:rsidR="007A06D9" w:rsidRDefault="007A06D9" w:rsidP="005C30A5">
            <w:pPr>
              <w:rPr>
                <w:rFonts w:ascii="宋体" w:eastAsia="宋体" w:hAnsi="宋体"/>
                <w:i/>
                <w:iCs/>
              </w:rPr>
            </w:pPr>
          </w:p>
          <w:p w14:paraId="259EA246" w14:textId="51C40B5B" w:rsidR="007A06D9" w:rsidRDefault="007A06D9" w:rsidP="005C30A5">
            <w:pPr>
              <w:rPr>
                <w:rFonts w:ascii="宋体" w:eastAsia="宋体" w:hAnsi="宋体"/>
                <w:i/>
                <w:iCs/>
              </w:rPr>
            </w:pPr>
          </w:p>
          <w:p w14:paraId="68F4772D" w14:textId="77777777" w:rsidR="007A06D9" w:rsidRDefault="007A06D9" w:rsidP="005C30A5">
            <w:pPr>
              <w:rPr>
                <w:rFonts w:ascii="宋体" w:eastAsia="宋体" w:hAnsi="宋体"/>
                <w:i/>
                <w:iCs/>
              </w:rPr>
            </w:pPr>
          </w:p>
          <w:p w14:paraId="6006E7AA" w14:textId="77777777" w:rsidR="00561EC5" w:rsidRDefault="00561EC5" w:rsidP="005C30A5">
            <w:pPr>
              <w:wordWrap w:val="0"/>
              <w:jc w:val="right"/>
              <w:rPr>
                <w:rFonts w:ascii="宋体" w:eastAsia="宋体" w:hAnsi="宋体"/>
              </w:rPr>
            </w:pPr>
            <w:r>
              <w:rPr>
                <w:rFonts w:ascii="宋体" w:eastAsia="宋体" w:hAnsi="宋体" w:hint="eastAsia"/>
              </w:rPr>
              <w:t>领导</w:t>
            </w:r>
            <w:r w:rsidRPr="00DB1DD4">
              <w:rPr>
                <w:rFonts w:ascii="宋体" w:eastAsia="宋体" w:hAnsi="宋体" w:hint="eastAsia"/>
              </w:rPr>
              <w:t>签字：</w:t>
            </w:r>
            <w:r>
              <w:rPr>
                <w:rFonts w:ascii="宋体" w:eastAsia="宋体" w:hAnsi="宋体" w:hint="eastAsia"/>
              </w:rPr>
              <w:t xml:space="preserve"> </w:t>
            </w:r>
            <w:r>
              <w:rPr>
                <w:rFonts w:ascii="宋体" w:eastAsia="宋体" w:hAnsi="宋体"/>
              </w:rPr>
              <w:t xml:space="preserve">        </w:t>
            </w:r>
          </w:p>
          <w:p w14:paraId="03F251DB" w14:textId="77777777" w:rsidR="00561EC5" w:rsidRDefault="00561EC5" w:rsidP="005C30A5">
            <w:pPr>
              <w:ind w:right="840" w:firstLineChars="2500" w:firstLine="5250"/>
              <w:rPr>
                <w:rFonts w:ascii="宋体" w:eastAsia="宋体" w:hAnsi="宋体"/>
              </w:rPr>
            </w:pPr>
            <w:r>
              <w:rPr>
                <w:rFonts w:ascii="宋体" w:eastAsia="宋体" w:hAnsi="宋体" w:hint="eastAsia"/>
              </w:rPr>
              <w:t>盖章</w:t>
            </w:r>
          </w:p>
          <w:p w14:paraId="023B0405" w14:textId="77777777" w:rsidR="00561EC5" w:rsidRPr="00DB1DD4" w:rsidRDefault="00561EC5" w:rsidP="005C30A5">
            <w:pPr>
              <w:ind w:right="840" w:firstLineChars="2500" w:firstLine="5250"/>
              <w:rPr>
                <w:rFonts w:ascii="宋体" w:eastAsia="宋体" w:hAnsi="宋体"/>
              </w:rPr>
            </w:pPr>
          </w:p>
        </w:tc>
      </w:tr>
    </w:tbl>
    <w:p w14:paraId="75D7ED3B" w14:textId="22D61C37" w:rsidR="00060FE8" w:rsidRPr="00060FE8" w:rsidRDefault="00060FE8"/>
    <w:sectPr w:rsidR="00060FE8" w:rsidRPr="00060F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365B9B" w14:textId="77777777" w:rsidR="00C07CA7" w:rsidRDefault="00C07CA7" w:rsidP="009A7B72">
      <w:r>
        <w:separator/>
      </w:r>
    </w:p>
  </w:endnote>
  <w:endnote w:type="continuationSeparator" w:id="0">
    <w:p w14:paraId="1E569BCA" w14:textId="77777777" w:rsidR="00C07CA7" w:rsidRDefault="00C07CA7" w:rsidP="009A7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仿宋">
    <w:altName w:val="Microsoft JhengHei Light"/>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45DCB9" w14:textId="77777777" w:rsidR="00C07CA7" w:rsidRDefault="00C07CA7" w:rsidP="009A7B72">
      <w:r>
        <w:separator/>
      </w:r>
    </w:p>
  </w:footnote>
  <w:footnote w:type="continuationSeparator" w:id="0">
    <w:p w14:paraId="07B1B2BD" w14:textId="77777777" w:rsidR="00C07CA7" w:rsidRDefault="00C07CA7" w:rsidP="009A7B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DF3"/>
    <w:rsid w:val="00021AC6"/>
    <w:rsid w:val="000327D0"/>
    <w:rsid w:val="000353C6"/>
    <w:rsid w:val="0004719F"/>
    <w:rsid w:val="00060FE8"/>
    <w:rsid w:val="00084DD9"/>
    <w:rsid w:val="000F5064"/>
    <w:rsid w:val="000F7D69"/>
    <w:rsid w:val="001B5522"/>
    <w:rsid w:val="00216AEF"/>
    <w:rsid w:val="00322FF9"/>
    <w:rsid w:val="00323AFA"/>
    <w:rsid w:val="00366508"/>
    <w:rsid w:val="003B7DCD"/>
    <w:rsid w:val="004450E5"/>
    <w:rsid w:val="00454FC0"/>
    <w:rsid w:val="00467316"/>
    <w:rsid w:val="00561EC5"/>
    <w:rsid w:val="00584119"/>
    <w:rsid w:val="0059655B"/>
    <w:rsid w:val="005E4944"/>
    <w:rsid w:val="00604285"/>
    <w:rsid w:val="00621FF2"/>
    <w:rsid w:val="006B459B"/>
    <w:rsid w:val="00701377"/>
    <w:rsid w:val="007815D2"/>
    <w:rsid w:val="007934F8"/>
    <w:rsid w:val="007A06D9"/>
    <w:rsid w:val="008900FA"/>
    <w:rsid w:val="0092286C"/>
    <w:rsid w:val="009A7B72"/>
    <w:rsid w:val="009B0478"/>
    <w:rsid w:val="009C3247"/>
    <w:rsid w:val="009E72AF"/>
    <w:rsid w:val="00A3354B"/>
    <w:rsid w:val="00A9076C"/>
    <w:rsid w:val="00AE7E48"/>
    <w:rsid w:val="00B97BB2"/>
    <w:rsid w:val="00BE2E87"/>
    <w:rsid w:val="00C07CA7"/>
    <w:rsid w:val="00D55F99"/>
    <w:rsid w:val="00D960D3"/>
    <w:rsid w:val="00E360F5"/>
    <w:rsid w:val="00E80251"/>
    <w:rsid w:val="00E85CC8"/>
    <w:rsid w:val="00F23DF3"/>
    <w:rsid w:val="00F2782E"/>
    <w:rsid w:val="00F83088"/>
    <w:rsid w:val="00F86270"/>
    <w:rsid w:val="00FC41DA"/>
    <w:rsid w:val="00FE3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D8EDDA"/>
  <w15:chartTrackingRefBased/>
  <w15:docId w15:val="{4E10086A-D55B-E44D-8855-5C0A82D0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80251"/>
    <w:rPr>
      <w:sz w:val="21"/>
      <w:szCs w:val="21"/>
    </w:rPr>
  </w:style>
  <w:style w:type="paragraph" w:styleId="a4">
    <w:name w:val="annotation text"/>
    <w:basedOn w:val="a"/>
    <w:link w:val="Char"/>
    <w:uiPriority w:val="99"/>
    <w:semiHidden/>
    <w:unhideWhenUsed/>
    <w:rsid w:val="00E80251"/>
    <w:pPr>
      <w:jc w:val="left"/>
    </w:pPr>
  </w:style>
  <w:style w:type="character" w:customStyle="1" w:styleId="Char">
    <w:name w:val="批注文字 Char"/>
    <w:basedOn w:val="a0"/>
    <w:link w:val="a4"/>
    <w:uiPriority w:val="99"/>
    <w:semiHidden/>
    <w:rsid w:val="00E80251"/>
  </w:style>
  <w:style w:type="table" w:styleId="a5">
    <w:name w:val="Table Grid"/>
    <w:basedOn w:val="a1"/>
    <w:uiPriority w:val="39"/>
    <w:rsid w:val="00561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subject"/>
    <w:basedOn w:val="a4"/>
    <w:next w:val="a4"/>
    <w:link w:val="Char0"/>
    <w:uiPriority w:val="99"/>
    <w:semiHidden/>
    <w:unhideWhenUsed/>
    <w:rsid w:val="00FE3AFD"/>
    <w:rPr>
      <w:b/>
      <w:bCs/>
    </w:rPr>
  </w:style>
  <w:style w:type="character" w:customStyle="1" w:styleId="Char0">
    <w:name w:val="批注主题 Char"/>
    <w:basedOn w:val="Char"/>
    <w:link w:val="a6"/>
    <w:uiPriority w:val="99"/>
    <w:semiHidden/>
    <w:rsid w:val="00FE3AFD"/>
    <w:rPr>
      <w:b/>
      <w:bCs/>
    </w:rPr>
  </w:style>
  <w:style w:type="paragraph" w:styleId="a7">
    <w:name w:val="header"/>
    <w:basedOn w:val="a"/>
    <w:link w:val="Char1"/>
    <w:uiPriority w:val="99"/>
    <w:unhideWhenUsed/>
    <w:rsid w:val="009A7B7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9A7B72"/>
    <w:rPr>
      <w:sz w:val="18"/>
      <w:szCs w:val="18"/>
    </w:rPr>
  </w:style>
  <w:style w:type="paragraph" w:styleId="a8">
    <w:name w:val="footer"/>
    <w:basedOn w:val="a"/>
    <w:link w:val="Char2"/>
    <w:uiPriority w:val="99"/>
    <w:unhideWhenUsed/>
    <w:rsid w:val="009A7B72"/>
    <w:pPr>
      <w:tabs>
        <w:tab w:val="center" w:pos="4153"/>
        <w:tab w:val="right" w:pos="8306"/>
      </w:tabs>
      <w:snapToGrid w:val="0"/>
      <w:jc w:val="left"/>
    </w:pPr>
    <w:rPr>
      <w:sz w:val="18"/>
      <w:szCs w:val="18"/>
    </w:rPr>
  </w:style>
  <w:style w:type="character" w:customStyle="1" w:styleId="Char2">
    <w:name w:val="页脚 Char"/>
    <w:basedOn w:val="a0"/>
    <w:link w:val="a8"/>
    <w:uiPriority w:val="99"/>
    <w:rsid w:val="009A7B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067303">
      <w:bodyDiv w:val="1"/>
      <w:marLeft w:val="0"/>
      <w:marRight w:val="0"/>
      <w:marTop w:val="0"/>
      <w:marBottom w:val="0"/>
      <w:divBdr>
        <w:top w:val="none" w:sz="0" w:space="0" w:color="auto"/>
        <w:left w:val="none" w:sz="0" w:space="0" w:color="auto"/>
        <w:bottom w:val="none" w:sz="0" w:space="0" w:color="auto"/>
        <w:right w:val="none" w:sz="0" w:space="0" w:color="auto"/>
      </w:divBdr>
    </w:div>
    <w:div w:id="175770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子强</dc:creator>
  <cp:keywords/>
  <dc:description/>
  <cp:lastModifiedBy>Wang Shengxiao</cp:lastModifiedBy>
  <cp:revision>20</cp:revision>
  <cp:lastPrinted>2021-03-07T08:27:00Z</cp:lastPrinted>
  <dcterms:created xsi:type="dcterms:W3CDTF">2021-03-07T08:27:00Z</dcterms:created>
  <dcterms:modified xsi:type="dcterms:W3CDTF">2021-04-15T00:04:00Z</dcterms:modified>
</cp:coreProperties>
</file>