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心得：</w:t>
      </w:r>
    </w:p>
    <w:p>
      <w:pPr>
        <w:ind w:left="0" w:leftChars="0" w:firstLine="48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五四青年节前夕，习总书记考察中国人民大学，这是中国人民大学的大事，也是我们青年学子的大事。中国人民大学诞生于抗日烽火之中，肩负着民族兴亡的重任，在党的关怀下成长。站在新的历史起点，我们人大学子更应传承红色精神，奋进在新时代。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习总书记在考察期间，提到其在梁家河的奋斗故事，叮嘱我们青年要党和人民的事业而奋斗，这既应是我们的人生方向，也应是我们这一生努力的着力点。我要把今天的口号“青春向党，不负人民。复兴栋梁，强国先锋！”内化为自己的行动，和学校共成长，和广大有志青年共进步，以青春之我建设富强之中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322FDE"/>
    <w:multiLevelType w:val="multilevel"/>
    <w:tmpl w:val="50322FDE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683C"/>
    <w:rsid w:val="04E572DD"/>
    <w:rsid w:val="0BB74A06"/>
    <w:rsid w:val="0F994D37"/>
    <w:rsid w:val="0FD73DFE"/>
    <w:rsid w:val="10686236"/>
    <w:rsid w:val="197A3AD0"/>
    <w:rsid w:val="24B00D52"/>
    <w:rsid w:val="280D4D70"/>
    <w:rsid w:val="2DF701E2"/>
    <w:rsid w:val="31E66BB3"/>
    <w:rsid w:val="33846A94"/>
    <w:rsid w:val="393C6CDF"/>
    <w:rsid w:val="394D7235"/>
    <w:rsid w:val="3C6A55BE"/>
    <w:rsid w:val="46CC37DC"/>
    <w:rsid w:val="49AE70E3"/>
    <w:rsid w:val="4B98539F"/>
    <w:rsid w:val="4E6F40BC"/>
    <w:rsid w:val="57AA06FF"/>
    <w:rsid w:val="5B3F55EB"/>
    <w:rsid w:val="62B201B0"/>
    <w:rsid w:val="6313652B"/>
    <w:rsid w:val="6BD747D4"/>
    <w:rsid w:val="75F200DD"/>
    <w:rsid w:val="7F06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00" w:lineRule="auto"/>
      <w:jc w:val="center"/>
      <w:outlineLvl w:val="0"/>
    </w:pPr>
    <w:rPr>
      <w:rFonts w:ascii="黑体" w:hAnsi="黑体"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line="300" w:lineRule="auto"/>
      <w:ind w:firstLineChars="0"/>
      <w:outlineLvl w:val="1"/>
    </w:pPr>
    <w:rPr>
      <w:rFonts w:ascii="黑体" w:hAnsi="黑体" w:eastAsia="黑体"/>
      <w:b/>
      <w:bCs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ind w:firstLine="480" w:firstLineChars="200"/>
      <w:outlineLvl w:val="2"/>
    </w:pPr>
    <w:rPr>
      <w:rFonts w:ascii="黑体" w:hAnsi="黑体" w:eastAsia="黑体"/>
      <w:b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  <w:pPr>
      <w:widowControl/>
      <w:spacing w:line="300" w:lineRule="auto"/>
      <w:jc w:val="left"/>
    </w:pPr>
    <w:rPr>
      <w:rFonts w:ascii="等线" w:hAnsi="等线" w:eastAsia="宋体"/>
      <w:kern w:val="0"/>
      <w:sz w:val="24"/>
      <w:szCs w:val="22"/>
    </w:rPr>
  </w:style>
  <w:style w:type="paragraph" w:styleId="6">
    <w:name w:val="footnote text"/>
    <w:basedOn w:val="1"/>
    <w:uiPriority w:val="0"/>
    <w:pPr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9</TotalTime>
  <ScaleCrop>false</ScaleCrop>
  <LinksUpToDate>false</LinksUpToDate>
  <CharactersWithSpaces>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2021-01-03T02:03:00Z</dcterms:created>
  <dc:creator>Administrator</dc:creator>
  <cp:lastModifiedBy>盖亚能量蜗</cp:lastModifiedBy>
  <dcterms:modified xsi:type="dcterms:W3CDTF">2022-04-25T12:08:40Z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E67B83EFC02840CB8835C8680D3DD096</vt:lpwstr>
  </property>
</Properties>
</file>