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4D1B" w14:textId="0F50358D" w:rsidR="00BE3693" w:rsidRDefault="00EA7499">
      <w:r w:rsidRPr="00EA7499">
        <w:t>习近平主席对中国人民大学的访问，是中国人民大学办学史上的一个重大里程碑。习近平主席在本次访问中再次强调，“为谁培养人、培养什么人、怎样培养人”始终是教育的根本问题。中国人民大学作为中国共产党创立的第一所新型正规大学，具有光荣的传统和红色基因，是中国社会科学高等教育领域的一面旗帜，坚守马克思主义的立场，为党育人、为国育才，是中国人民大学的重要使命。作为政治经济学专业的学生，坚持听党话、跟党走，研究中国理论，传递中国声音，青春向党，不负人民。</w:t>
      </w:r>
    </w:p>
    <w:sectPr w:rsidR="00BE3693" w:rsidSect="00114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A7"/>
    <w:rsid w:val="00114F32"/>
    <w:rsid w:val="007A2121"/>
    <w:rsid w:val="008061A7"/>
    <w:rsid w:val="00BE3693"/>
    <w:rsid w:val="00E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AB49BF-98F1-7047-B1F2-CA4B347F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Juncker</dc:creator>
  <cp:keywords/>
  <dc:description/>
  <cp:lastModifiedBy>Wang Juncker</cp:lastModifiedBy>
  <cp:revision>2</cp:revision>
  <dcterms:created xsi:type="dcterms:W3CDTF">2022-05-08T08:03:00Z</dcterms:created>
  <dcterms:modified xsi:type="dcterms:W3CDTF">2022-05-08T08:03:00Z</dcterms:modified>
</cp:coreProperties>
</file>