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F598" w14:textId="04E25560" w:rsidR="006978F0" w:rsidRDefault="00AB7FB9">
      <w:pPr>
        <w:widowControl/>
        <w:shd w:val="clear" w:color="auto" w:fill="FFFFFF"/>
        <w:spacing w:line="357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同等学力申请硕士学位论文写作</w:t>
      </w:r>
      <w:r w:rsidR="00153823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与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答辩</w:t>
      </w:r>
      <w:r w:rsidR="00630B2A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流程概述</w:t>
      </w:r>
      <w:bookmarkStart w:id="0" w:name="_Hlk50714489"/>
      <w:r w:rsidR="00EE3D2B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（2021</w:t>
      </w:r>
      <w:r w:rsidR="00FE7E2F">
        <w:rPr>
          <w:rFonts w:ascii="宋体" w:eastAsia="宋体" w:hAnsi="宋体" w:cs="宋体"/>
          <w:b/>
          <w:bCs/>
          <w:color w:val="000000"/>
          <w:kern w:val="0"/>
          <w:sz w:val="40"/>
          <w:szCs w:val="40"/>
        </w:rPr>
        <w:t>0525</w:t>
      </w:r>
      <w:r w:rsidR="00EE3D2B"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40"/>
        </w:rPr>
        <w:t>更新）</w:t>
      </w:r>
    </w:p>
    <w:p w14:paraId="2DDAC63A" w14:textId="77777777" w:rsidR="00395879" w:rsidRPr="00395879" w:rsidRDefault="00395879">
      <w:pPr>
        <w:widowControl/>
        <w:shd w:val="clear" w:color="auto" w:fill="FFFFFF"/>
        <w:spacing w:line="357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tbl>
      <w:tblPr>
        <w:tblStyle w:val="a8"/>
        <w:tblW w:w="14596" w:type="dxa"/>
        <w:tblLayout w:type="fixed"/>
        <w:tblLook w:val="04A0" w:firstRow="1" w:lastRow="0" w:firstColumn="1" w:lastColumn="0" w:noHBand="0" w:noVBand="1"/>
      </w:tblPr>
      <w:tblGrid>
        <w:gridCol w:w="1066"/>
        <w:gridCol w:w="1197"/>
        <w:gridCol w:w="12333"/>
      </w:tblGrid>
      <w:tr w:rsidR="00395879" w14:paraId="77F2C02C" w14:textId="77777777" w:rsidTr="008548E2">
        <w:trPr>
          <w:trHeight w:val="567"/>
        </w:trPr>
        <w:tc>
          <w:tcPr>
            <w:tcW w:w="1066" w:type="dxa"/>
            <w:vAlign w:val="center"/>
          </w:tcPr>
          <w:bookmarkEnd w:id="0"/>
          <w:p w14:paraId="7894D73D" w14:textId="77777777" w:rsidR="00395879" w:rsidRPr="0073593A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7" w:type="dxa"/>
            <w:vAlign w:val="center"/>
          </w:tcPr>
          <w:p w14:paraId="011240F1" w14:textId="77777777" w:rsidR="00395879" w:rsidRPr="0073593A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2333" w:type="dxa"/>
            <w:vAlign w:val="center"/>
          </w:tcPr>
          <w:p w14:paraId="4919A599" w14:textId="088E8337" w:rsidR="00395879" w:rsidRPr="0073593A" w:rsidRDefault="00395879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简要内容及要求</w:t>
            </w:r>
          </w:p>
        </w:tc>
      </w:tr>
      <w:tr w:rsidR="00395879" w14:paraId="736B7F4F" w14:textId="77777777" w:rsidTr="008548E2">
        <w:trPr>
          <w:trHeight w:val="851"/>
        </w:trPr>
        <w:tc>
          <w:tcPr>
            <w:tcW w:w="1066" w:type="dxa"/>
            <w:vAlign w:val="center"/>
          </w:tcPr>
          <w:p w14:paraId="3D157517" w14:textId="23F7CA05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14:paraId="7B39C207" w14:textId="3F5466C8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总体要求</w:t>
            </w:r>
          </w:p>
        </w:tc>
        <w:tc>
          <w:tcPr>
            <w:tcW w:w="12333" w:type="dxa"/>
            <w:vAlign w:val="center"/>
          </w:tcPr>
          <w:p w14:paraId="2606F180" w14:textId="018882B3" w:rsidR="00395879" w:rsidRPr="0073593A" w:rsidRDefault="00395879" w:rsidP="00F83578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 w:rsidRPr="00B26735">
              <w:rPr>
                <w:rFonts w:hint="eastAsia"/>
                <w:szCs w:val="24"/>
              </w:rPr>
              <w:t>学位论文为个人独立完成，期间务必保证严肃、严谨的求学态度，遵守相关规定，符合学术规范，达到相应标准。</w:t>
            </w:r>
          </w:p>
        </w:tc>
      </w:tr>
      <w:tr w:rsidR="00395879" w14:paraId="01F9B47D" w14:textId="77777777" w:rsidTr="008548E2">
        <w:trPr>
          <w:trHeight w:val="851"/>
        </w:trPr>
        <w:tc>
          <w:tcPr>
            <w:tcW w:w="1066" w:type="dxa"/>
            <w:vAlign w:val="center"/>
          </w:tcPr>
          <w:p w14:paraId="1A98ADF3" w14:textId="2609ACAE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14:paraId="6E55F088" w14:textId="7C186F41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b/>
                <w:bCs/>
                <w:szCs w:val="24"/>
              </w:rPr>
              <w:t>进度管理</w:t>
            </w:r>
          </w:p>
        </w:tc>
        <w:tc>
          <w:tcPr>
            <w:tcW w:w="12333" w:type="dxa"/>
            <w:vAlign w:val="center"/>
          </w:tcPr>
          <w:p w14:paraId="0CAA7290" w14:textId="5BD28D63" w:rsidR="00395879" w:rsidRPr="0073593A" w:rsidRDefault="008548E2" w:rsidP="00741654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依托</w:t>
            </w:r>
            <w:r w:rsidR="00834A6E">
              <w:rPr>
                <w:rFonts w:hint="eastAsia"/>
                <w:szCs w:val="24"/>
              </w:rPr>
              <w:t>网络</w:t>
            </w:r>
            <w:r w:rsidR="00395879" w:rsidRPr="00B26735">
              <w:rPr>
                <w:szCs w:val="24"/>
              </w:rPr>
              <w:t>平台</w:t>
            </w:r>
            <w:r w:rsidR="00325D45">
              <w:rPr>
                <w:rFonts w:hint="eastAsia"/>
                <w:szCs w:val="24"/>
              </w:rPr>
              <w:t>，</w:t>
            </w:r>
            <w:r w:rsidR="00732277">
              <w:rPr>
                <w:rFonts w:hint="eastAsia"/>
                <w:szCs w:val="24"/>
              </w:rPr>
              <w:t>统一</w:t>
            </w:r>
            <w:r w:rsidR="00395879" w:rsidRPr="00B26735">
              <w:rPr>
                <w:szCs w:val="24"/>
              </w:rPr>
              <w:t>管理</w:t>
            </w:r>
            <w:r w:rsidR="00325D45">
              <w:rPr>
                <w:rFonts w:hint="eastAsia"/>
                <w:szCs w:val="24"/>
              </w:rPr>
              <w:t>、</w:t>
            </w:r>
            <w:r w:rsidR="00732277">
              <w:rPr>
                <w:rFonts w:hint="eastAsia"/>
                <w:szCs w:val="24"/>
              </w:rPr>
              <w:t>指导、</w:t>
            </w:r>
            <w:r w:rsidR="00395879" w:rsidRPr="00B26735">
              <w:rPr>
                <w:szCs w:val="24"/>
              </w:rPr>
              <w:t>监督和检查。</w:t>
            </w:r>
          </w:p>
        </w:tc>
      </w:tr>
      <w:tr w:rsidR="00395879" w14:paraId="447053DA" w14:textId="77777777" w:rsidTr="008548E2">
        <w:trPr>
          <w:trHeight w:val="851"/>
        </w:trPr>
        <w:tc>
          <w:tcPr>
            <w:tcW w:w="1066" w:type="dxa"/>
            <w:vAlign w:val="center"/>
          </w:tcPr>
          <w:p w14:paraId="2D706D22" w14:textId="04F19121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4D178858" w14:textId="5344ED55" w:rsidR="00395879" w:rsidRPr="009B1257" w:rsidRDefault="00395879" w:rsidP="002C519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b/>
                <w:bCs/>
                <w:szCs w:val="24"/>
              </w:rPr>
              <w:t>论文期限</w:t>
            </w:r>
          </w:p>
        </w:tc>
        <w:tc>
          <w:tcPr>
            <w:tcW w:w="12333" w:type="dxa"/>
            <w:vAlign w:val="center"/>
          </w:tcPr>
          <w:p w14:paraId="2F2F4B81" w14:textId="4E834A04" w:rsidR="00395879" w:rsidRPr="0073593A" w:rsidRDefault="00395879" w:rsidP="008548E2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 w:rsidRPr="005D79D8">
              <w:rPr>
                <w:rFonts w:hint="eastAsia"/>
                <w:szCs w:val="24"/>
              </w:rPr>
              <w:t>成绩单最后一</w:t>
            </w:r>
            <w:r w:rsidR="006A0046">
              <w:rPr>
                <w:rFonts w:hint="eastAsia"/>
                <w:szCs w:val="24"/>
              </w:rPr>
              <w:t>科成绩</w:t>
            </w:r>
            <w:r w:rsidRPr="005D79D8">
              <w:rPr>
                <w:rFonts w:hint="eastAsia"/>
                <w:szCs w:val="24"/>
              </w:rPr>
              <w:t>日期始，</w:t>
            </w:r>
            <w:r w:rsidRPr="00C274F0">
              <w:rPr>
                <w:rFonts w:hint="eastAsia"/>
                <w:b/>
                <w:bCs/>
                <w:color w:val="FF0000"/>
                <w:szCs w:val="24"/>
              </w:rPr>
              <w:t>一年半内必须完成</w:t>
            </w:r>
            <w:r w:rsidR="00325D45" w:rsidRPr="000C2F48">
              <w:rPr>
                <w:rFonts w:hint="eastAsia"/>
                <w:szCs w:val="24"/>
              </w:rPr>
              <w:t>。</w:t>
            </w:r>
            <w:r>
              <w:rPr>
                <w:rFonts w:hint="eastAsia"/>
                <w:szCs w:val="24"/>
              </w:rPr>
              <w:t>逾期学位申请无效，</w:t>
            </w:r>
            <w:r w:rsidR="006A0046">
              <w:rPr>
                <w:rFonts w:hint="eastAsia"/>
                <w:szCs w:val="24"/>
              </w:rPr>
              <w:t>不</w:t>
            </w:r>
            <w:r w:rsidR="006A0046" w:rsidRPr="006A0046">
              <w:rPr>
                <w:rFonts w:hint="eastAsia"/>
                <w:szCs w:val="24"/>
              </w:rPr>
              <w:t>能</w:t>
            </w:r>
            <w:r w:rsidRPr="006A0046">
              <w:rPr>
                <w:szCs w:val="24"/>
              </w:rPr>
              <w:t>延期。</w:t>
            </w:r>
          </w:p>
        </w:tc>
      </w:tr>
      <w:tr w:rsidR="007F60FC" w14:paraId="3E36822E" w14:textId="77777777" w:rsidTr="008548E2">
        <w:trPr>
          <w:trHeight w:val="851"/>
        </w:trPr>
        <w:tc>
          <w:tcPr>
            <w:tcW w:w="1066" w:type="dxa"/>
            <w:vAlign w:val="center"/>
          </w:tcPr>
          <w:p w14:paraId="5AAE8159" w14:textId="601D01B9" w:rsidR="007F60FC" w:rsidRPr="009B1257" w:rsidRDefault="00325D45" w:rsidP="007F60FC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4</w:t>
            </w:r>
          </w:p>
        </w:tc>
        <w:tc>
          <w:tcPr>
            <w:tcW w:w="1197" w:type="dxa"/>
            <w:vAlign w:val="center"/>
          </w:tcPr>
          <w:p w14:paraId="73A52093" w14:textId="38AB4AE9" w:rsidR="007F60FC" w:rsidRPr="00325D45" w:rsidRDefault="007F60FC" w:rsidP="007F60FC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325D45">
              <w:rPr>
                <w:rFonts w:hint="eastAsia"/>
                <w:b/>
                <w:bCs/>
                <w:szCs w:val="24"/>
              </w:rPr>
              <w:t>论文要求</w:t>
            </w:r>
          </w:p>
        </w:tc>
        <w:tc>
          <w:tcPr>
            <w:tcW w:w="12333" w:type="dxa"/>
            <w:vAlign w:val="center"/>
          </w:tcPr>
          <w:p w14:paraId="20DFA12A" w14:textId="228EEFAC" w:rsidR="007F60FC" w:rsidRPr="005D79D8" w:rsidRDefault="007F60FC" w:rsidP="00496F35">
            <w:pPr>
              <w:pStyle w:val="p0"/>
              <w:spacing w:line="100" w:lineRule="atLeast"/>
              <w:ind w:firstLineChars="200" w:firstLine="482"/>
              <w:contextualSpacing/>
              <w:rPr>
                <w:szCs w:val="24"/>
              </w:rPr>
            </w:pPr>
            <w:r w:rsidRPr="00496F35">
              <w:rPr>
                <w:rFonts w:hint="eastAsia"/>
                <w:b/>
                <w:bCs/>
                <w:szCs w:val="24"/>
              </w:rPr>
              <w:t>正文不少于</w:t>
            </w:r>
            <w:r w:rsidRPr="00496F35">
              <w:rPr>
                <w:b/>
                <w:bCs/>
                <w:szCs w:val="24"/>
              </w:rPr>
              <w:t>3万字，中文摘要不少于2000字，并翻译成英语。</w:t>
            </w:r>
            <w:r w:rsidR="00496F35" w:rsidRPr="00496F35">
              <w:rPr>
                <w:rFonts w:hint="eastAsia"/>
                <w:b/>
                <w:bCs/>
                <w:szCs w:val="24"/>
              </w:rPr>
              <w:t>参考：</w:t>
            </w:r>
            <w:r w:rsidR="00496F35" w:rsidRPr="00496F35">
              <w:rPr>
                <w:rFonts w:hint="eastAsia"/>
                <w:szCs w:val="24"/>
              </w:rPr>
              <w:t>中国人民大学研究生学位论文及其摘要的撰写和印制要求</w:t>
            </w:r>
            <w:r w:rsidR="00496F35" w:rsidRPr="00496F35">
              <w:rPr>
                <w:rFonts w:hint="eastAsia"/>
                <w:szCs w:val="24"/>
              </w:rPr>
              <w:t>，</w:t>
            </w:r>
            <w:r w:rsidR="00496F35" w:rsidRPr="00496F35">
              <w:rPr>
                <w:szCs w:val="24"/>
              </w:rPr>
              <w:t>https://grs.ruc.edu.cn/info/1025/1295.htm</w:t>
            </w:r>
            <w:r w:rsidR="00496F35" w:rsidRPr="00496F35">
              <w:rPr>
                <w:rFonts w:hint="eastAsia"/>
                <w:szCs w:val="24"/>
              </w:rPr>
              <w:t>。</w:t>
            </w:r>
          </w:p>
        </w:tc>
      </w:tr>
    </w:tbl>
    <w:p w14:paraId="734CE484" w14:textId="77777777" w:rsidR="00395879" w:rsidRDefault="00395879"/>
    <w:tbl>
      <w:tblPr>
        <w:tblStyle w:val="a8"/>
        <w:tblW w:w="14596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11199"/>
      </w:tblGrid>
      <w:tr w:rsidR="008548E2" w14:paraId="3D71189B" w14:textId="77777777" w:rsidTr="008548E2">
        <w:trPr>
          <w:trHeight w:val="567"/>
        </w:trPr>
        <w:tc>
          <w:tcPr>
            <w:tcW w:w="1413" w:type="dxa"/>
            <w:vAlign w:val="center"/>
          </w:tcPr>
          <w:p w14:paraId="3E0E67BE" w14:textId="51BBF23E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工作阶段</w:t>
            </w:r>
          </w:p>
        </w:tc>
        <w:tc>
          <w:tcPr>
            <w:tcW w:w="709" w:type="dxa"/>
            <w:vAlign w:val="center"/>
          </w:tcPr>
          <w:p w14:paraId="49AEC775" w14:textId="3249121C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  <w:vAlign w:val="center"/>
          </w:tcPr>
          <w:p w14:paraId="51269F68" w14:textId="384890FE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1199" w:type="dxa"/>
            <w:vAlign w:val="center"/>
          </w:tcPr>
          <w:p w14:paraId="51BE32B2" w14:textId="702EC34A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简要内容及要求</w:t>
            </w:r>
          </w:p>
        </w:tc>
      </w:tr>
      <w:tr w:rsidR="008548E2" w14:paraId="0CC0CC0F" w14:textId="77777777" w:rsidTr="008548E2">
        <w:trPr>
          <w:trHeight w:val="851"/>
        </w:trPr>
        <w:tc>
          <w:tcPr>
            <w:tcW w:w="1413" w:type="dxa"/>
            <w:vMerge w:val="restart"/>
            <w:vAlign w:val="center"/>
          </w:tcPr>
          <w:p w14:paraId="5F83FD9F" w14:textId="42EC136C" w:rsidR="008548E2" w:rsidRPr="009B1257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论文写作</w:t>
            </w:r>
          </w:p>
        </w:tc>
        <w:tc>
          <w:tcPr>
            <w:tcW w:w="709" w:type="dxa"/>
            <w:vAlign w:val="center"/>
          </w:tcPr>
          <w:p w14:paraId="708FF02B" w14:textId="5660B57A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71AF547D" w14:textId="77777777" w:rsidR="008548E2" w:rsidRDefault="008548E2" w:rsidP="00834A6E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撰写提纲</w:t>
            </w:r>
          </w:p>
          <w:p w14:paraId="65A5A822" w14:textId="7F18B113" w:rsidR="008548E2" w:rsidRDefault="008548E2" w:rsidP="00834A6E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指定导师</w:t>
            </w:r>
          </w:p>
        </w:tc>
        <w:tc>
          <w:tcPr>
            <w:tcW w:w="11199" w:type="dxa"/>
            <w:vAlign w:val="center"/>
          </w:tcPr>
          <w:p w14:paraId="1F30055B" w14:textId="5C844438" w:rsidR="008548E2" w:rsidRPr="009E1506" w:rsidRDefault="008548E2" w:rsidP="00395879">
            <w:pPr>
              <w:pStyle w:val="p0"/>
              <w:spacing w:before="0" w:beforeAutospacing="0" w:after="0" w:afterAutospacing="0" w:line="100" w:lineRule="atLeast"/>
              <w:ind w:firstLineChars="200" w:firstLine="440"/>
              <w:contextualSpacing/>
              <w:jc w:val="both"/>
              <w:rPr>
                <w:sz w:val="22"/>
                <w:szCs w:val="22"/>
              </w:rPr>
            </w:pPr>
            <w:r w:rsidRPr="009E1506">
              <w:rPr>
                <w:rFonts w:hint="eastAsia"/>
                <w:sz w:val="22"/>
                <w:szCs w:val="22"/>
              </w:rPr>
              <w:t>下载填写《经济学院同等学力申请硕士学位论文写作信息采集表》，撰写</w:t>
            </w:r>
            <w:r>
              <w:rPr>
                <w:rFonts w:hint="eastAsia"/>
                <w:sz w:val="22"/>
                <w:szCs w:val="22"/>
              </w:rPr>
              <w:t>并提交</w:t>
            </w:r>
            <w:r w:rsidRPr="009E1506">
              <w:rPr>
                <w:rFonts w:hint="eastAsia"/>
                <w:sz w:val="22"/>
                <w:szCs w:val="22"/>
              </w:rPr>
              <w:t>论文提纲</w:t>
            </w:r>
            <w:r>
              <w:rPr>
                <w:rFonts w:hint="eastAsia"/>
                <w:sz w:val="22"/>
                <w:szCs w:val="22"/>
              </w:rPr>
              <w:t>，指定导师。</w:t>
            </w:r>
          </w:p>
        </w:tc>
      </w:tr>
      <w:tr w:rsidR="008548E2" w14:paraId="1A6023B5" w14:textId="77777777" w:rsidTr="008548E2">
        <w:trPr>
          <w:trHeight w:val="851"/>
        </w:trPr>
        <w:tc>
          <w:tcPr>
            <w:tcW w:w="1413" w:type="dxa"/>
            <w:vMerge/>
            <w:vAlign w:val="center"/>
          </w:tcPr>
          <w:p w14:paraId="58B477F7" w14:textId="55B78AD6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615D735" w14:textId="0F1CD7D2" w:rsidR="008548E2" w:rsidRPr="00C93B85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1E6B351F" w14:textId="15A5DD00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撰写论文</w:t>
            </w:r>
          </w:p>
        </w:tc>
        <w:tc>
          <w:tcPr>
            <w:tcW w:w="11199" w:type="dxa"/>
            <w:vAlign w:val="center"/>
          </w:tcPr>
          <w:p w14:paraId="11E19971" w14:textId="316A02BD" w:rsidR="008548E2" w:rsidRPr="009E1506" w:rsidRDefault="008548E2" w:rsidP="008548E2">
            <w:pPr>
              <w:pStyle w:val="p0"/>
              <w:spacing w:line="100" w:lineRule="atLeast"/>
              <w:ind w:firstLineChars="200" w:firstLine="440"/>
              <w:contextualSpacing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导师</w:t>
            </w:r>
            <w:r w:rsidRPr="009E1506">
              <w:rPr>
                <w:sz w:val="22"/>
                <w:szCs w:val="22"/>
              </w:rPr>
              <w:t>认可论文题目</w:t>
            </w:r>
            <w:r>
              <w:rPr>
                <w:rFonts w:hint="eastAsia"/>
                <w:sz w:val="22"/>
                <w:szCs w:val="22"/>
              </w:rPr>
              <w:t>和</w:t>
            </w:r>
            <w:r w:rsidRPr="009E1506">
              <w:rPr>
                <w:sz w:val="22"/>
                <w:szCs w:val="22"/>
              </w:rPr>
              <w:t>提纲</w:t>
            </w:r>
            <w:r>
              <w:rPr>
                <w:rFonts w:hint="eastAsia"/>
                <w:sz w:val="22"/>
                <w:szCs w:val="22"/>
              </w:rPr>
              <w:t>后</w:t>
            </w:r>
            <w:r w:rsidRPr="009E1506">
              <w:rPr>
                <w:sz w:val="22"/>
                <w:szCs w:val="22"/>
              </w:rPr>
              <w:t>，进行论文写作</w:t>
            </w:r>
            <w:r>
              <w:rPr>
                <w:rFonts w:hint="eastAsia"/>
                <w:sz w:val="22"/>
                <w:szCs w:val="22"/>
              </w:rPr>
              <w:t>，</w:t>
            </w:r>
            <w:r w:rsidRPr="008548E2">
              <w:rPr>
                <w:rFonts w:hint="eastAsia"/>
                <w:sz w:val="22"/>
                <w:szCs w:val="22"/>
              </w:rPr>
              <w:t>具体按导师要求执行</w:t>
            </w:r>
            <w:r w:rsidRPr="009E1506">
              <w:rPr>
                <w:sz w:val="22"/>
                <w:szCs w:val="22"/>
              </w:rPr>
              <w:t>。</w:t>
            </w:r>
          </w:p>
        </w:tc>
      </w:tr>
      <w:tr w:rsidR="008548E2" w14:paraId="4A0335BA" w14:textId="77777777" w:rsidTr="008548E2">
        <w:trPr>
          <w:trHeight w:val="851"/>
        </w:trPr>
        <w:tc>
          <w:tcPr>
            <w:tcW w:w="1413" w:type="dxa"/>
            <w:vMerge/>
            <w:vAlign w:val="center"/>
          </w:tcPr>
          <w:p w14:paraId="35AD0320" w14:textId="77777777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95DC11C" w14:textId="1AFD331C" w:rsidR="008548E2" w:rsidRPr="00C93B85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2CC62AE3" w14:textId="6F9BF453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进度报告</w:t>
            </w:r>
          </w:p>
        </w:tc>
        <w:tc>
          <w:tcPr>
            <w:tcW w:w="11199" w:type="dxa"/>
            <w:vAlign w:val="center"/>
          </w:tcPr>
          <w:p w14:paraId="49680687" w14:textId="02F35B6C" w:rsidR="008548E2" w:rsidRPr="009E1506" w:rsidRDefault="008548E2" w:rsidP="009E1506">
            <w:pPr>
              <w:pStyle w:val="p0"/>
              <w:spacing w:line="100" w:lineRule="atLeast"/>
              <w:ind w:firstLineChars="200" w:firstLine="440"/>
              <w:contextualSpacing/>
              <w:jc w:val="both"/>
              <w:rPr>
                <w:sz w:val="22"/>
                <w:szCs w:val="22"/>
              </w:rPr>
            </w:pPr>
            <w:r w:rsidRPr="009E1506">
              <w:rPr>
                <w:rFonts w:hint="eastAsia"/>
                <w:sz w:val="22"/>
                <w:szCs w:val="22"/>
              </w:rPr>
              <w:t>每学期末，</w:t>
            </w:r>
            <w:r w:rsidR="006A0046" w:rsidRPr="009E1506">
              <w:rPr>
                <w:rFonts w:hint="eastAsia"/>
                <w:sz w:val="22"/>
                <w:szCs w:val="22"/>
              </w:rPr>
              <w:t>本学期未申请答辩的</w:t>
            </w:r>
            <w:r w:rsidR="006A0046">
              <w:rPr>
                <w:rFonts w:hint="eastAsia"/>
                <w:sz w:val="22"/>
                <w:szCs w:val="22"/>
              </w:rPr>
              <w:t>学员</w:t>
            </w:r>
            <w:r w:rsidR="006A0046" w:rsidRPr="009E1506"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hint="eastAsia"/>
                <w:sz w:val="22"/>
                <w:szCs w:val="22"/>
              </w:rPr>
              <w:t>提交</w:t>
            </w:r>
            <w:r w:rsidRPr="006A0046">
              <w:rPr>
                <w:rFonts w:hint="eastAsia"/>
                <w:sz w:val="22"/>
                <w:szCs w:val="22"/>
              </w:rPr>
              <w:t>《</w:t>
            </w:r>
            <w:r w:rsidRPr="006A0046">
              <w:rPr>
                <w:sz w:val="22"/>
                <w:szCs w:val="22"/>
              </w:rPr>
              <w:t>个人论文写作进度报告</w:t>
            </w:r>
            <w:r w:rsidRPr="006A0046">
              <w:rPr>
                <w:rFonts w:hint="eastAsia"/>
                <w:sz w:val="22"/>
                <w:szCs w:val="22"/>
              </w:rPr>
              <w:t>》</w:t>
            </w:r>
            <w:r w:rsidRPr="009E1506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548E2" w14:paraId="02304C2A" w14:textId="77777777" w:rsidTr="008548E2">
        <w:trPr>
          <w:trHeight w:val="851"/>
        </w:trPr>
        <w:tc>
          <w:tcPr>
            <w:tcW w:w="1413" w:type="dxa"/>
            <w:vMerge/>
            <w:vAlign w:val="center"/>
          </w:tcPr>
          <w:p w14:paraId="556AD342" w14:textId="77777777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FB0B3D3" w14:textId="203BEF13" w:rsidR="008548E2" w:rsidRPr="00C93B85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7E376509" w14:textId="0EEDB11F" w:rsidR="008548E2" w:rsidRDefault="008548E2" w:rsidP="00395879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 w:rsidRPr="00C93B85">
              <w:rPr>
                <w:szCs w:val="24"/>
              </w:rPr>
              <w:t>科研成果</w:t>
            </w:r>
          </w:p>
        </w:tc>
        <w:tc>
          <w:tcPr>
            <w:tcW w:w="11199" w:type="dxa"/>
            <w:vAlign w:val="center"/>
          </w:tcPr>
          <w:p w14:paraId="2E2C1736" w14:textId="3288CE50" w:rsidR="008548E2" w:rsidRPr="009E1506" w:rsidRDefault="008548E2" w:rsidP="00E724DA">
            <w:pPr>
              <w:pStyle w:val="p0"/>
              <w:spacing w:before="0" w:beforeAutospacing="0" w:after="0" w:afterAutospacing="0" w:line="100" w:lineRule="atLeast"/>
              <w:ind w:firstLineChars="200" w:firstLine="440"/>
              <w:contextualSpacing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科研成果</w:t>
            </w:r>
            <w:r w:rsidR="0088469A" w:rsidRPr="009E1506">
              <w:rPr>
                <w:sz w:val="22"/>
                <w:szCs w:val="22"/>
              </w:rPr>
              <w:t>发表</w:t>
            </w:r>
            <w:r w:rsidRPr="009E1506">
              <w:rPr>
                <w:sz w:val="22"/>
                <w:szCs w:val="22"/>
              </w:rPr>
              <w:t>：</w:t>
            </w:r>
            <w:bookmarkStart w:id="1" w:name="_Hlk62055377"/>
            <w:r w:rsidRPr="009E1506">
              <w:rPr>
                <w:sz w:val="22"/>
                <w:szCs w:val="22"/>
              </w:rPr>
              <w:t>1与专业方向相关；2国内正规期刊</w:t>
            </w:r>
            <w:r>
              <w:rPr>
                <w:rFonts w:hint="eastAsia"/>
                <w:sz w:val="22"/>
                <w:szCs w:val="22"/>
              </w:rPr>
              <w:t>；</w:t>
            </w:r>
            <w:r w:rsidRPr="009E1506">
              <w:rPr>
                <w:sz w:val="22"/>
                <w:szCs w:val="22"/>
              </w:rPr>
              <w:t>3正文字数</w:t>
            </w:r>
            <w:r w:rsidR="003F76E1" w:rsidRPr="009E1506">
              <w:rPr>
                <w:sz w:val="22"/>
                <w:szCs w:val="22"/>
              </w:rPr>
              <w:t>独立发表</w:t>
            </w:r>
            <w:r w:rsidRPr="009E1506">
              <w:rPr>
                <w:sz w:val="22"/>
                <w:szCs w:val="22"/>
              </w:rPr>
              <w:t>3000字以上，两人发表5000字以上，三人发表不可用；4所发表的论文必须在收录网站能查询到</w:t>
            </w:r>
            <w:r w:rsidRPr="002C67BC">
              <w:rPr>
                <w:rFonts w:hint="eastAsia"/>
                <w:sz w:val="22"/>
                <w:szCs w:val="22"/>
              </w:rPr>
              <w:t>。</w:t>
            </w:r>
            <w:bookmarkEnd w:id="1"/>
          </w:p>
        </w:tc>
      </w:tr>
    </w:tbl>
    <w:p w14:paraId="27EBF752" w14:textId="77777777" w:rsidR="003F76E1" w:rsidRDefault="003F76E1"/>
    <w:tbl>
      <w:tblPr>
        <w:tblStyle w:val="a8"/>
        <w:tblW w:w="14596" w:type="dxa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11199"/>
      </w:tblGrid>
      <w:tr w:rsidR="003F76E1" w14:paraId="297BE8F5" w14:textId="77777777" w:rsidTr="003F76E1">
        <w:trPr>
          <w:trHeight w:val="567"/>
        </w:trPr>
        <w:tc>
          <w:tcPr>
            <w:tcW w:w="1413" w:type="dxa"/>
            <w:vAlign w:val="center"/>
          </w:tcPr>
          <w:p w14:paraId="7DB82690" w14:textId="37FE61DA" w:rsidR="003F76E1" w:rsidRPr="009B1257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工作阶段</w:t>
            </w:r>
          </w:p>
        </w:tc>
        <w:tc>
          <w:tcPr>
            <w:tcW w:w="709" w:type="dxa"/>
            <w:vAlign w:val="center"/>
          </w:tcPr>
          <w:p w14:paraId="1CAC6D3B" w14:textId="34FCB4A0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5" w:type="dxa"/>
            <w:vAlign w:val="center"/>
          </w:tcPr>
          <w:p w14:paraId="1DE74149" w14:textId="5DAA1C17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1199" w:type="dxa"/>
            <w:vAlign w:val="center"/>
          </w:tcPr>
          <w:p w14:paraId="4BC0409F" w14:textId="62048083" w:rsidR="003F76E1" w:rsidRPr="00420787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简要内容及要求</w:t>
            </w:r>
          </w:p>
        </w:tc>
      </w:tr>
      <w:tr w:rsidR="003F76E1" w14:paraId="3E4C63EA" w14:textId="77777777" w:rsidTr="003F76E1">
        <w:trPr>
          <w:trHeight w:val="851"/>
        </w:trPr>
        <w:tc>
          <w:tcPr>
            <w:tcW w:w="1413" w:type="dxa"/>
            <w:vMerge w:val="restart"/>
            <w:vAlign w:val="center"/>
          </w:tcPr>
          <w:p w14:paraId="561C5818" w14:textId="79CF1788" w:rsidR="003F76E1" w:rsidRPr="009B1257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9B1257">
              <w:rPr>
                <w:rFonts w:hint="eastAsia"/>
                <w:b/>
                <w:bCs/>
                <w:szCs w:val="24"/>
              </w:rPr>
              <w:t>答辩申请</w:t>
            </w:r>
          </w:p>
        </w:tc>
        <w:tc>
          <w:tcPr>
            <w:tcW w:w="709" w:type="dxa"/>
            <w:vAlign w:val="center"/>
          </w:tcPr>
          <w:p w14:paraId="5A750E0F" w14:textId="64BC0A2A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186C62FE" w14:textId="299BD632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论文定稿</w:t>
            </w:r>
          </w:p>
        </w:tc>
        <w:tc>
          <w:tcPr>
            <w:tcW w:w="11199" w:type="dxa"/>
            <w:vAlign w:val="center"/>
          </w:tcPr>
          <w:p w14:paraId="111E6EB0" w14:textId="72480C88" w:rsidR="003F76E1" w:rsidRDefault="003F76E1" w:rsidP="003F76E1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 w:rsidRPr="00420787">
              <w:rPr>
                <w:rFonts w:hint="eastAsia"/>
                <w:szCs w:val="24"/>
              </w:rPr>
              <w:t>参加春季</w:t>
            </w:r>
            <w:r>
              <w:rPr>
                <w:rFonts w:hint="eastAsia"/>
                <w:szCs w:val="24"/>
              </w:rPr>
              <w:t>学期</w:t>
            </w:r>
            <w:r w:rsidRPr="00420787">
              <w:rPr>
                <w:rFonts w:hint="eastAsia"/>
                <w:szCs w:val="24"/>
              </w:rPr>
              <w:t>答辩</w:t>
            </w:r>
            <w:r w:rsidRPr="00420787">
              <w:rPr>
                <w:szCs w:val="24"/>
              </w:rPr>
              <w:t>的</w:t>
            </w:r>
            <w:r>
              <w:rPr>
                <w:szCs w:val="24"/>
              </w:rPr>
              <w:t>学员</w:t>
            </w:r>
            <w:r>
              <w:rPr>
                <w:rFonts w:hint="eastAsia"/>
                <w:szCs w:val="24"/>
              </w:rPr>
              <w:t>一般</w:t>
            </w:r>
            <w:r w:rsidRPr="00420787">
              <w:rPr>
                <w:szCs w:val="24"/>
              </w:rPr>
              <w:t>在3月定稿，参加秋季</w:t>
            </w:r>
            <w:r>
              <w:rPr>
                <w:rFonts w:hint="eastAsia"/>
                <w:szCs w:val="24"/>
              </w:rPr>
              <w:t>学期</w:t>
            </w:r>
            <w:r w:rsidRPr="00420787">
              <w:rPr>
                <w:szCs w:val="24"/>
              </w:rPr>
              <w:t>答辩的学员</w:t>
            </w:r>
            <w:r>
              <w:rPr>
                <w:rFonts w:hint="eastAsia"/>
                <w:szCs w:val="24"/>
              </w:rPr>
              <w:t>一般在</w:t>
            </w:r>
            <w:r w:rsidRPr="00420787">
              <w:rPr>
                <w:szCs w:val="24"/>
              </w:rPr>
              <w:t>10月定稿。</w:t>
            </w:r>
          </w:p>
        </w:tc>
      </w:tr>
      <w:tr w:rsidR="003F76E1" w14:paraId="2C17E05E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3C1E7004" w14:textId="3D31E79D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7106DF8" w14:textId="1CDECFB7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27304D9F" w14:textId="08B93D7B" w:rsidR="003F76E1" w:rsidRDefault="003F76E1" w:rsidP="003F76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申请答辩</w:t>
            </w:r>
          </w:p>
        </w:tc>
        <w:tc>
          <w:tcPr>
            <w:tcW w:w="11199" w:type="dxa"/>
            <w:vAlign w:val="center"/>
          </w:tcPr>
          <w:p w14:paraId="49BC35B0" w14:textId="255A1E37" w:rsidR="003F76E1" w:rsidRDefault="003F76E1" w:rsidP="003F76E1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申请答辩</w:t>
            </w:r>
            <w:r w:rsidRPr="00420787">
              <w:rPr>
                <w:rFonts w:hint="eastAsia"/>
                <w:szCs w:val="24"/>
              </w:rPr>
              <w:t>必须</w:t>
            </w:r>
            <w:r>
              <w:rPr>
                <w:rFonts w:hint="eastAsia"/>
                <w:szCs w:val="24"/>
              </w:rPr>
              <w:t>经导师</w:t>
            </w:r>
            <w:r w:rsidRPr="00420787">
              <w:rPr>
                <w:rFonts w:hint="eastAsia"/>
                <w:szCs w:val="24"/>
              </w:rPr>
              <w:t>同意</w:t>
            </w:r>
            <w:r>
              <w:rPr>
                <w:rFonts w:hint="eastAsia"/>
                <w:szCs w:val="24"/>
              </w:rPr>
              <w:t>和</w:t>
            </w:r>
            <w:r w:rsidRPr="00420787">
              <w:rPr>
                <w:rFonts w:hint="eastAsia"/>
                <w:szCs w:val="24"/>
              </w:rPr>
              <w:t>推荐，</w:t>
            </w:r>
            <w:r w:rsidR="005A609E">
              <w:rPr>
                <w:rFonts w:hint="eastAsia"/>
                <w:szCs w:val="24"/>
              </w:rPr>
              <w:t>并</w:t>
            </w:r>
            <w:r>
              <w:rPr>
                <w:rFonts w:hint="eastAsia"/>
                <w:szCs w:val="24"/>
              </w:rPr>
              <w:t>符合相关条件。</w:t>
            </w:r>
          </w:p>
        </w:tc>
      </w:tr>
      <w:tr w:rsidR="008548E2" w14:paraId="0DBFAEB0" w14:textId="77777777" w:rsidTr="003F76E1">
        <w:trPr>
          <w:trHeight w:val="851"/>
        </w:trPr>
        <w:tc>
          <w:tcPr>
            <w:tcW w:w="1413" w:type="dxa"/>
            <w:vMerge w:val="restart"/>
            <w:vAlign w:val="center"/>
          </w:tcPr>
          <w:p w14:paraId="73CAB323" w14:textId="4BFF0BEE" w:rsidR="008548E2" w:rsidRPr="005D3DAF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5D3DAF">
              <w:rPr>
                <w:rFonts w:hint="eastAsia"/>
                <w:b/>
                <w:bCs/>
                <w:szCs w:val="24"/>
              </w:rPr>
              <w:t>答辩准备</w:t>
            </w:r>
          </w:p>
        </w:tc>
        <w:tc>
          <w:tcPr>
            <w:tcW w:w="709" w:type="dxa"/>
            <w:vAlign w:val="center"/>
          </w:tcPr>
          <w:p w14:paraId="424749F7" w14:textId="12798567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43ED5322" w14:textId="6FB0A51E" w:rsidR="008548E2" w:rsidRDefault="008548E2" w:rsidP="009B1257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资格审核</w:t>
            </w:r>
          </w:p>
        </w:tc>
        <w:tc>
          <w:tcPr>
            <w:tcW w:w="11199" w:type="dxa"/>
            <w:vAlign w:val="center"/>
          </w:tcPr>
          <w:p w14:paraId="029B275B" w14:textId="2E63B207" w:rsidR="008548E2" w:rsidRPr="000C2F48" w:rsidRDefault="008548E2" w:rsidP="000C2F48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rFonts w:cs="宋体"/>
                <w:color w:val="000000"/>
                <w:szCs w:val="24"/>
                <w:shd w:val="clear" w:color="auto" w:fill="FFFFFF"/>
                <w:lang w:bidi="ar"/>
              </w:rPr>
            </w:pPr>
            <w:r w:rsidRPr="00E724DA">
              <w:rPr>
                <w:rFonts w:hint="eastAsia"/>
                <w:szCs w:val="24"/>
              </w:rPr>
              <w:t>审核</w:t>
            </w:r>
            <w:r w:rsidR="00496F35">
              <w:rPr>
                <w:rFonts w:hint="eastAsia"/>
                <w:szCs w:val="24"/>
              </w:rPr>
              <w:t>包括但不限于导师意见、写作报告、查重报告、科研成果等内容，</w:t>
            </w:r>
            <w:r w:rsidRPr="00E724DA">
              <w:rPr>
                <w:rFonts w:hint="eastAsia"/>
                <w:szCs w:val="24"/>
              </w:rPr>
              <w:t>不通过的不具备答辩资格。</w:t>
            </w:r>
          </w:p>
        </w:tc>
      </w:tr>
      <w:tr w:rsidR="008548E2" w14:paraId="2944C5AF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2B074AD2" w14:textId="58445A2B" w:rsidR="008548E2" w:rsidRDefault="008548E2" w:rsidP="000B4CE1">
            <w:pPr>
              <w:pStyle w:val="p0"/>
              <w:spacing w:before="0" w:after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B204C7C" w14:textId="5AFF6F06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51CE1781" w14:textId="210FB221" w:rsidR="008548E2" w:rsidRDefault="008548E2" w:rsidP="009B1257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系统填报</w:t>
            </w:r>
          </w:p>
          <w:p w14:paraId="6A68990F" w14:textId="77777777" w:rsidR="008548E2" w:rsidRDefault="008548E2" w:rsidP="009B1257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提交论文</w:t>
            </w:r>
          </w:p>
        </w:tc>
        <w:tc>
          <w:tcPr>
            <w:tcW w:w="11199" w:type="dxa"/>
            <w:vAlign w:val="center"/>
          </w:tcPr>
          <w:p w14:paraId="49C4D58D" w14:textId="3B08F527" w:rsidR="008548E2" w:rsidRDefault="008548E2" w:rsidP="00E724DA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 w:rsidR="003F76E1">
              <w:rPr>
                <w:rFonts w:hint="eastAsia"/>
                <w:szCs w:val="24"/>
              </w:rPr>
              <w:t>各系统</w:t>
            </w:r>
            <w:r>
              <w:rPr>
                <w:rFonts w:hint="eastAsia"/>
                <w:szCs w:val="24"/>
              </w:rPr>
              <w:t>，</w:t>
            </w:r>
            <w:r w:rsidR="003F76E1">
              <w:rPr>
                <w:rFonts w:hint="eastAsia"/>
                <w:szCs w:val="24"/>
              </w:rPr>
              <w:t>提交申请，</w:t>
            </w:r>
            <w:r>
              <w:rPr>
                <w:rFonts w:hint="eastAsia"/>
                <w:szCs w:val="24"/>
              </w:rPr>
              <w:t>完善信息，下载和打印相关表格，上传论文等。</w:t>
            </w:r>
          </w:p>
        </w:tc>
      </w:tr>
      <w:tr w:rsidR="008548E2" w14:paraId="3ED0A34C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7C88308E" w14:textId="2A74BEFF" w:rsidR="008548E2" w:rsidRDefault="008548E2" w:rsidP="000B4CE1">
            <w:pPr>
              <w:pStyle w:val="p0"/>
              <w:spacing w:before="0" w:after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BBB1CC" w14:textId="14531246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2EA09C7A" w14:textId="7A5F1770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论文查重</w:t>
            </w:r>
          </w:p>
        </w:tc>
        <w:tc>
          <w:tcPr>
            <w:tcW w:w="11199" w:type="dxa"/>
            <w:vAlign w:val="center"/>
          </w:tcPr>
          <w:p w14:paraId="629FC517" w14:textId="27111C53" w:rsidR="008548E2" w:rsidRDefault="008548E2" w:rsidP="000B4CE1">
            <w:pPr>
              <w:pStyle w:val="p0"/>
              <w:spacing w:before="0" w:beforeAutospacing="0" w:after="0" w:afterAutospacing="0" w:line="100" w:lineRule="atLeast"/>
              <w:ind w:firstLineChars="200" w:firstLine="482"/>
              <w:contextualSpacing/>
              <w:jc w:val="both"/>
              <w:rPr>
                <w:szCs w:val="24"/>
              </w:rPr>
            </w:pPr>
            <w:r w:rsidRPr="00496F35">
              <w:rPr>
                <w:rFonts w:hint="eastAsia"/>
                <w:b/>
                <w:bCs/>
                <w:szCs w:val="24"/>
              </w:rPr>
              <w:t>论文全文</w:t>
            </w:r>
            <w:r w:rsidR="003F76E1" w:rsidRPr="00496F35">
              <w:rPr>
                <w:rFonts w:hint="eastAsia"/>
                <w:b/>
                <w:bCs/>
                <w:szCs w:val="24"/>
              </w:rPr>
              <w:t>查重</w:t>
            </w:r>
            <w:r w:rsidRPr="00496F35">
              <w:rPr>
                <w:rFonts w:hint="eastAsia"/>
                <w:b/>
                <w:bCs/>
                <w:szCs w:val="24"/>
              </w:rPr>
              <w:t>（包括摘要、附录、图表、参考文献、致谢等全部内容）</w:t>
            </w:r>
            <w:r>
              <w:rPr>
                <w:rFonts w:hint="eastAsia"/>
                <w:szCs w:val="24"/>
              </w:rPr>
              <w:t>，</w:t>
            </w:r>
            <w:r w:rsidR="003F76E1">
              <w:rPr>
                <w:rFonts w:hint="eastAsia"/>
                <w:szCs w:val="24"/>
              </w:rPr>
              <w:t>不合格的，不</w:t>
            </w:r>
            <w:r>
              <w:rPr>
                <w:rFonts w:hint="eastAsia"/>
                <w:szCs w:val="24"/>
              </w:rPr>
              <w:t>能参加答辩。</w:t>
            </w:r>
          </w:p>
        </w:tc>
      </w:tr>
      <w:tr w:rsidR="008548E2" w14:paraId="76942BBA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0E3802CF" w14:textId="085C2659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F84CEDE" w14:textId="3B94B37A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15D08855" w14:textId="1EE342C2" w:rsidR="008548E2" w:rsidRDefault="008548E2" w:rsidP="000B4CE1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论文评阅</w:t>
            </w:r>
          </w:p>
        </w:tc>
        <w:tc>
          <w:tcPr>
            <w:tcW w:w="11199" w:type="dxa"/>
            <w:vAlign w:val="center"/>
          </w:tcPr>
          <w:p w14:paraId="7C0AE324" w14:textId="271B6FF5" w:rsidR="008548E2" w:rsidRPr="00E724DA" w:rsidRDefault="008548E2" w:rsidP="00E724DA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匿名评阅，</w:t>
            </w:r>
            <w:r w:rsidR="003F76E1">
              <w:rPr>
                <w:rFonts w:hint="eastAsia"/>
                <w:szCs w:val="24"/>
              </w:rPr>
              <w:t>评阅分数不合格的，不能参加</w:t>
            </w:r>
            <w:r w:rsidRPr="00F83578">
              <w:rPr>
                <w:szCs w:val="24"/>
              </w:rPr>
              <w:t>答辩。</w:t>
            </w:r>
          </w:p>
        </w:tc>
      </w:tr>
      <w:tr w:rsidR="008548E2" w14:paraId="45BC98AE" w14:textId="77777777" w:rsidTr="003F76E1">
        <w:trPr>
          <w:trHeight w:val="851"/>
        </w:trPr>
        <w:tc>
          <w:tcPr>
            <w:tcW w:w="1413" w:type="dxa"/>
            <w:vMerge w:val="restart"/>
            <w:vAlign w:val="center"/>
          </w:tcPr>
          <w:p w14:paraId="2450EE35" w14:textId="399F24A0" w:rsidR="008548E2" w:rsidRPr="000A0E3B" w:rsidRDefault="008548E2" w:rsidP="005C6DD5">
            <w:pPr>
              <w:pStyle w:val="p0"/>
              <w:spacing w:before="0" w:after="0" w:line="100" w:lineRule="atLeast"/>
              <w:contextualSpacing/>
              <w:jc w:val="center"/>
              <w:rPr>
                <w:b/>
                <w:bCs/>
                <w:szCs w:val="24"/>
              </w:rPr>
            </w:pPr>
            <w:r w:rsidRPr="000A0E3B">
              <w:rPr>
                <w:rFonts w:hint="eastAsia"/>
                <w:b/>
                <w:bCs/>
                <w:szCs w:val="24"/>
              </w:rPr>
              <w:t>论文答辩</w:t>
            </w:r>
          </w:p>
        </w:tc>
        <w:tc>
          <w:tcPr>
            <w:tcW w:w="709" w:type="dxa"/>
            <w:vAlign w:val="center"/>
          </w:tcPr>
          <w:p w14:paraId="4FCF3601" w14:textId="02B72B15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5B579A88" w14:textId="4B998E69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答辩</w:t>
            </w:r>
            <w:r w:rsidR="003F76E1">
              <w:rPr>
                <w:rFonts w:hint="eastAsia"/>
                <w:szCs w:val="24"/>
              </w:rPr>
              <w:t>预告和</w:t>
            </w:r>
            <w:r>
              <w:rPr>
                <w:rFonts w:hint="eastAsia"/>
                <w:szCs w:val="24"/>
              </w:rPr>
              <w:t>通知</w:t>
            </w:r>
          </w:p>
        </w:tc>
        <w:tc>
          <w:tcPr>
            <w:tcW w:w="11199" w:type="dxa"/>
            <w:vAlign w:val="center"/>
          </w:tcPr>
          <w:p w14:paraId="4AD028E6" w14:textId="4522EB6F" w:rsidR="008548E2" w:rsidRDefault="008548E2" w:rsidP="005C6DD5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一般提前</w:t>
            </w:r>
            <w:r w:rsidR="003F76E1"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周发布答辩</w:t>
            </w:r>
            <w:r w:rsidR="003F76E1">
              <w:rPr>
                <w:rFonts w:hint="eastAsia"/>
                <w:szCs w:val="24"/>
              </w:rPr>
              <w:t>预告，提前</w:t>
            </w:r>
            <w:r w:rsidR="003F76E1">
              <w:rPr>
                <w:szCs w:val="24"/>
              </w:rPr>
              <w:t>1</w:t>
            </w:r>
            <w:r w:rsidR="003F76E1">
              <w:rPr>
                <w:rFonts w:hint="eastAsia"/>
                <w:szCs w:val="24"/>
              </w:rPr>
              <w:t>周发布</w:t>
            </w:r>
            <w:r>
              <w:rPr>
                <w:rFonts w:hint="eastAsia"/>
                <w:szCs w:val="24"/>
              </w:rPr>
              <w:t>正式通知。</w:t>
            </w:r>
          </w:p>
        </w:tc>
      </w:tr>
      <w:tr w:rsidR="008548E2" w14:paraId="042AD95F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0BB90F98" w14:textId="3690F0FA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779B55" w14:textId="1BEB323E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vAlign w:val="center"/>
          </w:tcPr>
          <w:p w14:paraId="5597E54D" w14:textId="1029F3B8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论文答辩</w:t>
            </w:r>
          </w:p>
        </w:tc>
        <w:tc>
          <w:tcPr>
            <w:tcW w:w="11199" w:type="dxa"/>
            <w:vAlign w:val="center"/>
          </w:tcPr>
          <w:p w14:paraId="3F44A5D2" w14:textId="58130D83" w:rsidR="008548E2" w:rsidRDefault="003F76E1" w:rsidP="003F76E1">
            <w:pPr>
              <w:pStyle w:val="p0"/>
              <w:spacing w:line="100" w:lineRule="atLeast"/>
              <w:ind w:firstLineChars="200" w:firstLine="480"/>
              <w:contextualSpacing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按时参加答辩，逾期</w:t>
            </w:r>
            <w:r w:rsidR="00312B41"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自动放弃</w:t>
            </w:r>
            <w:r w:rsidR="00312B41">
              <w:rPr>
                <w:rFonts w:hint="eastAsia"/>
                <w:szCs w:val="24"/>
              </w:rPr>
              <w:t>，答辩主要程序：个人陈述-委员提问-回答问题-投票表决-决议。</w:t>
            </w:r>
          </w:p>
        </w:tc>
      </w:tr>
      <w:tr w:rsidR="008548E2" w14:paraId="57EFBBF1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7AE1C1B0" w14:textId="371902D4" w:rsidR="008548E2" w:rsidRDefault="008548E2" w:rsidP="005C6DD5">
            <w:pPr>
              <w:pStyle w:val="p0"/>
              <w:spacing w:before="0" w:after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2A565CF" w14:textId="164097EC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41D07546" w14:textId="6B8EDC46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答辩决议</w:t>
            </w:r>
          </w:p>
        </w:tc>
        <w:tc>
          <w:tcPr>
            <w:tcW w:w="11199" w:type="dxa"/>
            <w:vAlign w:val="center"/>
          </w:tcPr>
          <w:p w14:paraId="752FCD7A" w14:textId="23BE30EE" w:rsidR="008548E2" w:rsidRDefault="008548E2" w:rsidP="003F76E1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1.全票通过；2.未全票但通过；3.不通过。</w:t>
            </w:r>
          </w:p>
        </w:tc>
      </w:tr>
      <w:tr w:rsidR="008548E2" w14:paraId="421576F4" w14:textId="77777777" w:rsidTr="003F76E1">
        <w:trPr>
          <w:trHeight w:val="851"/>
        </w:trPr>
        <w:tc>
          <w:tcPr>
            <w:tcW w:w="1413" w:type="dxa"/>
            <w:vMerge/>
            <w:vAlign w:val="center"/>
          </w:tcPr>
          <w:p w14:paraId="2309FF7E" w14:textId="47523E61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87FEA5" w14:textId="6EFAC885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4635C256" w14:textId="77777777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答辩后</w:t>
            </w:r>
          </w:p>
          <w:p w14:paraId="519B50AD" w14:textId="0039D890" w:rsidR="008548E2" w:rsidRDefault="008548E2" w:rsidP="005C6DD5">
            <w:pPr>
              <w:pStyle w:val="p0"/>
              <w:spacing w:before="0" w:beforeAutospacing="0" w:after="0" w:afterAutospacing="0" w:line="100" w:lineRule="atLeast"/>
              <w:contextualSpacing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工作</w:t>
            </w:r>
          </w:p>
        </w:tc>
        <w:tc>
          <w:tcPr>
            <w:tcW w:w="11199" w:type="dxa"/>
            <w:vAlign w:val="center"/>
          </w:tcPr>
          <w:p w14:paraId="4E72D6C3" w14:textId="5FDED1F9" w:rsidR="008548E2" w:rsidRPr="000A0E3B" w:rsidRDefault="003F76E1" w:rsidP="000A0E3B">
            <w:pPr>
              <w:pStyle w:val="p0"/>
              <w:spacing w:before="0" w:beforeAutospacing="0" w:after="0" w:afterAutospacing="0" w:line="100" w:lineRule="atLeast"/>
              <w:ind w:firstLineChars="200" w:firstLine="480"/>
              <w:contextualSpacing/>
              <w:jc w:val="both"/>
              <w:rPr>
                <w:rFonts w:cs="宋体"/>
                <w:color w:val="000000"/>
                <w:szCs w:val="24"/>
                <w:shd w:val="clear" w:color="auto" w:fill="FFFFFF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shd w:val="clear" w:color="auto" w:fill="FFFFFF"/>
                <w:lang w:bidi="ar"/>
              </w:rPr>
              <w:t>按当期要求执行</w:t>
            </w:r>
            <w:r w:rsidR="008548E2">
              <w:rPr>
                <w:rFonts w:cs="宋体" w:hint="eastAsia"/>
                <w:color w:val="000000"/>
                <w:szCs w:val="24"/>
                <w:shd w:val="clear" w:color="auto" w:fill="FFFFFF"/>
                <w:lang w:bidi="ar"/>
              </w:rPr>
              <w:t>。</w:t>
            </w:r>
          </w:p>
        </w:tc>
      </w:tr>
    </w:tbl>
    <w:p w14:paraId="1B11F8DA" w14:textId="1431A4A2" w:rsidR="006978F0" w:rsidRPr="000A0E3B" w:rsidRDefault="006978F0" w:rsidP="000A0E3B">
      <w:pPr>
        <w:pStyle w:val="a7"/>
        <w:shd w:val="clear" w:color="auto" w:fill="FFFFFF"/>
        <w:spacing w:before="0" w:beforeAutospacing="0" w:after="0" w:afterAutospacing="0" w:line="357" w:lineRule="atLeast"/>
        <w:jc w:val="both"/>
        <w:rPr>
          <w:b/>
          <w:bCs/>
          <w:color w:val="FF0000"/>
          <w:sz w:val="21"/>
          <w:szCs w:val="21"/>
        </w:rPr>
      </w:pPr>
    </w:p>
    <w:sectPr w:rsidR="006978F0" w:rsidRPr="000A0E3B" w:rsidSect="00395879">
      <w:footerReference w:type="default" r:id="rId7"/>
      <w:pgSz w:w="16838" w:h="11906" w:orient="landscape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2899" w14:textId="77777777" w:rsidR="00534941" w:rsidRDefault="00534941">
      <w:r>
        <w:separator/>
      </w:r>
    </w:p>
  </w:endnote>
  <w:endnote w:type="continuationSeparator" w:id="0">
    <w:p w14:paraId="58CD1EA4" w14:textId="77777777" w:rsidR="00534941" w:rsidRDefault="0053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977908"/>
    </w:sdtPr>
    <w:sdtEndPr/>
    <w:sdtContent>
      <w:p w14:paraId="4465FD5D" w14:textId="77777777" w:rsidR="006978F0" w:rsidRDefault="00AB7FB9">
        <w:pPr>
          <w:pStyle w:val="a3"/>
          <w:jc w:val="right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-</w:t>
        </w:r>
      </w:p>
    </w:sdtContent>
  </w:sdt>
  <w:p w14:paraId="17B5B061" w14:textId="77777777" w:rsidR="006978F0" w:rsidRDefault="006978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4254" w14:textId="77777777" w:rsidR="00534941" w:rsidRDefault="00534941">
      <w:r>
        <w:separator/>
      </w:r>
    </w:p>
  </w:footnote>
  <w:footnote w:type="continuationSeparator" w:id="0">
    <w:p w14:paraId="0E02EFB3" w14:textId="77777777" w:rsidR="00534941" w:rsidRDefault="00534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F7"/>
    <w:rsid w:val="00000235"/>
    <w:rsid w:val="000036F8"/>
    <w:rsid w:val="00023E95"/>
    <w:rsid w:val="00024469"/>
    <w:rsid w:val="000342DF"/>
    <w:rsid w:val="00054D71"/>
    <w:rsid w:val="00060946"/>
    <w:rsid w:val="00073BF8"/>
    <w:rsid w:val="000A0E3B"/>
    <w:rsid w:val="000A1FE2"/>
    <w:rsid w:val="000A3453"/>
    <w:rsid w:val="000B4CE1"/>
    <w:rsid w:val="000C2F48"/>
    <w:rsid w:val="000E3B94"/>
    <w:rsid w:val="000F460D"/>
    <w:rsid w:val="00110D67"/>
    <w:rsid w:val="00130D89"/>
    <w:rsid w:val="00153823"/>
    <w:rsid w:val="00154709"/>
    <w:rsid w:val="001677BD"/>
    <w:rsid w:val="0016795B"/>
    <w:rsid w:val="00197A1A"/>
    <w:rsid w:val="00197EBB"/>
    <w:rsid w:val="001D747C"/>
    <w:rsid w:val="001F429A"/>
    <w:rsid w:val="00202124"/>
    <w:rsid w:val="002055D4"/>
    <w:rsid w:val="00232401"/>
    <w:rsid w:val="00232B68"/>
    <w:rsid w:val="0023627B"/>
    <w:rsid w:val="002A0D58"/>
    <w:rsid w:val="002A11D3"/>
    <w:rsid w:val="002A4E64"/>
    <w:rsid w:val="002A52E9"/>
    <w:rsid w:val="002A6A4B"/>
    <w:rsid w:val="002B42EF"/>
    <w:rsid w:val="002C67BC"/>
    <w:rsid w:val="002D26EF"/>
    <w:rsid w:val="003028A7"/>
    <w:rsid w:val="00312B41"/>
    <w:rsid w:val="00325D45"/>
    <w:rsid w:val="003451FE"/>
    <w:rsid w:val="00352A8E"/>
    <w:rsid w:val="00365F4A"/>
    <w:rsid w:val="0036796F"/>
    <w:rsid w:val="00395879"/>
    <w:rsid w:val="003A76B0"/>
    <w:rsid w:val="003C4842"/>
    <w:rsid w:val="003E742B"/>
    <w:rsid w:val="003F76E1"/>
    <w:rsid w:val="003F7ABD"/>
    <w:rsid w:val="004028AE"/>
    <w:rsid w:val="004059AC"/>
    <w:rsid w:val="0041100D"/>
    <w:rsid w:val="00420787"/>
    <w:rsid w:val="00422B1F"/>
    <w:rsid w:val="00423766"/>
    <w:rsid w:val="004357A7"/>
    <w:rsid w:val="00440E3F"/>
    <w:rsid w:val="00441FFB"/>
    <w:rsid w:val="00443956"/>
    <w:rsid w:val="00443AA2"/>
    <w:rsid w:val="00451E50"/>
    <w:rsid w:val="00455065"/>
    <w:rsid w:val="0046516E"/>
    <w:rsid w:val="00483A06"/>
    <w:rsid w:val="00496F35"/>
    <w:rsid w:val="004A48EC"/>
    <w:rsid w:val="004D288D"/>
    <w:rsid w:val="004D363F"/>
    <w:rsid w:val="004E1FA2"/>
    <w:rsid w:val="0052574C"/>
    <w:rsid w:val="00525A86"/>
    <w:rsid w:val="00534941"/>
    <w:rsid w:val="00556D05"/>
    <w:rsid w:val="005574A8"/>
    <w:rsid w:val="00562EC1"/>
    <w:rsid w:val="00573A1C"/>
    <w:rsid w:val="00593A27"/>
    <w:rsid w:val="005A609E"/>
    <w:rsid w:val="005B10D9"/>
    <w:rsid w:val="005C0257"/>
    <w:rsid w:val="005C6DD5"/>
    <w:rsid w:val="005D3DAF"/>
    <w:rsid w:val="005D79D8"/>
    <w:rsid w:val="005E0377"/>
    <w:rsid w:val="005E2ADE"/>
    <w:rsid w:val="005E71AB"/>
    <w:rsid w:val="006203CC"/>
    <w:rsid w:val="00630B2A"/>
    <w:rsid w:val="00646C5B"/>
    <w:rsid w:val="006978F0"/>
    <w:rsid w:val="006A0046"/>
    <w:rsid w:val="006B3FD6"/>
    <w:rsid w:val="006D1925"/>
    <w:rsid w:val="006D63F0"/>
    <w:rsid w:val="006F5B86"/>
    <w:rsid w:val="00720A94"/>
    <w:rsid w:val="00725765"/>
    <w:rsid w:val="00732277"/>
    <w:rsid w:val="00741654"/>
    <w:rsid w:val="00751838"/>
    <w:rsid w:val="00761331"/>
    <w:rsid w:val="0078311A"/>
    <w:rsid w:val="0079259C"/>
    <w:rsid w:val="00794316"/>
    <w:rsid w:val="007A6CC2"/>
    <w:rsid w:val="007C06AD"/>
    <w:rsid w:val="007C1DE4"/>
    <w:rsid w:val="007C48AA"/>
    <w:rsid w:val="007C5462"/>
    <w:rsid w:val="007C7E0F"/>
    <w:rsid w:val="007D227A"/>
    <w:rsid w:val="007D2C96"/>
    <w:rsid w:val="007E7BA1"/>
    <w:rsid w:val="007F60FC"/>
    <w:rsid w:val="0080767A"/>
    <w:rsid w:val="0081216F"/>
    <w:rsid w:val="008142F8"/>
    <w:rsid w:val="00817143"/>
    <w:rsid w:val="0081756F"/>
    <w:rsid w:val="00826158"/>
    <w:rsid w:val="00834A6E"/>
    <w:rsid w:val="0083704C"/>
    <w:rsid w:val="00852BF7"/>
    <w:rsid w:val="008548E2"/>
    <w:rsid w:val="00856FC3"/>
    <w:rsid w:val="00864303"/>
    <w:rsid w:val="0088469A"/>
    <w:rsid w:val="008A08CB"/>
    <w:rsid w:val="008D4850"/>
    <w:rsid w:val="009020C9"/>
    <w:rsid w:val="00911B22"/>
    <w:rsid w:val="009138A2"/>
    <w:rsid w:val="0092159B"/>
    <w:rsid w:val="00923919"/>
    <w:rsid w:val="00947450"/>
    <w:rsid w:val="00971BA5"/>
    <w:rsid w:val="00973598"/>
    <w:rsid w:val="00974688"/>
    <w:rsid w:val="009B1257"/>
    <w:rsid w:val="009C5DC9"/>
    <w:rsid w:val="009D2342"/>
    <w:rsid w:val="009D5596"/>
    <w:rsid w:val="009E1506"/>
    <w:rsid w:val="009E6F4E"/>
    <w:rsid w:val="00A037E7"/>
    <w:rsid w:val="00A248C7"/>
    <w:rsid w:val="00A3638B"/>
    <w:rsid w:val="00A40690"/>
    <w:rsid w:val="00A77AD6"/>
    <w:rsid w:val="00A94708"/>
    <w:rsid w:val="00A95144"/>
    <w:rsid w:val="00AA03C9"/>
    <w:rsid w:val="00AB7FB9"/>
    <w:rsid w:val="00AE7F21"/>
    <w:rsid w:val="00B013E5"/>
    <w:rsid w:val="00B23256"/>
    <w:rsid w:val="00B26735"/>
    <w:rsid w:val="00B42521"/>
    <w:rsid w:val="00B4350D"/>
    <w:rsid w:val="00B53B66"/>
    <w:rsid w:val="00B64F14"/>
    <w:rsid w:val="00B7694F"/>
    <w:rsid w:val="00B96869"/>
    <w:rsid w:val="00B97A80"/>
    <w:rsid w:val="00BD7D8E"/>
    <w:rsid w:val="00BE1FD8"/>
    <w:rsid w:val="00BE61D6"/>
    <w:rsid w:val="00BF05A6"/>
    <w:rsid w:val="00BF4116"/>
    <w:rsid w:val="00BF7299"/>
    <w:rsid w:val="00C15A79"/>
    <w:rsid w:val="00C2672E"/>
    <w:rsid w:val="00C274F0"/>
    <w:rsid w:val="00C36879"/>
    <w:rsid w:val="00C36AA5"/>
    <w:rsid w:val="00C41F30"/>
    <w:rsid w:val="00C67718"/>
    <w:rsid w:val="00C71A47"/>
    <w:rsid w:val="00C72CEB"/>
    <w:rsid w:val="00C93B85"/>
    <w:rsid w:val="00CD0328"/>
    <w:rsid w:val="00CF68D1"/>
    <w:rsid w:val="00CF6C64"/>
    <w:rsid w:val="00D12F61"/>
    <w:rsid w:val="00D13578"/>
    <w:rsid w:val="00D136AA"/>
    <w:rsid w:val="00D16787"/>
    <w:rsid w:val="00D3060C"/>
    <w:rsid w:val="00D95671"/>
    <w:rsid w:val="00DD7B5C"/>
    <w:rsid w:val="00DF1AC7"/>
    <w:rsid w:val="00E2394E"/>
    <w:rsid w:val="00E62B21"/>
    <w:rsid w:val="00E724DA"/>
    <w:rsid w:val="00E8258E"/>
    <w:rsid w:val="00EB161A"/>
    <w:rsid w:val="00EB7390"/>
    <w:rsid w:val="00EE3D2B"/>
    <w:rsid w:val="00EF134C"/>
    <w:rsid w:val="00F013E0"/>
    <w:rsid w:val="00F020CC"/>
    <w:rsid w:val="00F03AC3"/>
    <w:rsid w:val="00F07668"/>
    <w:rsid w:val="00F15D51"/>
    <w:rsid w:val="00F2695E"/>
    <w:rsid w:val="00F462BA"/>
    <w:rsid w:val="00F51F6C"/>
    <w:rsid w:val="00F72E19"/>
    <w:rsid w:val="00F7305E"/>
    <w:rsid w:val="00F83578"/>
    <w:rsid w:val="00F84885"/>
    <w:rsid w:val="00F932FD"/>
    <w:rsid w:val="00FA69B1"/>
    <w:rsid w:val="00FB0262"/>
    <w:rsid w:val="00FC6346"/>
    <w:rsid w:val="00FD395D"/>
    <w:rsid w:val="00FD4F9D"/>
    <w:rsid w:val="00FE5D34"/>
    <w:rsid w:val="00FE7E2F"/>
    <w:rsid w:val="20F24A3B"/>
    <w:rsid w:val="6141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04640"/>
  <w15:docId w15:val="{6D07F49F-75A0-457B-9E13-18B77EC2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p0">
    <w:name w:val="p0"/>
    <w:basedOn w:val="a"/>
    <w:rsid w:val="00B2673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table" w:styleId="a8">
    <w:name w:val="Table Grid"/>
    <w:basedOn w:val="a1"/>
    <w:uiPriority w:val="59"/>
    <w:unhideWhenUsed/>
    <w:rsid w:val="00B26735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D79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Qi Hang</cp:lastModifiedBy>
  <cp:revision>23</cp:revision>
  <cp:lastPrinted>2020-10-23T02:36:00Z</cp:lastPrinted>
  <dcterms:created xsi:type="dcterms:W3CDTF">2021-03-25T00:59:00Z</dcterms:created>
  <dcterms:modified xsi:type="dcterms:W3CDTF">2021-05-26T02:29:00Z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