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7901" w14:textId="77777777" w:rsidR="00B03167" w:rsidRDefault="008A3C80">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17A1D7AF" w14:textId="77777777" w:rsidR="00B03167" w:rsidRDefault="00B03167">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B03167" w14:paraId="1E532D03" w14:textId="77777777">
        <w:trPr>
          <w:trHeight w:val="680"/>
          <w:jc w:val="center"/>
        </w:trPr>
        <w:tc>
          <w:tcPr>
            <w:tcW w:w="2361" w:type="dxa"/>
            <w:vAlign w:val="center"/>
          </w:tcPr>
          <w:p w14:paraId="36DC1085" w14:textId="77777777" w:rsidR="00B03167" w:rsidRDefault="008A3C80">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33727DC8" w14:textId="61E637D1" w:rsidR="00B03167" w:rsidRDefault="00B33F45">
            <w:pPr>
              <w:rPr>
                <w:rFonts w:ascii="宋体" w:eastAsia="宋体" w:hAnsi="宋体"/>
                <w:sz w:val="24"/>
              </w:rPr>
            </w:pPr>
            <w:r>
              <w:rPr>
                <w:rFonts w:ascii="宋体" w:eastAsia="宋体" w:hAnsi="宋体"/>
                <w:sz w:val="24"/>
              </w:rPr>
              <w:t>81040825</w:t>
            </w:r>
          </w:p>
        </w:tc>
        <w:tc>
          <w:tcPr>
            <w:tcW w:w="1427" w:type="dxa"/>
            <w:gridSpan w:val="2"/>
            <w:vAlign w:val="center"/>
          </w:tcPr>
          <w:p w14:paraId="4A5035BA" w14:textId="77777777" w:rsidR="00B03167" w:rsidRDefault="008A3C80">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0229F2C5" w14:textId="41310EEC" w:rsidR="00B03167" w:rsidRDefault="008A3C80">
            <w:pPr>
              <w:rPr>
                <w:rFonts w:ascii="宋体" w:eastAsia="宋体" w:hAnsi="宋体"/>
                <w:sz w:val="24"/>
              </w:rPr>
            </w:pPr>
            <w:r>
              <w:rPr>
                <w:rFonts w:ascii="宋体" w:eastAsia="宋体" w:hAnsi="宋体"/>
                <w:sz w:val="24"/>
              </w:rPr>
              <w:t>张</w:t>
            </w:r>
            <w:r w:rsidR="00297F14">
              <w:rPr>
                <w:rFonts w:ascii="宋体" w:eastAsia="宋体" w:hAnsi="宋体" w:hint="eastAsia"/>
                <w:sz w:val="24"/>
              </w:rPr>
              <w:t>清槐</w:t>
            </w:r>
          </w:p>
        </w:tc>
      </w:tr>
      <w:tr w:rsidR="00B03167" w14:paraId="1A74D4E3" w14:textId="77777777">
        <w:trPr>
          <w:trHeight w:val="680"/>
          <w:jc w:val="center"/>
        </w:trPr>
        <w:tc>
          <w:tcPr>
            <w:tcW w:w="2361" w:type="dxa"/>
            <w:vAlign w:val="center"/>
          </w:tcPr>
          <w:p w14:paraId="77F27D78" w14:textId="77777777" w:rsidR="00B03167" w:rsidRDefault="008A3C80">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2CC449F9" w14:textId="77777777" w:rsidR="00B03167" w:rsidRDefault="008A3C80">
            <w:pPr>
              <w:rPr>
                <w:rFonts w:ascii="宋体" w:eastAsia="宋体" w:hAnsi="宋体"/>
                <w:sz w:val="24"/>
              </w:rPr>
            </w:pPr>
            <w:r>
              <w:rPr>
                <w:rFonts w:ascii="宋体" w:eastAsia="宋体" w:hAnsi="宋体"/>
                <w:sz w:val="24"/>
              </w:rPr>
              <w:t>北京</w:t>
            </w:r>
          </w:p>
        </w:tc>
        <w:tc>
          <w:tcPr>
            <w:tcW w:w="1427" w:type="dxa"/>
            <w:gridSpan w:val="2"/>
            <w:vAlign w:val="center"/>
          </w:tcPr>
          <w:p w14:paraId="0156A629" w14:textId="77777777" w:rsidR="00B03167" w:rsidRDefault="008A3C80">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7431180E" w14:textId="058BF655" w:rsidR="00B03167" w:rsidRDefault="00297F14">
            <w:pPr>
              <w:rPr>
                <w:rFonts w:ascii="宋体" w:eastAsia="宋体" w:hAnsi="宋体"/>
                <w:sz w:val="24"/>
              </w:rPr>
            </w:pPr>
            <w:r>
              <w:rPr>
                <w:rFonts w:ascii="宋体" w:eastAsia="宋体" w:hAnsi="宋体" w:hint="eastAsia"/>
                <w:sz w:val="24"/>
              </w:rPr>
              <w:t>网络</w:t>
            </w:r>
            <w:r w:rsidR="008A3C80">
              <w:rPr>
                <w:rFonts w:ascii="宋体" w:eastAsia="宋体" w:hAnsi="宋体"/>
                <w:sz w:val="24"/>
              </w:rPr>
              <w:t>经济学</w:t>
            </w:r>
          </w:p>
        </w:tc>
      </w:tr>
      <w:tr w:rsidR="00B03167" w14:paraId="460F005E" w14:textId="77777777">
        <w:trPr>
          <w:trHeight w:val="680"/>
          <w:jc w:val="center"/>
        </w:trPr>
        <w:tc>
          <w:tcPr>
            <w:tcW w:w="2361" w:type="dxa"/>
            <w:vAlign w:val="center"/>
          </w:tcPr>
          <w:p w14:paraId="0F17DAF7" w14:textId="77777777" w:rsidR="00B03167" w:rsidRDefault="008A3C80">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2137E8AF" w14:textId="5C88E060" w:rsidR="00B03167" w:rsidRDefault="00297F14">
            <w:pPr>
              <w:rPr>
                <w:rFonts w:ascii="宋体" w:eastAsia="宋体" w:hAnsi="宋体"/>
                <w:sz w:val="24"/>
              </w:rPr>
            </w:pPr>
            <w:r>
              <w:rPr>
                <w:rFonts w:ascii="宋体" w:eastAsia="宋体" w:hAnsi="宋体"/>
                <w:sz w:val="24"/>
              </w:rPr>
              <w:t>15101026913</w:t>
            </w:r>
          </w:p>
        </w:tc>
        <w:tc>
          <w:tcPr>
            <w:tcW w:w="1427" w:type="dxa"/>
            <w:gridSpan w:val="2"/>
            <w:vAlign w:val="center"/>
          </w:tcPr>
          <w:p w14:paraId="78E648D4" w14:textId="77777777" w:rsidR="00B03167" w:rsidRDefault="008A3C80">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3584E341" w14:textId="24B1F108" w:rsidR="00B03167" w:rsidRDefault="00297F14">
            <w:pPr>
              <w:rPr>
                <w:rFonts w:ascii="宋体" w:eastAsia="宋体" w:hAnsi="宋体"/>
                <w:sz w:val="24"/>
              </w:rPr>
            </w:pPr>
            <w:r>
              <w:rPr>
                <w:rFonts w:ascii="宋体" w:eastAsia="宋体" w:hAnsi="宋体"/>
                <w:sz w:val="24"/>
              </w:rPr>
              <w:t>15101026913</w:t>
            </w:r>
            <w:r w:rsidR="008A3C80">
              <w:rPr>
                <w:rFonts w:ascii="宋体" w:eastAsia="宋体" w:hAnsi="宋体"/>
                <w:sz w:val="24"/>
              </w:rPr>
              <w:t>@1</w:t>
            </w:r>
            <w:r>
              <w:rPr>
                <w:rFonts w:ascii="宋体" w:eastAsia="宋体" w:hAnsi="宋体"/>
                <w:sz w:val="24"/>
              </w:rPr>
              <w:t>63</w:t>
            </w:r>
            <w:r w:rsidR="008A3C80">
              <w:rPr>
                <w:rFonts w:ascii="宋体" w:eastAsia="宋体" w:hAnsi="宋体"/>
                <w:sz w:val="24"/>
              </w:rPr>
              <w:t>.com</w:t>
            </w:r>
          </w:p>
        </w:tc>
      </w:tr>
      <w:tr w:rsidR="00B03167" w14:paraId="63A863FC" w14:textId="77777777">
        <w:trPr>
          <w:trHeight w:val="680"/>
          <w:jc w:val="center"/>
        </w:trPr>
        <w:tc>
          <w:tcPr>
            <w:tcW w:w="2361" w:type="dxa"/>
            <w:vAlign w:val="center"/>
          </w:tcPr>
          <w:p w14:paraId="488DE220" w14:textId="77777777" w:rsidR="00B03167" w:rsidRDefault="008A3C80">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0628C683" w14:textId="4B625CCB" w:rsidR="00B03167" w:rsidRDefault="00297F14">
            <w:pPr>
              <w:rPr>
                <w:rFonts w:ascii="宋体" w:eastAsia="宋体" w:hAnsi="宋体"/>
                <w:sz w:val="24"/>
              </w:rPr>
            </w:pPr>
            <w:r>
              <w:rPr>
                <w:rFonts w:ascii="宋体" w:eastAsia="宋体" w:hAnsi="宋体" w:hint="eastAsia"/>
                <w:sz w:val="24"/>
              </w:rPr>
              <w:t>长春中医药大学</w:t>
            </w:r>
          </w:p>
        </w:tc>
        <w:tc>
          <w:tcPr>
            <w:tcW w:w="1427" w:type="dxa"/>
            <w:gridSpan w:val="2"/>
            <w:vAlign w:val="center"/>
          </w:tcPr>
          <w:p w14:paraId="65543DBE" w14:textId="77777777" w:rsidR="00B03167" w:rsidRDefault="008A3C80">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6BD19E07" w14:textId="6EEE2B2E" w:rsidR="00B03167" w:rsidRDefault="00297F14">
            <w:pPr>
              <w:rPr>
                <w:rFonts w:ascii="宋体" w:eastAsia="宋体" w:hAnsi="宋体"/>
                <w:sz w:val="24"/>
              </w:rPr>
            </w:pPr>
            <w:r>
              <w:rPr>
                <w:rFonts w:ascii="宋体" w:eastAsia="宋体" w:hAnsi="宋体" w:hint="eastAsia"/>
                <w:sz w:val="24"/>
              </w:rPr>
              <w:t>药学</w:t>
            </w:r>
          </w:p>
        </w:tc>
      </w:tr>
      <w:tr w:rsidR="00B03167" w14:paraId="27F785DF" w14:textId="77777777">
        <w:trPr>
          <w:trHeight w:val="680"/>
          <w:jc w:val="center"/>
        </w:trPr>
        <w:tc>
          <w:tcPr>
            <w:tcW w:w="2361" w:type="dxa"/>
            <w:vAlign w:val="center"/>
          </w:tcPr>
          <w:p w14:paraId="4E1094AF" w14:textId="77777777" w:rsidR="00B03167" w:rsidRDefault="008A3C80">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6D24EB1E" w14:textId="4326F0CD" w:rsidR="00B03167" w:rsidRDefault="00297F14">
            <w:pPr>
              <w:rPr>
                <w:rFonts w:ascii="宋体" w:eastAsia="宋体" w:hAnsi="宋体"/>
                <w:sz w:val="24"/>
              </w:rPr>
            </w:pPr>
            <w:r>
              <w:rPr>
                <w:rFonts w:ascii="宋体" w:eastAsia="宋体" w:hAnsi="宋体" w:hint="eastAsia"/>
                <w:sz w:val="24"/>
              </w:rPr>
              <w:t>拜耳医药保健有限公司</w:t>
            </w:r>
          </w:p>
        </w:tc>
        <w:tc>
          <w:tcPr>
            <w:tcW w:w="1427" w:type="dxa"/>
            <w:gridSpan w:val="2"/>
            <w:vAlign w:val="center"/>
          </w:tcPr>
          <w:p w14:paraId="3C5CCD2B" w14:textId="77777777" w:rsidR="00B03167" w:rsidRDefault="008A3C80">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14:paraId="4F37BA6B" w14:textId="253E1CE9" w:rsidR="00B03167" w:rsidRDefault="00297F14">
            <w:pPr>
              <w:rPr>
                <w:rFonts w:ascii="宋体" w:eastAsia="宋体" w:hAnsi="宋体"/>
                <w:sz w:val="24"/>
              </w:rPr>
            </w:pPr>
            <w:r>
              <w:rPr>
                <w:rFonts w:ascii="宋体" w:eastAsia="宋体" w:hAnsi="宋体" w:hint="eastAsia"/>
                <w:sz w:val="24"/>
              </w:rPr>
              <w:t>销售</w:t>
            </w:r>
          </w:p>
        </w:tc>
      </w:tr>
      <w:tr w:rsidR="00B03167" w14:paraId="64568312" w14:textId="77777777">
        <w:trPr>
          <w:trHeight w:val="3948"/>
          <w:jc w:val="center"/>
        </w:trPr>
        <w:tc>
          <w:tcPr>
            <w:tcW w:w="2361" w:type="dxa"/>
            <w:vAlign w:val="center"/>
          </w:tcPr>
          <w:p w14:paraId="5DD77E2C" w14:textId="77777777" w:rsidR="00B03167" w:rsidRDefault="008A3C80">
            <w:pPr>
              <w:jc w:val="center"/>
              <w:rPr>
                <w:rFonts w:ascii="宋体" w:eastAsia="宋体" w:hAnsi="宋体"/>
                <w:sz w:val="24"/>
              </w:rPr>
            </w:pPr>
            <w:r>
              <w:rPr>
                <w:rFonts w:ascii="宋体" w:eastAsia="宋体" w:hAnsi="宋体" w:hint="eastAsia"/>
                <w:sz w:val="24"/>
              </w:rPr>
              <w:t>个人简介和</w:t>
            </w:r>
          </w:p>
          <w:p w14:paraId="2F1046BC" w14:textId="77777777" w:rsidR="00B03167" w:rsidRDefault="008A3C80">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1E767197" w14:textId="62A206B4" w:rsidR="00B03167" w:rsidRDefault="008A3C80">
            <w:pPr>
              <w:rPr>
                <w:rFonts w:ascii="宋体" w:eastAsia="宋体" w:hAnsi="宋体"/>
                <w:sz w:val="24"/>
              </w:rPr>
            </w:pPr>
            <w:r>
              <w:rPr>
                <w:rFonts w:ascii="宋体" w:eastAsia="宋体" w:hAnsi="宋体"/>
                <w:sz w:val="24"/>
              </w:rPr>
              <w:t>本人张</w:t>
            </w:r>
            <w:r w:rsidR="00344B6C">
              <w:rPr>
                <w:rFonts w:ascii="宋体" w:eastAsia="宋体" w:hAnsi="宋体" w:hint="eastAsia"/>
                <w:sz w:val="24"/>
              </w:rPr>
              <w:t>清槐</w:t>
            </w:r>
            <w:r>
              <w:rPr>
                <w:rFonts w:ascii="宋体" w:eastAsia="宋体" w:hAnsi="宋体"/>
                <w:sz w:val="24"/>
              </w:rPr>
              <w:t>，198</w:t>
            </w:r>
            <w:r w:rsidR="00297F14">
              <w:rPr>
                <w:rFonts w:ascii="宋体" w:eastAsia="宋体" w:hAnsi="宋体"/>
                <w:sz w:val="24"/>
              </w:rPr>
              <w:t>8</w:t>
            </w:r>
            <w:r w:rsidR="00297F14">
              <w:rPr>
                <w:rFonts w:ascii="宋体" w:eastAsia="宋体" w:hAnsi="宋体" w:hint="eastAsia"/>
                <w:sz w:val="24"/>
              </w:rPr>
              <w:t>年</w:t>
            </w:r>
            <w:r>
              <w:rPr>
                <w:rFonts w:ascii="宋体" w:eastAsia="宋体" w:hAnsi="宋体"/>
                <w:sz w:val="24"/>
              </w:rPr>
              <w:t>出生，籍贯</w:t>
            </w:r>
            <w:r w:rsidR="00297F14">
              <w:rPr>
                <w:rFonts w:ascii="宋体" w:eastAsia="宋体" w:hAnsi="宋体" w:hint="eastAsia"/>
                <w:sz w:val="24"/>
              </w:rPr>
              <w:t>山东省东营市</w:t>
            </w:r>
            <w:r>
              <w:rPr>
                <w:rFonts w:ascii="宋体" w:eastAsia="宋体" w:hAnsi="宋体"/>
                <w:sz w:val="24"/>
              </w:rPr>
              <w:t>，200</w:t>
            </w:r>
            <w:r w:rsidR="00297F14">
              <w:rPr>
                <w:rFonts w:ascii="宋体" w:eastAsia="宋体" w:hAnsi="宋体"/>
                <w:sz w:val="24"/>
              </w:rPr>
              <w:t>9</w:t>
            </w:r>
            <w:r>
              <w:rPr>
                <w:rFonts w:ascii="宋体" w:eastAsia="宋体" w:hAnsi="宋体"/>
                <w:sz w:val="24"/>
              </w:rPr>
              <w:t>-20</w:t>
            </w:r>
            <w:r w:rsidR="00297F14">
              <w:rPr>
                <w:rFonts w:ascii="宋体" w:eastAsia="宋体" w:hAnsi="宋体"/>
                <w:sz w:val="24"/>
              </w:rPr>
              <w:t>13</w:t>
            </w:r>
            <w:r>
              <w:rPr>
                <w:rFonts w:ascii="宋体" w:eastAsia="宋体" w:hAnsi="宋体"/>
                <w:sz w:val="24"/>
              </w:rPr>
              <w:t>年就读于</w:t>
            </w:r>
            <w:r w:rsidR="00297F14">
              <w:rPr>
                <w:rFonts w:ascii="宋体" w:eastAsia="宋体" w:hAnsi="宋体" w:hint="eastAsia"/>
                <w:sz w:val="24"/>
              </w:rPr>
              <w:t>长春中医药</w:t>
            </w:r>
            <w:r>
              <w:rPr>
                <w:rFonts w:ascii="宋体" w:eastAsia="宋体" w:hAnsi="宋体"/>
                <w:sz w:val="24"/>
              </w:rPr>
              <w:t>大学。</w:t>
            </w:r>
          </w:p>
          <w:p w14:paraId="40F078C9" w14:textId="316F53A8" w:rsidR="00B03167" w:rsidRDefault="008A3C80">
            <w:pPr>
              <w:rPr>
                <w:rFonts w:ascii="宋体" w:eastAsia="宋体" w:hAnsi="宋体"/>
                <w:sz w:val="24"/>
              </w:rPr>
            </w:pPr>
            <w:r>
              <w:rPr>
                <w:rFonts w:ascii="宋体" w:eastAsia="宋体" w:hAnsi="宋体"/>
                <w:sz w:val="24"/>
              </w:rPr>
              <w:t>20</w:t>
            </w:r>
            <w:r w:rsidR="00297F14">
              <w:rPr>
                <w:rFonts w:ascii="宋体" w:eastAsia="宋体" w:hAnsi="宋体"/>
                <w:sz w:val="24"/>
              </w:rPr>
              <w:t>13</w:t>
            </w:r>
            <w:r>
              <w:rPr>
                <w:rFonts w:ascii="宋体" w:eastAsia="宋体" w:hAnsi="宋体"/>
                <w:sz w:val="24"/>
              </w:rPr>
              <w:t>年</w:t>
            </w:r>
            <w:r w:rsidR="00297F14">
              <w:rPr>
                <w:rFonts w:ascii="宋体" w:eastAsia="宋体" w:hAnsi="宋体"/>
                <w:sz w:val="24"/>
              </w:rPr>
              <w:t>9</w:t>
            </w:r>
            <w:r>
              <w:rPr>
                <w:rFonts w:ascii="宋体" w:eastAsia="宋体" w:hAnsi="宋体"/>
                <w:sz w:val="24"/>
              </w:rPr>
              <w:t>月-201</w:t>
            </w:r>
            <w:r w:rsidR="00297F14">
              <w:rPr>
                <w:rFonts w:ascii="宋体" w:eastAsia="宋体" w:hAnsi="宋体"/>
                <w:sz w:val="24"/>
              </w:rPr>
              <w:t>7</w:t>
            </w:r>
            <w:r>
              <w:rPr>
                <w:rFonts w:ascii="宋体" w:eastAsia="宋体" w:hAnsi="宋体"/>
                <w:sz w:val="24"/>
              </w:rPr>
              <w:t>年</w:t>
            </w:r>
            <w:r w:rsidR="00297F14">
              <w:rPr>
                <w:rFonts w:ascii="宋体" w:eastAsia="宋体" w:hAnsi="宋体"/>
                <w:sz w:val="24"/>
              </w:rPr>
              <w:t>2</w:t>
            </w:r>
            <w:r>
              <w:rPr>
                <w:rFonts w:ascii="宋体" w:eastAsia="宋体" w:hAnsi="宋体"/>
                <w:sz w:val="24"/>
              </w:rPr>
              <w:t>月就职于</w:t>
            </w:r>
            <w:r w:rsidR="00297F14">
              <w:rPr>
                <w:rFonts w:ascii="宋体" w:eastAsia="宋体" w:hAnsi="宋体" w:hint="eastAsia"/>
                <w:sz w:val="24"/>
              </w:rPr>
              <w:t>赛诺菲（北京）制药有限公司</w:t>
            </w:r>
            <w:r>
              <w:rPr>
                <w:rFonts w:ascii="宋体" w:eastAsia="宋体" w:hAnsi="宋体"/>
                <w:sz w:val="24"/>
              </w:rPr>
              <w:t>，任</w:t>
            </w:r>
            <w:r w:rsidR="00297F14">
              <w:rPr>
                <w:rFonts w:ascii="宋体" w:eastAsia="宋体" w:hAnsi="宋体" w:hint="eastAsia"/>
                <w:sz w:val="24"/>
              </w:rPr>
              <w:t>职销售</w:t>
            </w:r>
            <w:r>
              <w:rPr>
                <w:rFonts w:ascii="宋体" w:eastAsia="宋体" w:hAnsi="宋体"/>
                <w:sz w:val="24"/>
              </w:rPr>
              <w:t>；201</w:t>
            </w:r>
            <w:r w:rsidR="00297F14">
              <w:rPr>
                <w:rFonts w:ascii="宋体" w:eastAsia="宋体" w:hAnsi="宋体"/>
                <w:sz w:val="24"/>
              </w:rPr>
              <w:t>7</w:t>
            </w:r>
            <w:r>
              <w:rPr>
                <w:rFonts w:ascii="宋体" w:eastAsia="宋体" w:hAnsi="宋体"/>
                <w:sz w:val="24"/>
              </w:rPr>
              <w:t>年</w:t>
            </w:r>
            <w:r w:rsidR="00297F14">
              <w:rPr>
                <w:rFonts w:ascii="宋体" w:eastAsia="宋体" w:hAnsi="宋体" w:hint="eastAsia"/>
                <w:sz w:val="24"/>
              </w:rPr>
              <w:t>2</w:t>
            </w:r>
            <w:r>
              <w:rPr>
                <w:rFonts w:ascii="宋体" w:eastAsia="宋体" w:hAnsi="宋体"/>
                <w:sz w:val="24"/>
              </w:rPr>
              <w:t>月-至今，就职于</w:t>
            </w:r>
            <w:r w:rsidR="00297F14">
              <w:rPr>
                <w:rFonts w:ascii="宋体" w:eastAsia="宋体" w:hAnsi="宋体" w:hint="eastAsia"/>
                <w:sz w:val="24"/>
              </w:rPr>
              <w:t>拜耳医药保健有限公司</w:t>
            </w:r>
            <w:r>
              <w:rPr>
                <w:rFonts w:ascii="宋体" w:eastAsia="宋体" w:hAnsi="宋体"/>
                <w:sz w:val="24"/>
              </w:rPr>
              <w:t>，任职</w:t>
            </w:r>
            <w:r w:rsidR="00297F14">
              <w:rPr>
                <w:rFonts w:ascii="宋体" w:eastAsia="宋体" w:hAnsi="宋体" w:hint="eastAsia"/>
                <w:sz w:val="24"/>
              </w:rPr>
              <w:t>销售</w:t>
            </w:r>
            <w:r>
              <w:rPr>
                <w:rFonts w:ascii="宋体" w:eastAsia="宋体" w:hAnsi="宋体"/>
                <w:sz w:val="24"/>
              </w:rPr>
              <w:t>。</w:t>
            </w:r>
          </w:p>
        </w:tc>
      </w:tr>
      <w:tr w:rsidR="00B03167" w14:paraId="28DA5D12" w14:textId="77777777">
        <w:trPr>
          <w:trHeight w:val="680"/>
          <w:jc w:val="center"/>
        </w:trPr>
        <w:tc>
          <w:tcPr>
            <w:tcW w:w="2361" w:type="dxa"/>
            <w:vAlign w:val="center"/>
          </w:tcPr>
          <w:p w14:paraId="65EF3163" w14:textId="77777777" w:rsidR="00B03167" w:rsidRDefault="008A3C80">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244699BA" w14:textId="77777777" w:rsidR="00B03167" w:rsidRDefault="008A3C80">
            <w:pPr>
              <w:jc w:val="center"/>
              <w:rPr>
                <w:rFonts w:ascii="宋体" w:eastAsia="宋体" w:hAnsi="宋体"/>
                <w:sz w:val="24"/>
              </w:rPr>
            </w:pPr>
            <w:r>
              <w:rPr>
                <w:rFonts w:ascii="宋体" w:eastAsia="宋体" w:hAnsi="宋体" w:hint="eastAsia"/>
                <w:sz w:val="24"/>
              </w:rPr>
              <w:t>是否</w:t>
            </w:r>
          </w:p>
          <w:p w14:paraId="43844A97" w14:textId="77777777" w:rsidR="00B03167" w:rsidRDefault="008A3C80">
            <w:pPr>
              <w:jc w:val="center"/>
              <w:rPr>
                <w:rFonts w:ascii="宋体" w:eastAsia="宋体" w:hAnsi="宋体"/>
                <w:sz w:val="24"/>
              </w:rPr>
            </w:pPr>
            <w:r>
              <w:rPr>
                <w:rFonts w:ascii="宋体" w:eastAsia="宋体" w:hAnsi="宋体" w:hint="eastAsia"/>
                <w:sz w:val="24"/>
              </w:rPr>
              <w:t>发表</w:t>
            </w:r>
          </w:p>
        </w:tc>
        <w:tc>
          <w:tcPr>
            <w:tcW w:w="1086" w:type="dxa"/>
            <w:vAlign w:val="center"/>
          </w:tcPr>
          <w:p w14:paraId="452E4A69" w14:textId="16E91FF0" w:rsidR="00B03167" w:rsidRDefault="008A3C80">
            <w:pPr>
              <w:jc w:val="center"/>
              <w:rPr>
                <w:rFonts w:ascii="宋体" w:eastAsia="宋体" w:hAnsi="宋体"/>
                <w:sz w:val="24"/>
              </w:rPr>
            </w:pPr>
            <w:r>
              <w:rPr>
                <w:rFonts w:ascii="宋体" w:eastAsia="宋体" w:hAnsi="宋体" w:hint="eastAsia"/>
                <w:sz w:val="24"/>
              </w:rPr>
              <w:t>填：是，</w:t>
            </w:r>
          </w:p>
        </w:tc>
        <w:tc>
          <w:tcPr>
            <w:tcW w:w="1418" w:type="dxa"/>
            <w:gridSpan w:val="2"/>
            <w:vAlign w:val="center"/>
          </w:tcPr>
          <w:p w14:paraId="1BE989E5" w14:textId="68AB0045" w:rsidR="00B03167" w:rsidRDefault="008A3C80">
            <w:pPr>
              <w:jc w:val="center"/>
              <w:rPr>
                <w:rFonts w:ascii="宋体" w:eastAsia="宋体" w:hAnsi="宋体"/>
                <w:sz w:val="24"/>
              </w:rPr>
            </w:pPr>
            <w:r>
              <w:rPr>
                <w:rFonts w:ascii="宋体" w:eastAsia="宋体" w:hAnsi="宋体" w:hint="eastAsia"/>
                <w:sz w:val="24"/>
              </w:rPr>
              <w:t>是</w:t>
            </w:r>
            <w:r w:rsidR="00297F14">
              <w:rPr>
                <w:rFonts w:ascii="宋体" w:eastAsia="宋体" w:hAnsi="宋体" w:hint="eastAsia"/>
                <w:sz w:val="24"/>
              </w:rPr>
              <w:t>否</w:t>
            </w:r>
          </w:p>
          <w:p w14:paraId="695BD14F" w14:textId="77777777" w:rsidR="00B03167" w:rsidRDefault="008A3C80">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0279A99B" w14:textId="5631EA13" w:rsidR="00B03167" w:rsidRDefault="008A3C80">
            <w:pPr>
              <w:jc w:val="center"/>
              <w:rPr>
                <w:rFonts w:ascii="宋体" w:eastAsia="宋体" w:hAnsi="宋体"/>
                <w:sz w:val="24"/>
              </w:rPr>
            </w:pPr>
            <w:r>
              <w:rPr>
                <w:rFonts w:ascii="宋体" w:eastAsia="宋体" w:hAnsi="宋体" w:hint="eastAsia"/>
                <w:sz w:val="24"/>
              </w:rPr>
              <w:t>填：是</w:t>
            </w:r>
          </w:p>
        </w:tc>
        <w:tc>
          <w:tcPr>
            <w:tcW w:w="992" w:type="dxa"/>
            <w:vAlign w:val="center"/>
          </w:tcPr>
          <w:p w14:paraId="106C53FD" w14:textId="77777777" w:rsidR="00B03167" w:rsidRDefault="008A3C80">
            <w:pPr>
              <w:jc w:val="center"/>
              <w:rPr>
                <w:rFonts w:ascii="宋体" w:eastAsia="宋体" w:hAnsi="宋体"/>
                <w:sz w:val="24"/>
              </w:rPr>
            </w:pPr>
            <w:r>
              <w:rPr>
                <w:rFonts w:ascii="宋体" w:eastAsia="宋体" w:hAnsi="宋体" w:hint="eastAsia"/>
                <w:sz w:val="24"/>
              </w:rPr>
              <w:t>发表</w:t>
            </w:r>
          </w:p>
          <w:p w14:paraId="26DEB8A0" w14:textId="77777777" w:rsidR="00B03167" w:rsidRDefault="008A3C80">
            <w:pPr>
              <w:jc w:val="center"/>
              <w:rPr>
                <w:rFonts w:ascii="宋体" w:eastAsia="宋体" w:hAnsi="宋体"/>
                <w:sz w:val="24"/>
              </w:rPr>
            </w:pPr>
            <w:r>
              <w:rPr>
                <w:rFonts w:ascii="宋体" w:eastAsia="宋体" w:hAnsi="宋体" w:hint="eastAsia"/>
                <w:sz w:val="24"/>
              </w:rPr>
              <w:t>字数</w:t>
            </w:r>
          </w:p>
        </w:tc>
        <w:tc>
          <w:tcPr>
            <w:tcW w:w="1270" w:type="dxa"/>
            <w:vAlign w:val="center"/>
          </w:tcPr>
          <w:p w14:paraId="495DA6F2" w14:textId="778599E6" w:rsidR="00B03167" w:rsidRDefault="00297F14">
            <w:pPr>
              <w:jc w:val="center"/>
              <w:rPr>
                <w:rFonts w:ascii="宋体" w:eastAsia="宋体" w:hAnsi="宋体"/>
                <w:sz w:val="24"/>
              </w:rPr>
            </w:pPr>
            <w:r>
              <w:rPr>
                <w:rFonts w:ascii="宋体" w:eastAsia="宋体" w:hAnsi="宋体" w:hint="eastAsia"/>
                <w:sz w:val="24"/>
              </w:rPr>
              <w:t>3</w:t>
            </w:r>
            <w:r>
              <w:rPr>
                <w:rFonts w:ascii="宋体" w:eastAsia="宋体" w:hAnsi="宋体"/>
                <w:sz w:val="24"/>
              </w:rPr>
              <w:t>000</w:t>
            </w:r>
          </w:p>
        </w:tc>
      </w:tr>
      <w:tr w:rsidR="00B03167" w14:paraId="1C45B6A1" w14:textId="77777777">
        <w:trPr>
          <w:trHeight w:val="680"/>
          <w:jc w:val="center"/>
        </w:trPr>
        <w:tc>
          <w:tcPr>
            <w:tcW w:w="2361" w:type="dxa"/>
            <w:vAlign w:val="center"/>
          </w:tcPr>
          <w:p w14:paraId="5C313622" w14:textId="77777777" w:rsidR="00B03167" w:rsidRDefault="008A3C80">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66F691D6" w14:textId="17794941" w:rsidR="00B03167" w:rsidRDefault="00B33F45">
            <w:pPr>
              <w:rPr>
                <w:rFonts w:ascii="宋体" w:eastAsia="宋体" w:hAnsi="宋体"/>
                <w:sz w:val="24"/>
              </w:rPr>
            </w:pPr>
            <w:r>
              <w:rPr>
                <w:rFonts w:ascii="宋体" w:eastAsia="宋体" w:hAnsi="宋体" w:hint="eastAsia"/>
                <w:sz w:val="24"/>
              </w:rPr>
              <w:t>网络经济对现代企业的促进作用</w:t>
            </w:r>
          </w:p>
        </w:tc>
      </w:tr>
      <w:tr w:rsidR="00B03167" w14:paraId="2C163FD2" w14:textId="77777777">
        <w:trPr>
          <w:trHeight w:val="680"/>
          <w:jc w:val="center"/>
        </w:trPr>
        <w:tc>
          <w:tcPr>
            <w:tcW w:w="2361" w:type="dxa"/>
            <w:vAlign w:val="center"/>
          </w:tcPr>
          <w:p w14:paraId="397C09F1" w14:textId="77777777" w:rsidR="00B03167" w:rsidRDefault="008A3C80">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66963904" w14:textId="3BB3E9F8" w:rsidR="00B03167" w:rsidRDefault="00B33F45">
            <w:pPr>
              <w:rPr>
                <w:rFonts w:ascii="宋体" w:eastAsia="宋体" w:hAnsi="宋体"/>
                <w:sz w:val="24"/>
              </w:rPr>
            </w:pPr>
            <w:r>
              <w:rPr>
                <w:rFonts w:ascii="宋体" w:eastAsia="宋体" w:hAnsi="宋体" w:hint="eastAsia"/>
                <w:sz w:val="24"/>
              </w:rPr>
              <w:t>《科学与技术》2</w:t>
            </w:r>
            <w:r>
              <w:rPr>
                <w:rFonts w:ascii="宋体" w:eastAsia="宋体" w:hAnsi="宋体"/>
                <w:sz w:val="24"/>
              </w:rPr>
              <w:t>020</w:t>
            </w:r>
            <w:r>
              <w:rPr>
                <w:rFonts w:ascii="宋体" w:eastAsia="宋体" w:hAnsi="宋体" w:hint="eastAsia"/>
                <w:sz w:val="24"/>
              </w:rPr>
              <w:t>年1</w:t>
            </w:r>
            <w:r>
              <w:rPr>
                <w:rFonts w:ascii="宋体" w:eastAsia="宋体" w:hAnsi="宋体"/>
                <w:sz w:val="24"/>
              </w:rPr>
              <w:t>0</w:t>
            </w:r>
            <w:r>
              <w:rPr>
                <w:rFonts w:ascii="宋体" w:eastAsia="宋体" w:hAnsi="宋体" w:hint="eastAsia"/>
                <w:sz w:val="24"/>
              </w:rPr>
              <w:t>月3</w:t>
            </w:r>
            <w:r>
              <w:rPr>
                <w:rFonts w:ascii="宋体" w:eastAsia="宋体" w:hAnsi="宋体"/>
                <w:sz w:val="24"/>
              </w:rPr>
              <w:t>0</w:t>
            </w:r>
            <w:r>
              <w:rPr>
                <w:rFonts w:ascii="宋体" w:eastAsia="宋体" w:hAnsi="宋体" w:hint="eastAsia"/>
                <w:sz w:val="24"/>
              </w:rPr>
              <w:t>期</w:t>
            </w:r>
          </w:p>
        </w:tc>
      </w:tr>
      <w:tr w:rsidR="00B03167" w14:paraId="4781FCCF" w14:textId="77777777">
        <w:trPr>
          <w:trHeight w:val="3156"/>
          <w:jc w:val="center"/>
        </w:trPr>
        <w:tc>
          <w:tcPr>
            <w:tcW w:w="2361" w:type="dxa"/>
            <w:vAlign w:val="center"/>
          </w:tcPr>
          <w:p w14:paraId="6C9B2E4F" w14:textId="77777777" w:rsidR="00B03167" w:rsidRDefault="008A3C80">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184C706E" w14:textId="18E3FA89" w:rsidR="00B03167" w:rsidRDefault="00B33F45">
            <w:pPr>
              <w:rPr>
                <w:rFonts w:ascii="宋体" w:eastAsia="宋体" w:hAnsi="宋体"/>
                <w:sz w:val="24"/>
              </w:rPr>
            </w:pPr>
            <w:r>
              <w:rPr>
                <w:rStyle w:val="abstract"/>
              </w:rPr>
              <w:t>随着互联网的出现，网络技术得到了飞速发展，各种依托于网络的经济形式日益成为企业占领市场的重要法宝，从根本上决定着企业的盈亏。网络已使散布在各地的信息资源汇在一起，并对之加以开发和利用，使之成为生产力、竞争力、综合国力以及社会经济发展的重要动力，网络已成为推动经济发展的重要手段。对企业而言，网络经济的发展，意味着企业在战略思想、管理理念、运行方式、组织结构等各个方面需要适时代改变。所以，我们说网络经济对现代企业的生存与发展，既是一种机遇，也是一种挑战。对于现代企业而言，首先必须意识到，信息化与电子商务已经如此紧迫地逼近到了各行业的面前。其次，现代企业应对网络经济，既要主动地抓住机遇积极融入，又要稳妥地防范风险和躲避陷阱，对其中存在的陷阱与缺陷给予重视，适应时代发展，才能在现代竞争中处于不败之地。</w:t>
            </w:r>
          </w:p>
        </w:tc>
      </w:tr>
    </w:tbl>
    <w:p w14:paraId="60CC6AA9" w14:textId="77777777" w:rsidR="00B03167" w:rsidRDefault="00B03167"/>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B03167" w14:paraId="1B648305" w14:textId="77777777">
        <w:trPr>
          <w:trHeight w:val="680"/>
          <w:jc w:val="center"/>
        </w:trPr>
        <w:tc>
          <w:tcPr>
            <w:tcW w:w="2362" w:type="dxa"/>
            <w:vAlign w:val="center"/>
          </w:tcPr>
          <w:p w14:paraId="1D24D0F4" w14:textId="77777777" w:rsidR="00B03167" w:rsidRDefault="008A3C80">
            <w:pPr>
              <w:jc w:val="center"/>
              <w:rPr>
                <w:rFonts w:ascii="宋体" w:eastAsia="宋体" w:hAnsi="宋体"/>
                <w:sz w:val="24"/>
              </w:rPr>
            </w:pPr>
            <w:r>
              <w:rPr>
                <w:rFonts w:ascii="宋体" w:eastAsia="宋体" w:hAnsi="宋体" w:hint="eastAsia"/>
                <w:sz w:val="24"/>
              </w:rPr>
              <w:t>拟定学位论文</w:t>
            </w:r>
          </w:p>
          <w:p w14:paraId="2870E846" w14:textId="77777777" w:rsidR="00B03167" w:rsidRDefault="008A3C80">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0E8B91C9" w14:textId="7F996505" w:rsidR="00B03167" w:rsidRDefault="000B70BF">
            <w:pPr>
              <w:rPr>
                <w:rFonts w:ascii="宋体" w:eastAsia="宋体" w:hAnsi="宋体"/>
                <w:sz w:val="24"/>
              </w:rPr>
            </w:pPr>
            <w:r>
              <w:rPr>
                <w:rFonts w:ascii="宋体" w:eastAsia="宋体" w:hAnsi="宋体" w:hint="eastAsia"/>
                <w:sz w:val="24"/>
              </w:rPr>
              <w:t>互联网医疗中医生提供医疗服务的定价</w:t>
            </w:r>
            <w:r w:rsidR="00D2179E">
              <w:rPr>
                <w:rFonts w:ascii="宋体" w:eastAsia="宋体" w:hAnsi="宋体" w:hint="eastAsia"/>
                <w:sz w:val="24"/>
              </w:rPr>
              <w:t>机制</w:t>
            </w:r>
          </w:p>
        </w:tc>
      </w:tr>
      <w:tr w:rsidR="00B03167" w14:paraId="076EAA9D" w14:textId="77777777">
        <w:trPr>
          <w:trHeight w:val="2560"/>
          <w:jc w:val="center"/>
        </w:trPr>
        <w:tc>
          <w:tcPr>
            <w:tcW w:w="2362" w:type="dxa"/>
            <w:vAlign w:val="center"/>
          </w:tcPr>
          <w:p w14:paraId="7A0316BA" w14:textId="77777777" w:rsidR="00B03167" w:rsidRDefault="008A3C80">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1FAFE916" w14:textId="77777777" w:rsidR="00B03167" w:rsidRDefault="000B70BF">
            <w:pPr>
              <w:rPr>
                <w:rStyle w:val="abstract-text"/>
              </w:rPr>
            </w:pPr>
            <w:r>
              <w:rPr>
                <w:rStyle w:val="abstract-text"/>
              </w:rPr>
              <w:t>互联网医疗的出现为</w:t>
            </w:r>
            <w:r>
              <w:rPr>
                <w:rStyle w:val="abstract-text"/>
                <w:rFonts w:hint="eastAsia"/>
              </w:rPr>
              <w:t>我国传统医疗模式提供了很好的补充和替代，一方面配合传统医疗，在求医问药，指导疾病方面提供了新的选择，另一方面补齐了传统医疗在空间，时间上的短板，节省了大量的时间，精力乃至金钱</w:t>
            </w:r>
            <w:r>
              <w:rPr>
                <w:rStyle w:val="abstract-text"/>
              </w:rPr>
              <w:t>。</w:t>
            </w:r>
            <w:r>
              <w:rPr>
                <w:rStyle w:val="abstract-text"/>
                <w:rFonts w:hint="eastAsia"/>
              </w:rPr>
              <w:t>尤其是</w:t>
            </w:r>
            <w:r>
              <w:rPr>
                <w:rStyle w:val="abstract-text"/>
              </w:rPr>
              <w:t>2020</w:t>
            </w:r>
            <w:r>
              <w:rPr>
                <w:rStyle w:val="abstract-text"/>
                <w:rFonts w:hint="eastAsia"/>
              </w:rPr>
              <w:t>年的新冠疫情，在疫情的大背景下，互联网医疗进一步获得了长足的发展！目前互联网医疗正在如火如荼的发展，各大巨头纷纷进场跑马圈地，互联网医疗平台和相应</w:t>
            </w:r>
            <w:r w:rsidR="00BB2802">
              <w:rPr>
                <w:rStyle w:val="abstract-text"/>
                <w:rFonts w:hint="eastAsia"/>
              </w:rPr>
              <w:t>服务正如雨后春笋般的发展壮大，以“好大夫在线”平台为例，“好大夫在线”中入驻的医生达8</w:t>
            </w:r>
            <w:r w:rsidR="00BB2802">
              <w:rPr>
                <w:rStyle w:val="abstract-text"/>
              </w:rPr>
              <w:t>0</w:t>
            </w:r>
            <w:r w:rsidR="00BB2802">
              <w:rPr>
                <w:rStyle w:val="abstract-text"/>
                <w:rFonts w:hint="eastAsia"/>
              </w:rPr>
              <w:t>多万人，并且收录了9</w:t>
            </w:r>
            <w:r w:rsidR="00BB2802">
              <w:rPr>
                <w:rStyle w:val="abstract-text"/>
              </w:rPr>
              <w:t>000</w:t>
            </w:r>
            <w:r w:rsidR="00BB2802">
              <w:rPr>
                <w:rStyle w:val="abstract-text"/>
                <w:rFonts w:hint="eastAsia"/>
              </w:rPr>
              <w:t>多家医院，</w:t>
            </w:r>
            <w:r>
              <w:rPr>
                <w:rStyle w:val="abstract-text"/>
              </w:rPr>
              <w:t>。</w:t>
            </w:r>
          </w:p>
          <w:p w14:paraId="26856CAD" w14:textId="5B2B2947" w:rsidR="00BB2802" w:rsidRDefault="00BB2802">
            <w:pPr>
              <w:rPr>
                <w:rStyle w:val="abstract-text"/>
              </w:rPr>
            </w:pPr>
            <w:r>
              <w:rPr>
                <w:rStyle w:val="abstract-text"/>
                <w:rFonts w:hint="eastAsia"/>
              </w:rPr>
              <w:t>互联网医疗平台是否属于信息公开透明的完全竞争市场？作为平台的劳动供给者—医生，他们的价格供给弹性如何？在不同的地域和不同等级的医院，医生的价格供给弹性是否是一致的？</w:t>
            </w:r>
          </w:p>
          <w:p w14:paraId="638BDB73" w14:textId="0757743E" w:rsidR="00BB2802" w:rsidRPr="00BB2802" w:rsidRDefault="00BB2802">
            <w:pPr>
              <w:rPr>
                <w:rFonts w:ascii="宋体" w:eastAsia="宋体" w:hAnsi="宋体"/>
                <w:sz w:val="24"/>
              </w:rPr>
            </w:pPr>
            <w:r>
              <w:rPr>
                <w:rStyle w:val="abstract-text"/>
                <w:rFonts w:hint="eastAsia"/>
              </w:rPr>
              <w:t>带着这些问题，希望能从经济学角度分析互联网医疗平台的市场</w:t>
            </w:r>
            <w:r w:rsidR="00D2179E">
              <w:rPr>
                <w:rStyle w:val="abstract-text"/>
                <w:rFonts w:hint="eastAsia"/>
              </w:rPr>
              <w:t>竞争</w:t>
            </w:r>
            <w:r>
              <w:rPr>
                <w:rStyle w:val="abstract-text"/>
                <w:rFonts w:hint="eastAsia"/>
              </w:rPr>
              <w:t>属性，不同医生的价格供给弹性，从而帮助平台的医生制定更合适的服务价格以及帮助互联网医疗平台</w:t>
            </w:r>
            <w:r w:rsidR="00C46A49">
              <w:rPr>
                <w:rStyle w:val="abstract-text"/>
                <w:rFonts w:hint="eastAsia"/>
              </w:rPr>
              <w:t>实现更好的发展</w:t>
            </w:r>
          </w:p>
        </w:tc>
      </w:tr>
      <w:tr w:rsidR="00B03167" w14:paraId="0A04F2E9" w14:textId="77777777">
        <w:trPr>
          <w:trHeight w:val="680"/>
          <w:jc w:val="center"/>
        </w:trPr>
        <w:tc>
          <w:tcPr>
            <w:tcW w:w="2362" w:type="dxa"/>
            <w:vAlign w:val="center"/>
          </w:tcPr>
          <w:p w14:paraId="3B9408BA" w14:textId="77777777" w:rsidR="00B03167" w:rsidRDefault="008A3C80">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14:paraId="391F8A2F" w14:textId="46198102" w:rsidR="00B03167" w:rsidRDefault="00F11C5E">
            <w:pPr>
              <w:rPr>
                <w:rFonts w:ascii="宋体" w:eastAsia="宋体" w:hAnsi="宋体"/>
                <w:sz w:val="24"/>
              </w:rPr>
            </w:pPr>
            <w:r>
              <w:rPr>
                <w:rFonts w:ascii="宋体" w:eastAsia="宋体" w:hAnsi="宋体" w:hint="eastAsia"/>
                <w:sz w:val="24"/>
              </w:rPr>
              <w:t>互联网医疗平台</w:t>
            </w:r>
            <w:r w:rsidR="00C46A49">
              <w:rPr>
                <w:rFonts w:ascii="宋体" w:eastAsia="宋体" w:hAnsi="宋体" w:hint="eastAsia"/>
                <w:sz w:val="24"/>
              </w:rPr>
              <w:t>医生的价格供给弹性</w:t>
            </w:r>
            <w:r>
              <w:rPr>
                <w:rFonts w:ascii="宋体" w:eastAsia="宋体" w:hAnsi="宋体" w:hint="eastAsia"/>
                <w:sz w:val="24"/>
              </w:rPr>
              <w:t>研究</w:t>
            </w:r>
          </w:p>
        </w:tc>
      </w:tr>
      <w:tr w:rsidR="00B03167" w14:paraId="2FF3882F" w14:textId="77777777">
        <w:trPr>
          <w:trHeight w:val="6386"/>
          <w:jc w:val="center"/>
        </w:trPr>
        <w:tc>
          <w:tcPr>
            <w:tcW w:w="2362" w:type="dxa"/>
            <w:vAlign w:val="center"/>
          </w:tcPr>
          <w:p w14:paraId="7AE79335" w14:textId="77777777" w:rsidR="00B03167" w:rsidRDefault="008A3C80">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14:paraId="0582C392" w14:textId="32290711" w:rsidR="00B03167" w:rsidRDefault="00C46A49" w:rsidP="00C46A49">
            <w:pPr>
              <w:pStyle w:val="a3"/>
              <w:numPr>
                <w:ilvl w:val="0"/>
                <w:numId w:val="1"/>
              </w:numPr>
              <w:ind w:firstLineChars="0"/>
              <w:rPr>
                <w:rFonts w:ascii="宋体" w:eastAsia="宋体" w:hAnsi="宋体"/>
                <w:sz w:val="24"/>
              </w:rPr>
            </w:pPr>
            <w:r w:rsidRPr="00C46A49">
              <w:rPr>
                <w:rFonts w:ascii="宋体" w:eastAsia="宋体" w:hAnsi="宋体" w:hint="eastAsia"/>
                <w:sz w:val="24"/>
              </w:rPr>
              <w:t>绪论</w:t>
            </w:r>
          </w:p>
          <w:p w14:paraId="6B00DAAF" w14:textId="5286546A" w:rsidR="00344B6C" w:rsidRPr="00344B6C" w:rsidRDefault="00344B6C" w:rsidP="00344B6C">
            <w:pPr>
              <w:pStyle w:val="a3"/>
              <w:numPr>
                <w:ilvl w:val="0"/>
                <w:numId w:val="2"/>
              </w:numPr>
              <w:ind w:firstLineChars="0"/>
              <w:rPr>
                <w:rFonts w:ascii="宋体" w:eastAsia="宋体" w:hAnsi="宋体"/>
                <w:sz w:val="24"/>
              </w:rPr>
            </w:pPr>
            <w:r w:rsidRPr="00344B6C">
              <w:rPr>
                <w:rFonts w:ascii="宋体" w:eastAsia="宋体" w:hAnsi="宋体" w:hint="eastAsia"/>
                <w:sz w:val="24"/>
              </w:rPr>
              <w:t>研究背景</w:t>
            </w:r>
          </w:p>
          <w:p w14:paraId="35D7B452" w14:textId="315E3A4C" w:rsidR="00344B6C" w:rsidRDefault="007D7C75" w:rsidP="00344B6C">
            <w:pPr>
              <w:pStyle w:val="a3"/>
              <w:numPr>
                <w:ilvl w:val="0"/>
                <w:numId w:val="2"/>
              </w:numPr>
              <w:ind w:firstLineChars="0"/>
              <w:rPr>
                <w:rFonts w:ascii="宋体" w:eastAsia="宋体" w:hAnsi="宋体"/>
                <w:sz w:val="24"/>
              </w:rPr>
            </w:pPr>
            <w:r>
              <w:rPr>
                <w:rFonts w:ascii="宋体" w:eastAsia="宋体" w:hAnsi="宋体" w:hint="eastAsia"/>
                <w:sz w:val="24"/>
              </w:rPr>
              <w:t>研究意义</w:t>
            </w:r>
          </w:p>
          <w:p w14:paraId="30D95610" w14:textId="079F12BB" w:rsidR="00344B6C" w:rsidRDefault="00344B6C" w:rsidP="00344B6C">
            <w:pPr>
              <w:pStyle w:val="a3"/>
              <w:numPr>
                <w:ilvl w:val="0"/>
                <w:numId w:val="2"/>
              </w:numPr>
              <w:ind w:firstLineChars="0"/>
              <w:rPr>
                <w:rFonts w:ascii="宋体" w:eastAsia="宋体" w:hAnsi="宋体"/>
                <w:sz w:val="24"/>
              </w:rPr>
            </w:pPr>
            <w:r>
              <w:rPr>
                <w:rFonts w:ascii="宋体" w:eastAsia="宋体" w:hAnsi="宋体" w:hint="eastAsia"/>
                <w:sz w:val="24"/>
              </w:rPr>
              <w:t>研究内容和研究方法</w:t>
            </w:r>
          </w:p>
          <w:p w14:paraId="7C9E5637" w14:textId="762D94F5" w:rsidR="00344B6C" w:rsidRDefault="00344B6C" w:rsidP="00344B6C">
            <w:pPr>
              <w:pStyle w:val="a3"/>
              <w:numPr>
                <w:ilvl w:val="0"/>
                <w:numId w:val="2"/>
              </w:numPr>
              <w:ind w:firstLineChars="0"/>
              <w:rPr>
                <w:rFonts w:ascii="宋体" w:eastAsia="宋体" w:hAnsi="宋体"/>
                <w:sz w:val="24"/>
              </w:rPr>
            </w:pPr>
            <w:r>
              <w:rPr>
                <w:rFonts w:ascii="宋体" w:eastAsia="宋体" w:hAnsi="宋体" w:hint="eastAsia"/>
                <w:sz w:val="24"/>
              </w:rPr>
              <w:t>研究难点与创新</w:t>
            </w:r>
          </w:p>
          <w:p w14:paraId="4DB87702" w14:textId="32B5CC83" w:rsidR="007D7C75" w:rsidRPr="007D7C75" w:rsidRDefault="007D7C75" w:rsidP="007D7C75">
            <w:pPr>
              <w:pStyle w:val="a3"/>
              <w:numPr>
                <w:ilvl w:val="0"/>
                <w:numId w:val="1"/>
              </w:numPr>
              <w:ind w:firstLineChars="0"/>
              <w:rPr>
                <w:rFonts w:ascii="宋体" w:eastAsia="宋体" w:hAnsi="宋体"/>
                <w:sz w:val="24"/>
              </w:rPr>
            </w:pPr>
            <w:r w:rsidRPr="007D7C75">
              <w:rPr>
                <w:rFonts w:ascii="宋体" w:eastAsia="宋体" w:hAnsi="宋体" w:hint="eastAsia"/>
                <w:sz w:val="24"/>
              </w:rPr>
              <w:t>文献综述与理论基础</w:t>
            </w:r>
          </w:p>
          <w:p w14:paraId="6AFE23F1" w14:textId="188A042E" w:rsidR="007D7C75" w:rsidRPr="007D7C75" w:rsidRDefault="007D7C75" w:rsidP="007D7C75">
            <w:pPr>
              <w:pStyle w:val="a3"/>
              <w:numPr>
                <w:ilvl w:val="0"/>
                <w:numId w:val="7"/>
              </w:numPr>
              <w:ind w:firstLineChars="0"/>
              <w:rPr>
                <w:rFonts w:ascii="宋体" w:eastAsia="宋体" w:hAnsi="宋体"/>
                <w:sz w:val="24"/>
              </w:rPr>
            </w:pPr>
            <w:r w:rsidRPr="007D7C75">
              <w:rPr>
                <w:rFonts w:ascii="宋体" w:eastAsia="宋体" w:hAnsi="宋体" w:hint="eastAsia"/>
                <w:sz w:val="24"/>
              </w:rPr>
              <w:t>基本概念</w:t>
            </w:r>
          </w:p>
          <w:p w14:paraId="73297568" w14:textId="6F8FB708" w:rsidR="007D7C75" w:rsidRDefault="007D7C75" w:rsidP="007D7C75">
            <w:pPr>
              <w:pStyle w:val="a3"/>
              <w:numPr>
                <w:ilvl w:val="0"/>
                <w:numId w:val="7"/>
              </w:numPr>
              <w:ind w:firstLineChars="0"/>
              <w:rPr>
                <w:rFonts w:ascii="宋体" w:eastAsia="宋体" w:hAnsi="宋体"/>
                <w:sz w:val="24"/>
              </w:rPr>
            </w:pPr>
            <w:r>
              <w:rPr>
                <w:rFonts w:ascii="宋体" w:eastAsia="宋体" w:hAnsi="宋体" w:hint="eastAsia"/>
                <w:sz w:val="24"/>
              </w:rPr>
              <w:t>文献综述</w:t>
            </w:r>
          </w:p>
          <w:p w14:paraId="776DA0EB" w14:textId="1F01DC01" w:rsidR="007D7C75" w:rsidRDefault="00DE6AF5" w:rsidP="007D7C75">
            <w:pPr>
              <w:pStyle w:val="a3"/>
              <w:numPr>
                <w:ilvl w:val="0"/>
                <w:numId w:val="7"/>
              </w:numPr>
              <w:ind w:firstLineChars="0"/>
              <w:rPr>
                <w:rFonts w:ascii="宋体" w:eastAsia="宋体" w:hAnsi="宋体"/>
                <w:sz w:val="24"/>
              </w:rPr>
            </w:pPr>
            <w:r>
              <w:rPr>
                <w:rFonts w:ascii="宋体" w:eastAsia="宋体" w:hAnsi="宋体" w:hint="eastAsia"/>
                <w:sz w:val="24"/>
              </w:rPr>
              <w:t>网络经济学马太效应理论</w:t>
            </w:r>
          </w:p>
          <w:p w14:paraId="2561C252" w14:textId="5E2DD322" w:rsidR="00DE6AF5" w:rsidRDefault="00DE6AF5" w:rsidP="007D7C75">
            <w:pPr>
              <w:pStyle w:val="a3"/>
              <w:numPr>
                <w:ilvl w:val="0"/>
                <w:numId w:val="7"/>
              </w:numPr>
              <w:ind w:firstLineChars="0"/>
              <w:rPr>
                <w:rFonts w:ascii="宋体" w:eastAsia="宋体" w:hAnsi="宋体"/>
                <w:sz w:val="24"/>
              </w:rPr>
            </w:pPr>
            <w:r>
              <w:rPr>
                <w:rFonts w:ascii="宋体" w:eastAsia="宋体" w:hAnsi="宋体" w:hint="eastAsia"/>
                <w:sz w:val="24"/>
              </w:rPr>
              <w:t>供求分析理论</w:t>
            </w:r>
          </w:p>
          <w:p w14:paraId="1F09B78A" w14:textId="79714EF9" w:rsidR="00DE6AF5" w:rsidRDefault="00DE6AF5" w:rsidP="007D7C75">
            <w:pPr>
              <w:pStyle w:val="a3"/>
              <w:numPr>
                <w:ilvl w:val="0"/>
                <w:numId w:val="7"/>
              </w:numPr>
              <w:ind w:firstLineChars="0"/>
              <w:rPr>
                <w:rFonts w:ascii="宋体" w:eastAsia="宋体" w:hAnsi="宋体"/>
                <w:sz w:val="24"/>
              </w:rPr>
            </w:pPr>
            <w:r>
              <w:rPr>
                <w:rFonts w:ascii="宋体" w:eastAsia="宋体" w:hAnsi="宋体" w:hint="eastAsia"/>
                <w:sz w:val="24"/>
              </w:rPr>
              <w:t>成本收益分析理论</w:t>
            </w:r>
          </w:p>
          <w:p w14:paraId="0AEFB174" w14:textId="7858448C" w:rsidR="00DE6AF5" w:rsidRPr="00DE6AF5" w:rsidRDefault="00DE6AF5" w:rsidP="00DE6AF5">
            <w:pPr>
              <w:pStyle w:val="a3"/>
              <w:numPr>
                <w:ilvl w:val="0"/>
                <w:numId w:val="1"/>
              </w:numPr>
              <w:ind w:firstLineChars="0"/>
              <w:rPr>
                <w:rFonts w:ascii="宋体" w:eastAsia="宋体" w:hAnsi="宋体"/>
                <w:sz w:val="24"/>
              </w:rPr>
            </w:pPr>
            <w:r w:rsidRPr="00DE6AF5">
              <w:rPr>
                <w:rFonts w:ascii="宋体" w:eastAsia="宋体" w:hAnsi="宋体" w:hint="eastAsia"/>
                <w:sz w:val="24"/>
              </w:rPr>
              <w:t>指标构建与样本选取</w:t>
            </w:r>
          </w:p>
          <w:p w14:paraId="31B498D7" w14:textId="23C98C81" w:rsidR="00DE6AF5" w:rsidRPr="00DE6AF5" w:rsidRDefault="00DE6AF5" w:rsidP="00DE6AF5">
            <w:pPr>
              <w:pStyle w:val="a3"/>
              <w:numPr>
                <w:ilvl w:val="0"/>
                <w:numId w:val="8"/>
              </w:numPr>
              <w:ind w:firstLineChars="0"/>
              <w:rPr>
                <w:rFonts w:ascii="宋体" w:eastAsia="宋体" w:hAnsi="宋体"/>
                <w:sz w:val="24"/>
              </w:rPr>
            </w:pPr>
            <w:r w:rsidRPr="00DE6AF5">
              <w:rPr>
                <w:rFonts w:ascii="宋体" w:eastAsia="宋体" w:hAnsi="宋体" w:hint="eastAsia"/>
                <w:sz w:val="24"/>
              </w:rPr>
              <w:t>被解释变量</w:t>
            </w:r>
          </w:p>
          <w:p w14:paraId="4C0981E8" w14:textId="50328E13" w:rsidR="00DE6AF5" w:rsidRDefault="00DE6AF5" w:rsidP="00DE6AF5">
            <w:pPr>
              <w:pStyle w:val="a3"/>
              <w:numPr>
                <w:ilvl w:val="0"/>
                <w:numId w:val="8"/>
              </w:numPr>
              <w:ind w:firstLineChars="0"/>
              <w:rPr>
                <w:rFonts w:ascii="宋体" w:eastAsia="宋体" w:hAnsi="宋体"/>
                <w:sz w:val="24"/>
              </w:rPr>
            </w:pPr>
            <w:r>
              <w:rPr>
                <w:rFonts w:ascii="宋体" w:eastAsia="宋体" w:hAnsi="宋体" w:hint="eastAsia"/>
                <w:sz w:val="24"/>
              </w:rPr>
              <w:t>解释变量</w:t>
            </w:r>
          </w:p>
          <w:p w14:paraId="3E814346" w14:textId="22124B64" w:rsidR="00DE6AF5" w:rsidRDefault="00DE6AF5" w:rsidP="00DE6AF5">
            <w:pPr>
              <w:pStyle w:val="a3"/>
              <w:numPr>
                <w:ilvl w:val="0"/>
                <w:numId w:val="8"/>
              </w:numPr>
              <w:ind w:firstLineChars="0"/>
              <w:rPr>
                <w:rFonts w:ascii="宋体" w:eastAsia="宋体" w:hAnsi="宋体"/>
                <w:sz w:val="24"/>
              </w:rPr>
            </w:pPr>
            <w:r>
              <w:rPr>
                <w:rFonts w:ascii="宋体" w:eastAsia="宋体" w:hAnsi="宋体" w:hint="eastAsia"/>
                <w:sz w:val="24"/>
              </w:rPr>
              <w:t>控制变量</w:t>
            </w:r>
          </w:p>
          <w:p w14:paraId="158BAE0A" w14:textId="5180D7F8" w:rsidR="00DE6AF5" w:rsidRDefault="00DE6AF5" w:rsidP="00DE6AF5">
            <w:pPr>
              <w:pStyle w:val="a3"/>
              <w:numPr>
                <w:ilvl w:val="0"/>
                <w:numId w:val="8"/>
              </w:numPr>
              <w:ind w:firstLineChars="0"/>
              <w:rPr>
                <w:rFonts w:ascii="宋体" w:eastAsia="宋体" w:hAnsi="宋体"/>
                <w:sz w:val="24"/>
              </w:rPr>
            </w:pPr>
            <w:r>
              <w:rPr>
                <w:rFonts w:ascii="宋体" w:eastAsia="宋体" w:hAnsi="宋体" w:hint="eastAsia"/>
                <w:sz w:val="24"/>
              </w:rPr>
              <w:t>样本选取与数据来源</w:t>
            </w:r>
          </w:p>
          <w:p w14:paraId="56EA1318" w14:textId="062D51A6" w:rsidR="00DE6AF5" w:rsidRPr="00DE6AF5" w:rsidRDefault="00DE6AF5" w:rsidP="00DE6AF5">
            <w:pPr>
              <w:pStyle w:val="a3"/>
              <w:numPr>
                <w:ilvl w:val="0"/>
                <w:numId w:val="1"/>
              </w:numPr>
              <w:ind w:firstLineChars="0"/>
              <w:rPr>
                <w:rFonts w:ascii="宋体" w:eastAsia="宋体" w:hAnsi="宋体"/>
                <w:sz w:val="24"/>
              </w:rPr>
            </w:pPr>
            <w:r w:rsidRPr="00DE6AF5">
              <w:rPr>
                <w:rFonts w:ascii="宋体" w:eastAsia="宋体" w:hAnsi="宋体" w:hint="eastAsia"/>
                <w:sz w:val="24"/>
              </w:rPr>
              <w:t>实证分析</w:t>
            </w:r>
          </w:p>
          <w:p w14:paraId="05CF8BA8" w14:textId="0D9A561C" w:rsidR="00DE6AF5" w:rsidRPr="00DE6AF5" w:rsidRDefault="00DE6AF5" w:rsidP="00DE6AF5">
            <w:pPr>
              <w:pStyle w:val="a3"/>
              <w:numPr>
                <w:ilvl w:val="0"/>
                <w:numId w:val="9"/>
              </w:numPr>
              <w:ind w:firstLineChars="0"/>
              <w:rPr>
                <w:rFonts w:ascii="宋体" w:eastAsia="宋体" w:hAnsi="宋体"/>
                <w:sz w:val="24"/>
              </w:rPr>
            </w:pPr>
            <w:r w:rsidRPr="00DE6AF5">
              <w:rPr>
                <w:rFonts w:ascii="宋体" w:eastAsia="宋体" w:hAnsi="宋体" w:hint="eastAsia"/>
                <w:sz w:val="24"/>
              </w:rPr>
              <w:t>变量处理与分析</w:t>
            </w:r>
          </w:p>
          <w:p w14:paraId="1335AF7F" w14:textId="649E3F76" w:rsidR="00DE6AF5" w:rsidRDefault="00DE6AF5" w:rsidP="00DE6AF5">
            <w:pPr>
              <w:pStyle w:val="a3"/>
              <w:numPr>
                <w:ilvl w:val="0"/>
                <w:numId w:val="9"/>
              </w:numPr>
              <w:ind w:firstLineChars="0"/>
              <w:rPr>
                <w:rFonts w:ascii="宋体" w:eastAsia="宋体" w:hAnsi="宋体"/>
                <w:sz w:val="24"/>
              </w:rPr>
            </w:pPr>
            <w:r>
              <w:rPr>
                <w:rFonts w:ascii="宋体" w:eastAsia="宋体" w:hAnsi="宋体" w:hint="eastAsia"/>
                <w:sz w:val="24"/>
              </w:rPr>
              <w:t>模型设定</w:t>
            </w:r>
          </w:p>
          <w:p w14:paraId="25F57A65" w14:textId="7AA8ADDD" w:rsidR="00DE6AF5" w:rsidRDefault="00DE6AF5" w:rsidP="00DE6AF5">
            <w:pPr>
              <w:pStyle w:val="a3"/>
              <w:numPr>
                <w:ilvl w:val="0"/>
                <w:numId w:val="9"/>
              </w:numPr>
              <w:ind w:firstLineChars="0"/>
              <w:rPr>
                <w:rFonts w:ascii="宋体" w:eastAsia="宋体" w:hAnsi="宋体"/>
                <w:sz w:val="24"/>
              </w:rPr>
            </w:pPr>
            <w:r>
              <w:rPr>
                <w:rFonts w:ascii="宋体" w:eastAsia="宋体" w:hAnsi="宋体" w:hint="eastAsia"/>
                <w:sz w:val="24"/>
              </w:rPr>
              <w:t>模型估计与结果分析</w:t>
            </w:r>
          </w:p>
          <w:p w14:paraId="45616031" w14:textId="77777777" w:rsidR="00DE6AF5" w:rsidRDefault="00DE6AF5" w:rsidP="00DE6AF5">
            <w:pPr>
              <w:pStyle w:val="a3"/>
              <w:numPr>
                <w:ilvl w:val="0"/>
                <w:numId w:val="9"/>
              </w:numPr>
              <w:ind w:firstLineChars="0"/>
              <w:rPr>
                <w:rFonts w:ascii="宋体" w:eastAsia="宋体" w:hAnsi="宋体"/>
                <w:sz w:val="24"/>
              </w:rPr>
            </w:pPr>
            <w:r>
              <w:rPr>
                <w:rFonts w:ascii="宋体" w:eastAsia="宋体" w:hAnsi="宋体" w:hint="eastAsia"/>
                <w:sz w:val="24"/>
              </w:rPr>
              <w:t>结论</w:t>
            </w:r>
          </w:p>
          <w:p w14:paraId="5D98CD62" w14:textId="7FF0BF88" w:rsidR="00344B6C" w:rsidRPr="00DE6AF5" w:rsidRDefault="00DE6AF5" w:rsidP="00DE6AF5">
            <w:pPr>
              <w:rPr>
                <w:rFonts w:ascii="宋体" w:eastAsia="宋体" w:hAnsi="宋体"/>
                <w:sz w:val="24"/>
              </w:rPr>
            </w:pPr>
            <w:r>
              <w:rPr>
                <w:rFonts w:ascii="宋体" w:eastAsia="宋体" w:hAnsi="宋体" w:hint="eastAsia"/>
                <w:sz w:val="24"/>
              </w:rPr>
              <w:t xml:space="preserve">第五章 </w:t>
            </w:r>
            <w:r>
              <w:rPr>
                <w:rFonts w:ascii="宋体" w:eastAsia="宋体" w:hAnsi="宋体"/>
                <w:sz w:val="24"/>
              </w:rPr>
              <w:t xml:space="preserve"> </w:t>
            </w:r>
            <w:r w:rsidR="00344B6C" w:rsidRPr="00DE6AF5">
              <w:rPr>
                <w:rFonts w:ascii="宋体" w:eastAsia="宋体" w:hAnsi="宋体" w:hint="eastAsia"/>
                <w:sz w:val="24"/>
              </w:rPr>
              <w:t>浅谈互联网医疗平台定价机制与发展建议</w:t>
            </w:r>
          </w:p>
          <w:p w14:paraId="5E3595C2" w14:textId="48BF1A94" w:rsidR="00344B6C" w:rsidRPr="00344B6C" w:rsidRDefault="00344B6C" w:rsidP="00344B6C">
            <w:pPr>
              <w:pStyle w:val="a3"/>
              <w:numPr>
                <w:ilvl w:val="0"/>
                <w:numId w:val="6"/>
              </w:numPr>
              <w:ind w:firstLineChars="0"/>
              <w:rPr>
                <w:rFonts w:ascii="宋体" w:eastAsia="宋体" w:hAnsi="宋体"/>
                <w:sz w:val="24"/>
              </w:rPr>
            </w:pPr>
            <w:r w:rsidRPr="00344B6C">
              <w:rPr>
                <w:rFonts w:ascii="宋体" w:eastAsia="宋体" w:hAnsi="宋体" w:hint="eastAsia"/>
                <w:sz w:val="24"/>
              </w:rPr>
              <w:t>互联网医疗平台医生定价机制</w:t>
            </w:r>
          </w:p>
          <w:p w14:paraId="21074BCC" w14:textId="3020A11E" w:rsidR="00344B6C" w:rsidRPr="00DE6AF5" w:rsidRDefault="00344B6C" w:rsidP="00344B6C">
            <w:pPr>
              <w:pStyle w:val="a3"/>
              <w:numPr>
                <w:ilvl w:val="0"/>
                <w:numId w:val="6"/>
              </w:numPr>
              <w:ind w:firstLineChars="0"/>
              <w:rPr>
                <w:rFonts w:ascii="宋体" w:eastAsia="宋体" w:hAnsi="宋体"/>
                <w:sz w:val="24"/>
              </w:rPr>
            </w:pPr>
            <w:r>
              <w:rPr>
                <w:rFonts w:ascii="宋体" w:eastAsia="宋体" w:hAnsi="宋体" w:hint="eastAsia"/>
                <w:sz w:val="24"/>
              </w:rPr>
              <w:t>互联网医疗平台发展建议</w:t>
            </w:r>
          </w:p>
        </w:tc>
      </w:tr>
      <w:tr w:rsidR="00B03167" w14:paraId="73750C43" w14:textId="77777777">
        <w:trPr>
          <w:trHeight w:val="2683"/>
          <w:jc w:val="center"/>
        </w:trPr>
        <w:tc>
          <w:tcPr>
            <w:tcW w:w="2362" w:type="dxa"/>
            <w:vAlign w:val="center"/>
          </w:tcPr>
          <w:p w14:paraId="2CBC39F5" w14:textId="77777777" w:rsidR="00B03167" w:rsidRDefault="008A3C80">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14:paraId="7985F29A" w14:textId="6DB9B624" w:rsidR="00344B6C" w:rsidRPr="00344B6C" w:rsidRDefault="00344B6C" w:rsidP="00344B6C">
            <w:pPr>
              <w:widowControl/>
              <w:jc w:val="left"/>
              <w:rPr>
                <w:rFonts w:ascii="宋体" w:eastAsia="宋体" w:hAnsi="宋体" w:cs="宋体"/>
                <w:kern w:val="0"/>
                <w:sz w:val="24"/>
                <w:szCs w:val="24"/>
              </w:rPr>
            </w:pPr>
            <w:r w:rsidRPr="00344B6C">
              <w:rPr>
                <w:rFonts w:ascii="宋体" w:eastAsia="宋体" w:hAnsi="宋体" w:cs="宋体"/>
                <w:kern w:val="0"/>
                <w:sz w:val="24"/>
                <w:szCs w:val="24"/>
              </w:rPr>
              <w:t>中国知网</w:t>
            </w:r>
          </w:p>
          <w:p w14:paraId="22B8F04A" w14:textId="773F698C" w:rsidR="00344B6C" w:rsidRDefault="00344B6C" w:rsidP="00344B6C">
            <w:pPr>
              <w:widowControl/>
              <w:jc w:val="left"/>
              <w:rPr>
                <w:rFonts w:ascii="宋体" w:eastAsia="宋体" w:hAnsi="宋体" w:cs="宋体"/>
                <w:kern w:val="0"/>
                <w:sz w:val="24"/>
                <w:szCs w:val="24"/>
              </w:rPr>
            </w:pPr>
            <w:r w:rsidRPr="00344B6C">
              <w:rPr>
                <w:rFonts w:ascii="宋体" w:eastAsia="宋体" w:hAnsi="宋体" w:cs="宋体"/>
                <w:kern w:val="0"/>
                <w:sz w:val="24"/>
                <w:szCs w:val="24"/>
              </w:rPr>
              <w:t>中国期刊库</w:t>
            </w:r>
          </w:p>
          <w:p w14:paraId="4EEE6332" w14:textId="7BE644B9" w:rsidR="00100BB9" w:rsidRPr="00344B6C" w:rsidRDefault="00100BB9" w:rsidP="00344B6C">
            <w:pPr>
              <w:widowControl/>
              <w:jc w:val="left"/>
              <w:rPr>
                <w:rFonts w:ascii="宋体" w:eastAsia="宋体" w:hAnsi="宋体" w:cs="宋体"/>
                <w:kern w:val="0"/>
                <w:sz w:val="24"/>
                <w:szCs w:val="24"/>
              </w:rPr>
            </w:pPr>
            <w:r>
              <w:rPr>
                <w:rFonts w:ascii="宋体" w:eastAsia="宋体" w:hAnsi="宋体" w:cs="宋体" w:hint="eastAsia"/>
                <w:kern w:val="0"/>
                <w:sz w:val="24"/>
                <w:szCs w:val="24"/>
              </w:rPr>
              <w:t>好大夫平台数据</w:t>
            </w:r>
          </w:p>
          <w:p w14:paraId="4C083F66" w14:textId="17016FA5" w:rsidR="00B03167" w:rsidRPr="00100BB9" w:rsidRDefault="00100BB9">
            <w:pPr>
              <w:rPr>
                <w:rFonts w:ascii="宋体" w:eastAsia="宋体" w:hAnsi="宋体" w:cs="宋体"/>
                <w:color w:val="000000"/>
                <w:kern w:val="0"/>
                <w:sz w:val="24"/>
                <w:szCs w:val="24"/>
              </w:rPr>
            </w:pPr>
            <w:r w:rsidRPr="00100BB9">
              <w:rPr>
                <w:rFonts w:ascii="宋体" w:eastAsia="宋体" w:hAnsi="宋体" w:cs="宋体" w:hint="eastAsia"/>
                <w:color w:val="000000"/>
                <w:kern w:val="0"/>
                <w:sz w:val="24"/>
                <w:szCs w:val="24"/>
              </w:rPr>
              <w:t>《互联网</w:t>
            </w:r>
            <w:r w:rsidRPr="00100BB9">
              <w:rPr>
                <w:rFonts w:ascii="宋体" w:eastAsia="宋体" w:hAnsi="宋体" w:cs="宋体"/>
                <w:color w:val="000000"/>
                <w:kern w:val="0"/>
                <w:sz w:val="24"/>
                <w:szCs w:val="24"/>
              </w:rPr>
              <w:t>+医liao健康：迈向5P医学时代》</w:t>
            </w:r>
          </w:p>
        </w:tc>
      </w:tr>
    </w:tbl>
    <w:p w14:paraId="6C6448DE" w14:textId="77777777" w:rsidR="00B03167" w:rsidRDefault="008A3C80">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5E4C6774" w14:textId="77777777" w:rsidR="00B03167" w:rsidRDefault="008A3C80">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B03167">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032"/>
    <w:multiLevelType w:val="hybridMultilevel"/>
    <w:tmpl w:val="53FA1AC0"/>
    <w:lvl w:ilvl="0" w:tplc="41141BA0">
      <w:start w:val="1"/>
      <w:numFmt w:val="decimal"/>
      <w:lvlText w:val="%1."/>
      <w:lvlJc w:val="left"/>
      <w:pPr>
        <w:ind w:left="481" w:hanging="360"/>
      </w:pPr>
      <w:rPr>
        <w:rFonts w:hint="default"/>
      </w:rPr>
    </w:lvl>
    <w:lvl w:ilvl="1" w:tplc="04090019" w:tentative="1">
      <w:start w:val="1"/>
      <w:numFmt w:val="lowerLetter"/>
      <w:lvlText w:val="%2)"/>
      <w:lvlJc w:val="left"/>
      <w:pPr>
        <w:ind w:left="961" w:hanging="420"/>
      </w:pPr>
    </w:lvl>
    <w:lvl w:ilvl="2" w:tplc="0409001B" w:tentative="1">
      <w:start w:val="1"/>
      <w:numFmt w:val="lowerRoman"/>
      <w:lvlText w:val="%3."/>
      <w:lvlJc w:val="right"/>
      <w:pPr>
        <w:ind w:left="1381" w:hanging="420"/>
      </w:pPr>
    </w:lvl>
    <w:lvl w:ilvl="3" w:tplc="0409000F" w:tentative="1">
      <w:start w:val="1"/>
      <w:numFmt w:val="decimal"/>
      <w:lvlText w:val="%4."/>
      <w:lvlJc w:val="left"/>
      <w:pPr>
        <w:ind w:left="1801" w:hanging="420"/>
      </w:pPr>
    </w:lvl>
    <w:lvl w:ilvl="4" w:tplc="04090019" w:tentative="1">
      <w:start w:val="1"/>
      <w:numFmt w:val="lowerLetter"/>
      <w:lvlText w:val="%5)"/>
      <w:lvlJc w:val="left"/>
      <w:pPr>
        <w:ind w:left="2221" w:hanging="420"/>
      </w:pPr>
    </w:lvl>
    <w:lvl w:ilvl="5" w:tplc="0409001B" w:tentative="1">
      <w:start w:val="1"/>
      <w:numFmt w:val="lowerRoman"/>
      <w:lvlText w:val="%6."/>
      <w:lvlJc w:val="right"/>
      <w:pPr>
        <w:ind w:left="2641" w:hanging="420"/>
      </w:pPr>
    </w:lvl>
    <w:lvl w:ilvl="6" w:tplc="0409000F" w:tentative="1">
      <w:start w:val="1"/>
      <w:numFmt w:val="decimal"/>
      <w:lvlText w:val="%7."/>
      <w:lvlJc w:val="left"/>
      <w:pPr>
        <w:ind w:left="3061" w:hanging="420"/>
      </w:pPr>
    </w:lvl>
    <w:lvl w:ilvl="7" w:tplc="04090019" w:tentative="1">
      <w:start w:val="1"/>
      <w:numFmt w:val="lowerLetter"/>
      <w:lvlText w:val="%8)"/>
      <w:lvlJc w:val="left"/>
      <w:pPr>
        <w:ind w:left="3481" w:hanging="420"/>
      </w:pPr>
    </w:lvl>
    <w:lvl w:ilvl="8" w:tplc="0409001B" w:tentative="1">
      <w:start w:val="1"/>
      <w:numFmt w:val="lowerRoman"/>
      <w:lvlText w:val="%9."/>
      <w:lvlJc w:val="right"/>
      <w:pPr>
        <w:ind w:left="3901" w:hanging="420"/>
      </w:pPr>
    </w:lvl>
  </w:abstractNum>
  <w:abstractNum w:abstractNumId="1" w15:restartNumberingAfterBreak="0">
    <w:nsid w:val="061F15DC"/>
    <w:multiLevelType w:val="hybridMultilevel"/>
    <w:tmpl w:val="06542534"/>
    <w:lvl w:ilvl="0" w:tplc="401828E4">
      <w:start w:val="1"/>
      <w:numFmt w:val="decimal"/>
      <w:lvlText w:val="%1."/>
      <w:lvlJc w:val="left"/>
      <w:pPr>
        <w:ind w:left="481" w:hanging="360"/>
      </w:pPr>
      <w:rPr>
        <w:rFonts w:hint="default"/>
      </w:rPr>
    </w:lvl>
    <w:lvl w:ilvl="1" w:tplc="04090019" w:tentative="1">
      <w:start w:val="1"/>
      <w:numFmt w:val="lowerLetter"/>
      <w:lvlText w:val="%2)"/>
      <w:lvlJc w:val="left"/>
      <w:pPr>
        <w:ind w:left="961" w:hanging="420"/>
      </w:pPr>
    </w:lvl>
    <w:lvl w:ilvl="2" w:tplc="0409001B" w:tentative="1">
      <w:start w:val="1"/>
      <w:numFmt w:val="lowerRoman"/>
      <w:lvlText w:val="%3."/>
      <w:lvlJc w:val="right"/>
      <w:pPr>
        <w:ind w:left="1381" w:hanging="420"/>
      </w:pPr>
    </w:lvl>
    <w:lvl w:ilvl="3" w:tplc="0409000F" w:tentative="1">
      <w:start w:val="1"/>
      <w:numFmt w:val="decimal"/>
      <w:lvlText w:val="%4."/>
      <w:lvlJc w:val="left"/>
      <w:pPr>
        <w:ind w:left="1801" w:hanging="420"/>
      </w:pPr>
    </w:lvl>
    <w:lvl w:ilvl="4" w:tplc="04090019" w:tentative="1">
      <w:start w:val="1"/>
      <w:numFmt w:val="lowerLetter"/>
      <w:lvlText w:val="%5)"/>
      <w:lvlJc w:val="left"/>
      <w:pPr>
        <w:ind w:left="2221" w:hanging="420"/>
      </w:pPr>
    </w:lvl>
    <w:lvl w:ilvl="5" w:tplc="0409001B" w:tentative="1">
      <w:start w:val="1"/>
      <w:numFmt w:val="lowerRoman"/>
      <w:lvlText w:val="%6."/>
      <w:lvlJc w:val="right"/>
      <w:pPr>
        <w:ind w:left="2641" w:hanging="420"/>
      </w:pPr>
    </w:lvl>
    <w:lvl w:ilvl="6" w:tplc="0409000F" w:tentative="1">
      <w:start w:val="1"/>
      <w:numFmt w:val="decimal"/>
      <w:lvlText w:val="%7."/>
      <w:lvlJc w:val="left"/>
      <w:pPr>
        <w:ind w:left="3061" w:hanging="420"/>
      </w:pPr>
    </w:lvl>
    <w:lvl w:ilvl="7" w:tplc="04090019" w:tentative="1">
      <w:start w:val="1"/>
      <w:numFmt w:val="lowerLetter"/>
      <w:lvlText w:val="%8)"/>
      <w:lvlJc w:val="left"/>
      <w:pPr>
        <w:ind w:left="3481" w:hanging="420"/>
      </w:pPr>
    </w:lvl>
    <w:lvl w:ilvl="8" w:tplc="0409001B" w:tentative="1">
      <w:start w:val="1"/>
      <w:numFmt w:val="lowerRoman"/>
      <w:lvlText w:val="%9."/>
      <w:lvlJc w:val="right"/>
      <w:pPr>
        <w:ind w:left="3901" w:hanging="420"/>
      </w:pPr>
    </w:lvl>
  </w:abstractNum>
  <w:abstractNum w:abstractNumId="2" w15:restartNumberingAfterBreak="0">
    <w:nsid w:val="30707F18"/>
    <w:multiLevelType w:val="hybridMultilevel"/>
    <w:tmpl w:val="1F289E3A"/>
    <w:lvl w:ilvl="0" w:tplc="A16AC730">
      <w:start w:val="1"/>
      <w:numFmt w:val="decimal"/>
      <w:lvlText w:val="%1．"/>
      <w:lvlJc w:val="left"/>
      <w:pPr>
        <w:ind w:left="484" w:hanging="363"/>
      </w:pPr>
      <w:rPr>
        <w:rFonts w:hint="default"/>
      </w:rPr>
    </w:lvl>
    <w:lvl w:ilvl="1" w:tplc="04090019" w:tentative="1">
      <w:start w:val="1"/>
      <w:numFmt w:val="lowerLetter"/>
      <w:lvlText w:val="%2)"/>
      <w:lvlJc w:val="left"/>
      <w:pPr>
        <w:ind w:left="961" w:hanging="420"/>
      </w:pPr>
    </w:lvl>
    <w:lvl w:ilvl="2" w:tplc="0409001B" w:tentative="1">
      <w:start w:val="1"/>
      <w:numFmt w:val="lowerRoman"/>
      <w:lvlText w:val="%3."/>
      <w:lvlJc w:val="right"/>
      <w:pPr>
        <w:ind w:left="1381" w:hanging="420"/>
      </w:pPr>
    </w:lvl>
    <w:lvl w:ilvl="3" w:tplc="0409000F" w:tentative="1">
      <w:start w:val="1"/>
      <w:numFmt w:val="decimal"/>
      <w:lvlText w:val="%4."/>
      <w:lvlJc w:val="left"/>
      <w:pPr>
        <w:ind w:left="1801" w:hanging="420"/>
      </w:pPr>
    </w:lvl>
    <w:lvl w:ilvl="4" w:tplc="04090019" w:tentative="1">
      <w:start w:val="1"/>
      <w:numFmt w:val="lowerLetter"/>
      <w:lvlText w:val="%5)"/>
      <w:lvlJc w:val="left"/>
      <w:pPr>
        <w:ind w:left="2221" w:hanging="420"/>
      </w:pPr>
    </w:lvl>
    <w:lvl w:ilvl="5" w:tplc="0409001B" w:tentative="1">
      <w:start w:val="1"/>
      <w:numFmt w:val="lowerRoman"/>
      <w:lvlText w:val="%6."/>
      <w:lvlJc w:val="right"/>
      <w:pPr>
        <w:ind w:left="2641" w:hanging="420"/>
      </w:pPr>
    </w:lvl>
    <w:lvl w:ilvl="6" w:tplc="0409000F" w:tentative="1">
      <w:start w:val="1"/>
      <w:numFmt w:val="decimal"/>
      <w:lvlText w:val="%7."/>
      <w:lvlJc w:val="left"/>
      <w:pPr>
        <w:ind w:left="3061" w:hanging="420"/>
      </w:pPr>
    </w:lvl>
    <w:lvl w:ilvl="7" w:tplc="04090019" w:tentative="1">
      <w:start w:val="1"/>
      <w:numFmt w:val="lowerLetter"/>
      <w:lvlText w:val="%8)"/>
      <w:lvlJc w:val="left"/>
      <w:pPr>
        <w:ind w:left="3481" w:hanging="420"/>
      </w:pPr>
    </w:lvl>
    <w:lvl w:ilvl="8" w:tplc="0409001B" w:tentative="1">
      <w:start w:val="1"/>
      <w:numFmt w:val="lowerRoman"/>
      <w:lvlText w:val="%9."/>
      <w:lvlJc w:val="right"/>
      <w:pPr>
        <w:ind w:left="3901" w:hanging="420"/>
      </w:pPr>
    </w:lvl>
  </w:abstractNum>
  <w:abstractNum w:abstractNumId="3" w15:restartNumberingAfterBreak="0">
    <w:nsid w:val="46393B53"/>
    <w:multiLevelType w:val="hybridMultilevel"/>
    <w:tmpl w:val="F8DCC09A"/>
    <w:lvl w:ilvl="0" w:tplc="C5E0D34E">
      <w:start w:val="1"/>
      <w:numFmt w:val="decimal"/>
      <w:lvlText w:val="%1."/>
      <w:lvlJc w:val="left"/>
      <w:pPr>
        <w:ind w:left="481" w:hanging="360"/>
      </w:pPr>
      <w:rPr>
        <w:rFonts w:hint="default"/>
      </w:rPr>
    </w:lvl>
    <w:lvl w:ilvl="1" w:tplc="04090019" w:tentative="1">
      <w:start w:val="1"/>
      <w:numFmt w:val="lowerLetter"/>
      <w:lvlText w:val="%2)"/>
      <w:lvlJc w:val="left"/>
      <w:pPr>
        <w:ind w:left="961" w:hanging="420"/>
      </w:pPr>
    </w:lvl>
    <w:lvl w:ilvl="2" w:tplc="0409001B" w:tentative="1">
      <w:start w:val="1"/>
      <w:numFmt w:val="lowerRoman"/>
      <w:lvlText w:val="%3."/>
      <w:lvlJc w:val="right"/>
      <w:pPr>
        <w:ind w:left="1381" w:hanging="420"/>
      </w:pPr>
    </w:lvl>
    <w:lvl w:ilvl="3" w:tplc="0409000F" w:tentative="1">
      <w:start w:val="1"/>
      <w:numFmt w:val="decimal"/>
      <w:lvlText w:val="%4."/>
      <w:lvlJc w:val="left"/>
      <w:pPr>
        <w:ind w:left="1801" w:hanging="420"/>
      </w:pPr>
    </w:lvl>
    <w:lvl w:ilvl="4" w:tplc="04090019" w:tentative="1">
      <w:start w:val="1"/>
      <w:numFmt w:val="lowerLetter"/>
      <w:lvlText w:val="%5)"/>
      <w:lvlJc w:val="left"/>
      <w:pPr>
        <w:ind w:left="2221" w:hanging="420"/>
      </w:pPr>
    </w:lvl>
    <w:lvl w:ilvl="5" w:tplc="0409001B" w:tentative="1">
      <w:start w:val="1"/>
      <w:numFmt w:val="lowerRoman"/>
      <w:lvlText w:val="%6."/>
      <w:lvlJc w:val="right"/>
      <w:pPr>
        <w:ind w:left="2641" w:hanging="420"/>
      </w:pPr>
    </w:lvl>
    <w:lvl w:ilvl="6" w:tplc="0409000F" w:tentative="1">
      <w:start w:val="1"/>
      <w:numFmt w:val="decimal"/>
      <w:lvlText w:val="%7."/>
      <w:lvlJc w:val="left"/>
      <w:pPr>
        <w:ind w:left="3061" w:hanging="420"/>
      </w:pPr>
    </w:lvl>
    <w:lvl w:ilvl="7" w:tplc="04090019" w:tentative="1">
      <w:start w:val="1"/>
      <w:numFmt w:val="lowerLetter"/>
      <w:lvlText w:val="%8)"/>
      <w:lvlJc w:val="left"/>
      <w:pPr>
        <w:ind w:left="3481" w:hanging="420"/>
      </w:pPr>
    </w:lvl>
    <w:lvl w:ilvl="8" w:tplc="0409001B" w:tentative="1">
      <w:start w:val="1"/>
      <w:numFmt w:val="lowerRoman"/>
      <w:lvlText w:val="%9."/>
      <w:lvlJc w:val="right"/>
      <w:pPr>
        <w:ind w:left="3901" w:hanging="420"/>
      </w:pPr>
    </w:lvl>
  </w:abstractNum>
  <w:abstractNum w:abstractNumId="4" w15:restartNumberingAfterBreak="0">
    <w:nsid w:val="533B48AD"/>
    <w:multiLevelType w:val="hybridMultilevel"/>
    <w:tmpl w:val="5F68B40E"/>
    <w:lvl w:ilvl="0" w:tplc="F16C645A">
      <w:start w:val="1"/>
      <w:numFmt w:val="japaneseCounting"/>
      <w:lvlText w:val="第%1章"/>
      <w:lvlJc w:val="left"/>
      <w:pPr>
        <w:ind w:left="956" w:hanging="9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6A43C8"/>
    <w:multiLevelType w:val="hybridMultilevel"/>
    <w:tmpl w:val="9C1C53A4"/>
    <w:lvl w:ilvl="0" w:tplc="61882374">
      <w:start w:val="1"/>
      <w:numFmt w:val="decimal"/>
      <w:lvlText w:val="%1．"/>
      <w:lvlJc w:val="left"/>
      <w:pPr>
        <w:ind w:left="484" w:hanging="363"/>
      </w:pPr>
      <w:rPr>
        <w:rFonts w:hint="default"/>
      </w:rPr>
    </w:lvl>
    <w:lvl w:ilvl="1" w:tplc="04090019" w:tentative="1">
      <w:start w:val="1"/>
      <w:numFmt w:val="lowerLetter"/>
      <w:lvlText w:val="%2)"/>
      <w:lvlJc w:val="left"/>
      <w:pPr>
        <w:ind w:left="961" w:hanging="420"/>
      </w:pPr>
    </w:lvl>
    <w:lvl w:ilvl="2" w:tplc="0409001B" w:tentative="1">
      <w:start w:val="1"/>
      <w:numFmt w:val="lowerRoman"/>
      <w:lvlText w:val="%3."/>
      <w:lvlJc w:val="right"/>
      <w:pPr>
        <w:ind w:left="1381" w:hanging="420"/>
      </w:pPr>
    </w:lvl>
    <w:lvl w:ilvl="3" w:tplc="0409000F" w:tentative="1">
      <w:start w:val="1"/>
      <w:numFmt w:val="decimal"/>
      <w:lvlText w:val="%4."/>
      <w:lvlJc w:val="left"/>
      <w:pPr>
        <w:ind w:left="1801" w:hanging="420"/>
      </w:pPr>
    </w:lvl>
    <w:lvl w:ilvl="4" w:tplc="04090019" w:tentative="1">
      <w:start w:val="1"/>
      <w:numFmt w:val="lowerLetter"/>
      <w:lvlText w:val="%5)"/>
      <w:lvlJc w:val="left"/>
      <w:pPr>
        <w:ind w:left="2221" w:hanging="420"/>
      </w:pPr>
    </w:lvl>
    <w:lvl w:ilvl="5" w:tplc="0409001B" w:tentative="1">
      <w:start w:val="1"/>
      <w:numFmt w:val="lowerRoman"/>
      <w:lvlText w:val="%6."/>
      <w:lvlJc w:val="right"/>
      <w:pPr>
        <w:ind w:left="2641" w:hanging="420"/>
      </w:pPr>
    </w:lvl>
    <w:lvl w:ilvl="6" w:tplc="0409000F" w:tentative="1">
      <w:start w:val="1"/>
      <w:numFmt w:val="decimal"/>
      <w:lvlText w:val="%7."/>
      <w:lvlJc w:val="left"/>
      <w:pPr>
        <w:ind w:left="3061" w:hanging="420"/>
      </w:pPr>
    </w:lvl>
    <w:lvl w:ilvl="7" w:tplc="04090019" w:tentative="1">
      <w:start w:val="1"/>
      <w:numFmt w:val="lowerLetter"/>
      <w:lvlText w:val="%8)"/>
      <w:lvlJc w:val="left"/>
      <w:pPr>
        <w:ind w:left="3481" w:hanging="420"/>
      </w:pPr>
    </w:lvl>
    <w:lvl w:ilvl="8" w:tplc="0409001B" w:tentative="1">
      <w:start w:val="1"/>
      <w:numFmt w:val="lowerRoman"/>
      <w:lvlText w:val="%9."/>
      <w:lvlJc w:val="right"/>
      <w:pPr>
        <w:ind w:left="3901" w:hanging="420"/>
      </w:pPr>
    </w:lvl>
  </w:abstractNum>
  <w:abstractNum w:abstractNumId="6" w15:restartNumberingAfterBreak="0">
    <w:nsid w:val="68276C01"/>
    <w:multiLevelType w:val="hybridMultilevel"/>
    <w:tmpl w:val="6FB635F2"/>
    <w:lvl w:ilvl="0" w:tplc="B5BC81FE">
      <w:start w:val="1"/>
      <w:numFmt w:val="decimal"/>
      <w:lvlText w:val="%1."/>
      <w:lvlJc w:val="left"/>
      <w:pPr>
        <w:ind w:left="481" w:hanging="360"/>
      </w:pPr>
      <w:rPr>
        <w:rFonts w:hint="default"/>
      </w:rPr>
    </w:lvl>
    <w:lvl w:ilvl="1" w:tplc="04090019" w:tentative="1">
      <w:start w:val="1"/>
      <w:numFmt w:val="lowerLetter"/>
      <w:lvlText w:val="%2)"/>
      <w:lvlJc w:val="left"/>
      <w:pPr>
        <w:ind w:left="961" w:hanging="420"/>
      </w:pPr>
    </w:lvl>
    <w:lvl w:ilvl="2" w:tplc="0409001B" w:tentative="1">
      <w:start w:val="1"/>
      <w:numFmt w:val="lowerRoman"/>
      <w:lvlText w:val="%3."/>
      <w:lvlJc w:val="right"/>
      <w:pPr>
        <w:ind w:left="1381" w:hanging="420"/>
      </w:pPr>
    </w:lvl>
    <w:lvl w:ilvl="3" w:tplc="0409000F" w:tentative="1">
      <w:start w:val="1"/>
      <w:numFmt w:val="decimal"/>
      <w:lvlText w:val="%4."/>
      <w:lvlJc w:val="left"/>
      <w:pPr>
        <w:ind w:left="1801" w:hanging="420"/>
      </w:pPr>
    </w:lvl>
    <w:lvl w:ilvl="4" w:tplc="04090019" w:tentative="1">
      <w:start w:val="1"/>
      <w:numFmt w:val="lowerLetter"/>
      <w:lvlText w:val="%5)"/>
      <w:lvlJc w:val="left"/>
      <w:pPr>
        <w:ind w:left="2221" w:hanging="420"/>
      </w:pPr>
    </w:lvl>
    <w:lvl w:ilvl="5" w:tplc="0409001B" w:tentative="1">
      <w:start w:val="1"/>
      <w:numFmt w:val="lowerRoman"/>
      <w:lvlText w:val="%6."/>
      <w:lvlJc w:val="right"/>
      <w:pPr>
        <w:ind w:left="2641" w:hanging="420"/>
      </w:pPr>
    </w:lvl>
    <w:lvl w:ilvl="6" w:tplc="0409000F" w:tentative="1">
      <w:start w:val="1"/>
      <w:numFmt w:val="decimal"/>
      <w:lvlText w:val="%7."/>
      <w:lvlJc w:val="left"/>
      <w:pPr>
        <w:ind w:left="3061" w:hanging="420"/>
      </w:pPr>
    </w:lvl>
    <w:lvl w:ilvl="7" w:tplc="04090019" w:tentative="1">
      <w:start w:val="1"/>
      <w:numFmt w:val="lowerLetter"/>
      <w:lvlText w:val="%8)"/>
      <w:lvlJc w:val="left"/>
      <w:pPr>
        <w:ind w:left="3481" w:hanging="420"/>
      </w:pPr>
    </w:lvl>
    <w:lvl w:ilvl="8" w:tplc="0409001B" w:tentative="1">
      <w:start w:val="1"/>
      <w:numFmt w:val="lowerRoman"/>
      <w:lvlText w:val="%9."/>
      <w:lvlJc w:val="right"/>
      <w:pPr>
        <w:ind w:left="3901" w:hanging="420"/>
      </w:pPr>
    </w:lvl>
  </w:abstractNum>
  <w:abstractNum w:abstractNumId="7" w15:restartNumberingAfterBreak="0">
    <w:nsid w:val="74E53BAA"/>
    <w:multiLevelType w:val="hybridMultilevel"/>
    <w:tmpl w:val="C434A55E"/>
    <w:lvl w:ilvl="0" w:tplc="91C0D576">
      <w:start w:val="1"/>
      <w:numFmt w:val="decimal"/>
      <w:lvlText w:val="%1."/>
      <w:lvlJc w:val="left"/>
      <w:pPr>
        <w:ind w:left="481" w:hanging="360"/>
      </w:pPr>
      <w:rPr>
        <w:rFonts w:hint="default"/>
      </w:rPr>
    </w:lvl>
    <w:lvl w:ilvl="1" w:tplc="04090019" w:tentative="1">
      <w:start w:val="1"/>
      <w:numFmt w:val="lowerLetter"/>
      <w:lvlText w:val="%2)"/>
      <w:lvlJc w:val="left"/>
      <w:pPr>
        <w:ind w:left="961" w:hanging="420"/>
      </w:pPr>
    </w:lvl>
    <w:lvl w:ilvl="2" w:tplc="0409001B" w:tentative="1">
      <w:start w:val="1"/>
      <w:numFmt w:val="lowerRoman"/>
      <w:lvlText w:val="%3."/>
      <w:lvlJc w:val="right"/>
      <w:pPr>
        <w:ind w:left="1381" w:hanging="420"/>
      </w:pPr>
    </w:lvl>
    <w:lvl w:ilvl="3" w:tplc="0409000F" w:tentative="1">
      <w:start w:val="1"/>
      <w:numFmt w:val="decimal"/>
      <w:lvlText w:val="%4."/>
      <w:lvlJc w:val="left"/>
      <w:pPr>
        <w:ind w:left="1801" w:hanging="420"/>
      </w:pPr>
    </w:lvl>
    <w:lvl w:ilvl="4" w:tplc="04090019" w:tentative="1">
      <w:start w:val="1"/>
      <w:numFmt w:val="lowerLetter"/>
      <w:lvlText w:val="%5)"/>
      <w:lvlJc w:val="left"/>
      <w:pPr>
        <w:ind w:left="2221" w:hanging="420"/>
      </w:pPr>
    </w:lvl>
    <w:lvl w:ilvl="5" w:tplc="0409001B" w:tentative="1">
      <w:start w:val="1"/>
      <w:numFmt w:val="lowerRoman"/>
      <w:lvlText w:val="%6."/>
      <w:lvlJc w:val="right"/>
      <w:pPr>
        <w:ind w:left="2641" w:hanging="420"/>
      </w:pPr>
    </w:lvl>
    <w:lvl w:ilvl="6" w:tplc="0409000F" w:tentative="1">
      <w:start w:val="1"/>
      <w:numFmt w:val="decimal"/>
      <w:lvlText w:val="%7."/>
      <w:lvlJc w:val="left"/>
      <w:pPr>
        <w:ind w:left="3061" w:hanging="420"/>
      </w:pPr>
    </w:lvl>
    <w:lvl w:ilvl="7" w:tplc="04090019" w:tentative="1">
      <w:start w:val="1"/>
      <w:numFmt w:val="lowerLetter"/>
      <w:lvlText w:val="%8)"/>
      <w:lvlJc w:val="left"/>
      <w:pPr>
        <w:ind w:left="3481" w:hanging="420"/>
      </w:pPr>
    </w:lvl>
    <w:lvl w:ilvl="8" w:tplc="0409001B" w:tentative="1">
      <w:start w:val="1"/>
      <w:numFmt w:val="lowerRoman"/>
      <w:lvlText w:val="%9."/>
      <w:lvlJc w:val="right"/>
      <w:pPr>
        <w:ind w:left="3901" w:hanging="420"/>
      </w:pPr>
    </w:lvl>
  </w:abstractNum>
  <w:abstractNum w:abstractNumId="8" w15:restartNumberingAfterBreak="0">
    <w:nsid w:val="7E3C210B"/>
    <w:multiLevelType w:val="hybridMultilevel"/>
    <w:tmpl w:val="24FC43C6"/>
    <w:lvl w:ilvl="0" w:tplc="14848E64">
      <w:start w:val="1"/>
      <w:numFmt w:val="decimal"/>
      <w:lvlText w:val="%1."/>
      <w:lvlJc w:val="left"/>
      <w:pPr>
        <w:ind w:left="481" w:hanging="360"/>
      </w:pPr>
      <w:rPr>
        <w:rFonts w:hint="default"/>
      </w:rPr>
    </w:lvl>
    <w:lvl w:ilvl="1" w:tplc="04090019" w:tentative="1">
      <w:start w:val="1"/>
      <w:numFmt w:val="lowerLetter"/>
      <w:lvlText w:val="%2)"/>
      <w:lvlJc w:val="left"/>
      <w:pPr>
        <w:ind w:left="961" w:hanging="420"/>
      </w:pPr>
    </w:lvl>
    <w:lvl w:ilvl="2" w:tplc="0409001B" w:tentative="1">
      <w:start w:val="1"/>
      <w:numFmt w:val="lowerRoman"/>
      <w:lvlText w:val="%3."/>
      <w:lvlJc w:val="right"/>
      <w:pPr>
        <w:ind w:left="1381" w:hanging="420"/>
      </w:pPr>
    </w:lvl>
    <w:lvl w:ilvl="3" w:tplc="0409000F" w:tentative="1">
      <w:start w:val="1"/>
      <w:numFmt w:val="decimal"/>
      <w:lvlText w:val="%4."/>
      <w:lvlJc w:val="left"/>
      <w:pPr>
        <w:ind w:left="1801" w:hanging="420"/>
      </w:pPr>
    </w:lvl>
    <w:lvl w:ilvl="4" w:tplc="04090019" w:tentative="1">
      <w:start w:val="1"/>
      <w:numFmt w:val="lowerLetter"/>
      <w:lvlText w:val="%5)"/>
      <w:lvlJc w:val="left"/>
      <w:pPr>
        <w:ind w:left="2221" w:hanging="420"/>
      </w:pPr>
    </w:lvl>
    <w:lvl w:ilvl="5" w:tplc="0409001B" w:tentative="1">
      <w:start w:val="1"/>
      <w:numFmt w:val="lowerRoman"/>
      <w:lvlText w:val="%6."/>
      <w:lvlJc w:val="right"/>
      <w:pPr>
        <w:ind w:left="2641" w:hanging="420"/>
      </w:pPr>
    </w:lvl>
    <w:lvl w:ilvl="6" w:tplc="0409000F" w:tentative="1">
      <w:start w:val="1"/>
      <w:numFmt w:val="decimal"/>
      <w:lvlText w:val="%7."/>
      <w:lvlJc w:val="left"/>
      <w:pPr>
        <w:ind w:left="3061" w:hanging="420"/>
      </w:pPr>
    </w:lvl>
    <w:lvl w:ilvl="7" w:tplc="04090019" w:tentative="1">
      <w:start w:val="1"/>
      <w:numFmt w:val="lowerLetter"/>
      <w:lvlText w:val="%8)"/>
      <w:lvlJc w:val="left"/>
      <w:pPr>
        <w:ind w:left="3481" w:hanging="420"/>
      </w:pPr>
    </w:lvl>
    <w:lvl w:ilvl="8" w:tplc="0409001B" w:tentative="1">
      <w:start w:val="1"/>
      <w:numFmt w:val="lowerRoman"/>
      <w:lvlText w:val="%9."/>
      <w:lvlJc w:val="right"/>
      <w:pPr>
        <w:ind w:left="3901" w:hanging="420"/>
      </w:pPr>
    </w:lvl>
  </w:abstractNum>
  <w:num w:numId="1">
    <w:abstractNumId w:val="4"/>
  </w:num>
  <w:num w:numId="2">
    <w:abstractNumId w:val="8"/>
  </w:num>
  <w:num w:numId="3">
    <w:abstractNumId w:val="6"/>
  </w:num>
  <w:num w:numId="4">
    <w:abstractNumId w:val="3"/>
  </w:num>
  <w:num w:numId="5">
    <w:abstractNumId w:val="2"/>
  </w:num>
  <w:num w:numId="6">
    <w:abstractNumId w:val="5"/>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9EBF8871"/>
    <w:rsid w:val="E9710308"/>
    <w:rsid w:val="000B70BF"/>
    <w:rsid w:val="000D616E"/>
    <w:rsid w:val="00100BB9"/>
    <w:rsid w:val="00111AC2"/>
    <w:rsid w:val="001C3791"/>
    <w:rsid w:val="001D4ABC"/>
    <w:rsid w:val="001F2172"/>
    <w:rsid w:val="00297F14"/>
    <w:rsid w:val="00344B6C"/>
    <w:rsid w:val="003C213C"/>
    <w:rsid w:val="00556D05"/>
    <w:rsid w:val="00761113"/>
    <w:rsid w:val="007D7C75"/>
    <w:rsid w:val="00807310"/>
    <w:rsid w:val="008A3C80"/>
    <w:rsid w:val="009D0666"/>
    <w:rsid w:val="00A32456"/>
    <w:rsid w:val="00AB5DD7"/>
    <w:rsid w:val="00B03167"/>
    <w:rsid w:val="00B33F45"/>
    <w:rsid w:val="00BB2802"/>
    <w:rsid w:val="00C46A49"/>
    <w:rsid w:val="00D2179E"/>
    <w:rsid w:val="00D8157F"/>
    <w:rsid w:val="00DE6AF5"/>
    <w:rsid w:val="00E5705C"/>
    <w:rsid w:val="00F11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E0DC8"/>
  <w15:docId w15:val="{7704D1AD-03C1-416A-AC14-25022466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tract">
    <w:name w:val="abstract"/>
    <w:basedOn w:val="a0"/>
    <w:rsid w:val="00B33F45"/>
  </w:style>
  <w:style w:type="character" w:customStyle="1" w:styleId="abstract-text">
    <w:name w:val="abstract-text"/>
    <w:basedOn w:val="a0"/>
    <w:rsid w:val="000B70BF"/>
  </w:style>
  <w:style w:type="paragraph" w:styleId="a3">
    <w:name w:val="List Paragraph"/>
    <w:basedOn w:val="a"/>
    <w:uiPriority w:val="99"/>
    <w:rsid w:val="00C46A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672253">
      <w:bodyDiv w:val="1"/>
      <w:marLeft w:val="0"/>
      <w:marRight w:val="0"/>
      <w:marTop w:val="0"/>
      <w:marBottom w:val="0"/>
      <w:divBdr>
        <w:top w:val="none" w:sz="0" w:space="0" w:color="auto"/>
        <w:left w:val="none" w:sz="0" w:space="0" w:color="auto"/>
        <w:bottom w:val="none" w:sz="0" w:space="0" w:color="auto"/>
        <w:right w:val="none" w:sz="0" w:space="0" w:color="auto"/>
      </w:divBdr>
    </w:div>
    <w:div w:id="1867208983">
      <w:bodyDiv w:val="1"/>
      <w:marLeft w:val="0"/>
      <w:marRight w:val="0"/>
      <w:marTop w:val="0"/>
      <w:marBottom w:val="0"/>
      <w:divBdr>
        <w:top w:val="none" w:sz="0" w:space="0" w:color="auto"/>
        <w:left w:val="none" w:sz="0" w:space="0" w:color="auto"/>
        <w:bottom w:val="none" w:sz="0" w:space="0" w:color="auto"/>
        <w:right w:val="none" w:sz="0" w:space="0" w:color="auto"/>
      </w:divBdr>
    </w:div>
    <w:div w:id="2081248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张 清槐</cp:lastModifiedBy>
  <cp:revision>3</cp:revision>
  <dcterms:created xsi:type="dcterms:W3CDTF">2021-06-09T08:54:00Z</dcterms:created>
  <dcterms:modified xsi:type="dcterms:W3CDTF">2021-06-10T07:56:00Z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