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4EBC1" w14:textId="77777777" w:rsidR="00CE6E01" w:rsidRDefault="0025683A">
      <w:pPr>
        <w:jc w:val="center"/>
        <w:rPr>
          <w:rFonts w:ascii="宋体" w:eastAsia="宋体" w:hAnsi="宋体"/>
          <w:b/>
          <w:sz w:val="36"/>
          <w:szCs w:val="36"/>
        </w:rPr>
      </w:pPr>
      <w:r>
        <w:rPr>
          <w:rFonts w:ascii="宋体" w:eastAsia="宋体" w:hAnsi="宋体" w:hint="eastAsia"/>
          <w:b/>
          <w:sz w:val="36"/>
          <w:szCs w:val="36"/>
        </w:rPr>
        <w:t>经济学院同等学力申请硕士学位论文写作信息采集表</w:t>
      </w:r>
    </w:p>
    <w:p w14:paraId="7C65227A" w14:textId="77777777" w:rsidR="00CE6E01" w:rsidRDefault="00CE6E01">
      <w:pPr>
        <w:jc w:val="center"/>
        <w:rPr>
          <w:rFonts w:ascii="宋体" w:eastAsia="宋体" w:hAnsi="宋体"/>
          <w:b/>
          <w:sz w:val="28"/>
          <w:szCs w:val="28"/>
        </w:rPr>
      </w:pPr>
    </w:p>
    <w:tbl>
      <w:tblPr>
        <w:tblW w:w="93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1"/>
        <w:gridCol w:w="1083"/>
        <w:gridCol w:w="1086"/>
        <w:gridCol w:w="577"/>
        <w:gridCol w:w="841"/>
        <w:gridCol w:w="586"/>
        <w:gridCol w:w="548"/>
        <w:gridCol w:w="992"/>
        <w:gridCol w:w="1270"/>
      </w:tblGrid>
      <w:tr w:rsidR="00CE6E01" w14:paraId="0E180B30" w14:textId="77777777">
        <w:trPr>
          <w:trHeight w:val="680"/>
          <w:jc w:val="center"/>
        </w:trPr>
        <w:tc>
          <w:tcPr>
            <w:tcW w:w="2361" w:type="dxa"/>
            <w:vAlign w:val="center"/>
          </w:tcPr>
          <w:p w14:paraId="4EE89A94" w14:textId="77777777" w:rsidR="00CE6E01" w:rsidRDefault="0025683A">
            <w:pPr>
              <w:jc w:val="center"/>
              <w:rPr>
                <w:rFonts w:ascii="宋体" w:eastAsia="宋体" w:hAnsi="宋体"/>
                <w:sz w:val="24"/>
              </w:rPr>
            </w:pPr>
            <w:r>
              <w:rPr>
                <w:rFonts w:ascii="宋体" w:eastAsia="宋体" w:hAnsi="宋体" w:hint="eastAsia"/>
                <w:sz w:val="24"/>
              </w:rPr>
              <w:t>资格卡号</w:t>
            </w:r>
          </w:p>
        </w:tc>
        <w:tc>
          <w:tcPr>
            <w:tcW w:w="2746" w:type="dxa"/>
            <w:gridSpan w:val="3"/>
            <w:vAlign w:val="center"/>
          </w:tcPr>
          <w:p w14:paraId="4C7F0E22" w14:textId="77777777" w:rsidR="00CE6E01" w:rsidRDefault="00975A85">
            <w:pPr>
              <w:rPr>
                <w:rFonts w:ascii="宋体" w:eastAsia="宋体" w:hAnsi="宋体"/>
                <w:sz w:val="24"/>
              </w:rPr>
            </w:pPr>
            <w:r>
              <w:rPr>
                <w:rFonts w:ascii="宋体" w:eastAsia="宋体" w:hAnsi="宋体" w:hint="eastAsia"/>
                <w:sz w:val="24"/>
              </w:rPr>
              <w:t>71040768</w:t>
            </w:r>
          </w:p>
        </w:tc>
        <w:tc>
          <w:tcPr>
            <w:tcW w:w="1427" w:type="dxa"/>
            <w:gridSpan w:val="2"/>
            <w:vAlign w:val="center"/>
          </w:tcPr>
          <w:p w14:paraId="414E1D8C" w14:textId="77777777" w:rsidR="00CE6E01" w:rsidRDefault="0025683A">
            <w:pPr>
              <w:jc w:val="center"/>
              <w:rPr>
                <w:rFonts w:ascii="宋体" w:eastAsia="宋体" w:hAnsi="宋体"/>
                <w:sz w:val="24"/>
              </w:rPr>
            </w:pPr>
            <w:r>
              <w:rPr>
                <w:rFonts w:ascii="宋体" w:eastAsia="宋体" w:hAnsi="宋体" w:hint="eastAsia"/>
                <w:sz w:val="24"/>
              </w:rPr>
              <w:t>姓    名</w:t>
            </w:r>
          </w:p>
        </w:tc>
        <w:tc>
          <w:tcPr>
            <w:tcW w:w="2810" w:type="dxa"/>
            <w:gridSpan w:val="3"/>
            <w:vAlign w:val="center"/>
          </w:tcPr>
          <w:p w14:paraId="6CD04C9D" w14:textId="77777777" w:rsidR="00CE6E01" w:rsidRDefault="00D13628">
            <w:pPr>
              <w:rPr>
                <w:rFonts w:ascii="宋体" w:eastAsia="宋体" w:hAnsi="宋体"/>
                <w:sz w:val="24"/>
              </w:rPr>
            </w:pPr>
            <w:r>
              <w:rPr>
                <w:rFonts w:ascii="宋体" w:eastAsia="宋体" w:hAnsi="宋体" w:hint="eastAsia"/>
                <w:sz w:val="24"/>
              </w:rPr>
              <w:t>杨洋</w:t>
            </w:r>
          </w:p>
        </w:tc>
      </w:tr>
      <w:tr w:rsidR="00CE6E01" w14:paraId="59160A1E" w14:textId="77777777">
        <w:trPr>
          <w:trHeight w:val="680"/>
          <w:jc w:val="center"/>
        </w:trPr>
        <w:tc>
          <w:tcPr>
            <w:tcW w:w="2361" w:type="dxa"/>
            <w:vAlign w:val="center"/>
          </w:tcPr>
          <w:p w14:paraId="4B71F67F" w14:textId="77777777" w:rsidR="00CE6E01" w:rsidRDefault="0025683A">
            <w:pPr>
              <w:jc w:val="center"/>
              <w:rPr>
                <w:rFonts w:ascii="宋体" w:eastAsia="宋体" w:hAnsi="宋体"/>
                <w:sz w:val="24"/>
              </w:rPr>
            </w:pPr>
            <w:r>
              <w:rPr>
                <w:rFonts w:ascii="宋体" w:eastAsia="宋体" w:hAnsi="宋体" w:hint="eastAsia"/>
                <w:sz w:val="24"/>
              </w:rPr>
              <w:t>所在地区</w:t>
            </w:r>
          </w:p>
        </w:tc>
        <w:tc>
          <w:tcPr>
            <w:tcW w:w="2746" w:type="dxa"/>
            <w:gridSpan w:val="3"/>
            <w:vAlign w:val="center"/>
          </w:tcPr>
          <w:p w14:paraId="6E0A399B" w14:textId="77777777" w:rsidR="00CE6E01" w:rsidRDefault="00D13628">
            <w:pPr>
              <w:rPr>
                <w:rFonts w:ascii="宋体" w:eastAsia="宋体" w:hAnsi="宋体"/>
                <w:sz w:val="24"/>
              </w:rPr>
            </w:pPr>
            <w:r>
              <w:rPr>
                <w:rFonts w:ascii="宋体" w:eastAsia="宋体" w:hAnsi="宋体" w:hint="eastAsia"/>
                <w:sz w:val="24"/>
              </w:rPr>
              <w:t>北京</w:t>
            </w:r>
          </w:p>
        </w:tc>
        <w:tc>
          <w:tcPr>
            <w:tcW w:w="1427" w:type="dxa"/>
            <w:gridSpan w:val="2"/>
            <w:vAlign w:val="center"/>
          </w:tcPr>
          <w:p w14:paraId="1950D67D" w14:textId="77777777" w:rsidR="00CE6E01" w:rsidRDefault="0025683A">
            <w:pPr>
              <w:jc w:val="center"/>
              <w:rPr>
                <w:rFonts w:ascii="宋体" w:eastAsia="宋体" w:hAnsi="宋体"/>
                <w:sz w:val="24"/>
              </w:rPr>
            </w:pPr>
            <w:r>
              <w:rPr>
                <w:rFonts w:ascii="宋体" w:eastAsia="宋体" w:hAnsi="宋体" w:hint="eastAsia"/>
                <w:sz w:val="24"/>
              </w:rPr>
              <w:t>申硕专业</w:t>
            </w:r>
          </w:p>
        </w:tc>
        <w:tc>
          <w:tcPr>
            <w:tcW w:w="2810" w:type="dxa"/>
            <w:gridSpan w:val="3"/>
            <w:vAlign w:val="center"/>
          </w:tcPr>
          <w:p w14:paraId="4D413188" w14:textId="77777777" w:rsidR="00CE6E01" w:rsidRDefault="00D13628">
            <w:pPr>
              <w:rPr>
                <w:rFonts w:ascii="宋体" w:eastAsia="宋体" w:hAnsi="宋体"/>
                <w:sz w:val="24"/>
              </w:rPr>
            </w:pPr>
            <w:r>
              <w:rPr>
                <w:rFonts w:ascii="宋体" w:eastAsia="宋体" w:hAnsi="宋体" w:hint="eastAsia"/>
                <w:sz w:val="24"/>
              </w:rPr>
              <w:t>世界经济</w:t>
            </w:r>
          </w:p>
        </w:tc>
      </w:tr>
      <w:tr w:rsidR="00CE6E01" w14:paraId="309E63FE" w14:textId="77777777">
        <w:trPr>
          <w:trHeight w:val="680"/>
          <w:jc w:val="center"/>
        </w:trPr>
        <w:tc>
          <w:tcPr>
            <w:tcW w:w="2361" w:type="dxa"/>
            <w:vAlign w:val="center"/>
          </w:tcPr>
          <w:p w14:paraId="3D8F0753" w14:textId="77777777" w:rsidR="00CE6E01" w:rsidRDefault="0025683A">
            <w:pPr>
              <w:jc w:val="center"/>
              <w:rPr>
                <w:rFonts w:ascii="宋体" w:eastAsia="宋体" w:hAnsi="宋体"/>
                <w:sz w:val="24"/>
              </w:rPr>
            </w:pPr>
            <w:r>
              <w:rPr>
                <w:rFonts w:ascii="宋体" w:eastAsia="宋体" w:hAnsi="宋体" w:hint="eastAsia"/>
                <w:sz w:val="24"/>
              </w:rPr>
              <w:t>联系电话</w:t>
            </w:r>
          </w:p>
        </w:tc>
        <w:tc>
          <w:tcPr>
            <w:tcW w:w="2746" w:type="dxa"/>
            <w:gridSpan w:val="3"/>
            <w:vAlign w:val="center"/>
          </w:tcPr>
          <w:p w14:paraId="3318E09B" w14:textId="77777777" w:rsidR="00CE6E01" w:rsidRDefault="00D13628">
            <w:pPr>
              <w:rPr>
                <w:rFonts w:ascii="宋体" w:eastAsia="宋体" w:hAnsi="宋体"/>
                <w:sz w:val="24"/>
              </w:rPr>
            </w:pPr>
            <w:r>
              <w:rPr>
                <w:rFonts w:ascii="宋体" w:eastAsia="宋体" w:hAnsi="宋体" w:hint="eastAsia"/>
                <w:sz w:val="24"/>
              </w:rPr>
              <w:t>1</w:t>
            </w:r>
            <w:r>
              <w:rPr>
                <w:rFonts w:ascii="宋体" w:eastAsia="宋体" w:hAnsi="宋体"/>
                <w:sz w:val="24"/>
              </w:rPr>
              <w:t>5901127995</w:t>
            </w:r>
          </w:p>
        </w:tc>
        <w:tc>
          <w:tcPr>
            <w:tcW w:w="1427" w:type="dxa"/>
            <w:gridSpan w:val="2"/>
            <w:vAlign w:val="center"/>
          </w:tcPr>
          <w:p w14:paraId="5C6D71E6" w14:textId="77777777" w:rsidR="00CE6E01" w:rsidRDefault="0025683A">
            <w:pPr>
              <w:jc w:val="center"/>
              <w:rPr>
                <w:rFonts w:ascii="宋体" w:eastAsia="宋体" w:hAnsi="宋体"/>
                <w:sz w:val="24"/>
              </w:rPr>
            </w:pPr>
            <w:r>
              <w:rPr>
                <w:rFonts w:ascii="宋体" w:eastAsia="宋体" w:hAnsi="宋体" w:hint="eastAsia"/>
                <w:sz w:val="24"/>
              </w:rPr>
              <w:t>电子邮箱</w:t>
            </w:r>
          </w:p>
        </w:tc>
        <w:tc>
          <w:tcPr>
            <w:tcW w:w="2810" w:type="dxa"/>
            <w:gridSpan w:val="3"/>
            <w:vAlign w:val="center"/>
          </w:tcPr>
          <w:p w14:paraId="6DB76B5B" w14:textId="77777777" w:rsidR="00CE6E01" w:rsidRDefault="00D13628">
            <w:pPr>
              <w:rPr>
                <w:rFonts w:ascii="宋体" w:eastAsia="宋体" w:hAnsi="宋体"/>
                <w:sz w:val="24"/>
              </w:rPr>
            </w:pPr>
            <w:r>
              <w:rPr>
                <w:rFonts w:ascii="宋体" w:eastAsia="宋体" w:hAnsi="宋体" w:hint="eastAsia"/>
                <w:sz w:val="24"/>
              </w:rPr>
              <w:t>1</w:t>
            </w:r>
            <w:r>
              <w:rPr>
                <w:rFonts w:ascii="宋体" w:eastAsia="宋体" w:hAnsi="宋体"/>
                <w:sz w:val="24"/>
              </w:rPr>
              <w:t>577371834</w:t>
            </w:r>
            <w:r>
              <w:rPr>
                <w:rFonts w:ascii="宋体" w:eastAsia="宋体" w:hAnsi="宋体" w:hint="eastAsia"/>
                <w:sz w:val="24"/>
              </w:rPr>
              <w:t>@qq.com</w:t>
            </w:r>
          </w:p>
        </w:tc>
      </w:tr>
      <w:tr w:rsidR="00CE6E01" w14:paraId="198D1096" w14:textId="77777777">
        <w:trPr>
          <w:trHeight w:val="680"/>
          <w:jc w:val="center"/>
        </w:trPr>
        <w:tc>
          <w:tcPr>
            <w:tcW w:w="2361" w:type="dxa"/>
            <w:vAlign w:val="center"/>
          </w:tcPr>
          <w:p w14:paraId="476ECA56" w14:textId="77777777" w:rsidR="00CE6E01" w:rsidRDefault="0025683A">
            <w:pPr>
              <w:jc w:val="center"/>
              <w:rPr>
                <w:rFonts w:ascii="宋体" w:eastAsia="宋体" w:hAnsi="宋体"/>
                <w:sz w:val="24"/>
              </w:rPr>
            </w:pPr>
            <w:r>
              <w:rPr>
                <w:rFonts w:ascii="宋体" w:eastAsia="宋体" w:hAnsi="宋体" w:hint="eastAsia"/>
                <w:sz w:val="24"/>
              </w:rPr>
              <w:t>本科毕业院校</w:t>
            </w:r>
          </w:p>
        </w:tc>
        <w:tc>
          <w:tcPr>
            <w:tcW w:w="2746" w:type="dxa"/>
            <w:gridSpan w:val="3"/>
            <w:vAlign w:val="center"/>
          </w:tcPr>
          <w:p w14:paraId="00550E87" w14:textId="77777777" w:rsidR="00CE6E01" w:rsidRDefault="00D13628">
            <w:pPr>
              <w:rPr>
                <w:rFonts w:ascii="宋体" w:eastAsia="宋体" w:hAnsi="宋体"/>
                <w:sz w:val="24"/>
              </w:rPr>
            </w:pPr>
            <w:r>
              <w:rPr>
                <w:rFonts w:ascii="宋体" w:eastAsia="宋体" w:hAnsi="宋体" w:hint="eastAsia"/>
                <w:sz w:val="24"/>
              </w:rPr>
              <w:t>北京工商大学</w:t>
            </w:r>
            <w:r w:rsidR="007934ED">
              <w:rPr>
                <w:rFonts w:ascii="宋体" w:eastAsia="宋体" w:hAnsi="宋体" w:hint="eastAsia"/>
                <w:sz w:val="24"/>
              </w:rPr>
              <w:t>嘉华学院</w:t>
            </w:r>
          </w:p>
        </w:tc>
        <w:tc>
          <w:tcPr>
            <w:tcW w:w="1427" w:type="dxa"/>
            <w:gridSpan w:val="2"/>
            <w:vAlign w:val="center"/>
          </w:tcPr>
          <w:p w14:paraId="5A1AF6E1" w14:textId="77777777" w:rsidR="00CE6E01" w:rsidRDefault="0025683A">
            <w:pPr>
              <w:jc w:val="center"/>
              <w:rPr>
                <w:rFonts w:ascii="宋体" w:eastAsia="宋体" w:hAnsi="宋体"/>
                <w:sz w:val="24"/>
              </w:rPr>
            </w:pPr>
            <w:r>
              <w:rPr>
                <w:rFonts w:ascii="宋体" w:eastAsia="宋体" w:hAnsi="宋体" w:hint="eastAsia"/>
                <w:sz w:val="24"/>
              </w:rPr>
              <w:t>本科专业</w:t>
            </w:r>
          </w:p>
        </w:tc>
        <w:tc>
          <w:tcPr>
            <w:tcW w:w="2810" w:type="dxa"/>
            <w:gridSpan w:val="3"/>
            <w:vAlign w:val="center"/>
          </w:tcPr>
          <w:p w14:paraId="577E0B87" w14:textId="77777777" w:rsidR="00CE6E01" w:rsidRDefault="00D13628">
            <w:pPr>
              <w:rPr>
                <w:rFonts w:ascii="宋体" w:eastAsia="宋体" w:hAnsi="宋体"/>
                <w:sz w:val="24"/>
              </w:rPr>
            </w:pPr>
            <w:r>
              <w:rPr>
                <w:rFonts w:ascii="宋体" w:eastAsia="宋体" w:hAnsi="宋体" w:hint="eastAsia"/>
                <w:sz w:val="24"/>
              </w:rPr>
              <w:t>国际经济与贸易</w:t>
            </w:r>
          </w:p>
        </w:tc>
      </w:tr>
      <w:tr w:rsidR="00CE6E01" w14:paraId="1399D56D" w14:textId="77777777">
        <w:trPr>
          <w:trHeight w:val="680"/>
          <w:jc w:val="center"/>
        </w:trPr>
        <w:tc>
          <w:tcPr>
            <w:tcW w:w="2361" w:type="dxa"/>
            <w:vAlign w:val="center"/>
          </w:tcPr>
          <w:p w14:paraId="53C21C76" w14:textId="77777777" w:rsidR="00CE6E01" w:rsidRDefault="0025683A">
            <w:pPr>
              <w:jc w:val="center"/>
              <w:rPr>
                <w:rFonts w:ascii="宋体" w:eastAsia="宋体" w:hAnsi="宋体"/>
                <w:sz w:val="24"/>
              </w:rPr>
            </w:pPr>
            <w:r>
              <w:rPr>
                <w:rFonts w:ascii="宋体" w:eastAsia="宋体" w:hAnsi="宋体" w:hint="eastAsia"/>
                <w:sz w:val="24"/>
              </w:rPr>
              <w:t>工作单位</w:t>
            </w:r>
          </w:p>
        </w:tc>
        <w:tc>
          <w:tcPr>
            <w:tcW w:w="2746" w:type="dxa"/>
            <w:gridSpan w:val="3"/>
            <w:vAlign w:val="center"/>
          </w:tcPr>
          <w:p w14:paraId="58CAD021" w14:textId="77777777" w:rsidR="00CE6E01" w:rsidRDefault="00287FB2">
            <w:pPr>
              <w:rPr>
                <w:rFonts w:ascii="宋体" w:eastAsia="宋体" w:hAnsi="宋体"/>
                <w:sz w:val="24"/>
              </w:rPr>
            </w:pPr>
            <w:r>
              <w:rPr>
                <w:rFonts w:ascii="宋体" w:eastAsia="宋体" w:hAnsi="宋体" w:hint="eastAsia"/>
                <w:sz w:val="24"/>
              </w:rPr>
              <w:t>葛洲坝国际贸易（北京）有限公司</w:t>
            </w:r>
          </w:p>
        </w:tc>
        <w:tc>
          <w:tcPr>
            <w:tcW w:w="1427" w:type="dxa"/>
            <w:gridSpan w:val="2"/>
            <w:vAlign w:val="center"/>
          </w:tcPr>
          <w:p w14:paraId="779F6617" w14:textId="77777777" w:rsidR="00CE6E01" w:rsidRDefault="0025683A">
            <w:pPr>
              <w:jc w:val="center"/>
              <w:rPr>
                <w:rFonts w:ascii="宋体" w:eastAsia="宋体" w:hAnsi="宋体"/>
                <w:sz w:val="24"/>
              </w:rPr>
            </w:pPr>
            <w:r>
              <w:rPr>
                <w:rFonts w:ascii="宋体" w:eastAsia="宋体" w:hAnsi="宋体" w:hint="eastAsia"/>
                <w:sz w:val="24"/>
              </w:rPr>
              <w:t xml:space="preserve">职 </w:t>
            </w:r>
            <w:r>
              <w:rPr>
                <w:rFonts w:ascii="宋体" w:eastAsia="宋体" w:hAnsi="宋体"/>
                <w:sz w:val="24"/>
              </w:rPr>
              <w:t xml:space="preserve"> </w:t>
            </w:r>
            <w:r>
              <w:rPr>
                <w:rFonts w:ascii="宋体" w:eastAsia="宋体" w:hAnsi="宋体" w:hint="eastAsia"/>
                <w:sz w:val="24"/>
              </w:rPr>
              <w:t>务</w:t>
            </w:r>
          </w:p>
        </w:tc>
        <w:tc>
          <w:tcPr>
            <w:tcW w:w="2810" w:type="dxa"/>
            <w:gridSpan w:val="3"/>
            <w:vAlign w:val="center"/>
          </w:tcPr>
          <w:p w14:paraId="391C73F8" w14:textId="77777777" w:rsidR="00CE6E01" w:rsidRDefault="00C2455D">
            <w:pPr>
              <w:rPr>
                <w:rFonts w:ascii="宋体" w:eastAsia="宋体" w:hAnsi="宋体"/>
                <w:sz w:val="24"/>
              </w:rPr>
            </w:pPr>
            <w:r>
              <w:rPr>
                <w:rFonts w:ascii="宋体" w:eastAsia="宋体" w:hAnsi="宋体" w:hint="eastAsia"/>
                <w:sz w:val="24"/>
              </w:rPr>
              <w:t>高级主管</w:t>
            </w:r>
          </w:p>
        </w:tc>
      </w:tr>
      <w:tr w:rsidR="00CE6E01" w14:paraId="2922EF2B" w14:textId="77777777">
        <w:trPr>
          <w:trHeight w:val="3948"/>
          <w:jc w:val="center"/>
        </w:trPr>
        <w:tc>
          <w:tcPr>
            <w:tcW w:w="2361" w:type="dxa"/>
            <w:vAlign w:val="center"/>
          </w:tcPr>
          <w:p w14:paraId="0F9D7265" w14:textId="77777777" w:rsidR="00CE6E01" w:rsidRDefault="0025683A">
            <w:pPr>
              <w:jc w:val="center"/>
              <w:rPr>
                <w:rFonts w:ascii="宋体" w:eastAsia="宋体" w:hAnsi="宋体"/>
                <w:sz w:val="24"/>
              </w:rPr>
            </w:pPr>
            <w:r>
              <w:rPr>
                <w:rFonts w:ascii="宋体" w:eastAsia="宋体" w:hAnsi="宋体" w:hint="eastAsia"/>
                <w:sz w:val="24"/>
              </w:rPr>
              <w:t>个人简介和</w:t>
            </w:r>
          </w:p>
          <w:p w14:paraId="263A3E39" w14:textId="77777777" w:rsidR="00CE6E01" w:rsidRDefault="0025683A">
            <w:pPr>
              <w:jc w:val="center"/>
              <w:rPr>
                <w:rFonts w:ascii="宋体" w:eastAsia="宋体" w:hAnsi="宋体"/>
                <w:sz w:val="24"/>
              </w:rPr>
            </w:pPr>
            <w:r>
              <w:rPr>
                <w:rFonts w:ascii="宋体" w:eastAsia="宋体" w:hAnsi="宋体" w:hint="eastAsia"/>
                <w:sz w:val="24"/>
              </w:rPr>
              <w:t>工作经历</w:t>
            </w:r>
          </w:p>
        </w:tc>
        <w:tc>
          <w:tcPr>
            <w:tcW w:w="6983" w:type="dxa"/>
            <w:gridSpan w:val="8"/>
            <w:vAlign w:val="center"/>
          </w:tcPr>
          <w:p w14:paraId="2371C6A8" w14:textId="77777777" w:rsidR="00C27D50" w:rsidRDefault="000B1669" w:rsidP="00C27D50">
            <w:pPr>
              <w:rPr>
                <w:rFonts w:ascii="宋体" w:eastAsia="宋体" w:hAnsi="宋体"/>
                <w:sz w:val="24"/>
              </w:rPr>
            </w:pPr>
            <w:r>
              <w:rPr>
                <w:rFonts w:ascii="宋体" w:eastAsia="宋体" w:hAnsi="宋体" w:hint="eastAsia"/>
                <w:sz w:val="24"/>
              </w:rPr>
              <w:t>本人杨洋，1988年出生，籍贯北京，</w:t>
            </w:r>
            <w:r w:rsidR="00C27D50">
              <w:rPr>
                <w:rFonts w:ascii="宋体" w:eastAsia="宋体" w:hAnsi="宋体" w:hint="eastAsia"/>
                <w:sz w:val="24"/>
              </w:rPr>
              <w:t>2006-2010年就读于北京工商大学嘉华学院</w:t>
            </w:r>
            <w:r>
              <w:rPr>
                <w:rFonts w:ascii="宋体" w:eastAsia="宋体" w:hAnsi="宋体" w:hint="eastAsia"/>
                <w:sz w:val="24"/>
              </w:rPr>
              <w:t>。</w:t>
            </w:r>
          </w:p>
          <w:p w14:paraId="5EDEEC7A" w14:textId="77777777" w:rsidR="00C27D50" w:rsidRPr="00C27D50" w:rsidRDefault="00C27D50" w:rsidP="0066795E">
            <w:pPr>
              <w:rPr>
                <w:rFonts w:ascii="宋体" w:eastAsia="宋体" w:hAnsi="宋体"/>
                <w:sz w:val="24"/>
              </w:rPr>
            </w:pPr>
            <w:r>
              <w:rPr>
                <w:rFonts w:ascii="宋体" w:eastAsia="宋体" w:hAnsi="宋体" w:hint="eastAsia"/>
                <w:sz w:val="24"/>
              </w:rPr>
              <w:t>2010年-2020年，就职于中国葛洲坝集团国际工程有限公司；2021年至今，就职于葛洲坝国际贸易（北京）有限公司</w:t>
            </w:r>
            <w:r w:rsidR="0066795E">
              <w:rPr>
                <w:rFonts w:ascii="宋体" w:eastAsia="宋体" w:hAnsi="宋体" w:hint="eastAsia"/>
                <w:sz w:val="24"/>
              </w:rPr>
              <w:t>。</w:t>
            </w:r>
          </w:p>
        </w:tc>
      </w:tr>
      <w:tr w:rsidR="00CE6E01" w14:paraId="0119454D" w14:textId="77777777">
        <w:trPr>
          <w:trHeight w:val="680"/>
          <w:jc w:val="center"/>
        </w:trPr>
        <w:tc>
          <w:tcPr>
            <w:tcW w:w="2361" w:type="dxa"/>
            <w:vAlign w:val="center"/>
          </w:tcPr>
          <w:p w14:paraId="3C3E1F36" w14:textId="77777777" w:rsidR="00CE6E01" w:rsidRDefault="0025683A">
            <w:pPr>
              <w:jc w:val="center"/>
              <w:rPr>
                <w:rFonts w:ascii="宋体" w:eastAsia="宋体" w:hAnsi="宋体"/>
                <w:sz w:val="24"/>
              </w:rPr>
            </w:pPr>
            <w:r>
              <w:rPr>
                <w:rFonts w:ascii="宋体" w:eastAsia="宋体" w:hAnsi="宋体" w:hint="eastAsia"/>
                <w:sz w:val="24"/>
              </w:rPr>
              <w:t>科研成果</w:t>
            </w:r>
          </w:p>
        </w:tc>
        <w:tc>
          <w:tcPr>
            <w:tcW w:w="1083" w:type="dxa"/>
            <w:vAlign w:val="center"/>
          </w:tcPr>
          <w:p w14:paraId="3640253F" w14:textId="77777777" w:rsidR="00CE6E01" w:rsidRDefault="0025683A">
            <w:pPr>
              <w:jc w:val="center"/>
              <w:rPr>
                <w:rFonts w:ascii="宋体" w:eastAsia="宋体" w:hAnsi="宋体"/>
                <w:sz w:val="24"/>
              </w:rPr>
            </w:pPr>
            <w:r>
              <w:rPr>
                <w:rFonts w:ascii="宋体" w:eastAsia="宋体" w:hAnsi="宋体" w:hint="eastAsia"/>
                <w:sz w:val="24"/>
              </w:rPr>
              <w:t>是否</w:t>
            </w:r>
          </w:p>
          <w:p w14:paraId="55E1B86E" w14:textId="77777777" w:rsidR="00CE6E01" w:rsidRDefault="0025683A">
            <w:pPr>
              <w:jc w:val="center"/>
              <w:rPr>
                <w:rFonts w:ascii="宋体" w:eastAsia="宋体" w:hAnsi="宋体"/>
                <w:sz w:val="24"/>
              </w:rPr>
            </w:pPr>
            <w:r>
              <w:rPr>
                <w:rFonts w:ascii="宋体" w:eastAsia="宋体" w:hAnsi="宋体" w:hint="eastAsia"/>
                <w:sz w:val="24"/>
              </w:rPr>
              <w:t>发表</w:t>
            </w:r>
          </w:p>
        </w:tc>
        <w:tc>
          <w:tcPr>
            <w:tcW w:w="1086" w:type="dxa"/>
            <w:vAlign w:val="center"/>
          </w:tcPr>
          <w:p w14:paraId="4F6D25EF" w14:textId="77777777" w:rsidR="00CE6E01" w:rsidRDefault="0025683A">
            <w:pPr>
              <w:jc w:val="center"/>
              <w:rPr>
                <w:rFonts w:ascii="宋体" w:eastAsia="宋体" w:hAnsi="宋体"/>
                <w:sz w:val="24"/>
              </w:rPr>
            </w:pPr>
            <w:r>
              <w:rPr>
                <w:rFonts w:ascii="宋体" w:eastAsia="宋体" w:hAnsi="宋体" w:hint="eastAsia"/>
                <w:sz w:val="24"/>
              </w:rPr>
              <w:t>填：否</w:t>
            </w:r>
          </w:p>
        </w:tc>
        <w:tc>
          <w:tcPr>
            <w:tcW w:w="1418" w:type="dxa"/>
            <w:gridSpan w:val="2"/>
            <w:vAlign w:val="center"/>
          </w:tcPr>
          <w:p w14:paraId="295510BA" w14:textId="77777777" w:rsidR="00CE6E01" w:rsidRDefault="0025683A">
            <w:pPr>
              <w:jc w:val="center"/>
              <w:rPr>
                <w:rFonts w:ascii="宋体" w:eastAsia="宋体" w:hAnsi="宋体"/>
                <w:sz w:val="24"/>
              </w:rPr>
            </w:pPr>
            <w:r>
              <w:rPr>
                <w:rFonts w:ascii="宋体" w:eastAsia="宋体" w:hAnsi="宋体" w:hint="eastAsia"/>
                <w:sz w:val="24"/>
              </w:rPr>
              <w:t>是否</w:t>
            </w:r>
          </w:p>
          <w:p w14:paraId="3F6F6D50" w14:textId="77777777" w:rsidR="00CE6E01" w:rsidRDefault="0025683A">
            <w:pPr>
              <w:jc w:val="center"/>
              <w:rPr>
                <w:rFonts w:ascii="宋体" w:eastAsia="宋体" w:hAnsi="宋体"/>
                <w:sz w:val="24"/>
              </w:rPr>
            </w:pPr>
            <w:r>
              <w:rPr>
                <w:rFonts w:ascii="宋体" w:eastAsia="宋体" w:hAnsi="宋体" w:hint="eastAsia"/>
                <w:sz w:val="24"/>
              </w:rPr>
              <w:t>第一作者</w:t>
            </w:r>
          </w:p>
        </w:tc>
        <w:tc>
          <w:tcPr>
            <w:tcW w:w="1134" w:type="dxa"/>
            <w:gridSpan w:val="2"/>
            <w:vAlign w:val="center"/>
          </w:tcPr>
          <w:p w14:paraId="30C16351" w14:textId="77777777" w:rsidR="00CE6E01" w:rsidRDefault="0025683A">
            <w:pPr>
              <w:jc w:val="center"/>
              <w:rPr>
                <w:rFonts w:ascii="宋体" w:eastAsia="宋体" w:hAnsi="宋体"/>
                <w:sz w:val="24"/>
              </w:rPr>
            </w:pPr>
            <w:r>
              <w:rPr>
                <w:rFonts w:ascii="宋体" w:eastAsia="宋体" w:hAnsi="宋体" w:hint="eastAsia"/>
                <w:sz w:val="24"/>
              </w:rPr>
              <w:t>填：否</w:t>
            </w:r>
          </w:p>
        </w:tc>
        <w:tc>
          <w:tcPr>
            <w:tcW w:w="992" w:type="dxa"/>
            <w:vAlign w:val="center"/>
          </w:tcPr>
          <w:p w14:paraId="060BD852" w14:textId="77777777" w:rsidR="00CE6E01" w:rsidRDefault="0025683A">
            <w:pPr>
              <w:jc w:val="center"/>
              <w:rPr>
                <w:rFonts w:ascii="宋体" w:eastAsia="宋体" w:hAnsi="宋体"/>
                <w:sz w:val="24"/>
              </w:rPr>
            </w:pPr>
            <w:r>
              <w:rPr>
                <w:rFonts w:ascii="宋体" w:eastAsia="宋体" w:hAnsi="宋体" w:hint="eastAsia"/>
                <w:sz w:val="24"/>
              </w:rPr>
              <w:t>发表</w:t>
            </w:r>
          </w:p>
          <w:p w14:paraId="0F76769E" w14:textId="77777777" w:rsidR="00CE6E01" w:rsidRDefault="0025683A">
            <w:pPr>
              <w:jc w:val="center"/>
              <w:rPr>
                <w:rFonts w:ascii="宋体" w:eastAsia="宋体" w:hAnsi="宋体"/>
                <w:sz w:val="24"/>
              </w:rPr>
            </w:pPr>
            <w:r>
              <w:rPr>
                <w:rFonts w:ascii="宋体" w:eastAsia="宋体" w:hAnsi="宋体" w:hint="eastAsia"/>
                <w:sz w:val="24"/>
              </w:rPr>
              <w:t>字数</w:t>
            </w:r>
          </w:p>
        </w:tc>
        <w:tc>
          <w:tcPr>
            <w:tcW w:w="1270" w:type="dxa"/>
            <w:vAlign w:val="center"/>
          </w:tcPr>
          <w:p w14:paraId="4EB1410C" w14:textId="77777777" w:rsidR="00CE6E01" w:rsidRDefault="005E3512">
            <w:pPr>
              <w:jc w:val="center"/>
              <w:rPr>
                <w:rFonts w:ascii="宋体" w:eastAsia="宋体" w:hAnsi="宋体"/>
                <w:sz w:val="24"/>
              </w:rPr>
            </w:pPr>
            <w:r>
              <w:rPr>
                <w:rFonts w:ascii="宋体" w:eastAsia="宋体" w:hAnsi="宋体" w:hint="eastAsia"/>
                <w:sz w:val="24"/>
              </w:rPr>
              <w:t>-</w:t>
            </w:r>
          </w:p>
        </w:tc>
      </w:tr>
      <w:tr w:rsidR="00CE6E01" w14:paraId="3B8D34BD" w14:textId="77777777">
        <w:trPr>
          <w:trHeight w:val="680"/>
          <w:jc w:val="center"/>
        </w:trPr>
        <w:tc>
          <w:tcPr>
            <w:tcW w:w="2361" w:type="dxa"/>
            <w:vAlign w:val="center"/>
          </w:tcPr>
          <w:p w14:paraId="41844994" w14:textId="77777777" w:rsidR="00CE6E01" w:rsidRDefault="0025683A">
            <w:pPr>
              <w:jc w:val="center"/>
              <w:rPr>
                <w:rFonts w:ascii="宋体" w:eastAsia="宋体" w:hAnsi="宋体"/>
                <w:sz w:val="24"/>
              </w:rPr>
            </w:pPr>
            <w:r>
              <w:rPr>
                <w:rFonts w:ascii="宋体" w:eastAsia="宋体" w:hAnsi="宋体" w:hint="eastAsia"/>
                <w:sz w:val="24"/>
              </w:rPr>
              <w:t>发表文章题目</w:t>
            </w:r>
          </w:p>
        </w:tc>
        <w:tc>
          <w:tcPr>
            <w:tcW w:w="6983" w:type="dxa"/>
            <w:gridSpan w:val="8"/>
            <w:vAlign w:val="center"/>
          </w:tcPr>
          <w:p w14:paraId="0B078BDC" w14:textId="77777777" w:rsidR="00CE6E01" w:rsidRDefault="005E3512">
            <w:pPr>
              <w:rPr>
                <w:rFonts w:ascii="宋体" w:eastAsia="宋体" w:hAnsi="宋体"/>
                <w:sz w:val="24"/>
              </w:rPr>
            </w:pPr>
            <w:r>
              <w:rPr>
                <w:rFonts w:ascii="宋体" w:eastAsia="宋体" w:hAnsi="宋体" w:hint="eastAsia"/>
                <w:sz w:val="24"/>
              </w:rPr>
              <w:t>-</w:t>
            </w:r>
          </w:p>
        </w:tc>
      </w:tr>
      <w:tr w:rsidR="00CE6E01" w14:paraId="4A43FB93" w14:textId="77777777">
        <w:trPr>
          <w:trHeight w:val="680"/>
          <w:jc w:val="center"/>
        </w:trPr>
        <w:tc>
          <w:tcPr>
            <w:tcW w:w="2361" w:type="dxa"/>
            <w:vAlign w:val="center"/>
          </w:tcPr>
          <w:p w14:paraId="332D0AE1" w14:textId="77777777" w:rsidR="00CE6E01" w:rsidRDefault="0025683A">
            <w:pPr>
              <w:jc w:val="center"/>
              <w:rPr>
                <w:rFonts w:ascii="宋体" w:eastAsia="宋体" w:hAnsi="宋体"/>
                <w:sz w:val="24"/>
              </w:rPr>
            </w:pPr>
            <w:r>
              <w:rPr>
                <w:rFonts w:ascii="宋体" w:eastAsia="宋体" w:hAnsi="宋体" w:hint="eastAsia"/>
                <w:sz w:val="24"/>
              </w:rPr>
              <w:t>发表文章刊物</w:t>
            </w:r>
          </w:p>
        </w:tc>
        <w:tc>
          <w:tcPr>
            <w:tcW w:w="6983" w:type="dxa"/>
            <w:gridSpan w:val="8"/>
            <w:vAlign w:val="center"/>
          </w:tcPr>
          <w:p w14:paraId="620739DF" w14:textId="77777777" w:rsidR="00CE6E01" w:rsidRDefault="005E3512">
            <w:pPr>
              <w:rPr>
                <w:rFonts w:ascii="宋体" w:eastAsia="宋体" w:hAnsi="宋体"/>
                <w:sz w:val="24"/>
              </w:rPr>
            </w:pPr>
            <w:r>
              <w:rPr>
                <w:rFonts w:ascii="宋体" w:eastAsia="宋体" w:hAnsi="宋体" w:hint="eastAsia"/>
                <w:sz w:val="24"/>
              </w:rPr>
              <w:t>-</w:t>
            </w:r>
          </w:p>
        </w:tc>
      </w:tr>
      <w:tr w:rsidR="00CE6E01" w14:paraId="573CA185" w14:textId="77777777">
        <w:trPr>
          <w:trHeight w:val="3156"/>
          <w:jc w:val="center"/>
        </w:trPr>
        <w:tc>
          <w:tcPr>
            <w:tcW w:w="2361" w:type="dxa"/>
            <w:vAlign w:val="center"/>
          </w:tcPr>
          <w:p w14:paraId="2D170EE5" w14:textId="77777777" w:rsidR="00CE6E01" w:rsidRDefault="0025683A">
            <w:pPr>
              <w:jc w:val="center"/>
              <w:rPr>
                <w:rFonts w:ascii="宋体" w:eastAsia="宋体" w:hAnsi="宋体"/>
                <w:sz w:val="24"/>
              </w:rPr>
            </w:pPr>
            <w:r>
              <w:rPr>
                <w:rFonts w:ascii="宋体" w:eastAsia="宋体" w:hAnsi="宋体" w:hint="eastAsia"/>
                <w:sz w:val="24"/>
              </w:rPr>
              <w:t>发表文章内容简介</w:t>
            </w:r>
          </w:p>
        </w:tc>
        <w:tc>
          <w:tcPr>
            <w:tcW w:w="6983" w:type="dxa"/>
            <w:gridSpan w:val="8"/>
            <w:vAlign w:val="center"/>
          </w:tcPr>
          <w:p w14:paraId="68A32E85" w14:textId="77777777" w:rsidR="00CE6E01" w:rsidRDefault="00445969" w:rsidP="00445969">
            <w:pPr>
              <w:rPr>
                <w:rFonts w:ascii="宋体" w:eastAsia="宋体" w:hAnsi="宋体"/>
                <w:sz w:val="24"/>
              </w:rPr>
            </w:pPr>
            <w:r>
              <w:rPr>
                <w:rFonts w:ascii="宋体" w:eastAsia="宋体" w:hAnsi="宋体" w:hint="eastAsia"/>
                <w:sz w:val="24"/>
              </w:rPr>
              <w:t>-</w:t>
            </w:r>
          </w:p>
        </w:tc>
      </w:tr>
    </w:tbl>
    <w:p w14:paraId="4C0D5929" w14:textId="77777777" w:rsidR="00CE6E01" w:rsidRDefault="00CE6E01"/>
    <w:tbl>
      <w:tblPr>
        <w:tblW w:w="9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7"/>
        <w:gridCol w:w="6879"/>
      </w:tblGrid>
      <w:tr w:rsidR="00CE6E01" w14:paraId="70BD7BE0" w14:textId="77777777" w:rsidTr="00A501ED">
        <w:trPr>
          <w:trHeight w:val="20"/>
          <w:jc w:val="center"/>
        </w:trPr>
        <w:tc>
          <w:tcPr>
            <w:tcW w:w="2327" w:type="dxa"/>
            <w:vAlign w:val="center"/>
          </w:tcPr>
          <w:p w14:paraId="37225EAD" w14:textId="77777777" w:rsidR="00CE6E01" w:rsidRDefault="0025683A">
            <w:pPr>
              <w:jc w:val="center"/>
              <w:rPr>
                <w:rFonts w:ascii="宋体" w:eastAsia="宋体" w:hAnsi="宋体"/>
                <w:sz w:val="24"/>
              </w:rPr>
            </w:pPr>
            <w:r>
              <w:rPr>
                <w:rFonts w:ascii="宋体" w:eastAsia="宋体" w:hAnsi="宋体" w:hint="eastAsia"/>
                <w:sz w:val="24"/>
              </w:rPr>
              <w:lastRenderedPageBreak/>
              <w:t>拟定学位论文</w:t>
            </w:r>
          </w:p>
          <w:p w14:paraId="3C96D216" w14:textId="77777777" w:rsidR="00CE6E01" w:rsidRDefault="0025683A">
            <w:pPr>
              <w:jc w:val="center"/>
              <w:rPr>
                <w:rFonts w:ascii="宋体" w:eastAsia="宋体" w:hAnsi="宋体"/>
                <w:sz w:val="24"/>
              </w:rPr>
            </w:pPr>
            <w:r>
              <w:rPr>
                <w:rFonts w:ascii="宋体" w:eastAsia="宋体" w:hAnsi="宋体" w:hint="eastAsia"/>
                <w:sz w:val="24"/>
              </w:rPr>
              <w:t>写作方向</w:t>
            </w:r>
          </w:p>
        </w:tc>
        <w:tc>
          <w:tcPr>
            <w:tcW w:w="6879" w:type="dxa"/>
            <w:vAlign w:val="center"/>
          </w:tcPr>
          <w:p w14:paraId="01067B86" w14:textId="50C13F26" w:rsidR="00CE6E01" w:rsidRDefault="00B269AF" w:rsidP="00CC585D">
            <w:pPr>
              <w:ind w:firstLineChars="200" w:firstLine="480"/>
              <w:rPr>
                <w:rFonts w:ascii="宋体" w:eastAsia="宋体" w:hAnsi="宋体"/>
                <w:sz w:val="24"/>
              </w:rPr>
            </w:pPr>
            <w:r>
              <w:rPr>
                <w:rFonts w:ascii="宋体" w:eastAsia="宋体" w:hAnsi="宋体" w:hint="eastAsia"/>
                <w:sz w:val="24"/>
              </w:rPr>
              <w:t>本文试图分析碳关税对中美经济的影响。首先将各种不同数据来源归整到行业中，利用投入产出法计算出各行业产品的隐含碳关税量，据此确定拟研究的高碳关税行业。在中国出口到美国的产品中的隐含碳问题基础上，分析估算不同碳关税征收标准下，碳关税征收对中美经济的影响。其次结合国际经济学中的微观经济分析方法，分别研究碳关税的征收对中美两个碳关税大国所带来的生产、福利、贸易条件等的各种影响。然后进一步分析碳关税征收背景下中美两国政府之间有关碳关税谈判的博弈。最后得出结论和政策启示。</w:t>
            </w:r>
          </w:p>
        </w:tc>
      </w:tr>
      <w:tr w:rsidR="00CE6E01" w14:paraId="7675181B" w14:textId="77777777" w:rsidTr="00A501ED">
        <w:trPr>
          <w:trHeight w:val="20"/>
          <w:jc w:val="center"/>
        </w:trPr>
        <w:tc>
          <w:tcPr>
            <w:tcW w:w="2327" w:type="dxa"/>
            <w:vAlign w:val="center"/>
          </w:tcPr>
          <w:p w14:paraId="3046230F" w14:textId="77777777" w:rsidR="00CE6E01" w:rsidRDefault="0025683A">
            <w:pPr>
              <w:jc w:val="center"/>
              <w:rPr>
                <w:rFonts w:ascii="宋体" w:eastAsia="宋体" w:hAnsi="宋体"/>
                <w:sz w:val="24"/>
              </w:rPr>
            </w:pPr>
            <w:r>
              <w:rPr>
                <w:rFonts w:ascii="宋体" w:eastAsia="宋体" w:hAnsi="宋体" w:hint="eastAsia"/>
                <w:sz w:val="24"/>
              </w:rPr>
              <w:t>拟定学位论文选题背景意义内容摘要</w:t>
            </w:r>
          </w:p>
        </w:tc>
        <w:tc>
          <w:tcPr>
            <w:tcW w:w="6879" w:type="dxa"/>
            <w:vAlign w:val="center"/>
          </w:tcPr>
          <w:p w14:paraId="5C12079A" w14:textId="77777777" w:rsidR="003169C7" w:rsidRDefault="003169C7" w:rsidP="00CC585D">
            <w:pPr>
              <w:ind w:firstLineChars="200" w:firstLine="480"/>
              <w:rPr>
                <w:rFonts w:ascii="宋体" w:eastAsia="宋体" w:hAnsi="宋体"/>
                <w:sz w:val="24"/>
              </w:rPr>
            </w:pPr>
            <w:r>
              <w:rPr>
                <w:rFonts w:ascii="宋体" w:eastAsia="宋体" w:hAnsi="宋体" w:hint="eastAsia"/>
                <w:sz w:val="24"/>
              </w:rPr>
              <w:t>第一，以投入产出表中直接消耗系数表的行业为基准，将各种不同数据来源的行业归整到行业中，使行业划分更加精细且具有可比性；进而运用投入产出法计算出各行业产品的隐含碳关税量，据此确定拟研究的高碳关税行业。</w:t>
            </w:r>
          </w:p>
          <w:p w14:paraId="3ABA9110" w14:textId="4F5000D2" w:rsidR="003169C7" w:rsidRDefault="003169C7" w:rsidP="00CC585D">
            <w:pPr>
              <w:ind w:firstLineChars="200" w:firstLine="480"/>
              <w:rPr>
                <w:rFonts w:ascii="宋体" w:eastAsia="宋体" w:hAnsi="宋体"/>
                <w:sz w:val="24"/>
              </w:rPr>
            </w:pPr>
            <w:r>
              <w:rPr>
                <w:rFonts w:ascii="宋体" w:eastAsia="宋体" w:hAnsi="宋体" w:hint="eastAsia"/>
                <w:sz w:val="24"/>
              </w:rPr>
              <w:t>第二，伴随国际间商品的进出口，各国家间存在着隐含碳的输出入。</w:t>
            </w:r>
            <w:r w:rsidR="00EF0B34">
              <w:rPr>
                <w:rFonts w:ascii="宋体" w:eastAsia="宋体" w:hAnsi="宋体" w:hint="eastAsia"/>
                <w:sz w:val="24"/>
              </w:rPr>
              <w:t>首先</w:t>
            </w:r>
            <w:r>
              <w:rPr>
                <w:rFonts w:ascii="宋体" w:eastAsia="宋体" w:hAnsi="宋体" w:hint="eastAsia"/>
                <w:sz w:val="24"/>
              </w:rPr>
              <w:t>测度出中美两国商品贸易中存在的隐含碳关税量，</w:t>
            </w:r>
            <w:r w:rsidR="00EF0B34">
              <w:rPr>
                <w:rFonts w:ascii="宋体" w:eastAsia="宋体" w:hAnsi="宋体" w:hint="eastAsia"/>
                <w:sz w:val="24"/>
              </w:rPr>
              <w:t>再</w:t>
            </w:r>
            <w:r>
              <w:rPr>
                <w:rFonts w:ascii="宋体" w:eastAsia="宋体" w:hAnsi="宋体" w:hint="eastAsia"/>
                <w:sz w:val="24"/>
              </w:rPr>
              <w:t>根据各自行业的隐含碳关税量计算不同模拟情景下的碳关税税率，使得运用GTAP模型进行政策效果模拟时的行业选择及税率水平均有据可依，模拟结果也更具有针对性和说服力。</w:t>
            </w:r>
          </w:p>
          <w:p w14:paraId="06AF85DF" w14:textId="503C58B7" w:rsidR="00CC585D" w:rsidRDefault="003169C7" w:rsidP="00CC585D">
            <w:pPr>
              <w:ind w:firstLineChars="200" w:firstLine="480"/>
              <w:rPr>
                <w:rFonts w:ascii="宋体" w:eastAsia="宋体" w:hAnsi="宋体"/>
                <w:sz w:val="24"/>
              </w:rPr>
            </w:pPr>
            <w:r>
              <w:rPr>
                <w:rFonts w:ascii="宋体" w:eastAsia="宋体" w:hAnsi="宋体" w:hint="eastAsia"/>
                <w:sz w:val="24"/>
              </w:rPr>
              <w:t>第三，本文采用GTAP模型对征收碳关税的效果进行情景模拟</w:t>
            </w:r>
            <w:r w:rsidR="003672C8">
              <w:rPr>
                <w:rFonts w:ascii="宋体" w:eastAsia="宋体" w:hAnsi="宋体" w:hint="eastAsia"/>
                <w:sz w:val="24"/>
              </w:rPr>
              <w:t>。</w:t>
            </w:r>
            <w:r>
              <w:rPr>
                <w:rFonts w:ascii="宋体" w:eastAsia="宋体" w:hAnsi="宋体" w:hint="eastAsia"/>
                <w:sz w:val="24"/>
              </w:rPr>
              <w:t>虽然目前关于碳关税征收的影响研究比较多，但主要集中于探讨其合理性及合法性，而对于美国征收碳关税对中国经济的影响，也大多停留在定性分析阶段，或者是使用计量经济学进行的定量分析</w:t>
            </w:r>
            <w:r w:rsidR="00CC585D">
              <w:rPr>
                <w:rFonts w:ascii="宋体" w:eastAsia="宋体" w:hAnsi="宋体" w:hint="eastAsia"/>
                <w:sz w:val="24"/>
              </w:rPr>
              <w:t>，</w:t>
            </w:r>
            <w:r>
              <w:rPr>
                <w:rFonts w:ascii="宋体" w:eastAsia="宋体" w:hAnsi="宋体" w:hint="eastAsia"/>
                <w:sz w:val="24"/>
              </w:rPr>
              <w:t>采用GTAP模型进行实证分析的研究方法目前较少被运用于碳关税的研究。</w:t>
            </w:r>
          </w:p>
          <w:p w14:paraId="0DBBBE02" w14:textId="16AF5D35" w:rsidR="00CE6E01" w:rsidRDefault="00CE6E01" w:rsidP="00CC585D">
            <w:pPr>
              <w:rPr>
                <w:rFonts w:ascii="宋体" w:eastAsia="宋体" w:hAnsi="宋体"/>
                <w:sz w:val="24"/>
              </w:rPr>
            </w:pPr>
          </w:p>
        </w:tc>
      </w:tr>
      <w:tr w:rsidR="00CE6E01" w14:paraId="346CBAF3" w14:textId="77777777" w:rsidTr="00A501ED">
        <w:trPr>
          <w:trHeight w:val="20"/>
          <w:jc w:val="center"/>
        </w:trPr>
        <w:tc>
          <w:tcPr>
            <w:tcW w:w="2327" w:type="dxa"/>
            <w:vAlign w:val="center"/>
          </w:tcPr>
          <w:p w14:paraId="052ACBA8" w14:textId="77777777" w:rsidR="00CE6E01" w:rsidRDefault="0025683A">
            <w:pPr>
              <w:jc w:val="center"/>
              <w:rPr>
                <w:rFonts w:ascii="宋体" w:eastAsia="宋体" w:hAnsi="宋体"/>
                <w:sz w:val="24"/>
              </w:rPr>
            </w:pPr>
            <w:r>
              <w:rPr>
                <w:rFonts w:ascii="宋体" w:eastAsia="宋体" w:hAnsi="宋体" w:hint="eastAsia"/>
                <w:sz w:val="24"/>
              </w:rPr>
              <w:t>拟定学位论文题目</w:t>
            </w:r>
          </w:p>
        </w:tc>
        <w:tc>
          <w:tcPr>
            <w:tcW w:w="6879" w:type="dxa"/>
            <w:vAlign w:val="center"/>
          </w:tcPr>
          <w:p w14:paraId="55D3ABA5" w14:textId="6CB2B283" w:rsidR="00CE6E01" w:rsidRDefault="00170417" w:rsidP="00010E76">
            <w:pPr>
              <w:rPr>
                <w:rFonts w:ascii="宋体" w:eastAsia="宋体" w:hAnsi="宋体"/>
                <w:sz w:val="24"/>
              </w:rPr>
            </w:pPr>
            <w:r>
              <w:rPr>
                <w:rFonts w:ascii="宋体" w:eastAsia="宋体" w:hAnsi="宋体" w:hint="eastAsia"/>
                <w:sz w:val="24"/>
              </w:rPr>
              <w:t>美国对华征收高关税对中国及美国经济效应的研究-</w:t>
            </w:r>
            <w:r w:rsidRPr="00170417">
              <w:rPr>
                <w:rFonts w:ascii="宋体" w:eastAsia="宋体" w:hAnsi="宋体" w:hint="eastAsia"/>
                <w:sz w:val="24"/>
              </w:rPr>
              <w:t>基于碳关税对中美贸易影响的模拟分析</w:t>
            </w:r>
          </w:p>
        </w:tc>
      </w:tr>
      <w:tr w:rsidR="00CE6E01" w14:paraId="1742F617" w14:textId="77777777" w:rsidTr="00A501ED">
        <w:trPr>
          <w:trHeight w:val="20"/>
          <w:jc w:val="center"/>
        </w:trPr>
        <w:tc>
          <w:tcPr>
            <w:tcW w:w="2327" w:type="dxa"/>
            <w:vAlign w:val="center"/>
          </w:tcPr>
          <w:p w14:paraId="4A4CC63B" w14:textId="77777777" w:rsidR="00CE6E01" w:rsidRDefault="0025683A">
            <w:pPr>
              <w:jc w:val="center"/>
              <w:rPr>
                <w:rFonts w:ascii="宋体" w:eastAsia="宋体" w:hAnsi="宋体"/>
                <w:sz w:val="24"/>
              </w:rPr>
            </w:pPr>
            <w:r>
              <w:rPr>
                <w:rFonts w:ascii="宋体" w:eastAsia="宋体" w:hAnsi="宋体" w:hint="eastAsia"/>
                <w:sz w:val="24"/>
              </w:rPr>
              <w:t>拟定学位论文提纲</w:t>
            </w:r>
          </w:p>
        </w:tc>
        <w:tc>
          <w:tcPr>
            <w:tcW w:w="6879" w:type="dxa"/>
            <w:vAlign w:val="center"/>
          </w:tcPr>
          <w:p w14:paraId="64848DF7" w14:textId="5E8D64AC" w:rsidR="00170417" w:rsidRPr="00170417" w:rsidRDefault="00170417" w:rsidP="00170417">
            <w:pPr>
              <w:rPr>
                <w:rFonts w:ascii="宋体" w:eastAsia="宋体" w:hAnsi="宋体"/>
                <w:b/>
                <w:bCs/>
                <w:sz w:val="24"/>
              </w:rPr>
            </w:pPr>
            <w:r w:rsidRPr="00170417">
              <w:rPr>
                <w:rFonts w:ascii="宋体" w:eastAsia="宋体" w:hAnsi="宋体" w:hint="eastAsia"/>
                <w:b/>
                <w:bCs/>
                <w:sz w:val="24"/>
              </w:rPr>
              <w:t>第1章</w:t>
            </w:r>
            <w:r>
              <w:rPr>
                <w:rFonts w:ascii="宋体" w:eastAsia="宋体" w:hAnsi="宋体" w:hint="eastAsia"/>
                <w:b/>
                <w:bCs/>
                <w:sz w:val="24"/>
              </w:rPr>
              <w:t xml:space="preserve"> </w:t>
            </w:r>
            <w:r w:rsidRPr="00170417">
              <w:rPr>
                <w:rFonts w:ascii="宋体" w:eastAsia="宋体" w:hAnsi="宋体" w:hint="eastAsia"/>
                <w:b/>
                <w:bCs/>
                <w:sz w:val="24"/>
              </w:rPr>
              <w:t>导言</w:t>
            </w:r>
          </w:p>
          <w:p w14:paraId="4C4737B0" w14:textId="77777777" w:rsidR="00170417" w:rsidRDefault="00170417" w:rsidP="00170417">
            <w:pPr>
              <w:rPr>
                <w:rFonts w:ascii="宋体" w:eastAsia="宋体" w:hAnsi="宋体"/>
                <w:sz w:val="24"/>
              </w:rPr>
            </w:pPr>
            <w:r>
              <w:rPr>
                <w:rFonts w:ascii="宋体" w:eastAsia="宋体" w:hAnsi="宋体" w:hint="eastAsia"/>
                <w:sz w:val="24"/>
              </w:rPr>
              <w:t>1.1研究背景</w:t>
            </w:r>
          </w:p>
          <w:p w14:paraId="6330378C" w14:textId="77777777" w:rsidR="00170417" w:rsidRDefault="00170417" w:rsidP="00170417">
            <w:pPr>
              <w:rPr>
                <w:rFonts w:ascii="宋体" w:eastAsia="宋体" w:hAnsi="宋体"/>
                <w:sz w:val="24"/>
              </w:rPr>
            </w:pPr>
            <w:r>
              <w:rPr>
                <w:rFonts w:ascii="宋体" w:eastAsia="宋体" w:hAnsi="宋体" w:hint="eastAsia"/>
                <w:sz w:val="24"/>
              </w:rPr>
              <w:t>1.2研究的主要内容和意义</w:t>
            </w:r>
          </w:p>
          <w:p w14:paraId="4BCFE32E" w14:textId="77777777" w:rsidR="00170417" w:rsidRDefault="00170417" w:rsidP="00170417">
            <w:pPr>
              <w:rPr>
                <w:rFonts w:ascii="宋体" w:eastAsia="宋体" w:hAnsi="宋体"/>
                <w:sz w:val="24"/>
              </w:rPr>
            </w:pPr>
            <w:r>
              <w:rPr>
                <w:rFonts w:ascii="宋体" w:eastAsia="宋体" w:hAnsi="宋体" w:hint="eastAsia"/>
                <w:sz w:val="24"/>
              </w:rPr>
              <w:t>1.3研究的方法与思路</w:t>
            </w:r>
          </w:p>
          <w:p w14:paraId="014B3614" w14:textId="77777777" w:rsidR="00170417" w:rsidRDefault="00170417" w:rsidP="00170417">
            <w:pPr>
              <w:rPr>
                <w:rFonts w:ascii="宋体" w:eastAsia="宋体" w:hAnsi="宋体"/>
                <w:sz w:val="24"/>
              </w:rPr>
            </w:pPr>
            <w:r>
              <w:rPr>
                <w:rFonts w:ascii="宋体" w:eastAsia="宋体" w:hAnsi="宋体" w:hint="eastAsia"/>
                <w:sz w:val="24"/>
              </w:rPr>
              <w:t>1.4主要创新点与不足</w:t>
            </w:r>
          </w:p>
          <w:p w14:paraId="3D6652FD" w14:textId="715C069A" w:rsidR="00170417" w:rsidRPr="00170417" w:rsidRDefault="00170417" w:rsidP="00170417">
            <w:pPr>
              <w:rPr>
                <w:rFonts w:ascii="宋体" w:eastAsia="宋体" w:hAnsi="宋体"/>
                <w:b/>
                <w:bCs/>
                <w:sz w:val="24"/>
              </w:rPr>
            </w:pPr>
            <w:r w:rsidRPr="00170417">
              <w:rPr>
                <w:rFonts w:ascii="宋体" w:eastAsia="宋体" w:hAnsi="宋体" w:hint="eastAsia"/>
                <w:b/>
                <w:bCs/>
                <w:sz w:val="24"/>
              </w:rPr>
              <w:t>第2章</w:t>
            </w:r>
            <w:r>
              <w:rPr>
                <w:rFonts w:ascii="宋体" w:eastAsia="宋体" w:hAnsi="宋体" w:hint="eastAsia"/>
                <w:b/>
                <w:bCs/>
                <w:sz w:val="24"/>
              </w:rPr>
              <w:t xml:space="preserve"> </w:t>
            </w:r>
            <w:r w:rsidRPr="00170417">
              <w:rPr>
                <w:rFonts w:ascii="宋体" w:eastAsia="宋体" w:hAnsi="宋体" w:hint="eastAsia"/>
                <w:b/>
                <w:bCs/>
                <w:sz w:val="24"/>
              </w:rPr>
              <w:t>文献综述</w:t>
            </w:r>
          </w:p>
          <w:p w14:paraId="198A96D2" w14:textId="77777777" w:rsidR="00170417" w:rsidRDefault="00170417" w:rsidP="00170417">
            <w:pPr>
              <w:rPr>
                <w:rFonts w:ascii="宋体" w:eastAsia="宋体" w:hAnsi="宋体"/>
                <w:sz w:val="24"/>
              </w:rPr>
            </w:pPr>
            <w:r>
              <w:rPr>
                <w:rFonts w:ascii="宋体" w:eastAsia="宋体" w:hAnsi="宋体" w:hint="eastAsia"/>
                <w:sz w:val="24"/>
              </w:rPr>
              <w:t>2.1GTAP模型的相关理论</w:t>
            </w:r>
          </w:p>
          <w:p w14:paraId="74C8AC3C" w14:textId="77777777" w:rsidR="00170417" w:rsidRDefault="00170417" w:rsidP="00170417">
            <w:pPr>
              <w:rPr>
                <w:rFonts w:ascii="宋体" w:eastAsia="宋体" w:hAnsi="宋体"/>
                <w:sz w:val="24"/>
              </w:rPr>
            </w:pPr>
            <w:r>
              <w:rPr>
                <w:rFonts w:ascii="宋体" w:eastAsia="宋体" w:hAnsi="宋体" w:hint="eastAsia"/>
                <w:sz w:val="24"/>
              </w:rPr>
              <w:t>2.2中美贸易争端</w:t>
            </w:r>
          </w:p>
          <w:p w14:paraId="5184719B" w14:textId="77777777" w:rsidR="00170417" w:rsidRDefault="00170417" w:rsidP="00170417">
            <w:pPr>
              <w:rPr>
                <w:rFonts w:ascii="宋体" w:eastAsia="宋体" w:hAnsi="宋体"/>
                <w:sz w:val="24"/>
              </w:rPr>
            </w:pPr>
            <w:r>
              <w:rPr>
                <w:rFonts w:ascii="宋体" w:eastAsia="宋体" w:hAnsi="宋体" w:hint="eastAsia"/>
                <w:sz w:val="24"/>
              </w:rPr>
              <w:t>2.3引力模型的应用研究</w:t>
            </w:r>
          </w:p>
          <w:p w14:paraId="6107323B" w14:textId="77777777" w:rsidR="00170417" w:rsidRDefault="00170417" w:rsidP="00170417">
            <w:pPr>
              <w:rPr>
                <w:rFonts w:ascii="宋体" w:eastAsia="宋体" w:hAnsi="宋体"/>
                <w:sz w:val="24"/>
              </w:rPr>
            </w:pPr>
            <w:r>
              <w:rPr>
                <w:rFonts w:ascii="宋体" w:eastAsia="宋体" w:hAnsi="宋体" w:hint="eastAsia"/>
                <w:sz w:val="24"/>
              </w:rPr>
              <w:t>2.4本章小结</w:t>
            </w:r>
          </w:p>
          <w:p w14:paraId="6C1EE2FD" w14:textId="72764644" w:rsidR="00170417" w:rsidRPr="00170417" w:rsidRDefault="00170417" w:rsidP="00170417">
            <w:pPr>
              <w:rPr>
                <w:rFonts w:ascii="宋体" w:eastAsia="宋体" w:hAnsi="宋体"/>
                <w:b/>
                <w:bCs/>
                <w:sz w:val="24"/>
              </w:rPr>
            </w:pPr>
            <w:r w:rsidRPr="00170417">
              <w:rPr>
                <w:rFonts w:ascii="宋体" w:eastAsia="宋体" w:hAnsi="宋体" w:hint="eastAsia"/>
                <w:b/>
                <w:bCs/>
                <w:sz w:val="24"/>
              </w:rPr>
              <w:t>第3章</w:t>
            </w:r>
            <w:r>
              <w:rPr>
                <w:rFonts w:ascii="宋体" w:eastAsia="宋体" w:hAnsi="宋体" w:hint="eastAsia"/>
                <w:b/>
                <w:bCs/>
                <w:sz w:val="24"/>
              </w:rPr>
              <w:t xml:space="preserve"> </w:t>
            </w:r>
            <w:r w:rsidRPr="00170417">
              <w:rPr>
                <w:rFonts w:ascii="宋体" w:eastAsia="宋体" w:hAnsi="宋体" w:hint="eastAsia"/>
                <w:b/>
                <w:bCs/>
                <w:sz w:val="24"/>
              </w:rPr>
              <w:t>美国对华产品征收高关税对中国及美国经济的影响</w:t>
            </w:r>
          </w:p>
          <w:p w14:paraId="77F6F0C7" w14:textId="77777777" w:rsidR="00170417" w:rsidRDefault="00170417" w:rsidP="00170417">
            <w:pPr>
              <w:rPr>
                <w:rFonts w:ascii="宋体" w:eastAsia="宋体" w:hAnsi="宋体"/>
                <w:sz w:val="24"/>
              </w:rPr>
            </w:pPr>
            <w:r>
              <w:rPr>
                <w:rFonts w:ascii="宋体" w:eastAsia="宋体" w:hAnsi="宋体" w:hint="eastAsia"/>
                <w:sz w:val="24"/>
              </w:rPr>
              <w:t>3.1对中国经济的影响</w:t>
            </w:r>
          </w:p>
          <w:p w14:paraId="577FFFA6" w14:textId="77777777" w:rsidR="00170417" w:rsidRDefault="00170417" w:rsidP="00170417">
            <w:pPr>
              <w:rPr>
                <w:rFonts w:ascii="宋体" w:eastAsia="宋体" w:hAnsi="宋体"/>
                <w:sz w:val="24"/>
              </w:rPr>
            </w:pPr>
            <w:r>
              <w:rPr>
                <w:rFonts w:ascii="宋体" w:eastAsia="宋体" w:hAnsi="宋体" w:hint="eastAsia"/>
                <w:sz w:val="24"/>
              </w:rPr>
              <w:t>3.1.1对我国出口贸易规模的影响</w:t>
            </w:r>
          </w:p>
          <w:p w14:paraId="647F58CC" w14:textId="77777777" w:rsidR="00170417" w:rsidRDefault="00170417" w:rsidP="00170417">
            <w:pPr>
              <w:rPr>
                <w:rFonts w:ascii="宋体" w:eastAsia="宋体" w:hAnsi="宋体"/>
                <w:sz w:val="24"/>
              </w:rPr>
            </w:pPr>
            <w:r>
              <w:rPr>
                <w:rFonts w:ascii="宋体" w:eastAsia="宋体" w:hAnsi="宋体" w:hint="eastAsia"/>
                <w:sz w:val="24"/>
              </w:rPr>
              <w:t>3.1.2对我国出口商品结构的影响</w:t>
            </w:r>
          </w:p>
          <w:p w14:paraId="047E6D9E" w14:textId="77777777" w:rsidR="00170417" w:rsidRDefault="00170417" w:rsidP="00170417">
            <w:pPr>
              <w:rPr>
                <w:rFonts w:ascii="宋体" w:eastAsia="宋体" w:hAnsi="宋体"/>
                <w:sz w:val="24"/>
              </w:rPr>
            </w:pPr>
            <w:r>
              <w:rPr>
                <w:rFonts w:ascii="宋体" w:eastAsia="宋体" w:hAnsi="宋体" w:hint="eastAsia"/>
                <w:sz w:val="24"/>
              </w:rPr>
              <w:t>3.1.3对我国出口竞争力的影响</w:t>
            </w:r>
          </w:p>
          <w:p w14:paraId="01400245" w14:textId="77777777" w:rsidR="00170417" w:rsidRDefault="00170417" w:rsidP="00170417">
            <w:pPr>
              <w:rPr>
                <w:rFonts w:ascii="宋体" w:eastAsia="宋体" w:hAnsi="宋体"/>
                <w:sz w:val="24"/>
              </w:rPr>
            </w:pPr>
            <w:r>
              <w:rPr>
                <w:rFonts w:ascii="宋体" w:eastAsia="宋体" w:hAnsi="宋体" w:hint="eastAsia"/>
                <w:sz w:val="24"/>
              </w:rPr>
              <w:t>3.1.4对我国出口企业就业的影响</w:t>
            </w:r>
          </w:p>
          <w:p w14:paraId="0FA3C991" w14:textId="77777777" w:rsidR="00170417" w:rsidRDefault="00170417" w:rsidP="00170417">
            <w:pPr>
              <w:rPr>
                <w:rFonts w:ascii="宋体" w:eastAsia="宋体" w:hAnsi="宋体"/>
                <w:sz w:val="24"/>
              </w:rPr>
            </w:pPr>
            <w:r>
              <w:rPr>
                <w:rFonts w:ascii="宋体" w:eastAsia="宋体" w:hAnsi="宋体" w:hint="eastAsia"/>
                <w:sz w:val="24"/>
              </w:rPr>
              <w:t>3.1.5对我国出口企业技术进步的影响</w:t>
            </w:r>
          </w:p>
          <w:p w14:paraId="19787182" w14:textId="77777777" w:rsidR="00170417" w:rsidRDefault="00170417" w:rsidP="00170417">
            <w:pPr>
              <w:rPr>
                <w:rFonts w:ascii="宋体" w:eastAsia="宋体" w:hAnsi="宋体"/>
                <w:sz w:val="24"/>
              </w:rPr>
            </w:pPr>
            <w:r>
              <w:rPr>
                <w:rFonts w:ascii="宋体" w:eastAsia="宋体" w:hAnsi="宋体" w:hint="eastAsia"/>
                <w:sz w:val="24"/>
              </w:rPr>
              <w:t>3.1.6对我国经济结构优化升级和经济发展方式转变的影响</w:t>
            </w:r>
          </w:p>
          <w:p w14:paraId="3CA73F30" w14:textId="77777777" w:rsidR="00170417" w:rsidRDefault="00170417" w:rsidP="00170417">
            <w:pPr>
              <w:rPr>
                <w:rFonts w:ascii="宋体" w:eastAsia="宋体" w:hAnsi="宋体"/>
                <w:sz w:val="24"/>
              </w:rPr>
            </w:pPr>
            <w:r>
              <w:rPr>
                <w:rFonts w:ascii="宋体" w:eastAsia="宋体" w:hAnsi="宋体" w:hint="eastAsia"/>
                <w:sz w:val="24"/>
              </w:rPr>
              <w:lastRenderedPageBreak/>
              <w:t>3.2对美国经济的影响</w:t>
            </w:r>
          </w:p>
          <w:p w14:paraId="772FE40C" w14:textId="77777777" w:rsidR="00170417" w:rsidRDefault="00170417" w:rsidP="00170417">
            <w:pPr>
              <w:rPr>
                <w:rFonts w:ascii="宋体" w:eastAsia="宋体" w:hAnsi="宋体"/>
                <w:sz w:val="24"/>
              </w:rPr>
            </w:pPr>
            <w:r>
              <w:rPr>
                <w:rFonts w:ascii="宋体" w:eastAsia="宋体" w:hAnsi="宋体" w:hint="eastAsia"/>
                <w:sz w:val="24"/>
              </w:rPr>
              <w:t>3.2.1新贸易保护主义对进口贸易的影响</w:t>
            </w:r>
          </w:p>
          <w:p w14:paraId="034C8D29" w14:textId="77777777" w:rsidR="00170417" w:rsidRDefault="00170417" w:rsidP="00170417">
            <w:pPr>
              <w:rPr>
                <w:rFonts w:ascii="宋体" w:eastAsia="宋体" w:hAnsi="宋体"/>
                <w:sz w:val="24"/>
              </w:rPr>
            </w:pPr>
            <w:r>
              <w:rPr>
                <w:rFonts w:ascii="宋体" w:eastAsia="宋体" w:hAnsi="宋体" w:hint="eastAsia"/>
                <w:sz w:val="24"/>
              </w:rPr>
              <w:t>3.2.2新贸易保护主义对经济增长的影响</w:t>
            </w:r>
          </w:p>
          <w:p w14:paraId="2AD0077B" w14:textId="77777777" w:rsidR="00170417" w:rsidRDefault="00170417" w:rsidP="00170417">
            <w:pPr>
              <w:rPr>
                <w:rFonts w:ascii="宋体" w:eastAsia="宋体" w:hAnsi="宋体"/>
                <w:sz w:val="24"/>
              </w:rPr>
            </w:pPr>
            <w:r>
              <w:rPr>
                <w:rFonts w:ascii="宋体" w:eastAsia="宋体" w:hAnsi="宋体" w:hint="eastAsia"/>
                <w:sz w:val="24"/>
              </w:rPr>
              <w:t>3.2.3 新贸易保护主义对国内不同产业的就业影响</w:t>
            </w:r>
          </w:p>
          <w:p w14:paraId="09BBCC43" w14:textId="77777777" w:rsidR="00170417" w:rsidRDefault="00170417" w:rsidP="00170417">
            <w:pPr>
              <w:rPr>
                <w:rFonts w:ascii="宋体" w:eastAsia="宋体" w:hAnsi="宋体"/>
                <w:sz w:val="24"/>
              </w:rPr>
            </w:pPr>
            <w:r>
              <w:rPr>
                <w:rFonts w:ascii="宋体" w:eastAsia="宋体" w:hAnsi="宋体" w:hint="eastAsia"/>
                <w:sz w:val="24"/>
              </w:rPr>
              <w:t>3.3本章小结</w:t>
            </w:r>
          </w:p>
          <w:p w14:paraId="0497D0E7" w14:textId="77777777" w:rsidR="00170417" w:rsidRPr="00170417" w:rsidRDefault="00170417" w:rsidP="00170417">
            <w:pPr>
              <w:rPr>
                <w:rFonts w:ascii="宋体" w:eastAsia="宋体" w:hAnsi="宋体"/>
                <w:b/>
                <w:bCs/>
                <w:sz w:val="24"/>
              </w:rPr>
            </w:pPr>
            <w:r w:rsidRPr="00170417">
              <w:rPr>
                <w:rFonts w:ascii="宋体" w:eastAsia="宋体" w:hAnsi="宋体" w:hint="eastAsia"/>
                <w:b/>
                <w:bCs/>
                <w:sz w:val="24"/>
              </w:rPr>
              <w:t>第4章 碳关税对中美贸易影响的模拟分析</w:t>
            </w:r>
          </w:p>
          <w:p w14:paraId="4F35E7FD" w14:textId="77777777" w:rsidR="00170417" w:rsidRPr="00170417" w:rsidRDefault="00170417" w:rsidP="00170417">
            <w:pPr>
              <w:rPr>
                <w:rFonts w:ascii="宋体" w:eastAsia="宋体" w:hAnsi="宋体"/>
                <w:sz w:val="24"/>
              </w:rPr>
            </w:pPr>
            <w:r w:rsidRPr="00170417">
              <w:rPr>
                <w:rFonts w:ascii="宋体" w:eastAsia="宋体" w:hAnsi="宋体" w:hint="eastAsia"/>
                <w:sz w:val="24"/>
              </w:rPr>
              <w:t>4.1 估算不同碳关税征收标准对中美贸易的影响</w:t>
            </w:r>
          </w:p>
          <w:p w14:paraId="6211A5FB" w14:textId="77777777" w:rsidR="00170417" w:rsidRPr="00170417" w:rsidRDefault="00170417" w:rsidP="00170417">
            <w:pPr>
              <w:rPr>
                <w:rFonts w:ascii="宋体" w:eastAsia="宋体" w:hAnsi="宋体"/>
                <w:sz w:val="24"/>
              </w:rPr>
            </w:pPr>
            <w:r w:rsidRPr="00170417">
              <w:rPr>
                <w:rFonts w:ascii="宋体" w:eastAsia="宋体" w:hAnsi="宋体" w:hint="eastAsia"/>
                <w:sz w:val="24"/>
              </w:rPr>
              <w:t>4.2 碳关税征收对中美贸易影响的局部均衡性分析</w:t>
            </w:r>
          </w:p>
          <w:p w14:paraId="5A197C8D" w14:textId="77777777" w:rsidR="00170417" w:rsidRPr="00170417" w:rsidRDefault="00170417" w:rsidP="00170417">
            <w:pPr>
              <w:rPr>
                <w:rFonts w:ascii="宋体" w:eastAsia="宋体" w:hAnsi="宋体"/>
                <w:sz w:val="24"/>
              </w:rPr>
            </w:pPr>
            <w:r w:rsidRPr="00170417">
              <w:rPr>
                <w:rFonts w:ascii="宋体" w:eastAsia="宋体" w:hAnsi="宋体" w:hint="eastAsia"/>
                <w:sz w:val="24"/>
              </w:rPr>
              <w:t>4.2.1碳关税的价格效应</w:t>
            </w:r>
          </w:p>
          <w:p w14:paraId="1ECC1C6B" w14:textId="77777777" w:rsidR="00170417" w:rsidRPr="00170417" w:rsidRDefault="00170417" w:rsidP="00170417">
            <w:pPr>
              <w:rPr>
                <w:rFonts w:ascii="宋体" w:eastAsia="宋体" w:hAnsi="宋体"/>
                <w:sz w:val="24"/>
              </w:rPr>
            </w:pPr>
            <w:r w:rsidRPr="00170417">
              <w:rPr>
                <w:rFonts w:ascii="宋体" w:eastAsia="宋体" w:hAnsi="宋体" w:hint="eastAsia"/>
                <w:sz w:val="24"/>
              </w:rPr>
              <w:t>4.2.2碳关税的生产效应</w:t>
            </w:r>
          </w:p>
          <w:p w14:paraId="176AFDA1" w14:textId="77777777" w:rsidR="00170417" w:rsidRPr="00170417" w:rsidRDefault="00170417" w:rsidP="00170417">
            <w:pPr>
              <w:rPr>
                <w:rFonts w:ascii="宋体" w:eastAsia="宋体" w:hAnsi="宋体"/>
                <w:sz w:val="24"/>
              </w:rPr>
            </w:pPr>
            <w:r w:rsidRPr="00170417">
              <w:rPr>
                <w:rFonts w:ascii="宋体" w:eastAsia="宋体" w:hAnsi="宋体" w:hint="eastAsia"/>
                <w:sz w:val="24"/>
              </w:rPr>
              <w:t>4.2.3碳关税的消费效应</w:t>
            </w:r>
          </w:p>
          <w:p w14:paraId="7E90CB46" w14:textId="77777777" w:rsidR="00170417" w:rsidRPr="00170417" w:rsidRDefault="00170417" w:rsidP="00170417">
            <w:pPr>
              <w:rPr>
                <w:rFonts w:ascii="宋体" w:eastAsia="宋体" w:hAnsi="宋体"/>
                <w:sz w:val="24"/>
              </w:rPr>
            </w:pPr>
            <w:r w:rsidRPr="00170417">
              <w:rPr>
                <w:rFonts w:ascii="宋体" w:eastAsia="宋体" w:hAnsi="宋体" w:hint="eastAsia"/>
                <w:sz w:val="24"/>
              </w:rPr>
              <w:t>4.2.4碳关税的税收效应</w:t>
            </w:r>
          </w:p>
          <w:p w14:paraId="13D328B4" w14:textId="77777777" w:rsidR="00170417" w:rsidRPr="00170417" w:rsidRDefault="00170417" w:rsidP="00170417">
            <w:pPr>
              <w:rPr>
                <w:rFonts w:ascii="宋体" w:eastAsia="宋体" w:hAnsi="宋体"/>
                <w:sz w:val="24"/>
              </w:rPr>
            </w:pPr>
            <w:r w:rsidRPr="00170417">
              <w:rPr>
                <w:rFonts w:ascii="宋体" w:eastAsia="宋体" w:hAnsi="宋体" w:hint="eastAsia"/>
                <w:sz w:val="24"/>
              </w:rPr>
              <w:t>4.2.5碳关税的贸易条件效应</w:t>
            </w:r>
          </w:p>
          <w:p w14:paraId="26CD4700" w14:textId="77777777" w:rsidR="00170417" w:rsidRPr="00170417" w:rsidRDefault="00170417" w:rsidP="00170417">
            <w:pPr>
              <w:rPr>
                <w:rFonts w:ascii="宋体" w:eastAsia="宋体" w:hAnsi="宋体"/>
                <w:sz w:val="24"/>
              </w:rPr>
            </w:pPr>
            <w:r w:rsidRPr="00170417">
              <w:rPr>
                <w:rFonts w:ascii="宋体" w:eastAsia="宋体" w:hAnsi="宋体" w:hint="eastAsia"/>
                <w:sz w:val="24"/>
              </w:rPr>
              <w:t>4.2.6碳关税的净福利效应</w:t>
            </w:r>
          </w:p>
          <w:p w14:paraId="2C299B06" w14:textId="77777777" w:rsidR="00170417" w:rsidRPr="00170417" w:rsidRDefault="00170417" w:rsidP="00170417">
            <w:pPr>
              <w:rPr>
                <w:rFonts w:ascii="宋体" w:eastAsia="宋体" w:hAnsi="宋体"/>
                <w:sz w:val="24"/>
              </w:rPr>
            </w:pPr>
            <w:r w:rsidRPr="00170417">
              <w:rPr>
                <w:rFonts w:ascii="宋体" w:eastAsia="宋体" w:hAnsi="宋体" w:hint="eastAsia"/>
                <w:sz w:val="24"/>
              </w:rPr>
              <w:t>4.3 碳关税征收对中美贸易影响的一般均衡性分析</w:t>
            </w:r>
          </w:p>
          <w:p w14:paraId="532D0EB8" w14:textId="77777777" w:rsidR="00170417" w:rsidRPr="00170417" w:rsidRDefault="00170417" w:rsidP="00170417">
            <w:pPr>
              <w:rPr>
                <w:rFonts w:ascii="宋体" w:eastAsia="宋体" w:hAnsi="宋体"/>
                <w:sz w:val="24"/>
              </w:rPr>
            </w:pPr>
            <w:r w:rsidRPr="00170417">
              <w:rPr>
                <w:rFonts w:ascii="宋体" w:eastAsia="宋体" w:hAnsi="宋体" w:hint="eastAsia"/>
                <w:sz w:val="24"/>
              </w:rPr>
              <w:t>4.4 碳关税谈判中的博弈</w:t>
            </w:r>
          </w:p>
          <w:p w14:paraId="029A8502" w14:textId="77777777" w:rsidR="00170417" w:rsidRPr="00170417" w:rsidRDefault="00170417" w:rsidP="00170417">
            <w:pPr>
              <w:rPr>
                <w:rFonts w:ascii="宋体" w:eastAsia="宋体" w:hAnsi="宋体"/>
                <w:sz w:val="24"/>
              </w:rPr>
            </w:pPr>
            <w:r w:rsidRPr="00170417">
              <w:rPr>
                <w:rFonts w:ascii="宋体" w:eastAsia="宋体" w:hAnsi="宋体" w:hint="eastAsia"/>
                <w:sz w:val="24"/>
              </w:rPr>
              <w:t>4.4.1中国选择是否在进出口贸易中包含高碳产品的博弈</w:t>
            </w:r>
          </w:p>
          <w:p w14:paraId="7CED613C" w14:textId="77777777" w:rsidR="00170417" w:rsidRPr="00170417" w:rsidRDefault="00170417" w:rsidP="00170417">
            <w:pPr>
              <w:rPr>
                <w:rFonts w:ascii="宋体" w:eastAsia="宋体" w:hAnsi="宋体"/>
                <w:sz w:val="24"/>
              </w:rPr>
            </w:pPr>
            <w:r w:rsidRPr="00170417">
              <w:rPr>
                <w:rFonts w:ascii="宋体" w:eastAsia="宋体" w:hAnsi="宋体" w:hint="eastAsia"/>
                <w:sz w:val="24"/>
              </w:rPr>
              <w:t>4.4.2中国政府是否对从美国进口产品征收碳关税的博弈</w:t>
            </w:r>
          </w:p>
          <w:p w14:paraId="39B82DE4" w14:textId="77777777" w:rsidR="00170417" w:rsidRPr="00170417" w:rsidRDefault="00170417" w:rsidP="00170417">
            <w:pPr>
              <w:rPr>
                <w:rFonts w:ascii="宋体" w:eastAsia="宋体" w:hAnsi="宋体"/>
                <w:sz w:val="24"/>
              </w:rPr>
            </w:pPr>
            <w:r w:rsidRPr="00170417">
              <w:rPr>
                <w:rFonts w:ascii="宋体" w:eastAsia="宋体" w:hAnsi="宋体" w:hint="eastAsia"/>
                <w:sz w:val="24"/>
              </w:rPr>
              <w:t>4.4.3中国政府选择是否在国内开征碳关税</w:t>
            </w:r>
          </w:p>
          <w:p w14:paraId="69C54E61" w14:textId="77777777" w:rsidR="00170417" w:rsidRPr="00170417" w:rsidRDefault="00170417" w:rsidP="00170417">
            <w:pPr>
              <w:rPr>
                <w:rFonts w:ascii="宋体" w:eastAsia="宋体" w:hAnsi="宋体"/>
                <w:sz w:val="24"/>
              </w:rPr>
            </w:pPr>
            <w:r w:rsidRPr="00170417">
              <w:rPr>
                <w:rFonts w:ascii="宋体" w:eastAsia="宋体" w:hAnsi="宋体" w:hint="eastAsia"/>
                <w:sz w:val="24"/>
              </w:rPr>
              <w:t>4.4.4中国政府选择是否对出口企业进行补贴</w:t>
            </w:r>
          </w:p>
          <w:p w14:paraId="515CD52D" w14:textId="77777777" w:rsidR="00170417" w:rsidRPr="00170417" w:rsidRDefault="00170417" w:rsidP="00170417">
            <w:pPr>
              <w:rPr>
                <w:rFonts w:ascii="宋体" w:eastAsia="宋体" w:hAnsi="宋体"/>
                <w:sz w:val="24"/>
              </w:rPr>
            </w:pPr>
            <w:r w:rsidRPr="00170417">
              <w:rPr>
                <w:rFonts w:ascii="宋体" w:eastAsia="宋体" w:hAnsi="宋体" w:hint="eastAsia"/>
                <w:sz w:val="24"/>
              </w:rPr>
              <w:t>4.5中国出口到美国的产品中的隐含碳的测算</w:t>
            </w:r>
          </w:p>
          <w:p w14:paraId="716AF570" w14:textId="77777777" w:rsidR="00170417" w:rsidRDefault="00170417" w:rsidP="00170417">
            <w:pPr>
              <w:rPr>
                <w:rFonts w:ascii="宋体" w:eastAsia="宋体" w:hAnsi="宋体"/>
                <w:sz w:val="24"/>
              </w:rPr>
            </w:pPr>
            <w:r>
              <w:rPr>
                <w:rFonts w:ascii="宋体" w:eastAsia="宋体" w:hAnsi="宋体" w:hint="eastAsia"/>
                <w:sz w:val="24"/>
              </w:rPr>
              <w:t>4.5.1中国对美国的出口贸易</w:t>
            </w:r>
          </w:p>
          <w:p w14:paraId="2F56BE94" w14:textId="77777777" w:rsidR="00170417" w:rsidRDefault="00170417" w:rsidP="00170417">
            <w:pPr>
              <w:rPr>
                <w:rFonts w:ascii="宋体" w:eastAsia="宋体" w:hAnsi="宋体"/>
                <w:sz w:val="24"/>
              </w:rPr>
            </w:pPr>
            <w:r>
              <w:rPr>
                <w:rFonts w:ascii="宋体" w:eastAsia="宋体" w:hAnsi="宋体" w:hint="eastAsia"/>
                <w:sz w:val="24"/>
              </w:rPr>
              <w:t>4.5.2计算方法</w:t>
            </w:r>
          </w:p>
          <w:p w14:paraId="2DD9F508" w14:textId="77777777" w:rsidR="00170417" w:rsidRDefault="00170417" w:rsidP="00170417">
            <w:pPr>
              <w:rPr>
                <w:rFonts w:ascii="宋体" w:eastAsia="宋体" w:hAnsi="宋体"/>
                <w:sz w:val="24"/>
              </w:rPr>
            </w:pPr>
            <w:r>
              <w:rPr>
                <w:rFonts w:ascii="宋体" w:eastAsia="宋体" w:hAnsi="宋体" w:hint="eastAsia"/>
                <w:sz w:val="24"/>
              </w:rPr>
              <w:t>4.5.3数据来源及相关技术处理</w:t>
            </w:r>
          </w:p>
          <w:p w14:paraId="1D99EF67" w14:textId="77777777" w:rsidR="00170417" w:rsidRDefault="00170417" w:rsidP="00170417">
            <w:pPr>
              <w:rPr>
                <w:rFonts w:ascii="宋体" w:eastAsia="宋体" w:hAnsi="宋体"/>
                <w:sz w:val="24"/>
              </w:rPr>
            </w:pPr>
            <w:r>
              <w:rPr>
                <w:rFonts w:ascii="宋体" w:eastAsia="宋体" w:hAnsi="宋体" w:hint="eastAsia"/>
                <w:sz w:val="24"/>
              </w:rPr>
              <w:t>4.5.4计算结果</w:t>
            </w:r>
          </w:p>
          <w:p w14:paraId="3581FE70" w14:textId="4C9B1C82" w:rsidR="00170417" w:rsidRPr="00170417" w:rsidRDefault="00170417" w:rsidP="00170417">
            <w:pPr>
              <w:rPr>
                <w:rFonts w:ascii="宋体" w:eastAsia="宋体" w:hAnsi="宋体"/>
                <w:b/>
                <w:bCs/>
                <w:sz w:val="24"/>
              </w:rPr>
            </w:pPr>
            <w:r w:rsidRPr="00170417">
              <w:rPr>
                <w:rFonts w:ascii="宋体" w:eastAsia="宋体" w:hAnsi="宋体" w:hint="eastAsia"/>
                <w:b/>
                <w:bCs/>
                <w:sz w:val="24"/>
              </w:rPr>
              <w:t>第5章</w:t>
            </w:r>
            <w:r>
              <w:rPr>
                <w:rFonts w:ascii="宋体" w:eastAsia="宋体" w:hAnsi="宋体" w:hint="eastAsia"/>
                <w:b/>
                <w:bCs/>
                <w:sz w:val="24"/>
              </w:rPr>
              <w:t xml:space="preserve"> </w:t>
            </w:r>
            <w:r w:rsidRPr="00170417">
              <w:rPr>
                <w:rFonts w:ascii="宋体" w:eastAsia="宋体" w:hAnsi="宋体" w:hint="eastAsia"/>
                <w:b/>
                <w:bCs/>
                <w:sz w:val="24"/>
              </w:rPr>
              <w:t>美国对华产品征收高关税的经济背景下中国应对的对策建议</w:t>
            </w:r>
          </w:p>
          <w:p w14:paraId="570AD51E" w14:textId="77777777" w:rsidR="00170417" w:rsidRDefault="00170417" w:rsidP="00170417">
            <w:pPr>
              <w:rPr>
                <w:rFonts w:ascii="宋体" w:eastAsia="宋体" w:hAnsi="宋体"/>
                <w:sz w:val="24"/>
              </w:rPr>
            </w:pPr>
            <w:r>
              <w:rPr>
                <w:rFonts w:ascii="宋体" w:eastAsia="宋体" w:hAnsi="宋体" w:hint="eastAsia"/>
                <w:sz w:val="24"/>
              </w:rPr>
              <w:t>5.1中国在国际层面应作的努力</w:t>
            </w:r>
          </w:p>
          <w:p w14:paraId="559ED636" w14:textId="77777777" w:rsidR="00170417" w:rsidRDefault="00170417" w:rsidP="00170417">
            <w:pPr>
              <w:rPr>
                <w:rFonts w:ascii="宋体" w:eastAsia="宋体" w:hAnsi="宋体"/>
                <w:sz w:val="24"/>
              </w:rPr>
            </w:pPr>
            <w:r>
              <w:rPr>
                <w:rFonts w:ascii="宋体" w:eastAsia="宋体" w:hAnsi="宋体" w:hint="eastAsia"/>
                <w:sz w:val="24"/>
              </w:rPr>
              <w:t>5.1.1积极参与国际碳关税规则的讨论和制定</w:t>
            </w:r>
          </w:p>
          <w:p w14:paraId="498CA830" w14:textId="77777777" w:rsidR="00170417" w:rsidRDefault="00170417" w:rsidP="00170417">
            <w:pPr>
              <w:rPr>
                <w:rFonts w:ascii="宋体" w:eastAsia="宋体" w:hAnsi="宋体"/>
                <w:sz w:val="24"/>
              </w:rPr>
            </w:pPr>
            <w:r>
              <w:rPr>
                <w:rFonts w:ascii="宋体" w:eastAsia="宋体" w:hAnsi="宋体" w:hint="eastAsia"/>
                <w:sz w:val="24"/>
              </w:rPr>
              <w:t>5.1.2建立健全低碳政策体系</w:t>
            </w:r>
          </w:p>
          <w:p w14:paraId="341D19B9" w14:textId="77777777" w:rsidR="00170417" w:rsidRDefault="00170417" w:rsidP="00170417">
            <w:pPr>
              <w:rPr>
                <w:rFonts w:ascii="宋体" w:eastAsia="宋体" w:hAnsi="宋体"/>
                <w:sz w:val="24"/>
              </w:rPr>
            </w:pPr>
            <w:r>
              <w:rPr>
                <w:rFonts w:ascii="宋体" w:eastAsia="宋体" w:hAnsi="宋体" w:hint="eastAsia"/>
                <w:sz w:val="24"/>
              </w:rPr>
              <w:t>5.1.3扩大内需，降低对外依存度</w:t>
            </w:r>
          </w:p>
          <w:p w14:paraId="5B709157" w14:textId="77777777" w:rsidR="00170417" w:rsidRDefault="00170417" w:rsidP="00170417">
            <w:pPr>
              <w:rPr>
                <w:rFonts w:ascii="宋体" w:eastAsia="宋体" w:hAnsi="宋体"/>
                <w:sz w:val="24"/>
              </w:rPr>
            </w:pPr>
            <w:r>
              <w:rPr>
                <w:rFonts w:ascii="宋体" w:eastAsia="宋体" w:hAnsi="宋体" w:hint="eastAsia"/>
                <w:sz w:val="24"/>
              </w:rPr>
              <w:t>5.2中国在国内层面应作的努力</w:t>
            </w:r>
          </w:p>
          <w:p w14:paraId="0884AD38" w14:textId="77777777" w:rsidR="00170417" w:rsidRDefault="00170417" w:rsidP="00170417">
            <w:pPr>
              <w:rPr>
                <w:rFonts w:ascii="宋体" w:eastAsia="宋体" w:hAnsi="宋体"/>
                <w:sz w:val="24"/>
              </w:rPr>
            </w:pPr>
            <w:r>
              <w:rPr>
                <w:rFonts w:ascii="宋体" w:eastAsia="宋体" w:hAnsi="宋体" w:hint="eastAsia"/>
                <w:sz w:val="24"/>
              </w:rPr>
              <w:t>5.2.1优化出口商品结构，降低出口商品的隐含碳关税量</w:t>
            </w:r>
          </w:p>
          <w:p w14:paraId="64F6056C" w14:textId="77777777" w:rsidR="00170417" w:rsidRDefault="00170417" w:rsidP="00170417">
            <w:pPr>
              <w:rPr>
                <w:rFonts w:ascii="宋体" w:eastAsia="宋体" w:hAnsi="宋体"/>
                <w:sz w:val="24"/>
              </w:rPr>
            </w:pPr>
            <w:r>
              <w:rPr>
                <w:rFonts w:ascii="宋体" w:eastAsia="宋体" w:hAnsi="宋体" w:hint="eastAsia"/>
                <w:sz w:val="24"/>
              </w:rPr>
              <w:t>5.2.2转变能源结构，提高能效并降低碳关税强度</w:t>
            </w:r>
          </w:p>
          <w:p w14:paraId="4D3AF665" w14:textId="77777777" w:rsidR="00170417" w:rsidRDefault="00170417" w:rsidP="00170417">
            <w:pPr>
              <w:rPr>
                <w:rFonts w:ascii="宋体" w:eastAsia="宋体" w:hAnsi="宋体"/>
                <w:sz w:val="24"/>
              </w:rPr>
            </w:pPr>
            <w:r>
              <w:rPr>
                <w:rFonts w:ascii="宋体" w:eastAsia="宋体" w:hAnsi="宋体" w:hint="eastAsia"/>
                <w:sz w:val="24"/>
              </w:rPr>
              <w:t>5.2.3推动产业结构优化升级，转变出口增长方式</w:t>
            </w:r>
          </w:p>
          <w:p w14:paraId="6A0B6BB0" w14:textId="77777777" w:rsidR="00170417" w:rsidRDefault="00170417" w:rsidP="00170417">
            <w:pPr>
              <w:rPr>
                <w:rFonts w:ascii="宋体" w:eastAsia="宋体" w:hAnsi="宋体"/>
                <w:sz w:val="24"/>
              </w:rPr>
            </w:pPr>
            <w:r>
              <w:rPr>
                <w:rFonts w:ascii="宋体" w:eastAsia="宋体" w:hAnsi="宋体" w:hint="eastAsia"/>
                <w:sz w:val="24"/>
              </w:rPr>
              <w:t>5.2.4开展国际技术交流与合作，积极参与国际碳关税权交易</w:t>
            </w:r>
          </w:p>
          <w:p w14:paraId="532F2776" w14:textId="634797E5" w:rsidR="00170417" w:rsidRPr="00170417" w:rsidRDefault="00170417" w:rsidP="00170417">
            <w:pPr>
              <w:rPr>
                <w:rFonts w:ascii="宋体" w:eastAsia="宋体" w:hAnsi="宋体"/>
                <w:b/>
                <w:bCs/>
                <w:sz w:val="24"/>
              </w:rPr>
            </w:pPr>
            <w:r w:rsidRPr="00170417">
              <w:rPr>
                <w:rFonts w:ascii="宋体" w:eastAsia="宋体" w:hAnsi="宋体" w:hint="eastAsia"/>
                <w:b/>
                <w:bCs/>
                <w:sz w:val="24"/>
              </w:rPr>
              <w:t>第6章</w:t>
            </w:r>
            <w:r>
              <w:rPr>
                <w:rFonts w:ascii="宋体" w:eastAsia="宋体" w:hAnsi="宋体" w:hint="eastAsia"/>
                <w:b/>
                <w:bCs/>
                <w:sz w:val="24"/>
              </w:rPr>
              <w:t xml:space="preserve"> </w:t>
            </w:r>
            <w:r w:rsidRPr="00170417">
              <w:rPr>
                <w:rFonts w:ascii="宋体" w:eastAsia="宋体" w:hAnsi="宋体" w:hint="eastAsia"/>
                <w:b/>
                <w:bCs/>
                <w:sz w:val="24"/>
              </w:rPr>
              <w:t>结论</w:t>
            </w:r>
          </w:p>
          <w:p w14:paraId="5309C29E" w14:textId="77777777" w:rsidR="00170417" w:rsidRDefault="00170417" w:rsidP="00170417">
            <w:pPr>
              <w:rPr>
                <w:rFonts w:ascii="宋体" w:eastAsia="宋体" w:hAnsi="宋体"/>
                <w:sz w:val="24"/>
              </w:rPr>
            </w:pPr>
            <w:r>
              <w:rPr>
                <w:rFonts w:ascii="宋体" w:eastAsia="宋体" w:hAnsi="宋体" w:hint="eastAsia"/>
                <w:sz w:val="24"/>
              </w:rPr>
              <w:t>6.1本文总结</w:t>
            </w:r>
          </w:p>
          <w:p w14:paraId="387BFEB1" w14:textId="77777777" w:rsidR="00170417" w:rsidRDefault="00170417" w:rsidP="00170417">
            <w:pPr>
              <w:rPr>
                <w:rFonts w:ascii="宋体" w:eastAsia="宋体" w:hAnsi="宋体"/>
                <w:sz w:val="24"/>
              </w:rPr>
            </w:pPr>
            <w:r>
              <w:rPr>
                <w:rFonts w:ascii="宋体" w:eastAsia="宋体" w:hAnsi="宋体" w:hint="eastAsia"/>
                <w:sz w:val="24"/>
              </w:rPr>
              <w:t>6.2美国对华征收高关税对中国高新技术产业发展带来的契机</w:t>
            </w:r>
          </w:p>
          <w:p w14:paraId="07E6973C" w14:textId="77777777" w:rsidR="00170417" w:rsidRPr="00170417" w:rsidRDefault="00170417" w:rsidP="00170417">
            <w:pPr>
              <w:rPr>
                <w:rFonts w:ascii="宋体" w:eastAsia="宋体" w:hAnsi="宋体"/>
                <w:b/>
                <w:bCs/>
                <w:sz w:val="24"/>
              </w:rPr>
            </w:pPr>
            <w:r w:rsidRPr="00170417">
              <w:rPr>
                <w:rFonts w:ascii="宋体" w:eastAsia="宋体" w:hAnsi="宋体" w:hint="eastAsia"/>
                <w:b/>
                <w:bCs/>
                <w:sz w:val="24"/>
              </w:rPr>
              <w:t>参考文献</w:t>
            </w:r>
          </w:p>
          <w:p w14:paraId="34447E7D" w14:textId="77777777" w:rsidR="00170417" w:rsidRPr="00170417" w:rsidRDefault="00170417" w:rsidP="00170417">
            <w:pPr>
              <w:rPr>
                <w:rFonts w:ascii="宋体" w:eastAsia="宋体" w:hAnsi="宋体"/>
                <w:b/>
                <w:bCs/>
                <w:sz w:val="24"/>
              </w:rPr>
            </w:pPr>
            <w:r w:rsidRPr="00170417">
              <w:rPr>
                <w:rFonts w:ascii="宋体" w:eastAsia="宋体" w:hAnsi="宋体" w:hint="eastAsia"/>
                <w:b/>
                <w:bCs/>
                <w:sz w:val="24"/>
              </w:rPr>
              <w:t>致谢</w:t>
            </w:r>
          </w:p>
          <w:p w14:paraId="33607A5C" w14:textId="77777777" w:rsidR="00CE6E01" w:rsidRDefault="00CE6E01">
            <w:pPr>
              <w:rPr>
                <w:rFonts w:ascii="宋体" w:eastAsia="宋体" w:hAnsi="宋体"/>
                <w:sz w:val="24"/>
              </w:rPr>
            </w:pPr>
          </w:p>
        </w:tc>
      </w:tr>
      <w:tr w:rsidR="00CE6E01" w14:paraId="63E4F5E5" w14:textId="77777777" w:rsidTr="00A501ED">
        <w:trPr>
          <w:trHeight w:val="20"/>
          <w:jc w:val="center"/>
        </w:trPr>
        <w:tc>
          <w:tcPr>
            <w:tcW w:w="2327" w:type="dxa"/>
            <w:vAlign w:val="center"/>
          </w:tcPr>
          <w:p w14:paraId="7EE77B96" w14:textId="77777777" w:rsidR="00CE6E01" w:rsidRDefault="0025683A">
            <w:pPr>
              <w:jc w:val="center"/>
              <w:rPr>
                <w:rFonts w:ascii="宋体" w:eastAsia="宋体" w:hAnsi="宋体"/>
                <w:sz w:val="24"/>
              </w:rPr>
            </w:pPr>
            <w:r>
              <w:rPr>
                <w:rFonts w:ascii="宋体" w:eastAsia="宋体" w:hAnsi="宋体" w:hint="eastAsia"/>
                <w:sz w:val="24"/>
              </w:rPr>
              <w:t>论文素材、数据及参考书目</w:t>
            </w:r>
          </w:p>
        </w:tc>
        <w:tc>
          <w:tcPr>
            <w:tcW w:w="6879" w:type="dxa"/>
            <w:vAlign w:val="center"/>
          </w:tcPr>
          <w:p w14:paraId="117D2248" w14:textId="77777777" w:rsidR="00CE6E01" w:rsidRDefault="0025683A">
            <w:pPr>
              <w:rPr>
                <w:rFonts w:ascii="宋体" w:eastAsia="宋体" w:hAnsi="宋体" w:cs="宋体"/>
                <w:color w:val="000000"/>
                <w:kern w:val="0"/>
                <w:sz w:val="18"/>
                <w:szCs w:val="18"/>
              </w:rPr>
            </w:pPr>
            <w:r>
              <w:rPr>
                <w:rFonts w:ascii="宋体" w:eastAsia="宋体" w:hAnsi="宋体" w:cs="宋体" w:hint="eastAsia"/>
                <w:color w:val="000000"/>
                <w:kern w:val="0"/>
                <w:sz w:val="18"/>
                <w:szCs w:val="18"/>
              </w:rPr>
              <w:t>[1]杨立强，马曼.碳关税对我国出口贸易影响的GTAP模拟分析[J].上海财经大学学报，2019</w:t>
            </w:r>
            <w:r w:rsidR="008C2399">
              <w:rPr>
                <w:rFonts w:ascii="宋体" w:eastAsia="宋体" w:hAnsi="宋体" w:cs="宋体" w:hint="eastAsia"/>
                <w:color w:val="000000"/>
                <w:kern w:val="0"/>
                <w:sz w:val="18"/>
                <w:szCs w:val="18"/>
              </w:rPr>
              <w:t>。</w:t>
            </w:r>
          </w:p>
          <w:p w14:paraId="0898D025" w14:textId="77777777" w:rsidR="00CE6E01" w:rsidRDefault="0025683A">
            <w:pPr>
              <w:rPr>
                <w:rFonts w:ascii="宋体" w:eastAsia="宋体" w:hAnsi="宋体" w:cs="宋体"/>
                <w:color w:val="000000"/>
                <w:kern w:val="0"/>
                <w:sz w:val="18"/>
                <w:szCs w:val="18"/>
              </w:rPr>
            </w:pPr>
            <w:r>
              <w:rPr>
                <w:rFonts w:ascii="宋体" w:eastAsia="宋体" w:hAnsi="宋体" w:cs="宋体" w:hint="eastAsia"/>
                <w:color w:val="000000"/>
                <w:kern w:val="0"/>
                <w:sz w:val="18"/>
                <w:szCs w:val="18"/>
              </w:rPr>
              <w:t>[</w:t>
            </w:r>
            <w:r w:rsidR="008C2399">
              <w:rPr>
                <w:rFonts w:ascii="宋体" w:eastAsia="宋体" w:hAnsi="宋体" w:cs="宋体" w:hint="eastAsia"/>
                <w:color w:val="000000"/>
                <w:kern w:val="0"/>
                <w:sz w:val="18"/>
                <w:szCs w:val="18"/>
              </w:rPr>
              <w:t>2</w:t>
            </w:r>
            <w:r>
              <w:rPr>
                <w:rFonts w:ascii="宋体" w:eastAsia="宋体" w:hAnsi="宋体" w:cs="宋体" w:hint="eastAsia"/>
                <w:color w:val="000000"/>
                <w:kern w:val="0"/>
                <w:sz w:val="18"/>
                <w:szCs w:val="18"/>
              </w:rPr>
              <w:t>]黄凌云，李星.美国拟征收碳关税对中国经济的影响——基于GTAP模型的实证分</w:t>
            </w:r>
            <w:r>
              <w:rPr>
                <w:rFonts w:ascii="宋体" w:eastAsia="宋体" w:hAnsi="宋体" w:cs="宋体" w:hint="eastAsia"/>
                <w:color w:val="000000"/>
                <w:kern w:val="0"/>
                <w:sz w:val="18"/>
                <w:szCs w:val="18"/>
              </w:rPr>
              <w:lastRenderedPageBreak/>
              <w:t>析[J].国际贸易问题，2020</w:t>
            </w:r>
            <w:r w:rsidR="008C2399">
              <w:rPr>
                <w:rFonts w:ascii="宋体" w:eastAsia="宋体" w:hAnsi="宋体" w:cs="宋体" w:hint="eastAsia"/>
                <w:color w:val="000000"/>
                <w:kern w:val="0"/>
                <w:sz w:val="18"/>
                <w:szCs w:val="18"/>
              </w:rPr>
              <w:t>。</w:t>
            </w:r>
          </w:p>
          <w:p w14:paraId="6975C074" w14:textId="77777777" w:rsidR="00CE6E01" w:rsidRDefault="0025683A">
            <w:pPr>
              <w:rPr>
                <w:rFonts w:ascii="宋体" w:eastAsia="宋体" w:hAnsi="宋体" w:cs="宋体"/>
                <w:color w:val="000000"/>
                <w:kern w:val="0"/>
                <w:sz w:val="18"/>
                <w:szCs w:val="18"/>
              </w:rPr>
            </w:pPr>
            <w:r>
              <w:rPr>
                <w:rFonts w:ascii="宋体" w:eastAsia="宋体" w:hAnsi="宋体" w:cs="宋体" w:hint="eastAsia"/>
                <w:color w:val="000000"/>
                <w:kern w:val="0"/>
                <w:sz w:val="18"/>
                <w:szCs w:val="18"/>
              </w:rPr>
              <w:t>[</w:t>
            </w:r>
            <w:r w:rsidR="008C2399">
              <w:rPr>
                <w:rFonts w:ascii="宋体" w:eastAsia="宋体" w:hAnsi="宋体" w:cs="宋体" w:hint="eastAsia"/>
                <w:color w:val="000000"/>
                <w:kern w:val="0"/>
                <w:sz w:val="18"/>
                <w:szCs w:val="18"/>
              </w:rPr>
              <w:t>3</w:t>
            </w:r>
            <w:r>
              <w:rPr>
                <w:rFonts w:ascii="宋体" w:eastAsia="宋体" w:hAnsi="宋体" w:cs="宋体" w:hint="eastAsia"/>
                <w:color w:val="000000"/>
                <w:kern w:val="0"/>
                <w:sz w:val="18"/>
                <w:szCs w:val="18"/>
              </w:rPr>
              <w:t>]尹希果，孙惠.碳关税征收对双边贸易的预期影响——基于中美两个碳经济大国的微观分析方法[J] .国际经济探索，2020</w:t>
            </w:r>
            <w:r w:rsidR="008C2399">
              <w:rPr>
                <w:rFonts w:ascii="宋体" w:eastAsia="宋体" w:hAnsi="宋体" w:cs="宋体" w:hint="eastAsia"/>
                <w:color w:val="000000"/>
                <w:kern w:val="0"/>
                <w:sz w:val="18"/>
                <w:szCs w:val="18"/>
              </w:rPr>
              <w:t>。</w:t>
            </w:r>
          </w:p>
          <w:p w14:paraId="65651800" w14:textId="77777777" w:rsidR="00CE6E01" w:rsidRDefault="0025683A">
            <w:pPr>
              <w:rPr>
                <w:rFonts w:ascii="宋体" w:eastAsia="宋体" w:hAnsi="宋体" w:cs="宋体"/>
                <w:color w:val="000000"/>
                <w:kern w:val="0"/>
                <w:sz w:val="18"/>
                <w:szCs w:val="18"/>
              </w:rPr>
            </w:pPr>
            <w:r>
              <w:rPr>
                <w:rFonts w:ascii="宋体" w:eastAsia="宋体" w:hAnsi="宋体" w:cs="宋体" w:hint="eastAsia"/>
                <w:color w:val="000000"/>
                <w:kern w:val="0"/>
                <w:sz w:val="18"/>
                <w:szCs w:val="18"/>
              </w:rPr>
              <w:t>[</w:t>
            </w:r>
            <w:r w:rsidR="008C2399">
              <w:rPr>
                <w:rFonts w:ascii="宋体" w:eastAsia="宋体" w:hAnsi="宋体" w:cs="宋体" w:hint="eastAsia"/>
                <w:color w:val="000000"/>
                <w:kern w:val="0"/>
                <w:sz w:val="18"/>
                <w:szCs w:val="18"/>
              </w:rPr>
              <w:t>4</w:t>
            </w:r>
            <w:r>
              <w:rPr>
                <w:rFonts w:ascii="宋体" w:eastAsia="宋体" w:hAnsi="宋体" w:cs="宋体" w:hint="eastAsia"/>
                <w:color w:val="000000"/>
                <w:kern w:val="0"/>
                <w:sz w:val="18"/>
                <w:szCs w:val="18"/>
              </w:rPr>
              <w:t>]鲍勤，汤铃，杨列勋.美国征收碳关税对中国的影响：基于可计算一般均衡模型的分析[J] .管理评论，2020</w:t>
            </w:r>
            <w:r w:rsidR="008C2399">
              <w:rPr>
                <w:rFonts w:ascii="宋体" w:eastAsia="宋体" w:hAnsi="宋体" w:cs="宋体" w:hint="eastAsia"/>
                <w:color w:val="000000"/>
                <w:kern w:val="0"/>
                <w:sz w:val="18"/>
                <w:szCs w:val="18"/>
              </w:rPr>
              <w:t>。</w:t>
            </w:r>
          </w:p>
          <w:p w14:paraId="7256AD7C" w14:textId="77777777" w:rsidR="00CE6E01" w:rsidRDefault="0025683A">
            <w:pPr>
              <w:rPr>
                <w:rFonts w:ascii="宋体" w:eastAsia="宋体" w:hAnsi="宋体" w:cs="宋体"/>
                <w:color w:val="000000"/>
                <w:kern w:val="0"/>
                <w:sz w:val="18"/>
                <w:szCs w:val="18"/>
              </w:rPr>
            </w:pPr>
            <w:r>
              <w:rPr>
                <w:rFonts w:ascii="宋体" w:eastAsia="宋体" w:hAnsi="宋体" w:cs="宋体" w:hint="eastAsia"/>
                <w:color w:val="000000"/>
                <w:kern w:val="0"/>
                <w:sz w:val="18"/>
                <w:szCs w:val="18"/>
              </w:rPr>
              <w:t>[</w:t>
            </w:r>
            <w:r w:rsidR="008C2399">
              <w:rPr>
                <w:rFonts w:ascii="宋体" w:eastAsia="宋体" w:hAnsi="宋体" w:cs="宋体" w:hint="eastAsia"/>
                <w:color w:val="000000"/>
                <w:kern w:val="0"/>
                <w:sz w:val="18"/>
                <w:szCs w:val="18"/>
              </w:rPr>
              <w:t>5</w:t>
            </w:r>
            <w:r>
              <w:rPr>
                <w:rFonts w:ascii="宋体" w:eastAsia="宋体" w:hAnsi="宋体" w:cs="宋体" w:hint="eastAsia"/>
                <w:color w:val="000000"/>
                <w:kern w:val="0"/>
                <w:sz w:val="18"/>
                <w:szCs w:val="18"/>
              </w:rPr>
              <w:t>]曹冬艳，杨天开.碳关税对高耗能产品贸易的影响——基于大国关税模型的局部均衡分析[J] .黑龙江对外经贸，2019</w:t>
            </w:r>
            <w:r w:rsidR="008C2399">
              <w:rPr>
                <w:rFonts w:ascii="宋体" w:eastAsia="宋体" w:hAnsi="宋体" w:cs="宋体" w:hint="eastAsia"/>
                <w:color w:val="000000"/>
                <w:kern w:val="0"/>
                <w:sz w:val="18"/>
                <w:szCs w:val="18"/>
              </w:rPr>
              <w:t>。</w:t>
            </w:r>
          </w:p>
          <w:p w14:paraId="024A670F" w14:textId="77777777" w:rsidR="00CE6E01" w:rsidRDefault="0025683A">
            <w:pPr>
              <w:rPr>
                <w:rFonts w:ascii="宋体" w:eastAsia="宋体" w:hAnsi="宋体" w:cs="宋体"/>
                <w:color w:val="000000"/>
                <w:kern w:val="0"/>
                <w:sz w:val="18"/>
                <w:szCs w:val="18"/>
              </w:rPr>
            </w:pPr>
            <w:r>
              <w:rPr>
                <w:rFonts w:ascii="宋体" w:eastAsia="宋体" w:hAnsi="宋体" w:cs="宋体" w:hint="eastAsia"/>
                <w:color w:val="000000"/>
                <w:kern w:val="0"/>
                <w:sz w:val="18"/>
                <w:szCs w:val="18"/>
              </w:rPr>
              <w:t>[6]何欣莲.基于GTAP模型的碳关税经济效应研究[D].成都：西南财经大学，2019</w:t>
            </w:r>
            <w:r w:rsidR="008C2399">
              <w:rPr>
                <w:rFonts w:ascii="宋体" w:eastAsia="宋体" w:hAnsi="宋体" w:cs="宋体" w:hint="eastAsia"/>
                <w:color w:val="000000"/>
                <w:kern w:val="0"/>
                <w:sz w:val="18"/>
                <w:szCs w:val="18"/>
              </w:rPr>
              <w:t>。</w:t>
            </w:r>
          </w:p>
          <w:p w14:paraId="7B606B69" w14:textId="77777777" w:rsidR="00CE6E01" w:rsidRDefault="0025683A">
            <w:pPr>
              <w:rPr>
                <w:rFonts w:ascii="宋体" w:eastAsia="宋体" w:hAnsi="宋体" w:cs="宋体"/>
                <w:color w:val="000000"/>
                <w:kern w:val="0"/>
                <w:sz w:val="18"/>
                <w:szCs w:val="18"/>
              </w:rPr>
            </w:pPr>
            <w:r>
              <w:rPr>
                <w:rFonts w:ascii="宋体" w:eastAsia="宋体" w:hAnsi="宋体" w:cs="宋体" w:hint="eastAsia"/>
                <w:color w:val="000000"/>
                <w:kern w:val="0"/>
                <w:sz w:val="18"/>
                <w:szCs w:val="18"/>
              </w:rPr>
              <w:t>[</w:t>
            </w:r>
            <w:r w:rsidR="008C2399">
              <w:rPr>
                <w:rFonts w:ascii="宋体" w:eastAsia="宋体" w:hAnsi="宋体" w:cs="宋体" w:hint="eastAsia"/>
                <w:color w:val="000000"/>
                <w:kern w:val="0"/>
                <w:sz w:val="18"/>
                <w:szCs w:val="18"/>
              </w:rPr>
              <w:t>7</w:t>
            </w:r>
            <w:r>
              <w:rPr>
                <w:rFonts w:ascii="宋体" w:eastAsia="宋体" w:hAnsi="宋体" w:cs="宋体" w:hint="eastAsia"/>
                <w:color w:val="000000"/>
                <w:kern w:val="0"/>
                <w:sz w:val="18"/>
                <w:szCs w:val="18"/>
              </w:rPr>
              <w:t>]刘静.碳关税对中美贸易的影响研究[D].广州：暨南大学，2019</w:t>
            </w:r>
            <w:r w:rsidR="008C2399">
              <w:rPr>
                <w:rFonts w:ascii="宋体" w:eastAsia="宋体" w:hAnsi="宋体" w:cs="宋体" w:hint="eastAsia"/>
                <w:color w:val="000000"/>
                <w:kern w:val="0"/>
                <w:sz w:val="18"/>
                <w:szCs w:val="18"/>
              </w:rPr>
              <w:t>。</w:t>
            </w:r>
          </w:p>
          <w:p w14:paraId="3D05877E" w14:textId="77777777" w:rsidR="00CE6E01" w:rsidRDefault="0025683A">
            <w:pPr>
              <w:rPr>
                <w:rFonts w:ascii="宋体" w:eastAsia="宋体" w:hAnsi="宋体" w:cs="宋体"/>
                <w:color w:val="000000"/>
                <w:kern w:val="0"/>
                <w:sz w:val="18"/>
                <w:szCs w:val="18"/>
              </w:rPr>
            </w:pPr>
            <w:r>
              <w:rPr>
                <w:rFonts w:ascii="宋体" w:eastAsia="宋体" w:hAnsi="宋体" w:cs="宋体" w:hint="eastAsia"/>
                <w:color w:val="000000"/>
                <w:kern w:val="0"/>
                <w:sz w:val="18"/>
                <w:szCs w:val="18"/>
              </w:rPr>
              <w:t>[</w:t>
            </w:r>
            <w:r w:rsidR="008C2399">
              <w:rPr>
                <w:rFonts w:ascii="宋体" w:eastAsia="宋体" w:hAnsi="宋体" w:cs="宋体" w:hint="eastAsia"/>
                <w:color w:val="000000"/>
                <w:kern w:val="0"/>
                <w:sz w:val="18"/>
                <w:szCs w:val="18"/>
              </w:rPr>
              <w:t>8</w:t>
            </w:r>
            <w:r>
              <w:rPr>
                <w:rFonts w:ascii="宋体" w:eastAsia="宋体" w:hAnsi="宋体" w:cs="宋体" w:hint="eastAsia"/>
                <w:color w:val="000000"/>
                <w:kern w:val="0"/>
                <w:sz w:val="18"/>
                <w:szCs w:val="18"/>
              </w:rPr>
              <w:t>]冯德.中国对外贸易隐含碳及其关税的研究[D].广州：暨南大学，2019</w:t>
            </w:r>
            <w:r w:rsidR="008C2399">
              <w:rPr>
                <w:rFonts w:ascii="宋体" w:eastAsia="宋体" w:hAnsi="宋体" w:cs="宋体" w:hint="eastAsia"/>
                <w:color w:val="000000"/>
                <w:kern w:val="0"/>
                <w:sz w:val="18"/>
                <w:szCs w:val="18"/>
              </w:rPr>
              <w:t>。</w:t>
            </w:r>
          </w:p>
          <w:p w14:paraId="58E031F3" w14:textId="77777777" w:rsidR="00CE6E01" w:rsidRDefault="0025683A" w:rsidP="008C2399">
            <w:pPr>
              <w:rPr>
                <w:rFonts w:ascii="宋体" w:eastAsia="宋体" w:hAnsi="宋体" w:cs="宋体"/>
                <w:color w:val="000000"/>
                <w:kern w:val="0"/>
                <w:sz w:val="18"/>
                <w:szCs w:val="18"/>
              </w:rPr>
            </w:pPr>
            <w:r>
              <w:rPr>
                <w:rFonts w:ascii="宋体" w:eastAsia="宋体" w:hAnsi="宋体" w:cs="宋体" w:hint="eastAsia"/>
                <w:color w:val="000000"/>
                <w:kern w:val="0"/>
                <w:sz w:val="18"/>
                <w:szCs w:val="18"/>
              </w:rPr>
              <w:t>[</w:t>
            </w:r>
            <w:r w:rsidR="008C2399">
              <w:rPr>
                <w:rFonts w:ascii="宋体" w:eastAsia="宋体" w:hAnsi="宋体" w:cs="宋体" w:hint="eastAsia"/>
                <w:color w:val="000000"/>
                <w:kern w:val="0"/>
                <w:sz w:val="18"/>
                <w:szCs w:val="18"/>
              </w:rPr>
              <w:t>9</w:t>
            </w:r>
            <w:r>
              <w:rPr>
                <w:rFonts w:ascii="宋体" w:eastAsia="宋体" w:hAnsi="宋体" w:cs="宋体" w:hint="eastAsia"/>
                <w:color w:val="000000"/>
                <w:kern w:val="0"/>
                <w:sz w:val="18"/>
                <w:szCs w:val="18"/>
              </w:rPr>
              <w:t>]陈曦.中国对外贸易中的隐含碳关税研究[D].广州：暨南大学，2019</w:t>
            </w:r>
            <w:r w:rsidR="008C2399">
              <w:rPr>
                <w:rFonts w:ascii="宋体" w:eastAsia="宋体" w:hAnsi="宋体" w:cs="宋体" w:hint="eastAsia"/>
                <w:color w:val="000000"/>
                <w:kern w:val="0"/>
                <w:sz w:val="18"/>
                <w:szCs w:val="18"/>
              </w:rPr>
              <w:t>。</w:t>
            </w:r>
          </w:p>
          <w:p w14:paraId="182BD05B" w14:textId="7FBF0771" w:rsidR="00170417" w:rsidRDefault="00170417" w:rsidP="008C2399">
            <w:pPr>
              <w:rPr>
                <w:rFonts w:ascii="宋体" w:eastAsia="宋体" w:hAnsi="宋体" w:cs="宋体"/>
                <w:color w:val="000000"/>
                <w:kern w:val="0"/>
                <w:sz w:val="18"/>
                <w:szCs w:val="18"/>
              </w:rPr>
            </w:pPr>
            <w:r>
              <w:rPr>
                <w:rFonts w:ascii="宋体" w:eastAsia="宋体" w:hAnsi="宋体" w:cs="宋体" w:hint="eastAsia"/>
                <w:color w:val="000000"/>
                <w:kern w:val="0"/>
                <w:sz w:val="18"/>
                <w:szCs w:val="18"/>
              </w:rPr>
              <w:t>（未完，待补充）</w:t>
            </w:r>
          </w:p>
        </w:tc>
      </w:tr>
    </w:tbl>
    <w:p w14:paraId="61BA2CEE" w14:textId="77777777" w:rsidR="00CE6E01" w:rsidRDefault="00CE6E01">
      <w:pPr>
        <w:ind w:firstLineChars="200" w:firstLine="420"/>
        <w:rPr>
          <w:rFonts w:ascii="宋体" w:eastAsia="宋体" w:hAnsi="宋体"/>
        </w:rPr>
      </w:pPr>
    </w:p>
    <w:sectPr w:rsidR="00CE6E01" w:rsidSect="0022684F">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85040" w14:textId="77777777" w:rsidR="00DE4181" w:rsidRDefault="00DE4181" w:rsidP="00094391">
      <w:r>
        <w:separator/>
      </w:r>
    </w:p>
  </w:endnote>
  <w:endnote w:type="continuationSeparator" w:id="0">
    <w:p w14:paraId="061AC8FA" w14:textId="77777777" w:rsidR="00DE4181" w:rsidRDefault="00DE4181" w:rsidP="000943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142DC" w14:textId="77777777" w:rsidR="00DE4181" w:rsidRDefault="00DE4181" w:rsidP="00094391">
      <w:r>
        <w:separator/>
      </w:r>
    </w:p>
  </w:footnote>
  <w:footnote w:type="continuationSeparator" w:id="0">
    <w:p w14:paraId="175F46DF" w14:textId="77777777" w:rsidR="00DE4181" w:rsidRDefault="00DE4181" w:rsidP="000943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DD7"/>
    <w:rsid w:val="9EBF8871"/>
    <w:rsid w:val="E9710308"/>
    <w:rsid w:val="00010E76"/>
    <w:rsid w:val="00094391"/>
    <w:rsid w:val="000B1669"/>
    <w:rsid w:val="000D616E"/>
    <w:rsid w:val="00111AC2"/>
    <w:rsid w:val="00145D68"/>
    <w:rsid w:val="00170417"/>
    <w:rsid w:val="001A04E6"/>
    <w:rsid w:val="001A04EA"/>
    <w:rsid w:val="001C3791"/>
    <w:rsid w:val="001C4D47"/>
    <w:rsid w:val="001D4ABC"/>
    <w:rsid w:val="001F2172"/>
    <w:rsid w:val="0022684F"/>
    <w:rsid w:val="0025683A"/>
    <w:rsid w:val="00287FB2"/>
    <w:rsid w:val="002C61C2"/>
    <w:rsid w:val="003169C7"/>
    <w:rsid w:val="003672C8"/>
    <w:rsid w:val="003C213C"/>
    <w:rsid w:val="00445969"/>
    <w:rsid w:val="00480AE4"/>
    <w:rsid w:val="00556D05"/>
    <w:rsid w:val="005E2B06"/>
    <w:rsid w:val="005E3512"/>
    <w:rsid w:val="005F729D"/>
    <w:rsid w:val="0066795E"/>
    <w:rsid w:val="00673E5C"/>
    <w:rsid w:val="00761113"/>
    <w:rsid w:val="00784390"/>
    <w:rsid w:val="007934ED"/>
    <w:rsid w:val="007C508F"/>
    <w:rsid w:val="00807310"/>
    <w:rsid w:val="008C2399"/>
    <w:rsid w:val="00975A85"/>
    <w:rsid w:val="009D0666"/>
    <w:rsid w:val="009F1B86"/>
    <w:rsid w:val="00A32456"/>
    <w:rsid w:val="00A501ED"/>
    <w:rsid w:val="00AB5DD7"/>
    <w:rsid w:val="00B269AF"/>
    <w:rsid w:val="00C130D0"/>
    <w:rsid w:val="00C2455D"/>
    <w:rsid w:val="00C27D50"/>
    <w:rsid w:val="00C47FA8"/>
    <w:rsid w:val="00C83B5D"/>
    <w:rsid w:val="00CC585D"/>
    <w:rsid w:val="00CE6E01"/>
    <w:rsid w:val="00D108FB"/>
    <w:rsid w:val="00D13628"/>
    <w:rsid w:val="00D40F88"/>
    <w:rsid w:val="00DD1B3C"/>
    <w:rsid w:val="00DE4181"/>
    <w:rsid w:val="00E01623"/>
    <w:rsid w:val="00E26CFD"/>
    <w:rsid w:val="00E50539"/>
    <w:rsid w:val="00E5705C"/>
    <w:rsid w:val="00EF0B34"/>
    <w:rsid w:val="00F30416"/>
    <w:rsid w:val="0B3650E6"/>
    <w:rsid w:val="0BE217BB"/>
    <w:rsid w:val="0CE13E3D"/>
    <w:rsid w:val="115A0496"/>
    <w:rsid w:val="13ED43B5"/>
    <w:rsid w:val="152F4DE1"/>
    <w:rsid w:val="17E32E03"/>
    <w:rsid w:val="1AD209B2"/>
    <w:rsid w:val="22213BCD"/>
    <w:rsid w:val="2BC36C56"/>
    <w:rsid w:val="336B3FEC"/>
    <w:rsid w:val="42036DE4"/>
    <w:rsid w:val="4441528F"/>
    <w:rsid w:val="4BB94EAB"/>
    <w:rsid w:val="4F5C712B"/>
    <w:rsid w:val="54357357"/>
    <w:rsid w:val="577A0A0A"/>
    <w:rsid w:val="578E44FF"/>
    <w:rsid w:val="589C5F4A"/>
    <w:rsid w:val="5CAA449C"/>
    <w:rsid w:val="603D54A7"/>
    <w:rsid w:val="604B5488"/>
    <w:rsid w:val="6273631D"/>
    <w:rsid w:val="63C871FA"/>
    <w:rsid w:val="6EF222D7"/>
    <w:rsid w:val="704913E0"/>
    <w:rsid w:val="72301B1F"/>
    <w:rsid w:val="78732F38"/>
    <w:rsid w:val="7AD46B6D"/>
    <w:rsid w:val="7AE83D14"/>
    <w:rsid w:val="7B2E4FBE"/>
    <w:rsid w:val="7DE92992"/>
    <w:rsid w:val="7F675D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DA1850"/>
  <w15:docId w15:val="{2C5C41D6-4C60-40B7-8013-337EB33E7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684F"/>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9439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94391"/>
    <w:rPr>
      <w:rFonts w:asciiTheme="minorHAnsi" w:eastAsiaTheme="minorEastAsia" w:hAnsiTheme="minorHAnsi" w:cstheme="minorBidi"/>
      <w:kern w:val="2"/>
      <w:sz w:val="18"/>
      <w:szCs w:val="18"/>
    </w:rPr>
  </w:style>
  <w:style w:type="paragraph" w:styleId="a5">
    <w:name w:val="footer"/>
    <w:basedOn w:val="a"/>
    <w:link w:val="a6"/>
    <w:uiPriority w:val="99"/>
    <w:unhideWhenUsed/>
    <w:rsid w:val="00094391"/>
    <w:pPr>
      <w:tabs>
        <w:tab w:val="center" w:pos="4153"/>
        <w:tab w:val="right" w:pos="8306"/>
      </w:tabs>
      <w:snapToGrid w:val="0"/>
      <w:jc w:val="left"/>
    </w:pPr>
    <w:rPr>
      <w:sz w:val="18"/>
      <w:szCs w:val="18"/>
    </w:rPr>
  </w:style>
  <w:style w:type="character" w:customStyle="1" w:styleId="a6">
    <w:name w:val="页脚 字符"/>
    <w:basedOn w:val="a0"/>
    <w:link w:val="a5"/>
    <w:uiPriority w:val="99"/>
    <w:rsid w:val="00094391"/>
    <w:rPr>
      <w:rFonts w:asciiTheme="minorHAnsi" w:eastAsiaTheme="minorEastAsia" w:hAnsiTheme="minorHAnsi" w:cstheme="minorBidi"/>
      <w:kern w:val="2"/>
      <w:sz w:val="18"/>
      <w:szCs w:val="18"/>
    </w:rPr>
  </w:style>
  <w:style w:type="paragraph" w:styleId="a7">
    <w:name w:val="Balloon Text"/>
    <w:basedOn w:val="a"/>
    <w:link w:val="a8"/>
    <w:uiPriority w:val="99"/>
    <w:semiHidden/>
    <w:unhideWhenUsed/>
    <w:rsid w:val="00E50539"/>
    <w:rPr>
      <w:sz w:val="18"/>
      <w:szCs w:val="18"/>
    </w:rPr>
  </w:style>
  <w:style w:type="character" w:customStyle="1" w:styleId="a8">
    <w:name w:val="批注框文本 字符"/>
    <w:basedOn w:val="a0"/>
    <w:link w:val="a7"/>
    <w:uiPriority w:val="99"/>
    <w:semiHidden/>
    <w:rsid w:val="00E50539"/>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4</Pages>
  <Words>380</Words>
  <Characters>2171</Characters>
  <Application>Microsoft Office Word</Application>
  <DocSecurity>0</DocSecurity>
  <Lines>18</Lines>
  <Paragraphs>5</Paragraphs>
  <ScaleCrop>false</ScaleCrop>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 Hang</dc:creator>
  <cp:lastModifiedBy>yang yang</cp:lastModifiedBy>
  <cp:revision>8</cp:revision>
  <dcterms:created xsi:type="dcterms:W3CDTF">2021-06-08T07:07:00Z</dcterms:created>
  <dcterms:modified xsi:type="dcterms:W3CDTF">2021-06-08T09:05:00Z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53DDC3F8588D41ACAD079523C35AABAB</vt:lpwstr>
  </property>
</Properties>
</file>