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6BFE9D9B"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7B45AADA" w:rsidR="00AB5DD7" w:rsidRPr="00AB5DD7" w:rsidRDefault="00E00193" w:rsidP="00F44444">
            <w:pPr>
              <w:rPr>
                <w:rFonts w:ascii="宋体" w:eastAsia="宋体" w:hAnsi="宋体"/>
                <w:sz w:val="24"/>
              </w:rPr>
            </w:pPr>
            <w:r>
              <w:rPr>
                <w:rFonts w:ascii="宋体" w:eastAsia="宋体" w:hAnsi="宋体" w:hint="eastAsia"/>
                <w:sz w:val="24"/>
              </w:rPr>
              <w:t>7</w:t>
            </w:r>
            <w:r>
              <w:rPr>
                <w:rFonts w:ascii="宋体" w:eastAsia="宋体" w:hAnsi="宋体"/>
                <w:sz w:val="24"/>
              </w:rPr>
              <w:t>1040799</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3941EC6D" w:rsidR="00AB5DD7" w:rsidRPr="00AB5DD7" w:rsidRDefault="00E00193" w:rsidP="00F44444">
            <w:pPr>
              <w:rPr>
                <w:rFonts w:ascii="宋体" w:eastAsia="宋体" w:hAnsi="宋体"/>
                <w:sz w:val="24"/>
              </w:rPr>
            </w:pPr>
            <w:proofErr w:type="gramStart"/>
            <w:r>
              <w:rPr>
                <w:rFonts w:ascii="宋体" w:eastAsia="宋体" w:hAnsi="宋体" w:hint="eastAsia"/>
                <w:sz w:val="24"/>
              </w:rPr>
              <w:t>董华炼</w:t>
            </w:r>
            <w:proofErr w:type="gramEnd"/>
          </w:p>
        </w:tc>
      </w:tr>
      <w:tr w:rsidR="00AB5DD7" w:rsidRPr="00AB5DD7" w14:paraId="7CDC9830" w14:textId="77777777" w:rsidTr="001C3791">
        <w:trPr>
          <w:trHeight w:val="680"/>
          <w:jc w:val="center"/>
        </w:trPr>
        <w:tc>
          <w:tcPr>
            <w:tcW w:w="2362"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5" w:type="dxa"/>
            <w:gridSpan w:val="3"/>
            <w:vAlign w:val="center"/>
          </w:tcPr>
          <w:p w14:paraId="5B040D0B" w14:textId="2F9AD12E" w:rsidR="00AB5DD7" w:rsidRPr="00AB5DD7" w:rsidRDefault="00E00193" w:rsidP="00F44444">
            <w:pPr>
              <w:rPr>
                <w:rFonts w:ascii="宋体" w:eastAsia="宋体" w:hAnsi="宋体"/>
                <w:sz w:val="24"/>
              </w:rPr>
            </w:pPr>
            <w:r>
              <w:rPr>
                <w:rFonts w:ascii="宋体" w:eastAsia="宋体" w:hAnsi="宋体" w:hint="eastAsia"/>
                <w:sz w:val="24"/>
              </w:rPr>
              <w:t>广东省广州市</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proofErr w:type="gramStart"/>
            <w:r w:rsidRPr="00AB5DD7">
              <w:rPr>
                <w:rFonts w:ascii="宋体" w:eastAsia="宋体" w:hAnsi="宋体" w:hint="eastAsia"/>
                <w:sz w:val="24"/>
              </w:rPr>
              <w:t>申硕专业</w:t>
            </w:r>
            <w:proofErr w:type="gramEnd"/>
          </w:p>
        </w:tc>
        <w:tc>
          <w:tcPr>
            <w:tcW w:w="2810" w:type="dxa"/>
            <w:gridSpan w:val="3"/>
            <w:vAlign w:val="center"/>
          </w:tcPr>
          <w:p w14:paraId="410BCDA2" w14:textId="07D11EE2" w:rsidR="00AB5DD7" w:rsidRPr="00AB5DD7" w:rsidRDefault="00E00193" w:rsidP="00F44444">
            <w:pPr>
              <w:rPr>
                <w:rFonts w:ascii="宋体" w:eastAsia="宋体" w:hAnsi="宋体"/>
                <w:sz w:val="24"/>
              </w:rPr>
            </w:pPr>
            <w:r>
              <w:rPr>
                <w:rFonts w:ascii="宋体" w:eastAsia="宋体" w:hAnsi="宋体" w:hint="eastAsia"/>
                <w:sz w:val="24"/>
              </w:rPr>
              <w:t>世界经济学</w:t>
            </w:r>
          </w:p>
        </w:tc>
      </w:tr>
      <w:tr w:rsidR="00AB5DD7" w:rsidRPr="00AB5DD7" w14:paraId="7FA4B012" w14:textId="77777777" w:rsidTr="001C3791">
        <w:trPr>
          <w:trHeight w:val="680"/>
          <w:jc w:val="center"/>
        </w:trPr>
        <w:tc>
          <w:tcPr>
            <w:tcW w:w="2362"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5" w:type="dxa"/>
            <w:gridSpan w:val="3"/>
            <w:vAlign w:val="center"/>
          </w:tcPr>
          <w:p w14:paraId="765DC541" w14:textId="739C754C" w:rsidR="00AB5DD7" w:rsidRPr="00AB5DD7" w:rsidRDefault="00E00193" w:rsidP="00AB5DD7">
            <w:pPr>
              <w:rPr>
                <w:rFonts w:ascii="宋体" w:eastAsia="宋体" w:hAnsi="宋体"/>
                <w:sz w:val="24"/>
              </w:rPr>
            </w:pPr>
            <w:r>
              <w:rPr>
                <w:rFonts w:ascii="宋体" w:eastAsia="宋体" w:hAnsi="宋体" w:hint="eastAsia"/>
                <w:sz w:val="24"/>
              </w:rPr>
              <w:t>1</w:t>
            </w:r>
            <w:r>
              <w:rPr>
                <w:rFonts w:ascii="宋体" w:eastAsia="宋体" w:hAnsi="宋体"/>
                <w:sz w:val="24"/>
              </w:rPr>
              <w:t>3826003141</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091E6818" w:rsidR="00AB5DD7" w:rsidRPr="00AB5DD7" w:rsidRDefault="00E00193" w:rsidP="00AB5DD7">
            <w:pPr>
              <w:rPr>
                <w:rFonts w:ascii="宋体" w:eastAsia="宋体" w:hAnsi="宋体"/>
                <w:sz w:val="24"/>
              </w:rPr>
            </w:pPr>
            <w:r>
              <w:rPr>
                <w:rFonts w:ascii="宋体" w:eastAsia="宋体" w:hAnsi="宋体" w:hint="eastAsia"/>
                <w:sz w:val="24"/>
              </w:rPr>
              <w:t>1</w:t>
            </w:r>
            <w:r>
              <w:rPr>
                <w:rFonts w:ascii="宋体" w:eastAsia="宋体" w:hAnsi="宋体"/>
                <w:sz w:val="24"/>
              </w:rPr>
              <w:t>64304654@QQ.COM</w:t>
            </w:r>
          </w:p>
        </w:tc>
      </w:tr>
      <w:tr w:rsidR="00AB5DD7" w:rsidRPr="00AB5DD7" w14:paraId="72DFC7BD" w14:textId="77777777" w:rsidTr="001C3791">
        <w:trPr>
          <w:trHeight w:val="680"/>
          <w:jc w:val="center"/>
        </w:trPr>
        <w:tc>
          <w:tcPr>
            <w:tcW w:w="2362"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5" w:type="dxa"/>
            <w:gridSpan w:val="3"/>
            <w:vAlign w:val="center"/>
          </w:tcPr>
          <w:p w14:paraId="423AEBCE" w14:textId="677D2D71" w:rsidR="00AB5DD7" w:rsidRPr="00AB5DD7" w:rsidRDefault="00E00193" w:rsidP="00AB5DD7">
            <w:pPr>
              <w:rPr>
                <w:rFonts w:ascii="宋体" w:eastAsia="宋体" w:hAnsi="宋体"/>
                <w:sz w:val="24"/>
              </w:rPr>
            </w:pPr>
            <w:r>
              <w:rPr>
                <w:rFonts w:ascii="宋体" w:eastAsia="宋体" w:hAnsi="宋体" w:hint="eastAsia"/>
                <w:sz w:val="24"/>
              </w:rPr>
              <w:t>仲恺农业工程学院</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1CACB6F2" w:rsidR="00AB5DD7" w:rsidRPr="00AB5DD7" w:rsidRDefault="00E00193" w:rsidP="00AB5DD7">
            <w:pPr>
              <w:rPr>
                <w:rFonts w:ascii="宋体" w:eastAsia="宋体" w:hAnsi="宋体"/>
                <w:sz w:val="24"/>
              </w:rPr>
            </w:pPr>
            <w:r>
              <w:rPr>
                <w:rFonts w:ascii="宋体" w:eastAsia="宋体" w:hAnsi="宋体" w:hint="eastAsia"/>
                <w:sz w:val="24"/>
              </w:rPr>
              <w:t>化学工程与工艺</w:t>
            </w:r>
          </w:p>
        </w:tc>
      </w:tr>
      <w:tr w:rsidR="00AB5DD7" w:rsidRPr="00AB5DD7" w14:paraId="6ED5862D" w14:textId="5AB179E1" w:rsidTr="001C3791">
        <w:trPr>
          <w:trHeight w:val="680"/>
          <w:jc w:val="center"/>
        </w:trPr>
        <w:tc>
          <w:tcPr>
            <w:tcW w:w="2362"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5" w:type="dxa"/>
            <w:gridSpan w:val="3"/>
            <w:vAlign w:val="center"/>
          </w:tcPr>
          <w:p w14:paraId="3C5DA025" w14:textId="0201A7BD" w:rsidR="00AB5DD7" w:rsidRPr="00AB5DD7" w:rsidRDefault="00E00193" w:rsidP="00AB5DD7">
            <w:pPr>
              <w:rPr>
                <w:rFonts w:ascii="宋体" w:eastAsia="宋体" w:hAnsi="宋体"/>
                <w:sz w:val="24"/>
              </w:rPr>
            </w:pPr>
            <w:proofErr w:type="gramStart"/>
            <w:r>
              <w:rPr>
                <w:rFonts w:ascii="宋体" w:eastAsia="宋体" w:hAnsi="宋体" w:hint="eastAsia"/>
                <w:sz w:val="24"/>
              </w:rPr>
              <w:t>容诚税务</w:t>
            </w:r>
            <w:proofErr w:type="gramEnd"/>
            <w:r>
              <w:rPr>
                <w:rFonts w:ascii="宋体" w:eastAsia="宋体" w:hAnsi="宋体" w:hint="eastAsia"/>
                <w:sz w:val="24"/>
              </w:rPr>
              <w:t>师事务所</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10" w:type="dxa"/>
            <w:gridSpan w:val="3"/>
            <w:vAlign w:val="center"/>
          </w:tcPr>
          <w:p w14:paraId="659D926A" w14:textId="69CE1D74" w:rsidR="00AB5DD7" w:rsidRPr="00AB5DD7" w:rsidRDefault="00E00193" w:rsidP="00AB5DD7">
            <w:pPr>
              <w:rPr>
                <w:rFonts w:ascii="宋体" w:eastAsia="宋体" w:hAnsi="宋体"/>
                <w:sz w:val="24"/>
              </w:rPr>
            </w:pPr>
            <w:r>
              <w:rPr>
                <w:rFonts w:ascii="宋体" w:eastAsia="宋体" w:hAnsi="宋体" w:hint="eastAsia"/>
                <w:sz w:val="24"/>
              </w:rPr>
              <w:t>税务总监</w:t>
            </w:r>
          </w:p>
        </w:tc>
      </w:tr>
      <w:tr w:rsidR="00AB5DD7" w:rsidRPr="00AB5DD7" w14:paraId="326A982F" w14:textId="5ABB873D" w:rsidTr="001D4ABC">
        <w:trPr>
          <w:trHeight w:val="3948"/>
          <w:jc w:val="center"/>
        </w:trPr>
        <w:tc>
          <w:tcPr>
            <w:tcW w:w="2362"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2" w:type="dxa"/>
            <w:gridSpan w:val="8"/>
            <w:vAlign w:val="center"/>
          </w:tcPr>
          <w:p w14:paraId="4A0B27CE" w14:textId="67DCC5CA" w:rsidR="00E00193" w:rsidRDefault="00E00193" w:rsidP="004316E8">
            <w:pPr>
              <w:ind w:firstLineChars="200" w:firstLine="480"/>
              <w:rPr>
                <w:rFonts w:ascii="宋体" w:eastAsia="宋体" w:hAnsi="宋体"/>
                <w:sz w:val="24"/>
              </w:rPr>
            </w:pPr>
            <w:r>
              <w:rPr>
                <w:rFonts w:ascii="宋体" w:eastAsia="宋体" w:hAnsi="宋体" w:hint="eastAsia"/>
                <w:sz w:val="24"/>
              </w:rPr>
              <w:t>本人</w:t>
            </w:r>
            <w:r w:rsidRPr="00E00193">
              <w:rPr>
                <w:rFonts w:ascii="宋体" w:eastAsia="宋体" w:hAnsi="宋体" w:hint="eastAsia"/>
                <w:sz w:val="24"/>
              </w:rPr>
              <w:t>在税务、会计和法律领域拥有11年的工作经验，曾在律师事务所、税务机关及</w:t>
            </w:r>
            <w:r>
              <w:rPr>
                <w:rFonts w:ascii="宋体" w:eastAsia="宋体" w:hAnsi="宋体" w:hint="eastAsia"/>
                <w:sz w:val="24"/>
              </w:rPr>
              <w:t>跨境</w:t>
            </w:r>
            <w:r w:rsidRPr="00E00193">
              <w:rPr>
                <w:rFonts w:ascii="宋体" w:eastAsia="宋体" w:hAnsi="宋体" w:hint="eastAsia"/>
                <w:sz w:val="24"/>
              </w:rPr>
              <w:t>电</w:t>
            </w:r>
            <w:proofErr w:type="gramStart"/>
            <w:r w:rsidRPr="00E00193">
              <w:rPr>
                <w:rFonts w:ascii="宋体" w:eastAsia="宋体" w:hAnsi="宋体" w:hint="eastAsia"/>
                <w:sz w:val="24"/>
              </w:rPr>
              <w:t>商科技</w:t>
            </w:r>
            <w:proofErr w:type="gramEnd"/>
            <w:r w:rsidRPr="00E00193">
              <w:rPr>
                <w:rFonts w:ascii="宋体" w:eastAsia="宋体" w:hAnsi="宋体" w:hint="eastAsia"/>
                <w:sz w:val="24"/>
              </w:rPr>
              <w:t>企业集团任职，常年为国内企业集团提供税务咨询、税务尽职调查、税务合</w:t>
            </w:r>
            <w:proofErr w:type="gramStart"/>
            <w:r w:rsidRPr="00E00193">
              <w:rPr>
                <w:rFonts w:ascii="宋体" w:eastAsia="宋体" w:hAnsi="宋体" w:hint="eastAsia"/>
                <w:sz w:val="24"/>
              </w:rPr>
              <w:t>规</w:t>
            </w:r>
            <w:proofErr w:type="gramEnd"/>
            <w:r w:rsidRPr="00E00193">
              <w:rPr>
                <w:rFonts w:ascii="宋体" w:eastAsia="宋体" w:hAnsi="宋体" w:hint="eastAsia"/>
                <w:sz w:val="24"/>
              </w:rPr>
              <w:t>性审核、税务培训、税务稽查应对等服务，对集团税务架构搭建及税负优化有丰富的经验，深刻了解国内税务+法律的角度为客户争取最大权益。</w:t>
            </w:r>
          </w:p>
          <w:p w14:paraId="1B9CB638" w14:textId="77777777" w:rsidR="00463321" w:rsidRPr="00E00193" w:rsidRDefault="00463321" w:rsidP="00E00193">
            <w:pPr>
              <w:rPr>
                <w:rFonts w:ascii="宋体" w:eastAsia="宋体" w:hAnsi="宋体"/>
                <w:sz w:val="24"/>
              </w:rPr>
            </w:pPr>
          </w:p>
          <w:p w14:paraId="16C3AA2D" w14:textId="1D712EFE" w:rsidR="00AB5DD7" w:rsidRDefault="00E00193" w:rsidP="00AB5DD7">
            <w:pPr>
              <w:rPr>
                <w:rFonts w:ascii="宋体" w:eastAsia="宋体" w:hAnsi="宋体"/>
                <w:sz w:val="24"/>
              </w:rPr>
            </w:pPr>
            <w:r>
              <w:rPr>
                <w:rFonts w:ascii="宋体" w:eastAsia="宋体" w:hAnsi="宋体" w:hint="eastAsia"/>
                <w:sz w:val="24"/>
              </w:rPr>
              <w:t>2</w:t>
            </w:r>
            <w:r>
              <w:rPr>
                <w:rFonts w:ascii="宋体" w:eastAsia="宋体" w:hAnsi="宋体"/>
                <w:sz w:val="24"/>
              </w:rPr>
              <w:t>020</w:t>
            </w:r>
            <w:r w:rsidR="00050384">
              <w:rPr>
                <w:rFonts w:ascii="宋体" w:eastAsia="宋体" w:hAnsi="宋体" w:hint="eastAsia"/>
                <w:sz w:val="24"/>
              </w:rPr>
              <w:t>.</w:t>
            </w:r>
            <w:r>
              <w:rPr>
                <w:rFonts w:ascii="宋体" w:eastAsia="宋体" w:hAnsi="宋体" w:hint="eastAsia"/>
                <w:sz w:val="24"/>
              </w:rPr>
              <w:t>1</w:t>
            </w:r>
            <w:r>
              <w:rPr>
                <w:rFonts w:ascii="宋体" w:eastAsia="宋体" w:hAnsi="宋体"/>
                <w:sz w:val="24"/>
              </w:rPr>
              <w:t>1</w:t>
            </w:r>
            <w:r>
              <w:rPr>
                <w:rFonts w:ascii="宋体" w:eastAsia="宋体" w:hAnsi="宋体" w:hint="eastAsia"/>
                <w:sz w:val="24"/>
              </w:rPr>
              <w:t xml:space="preserve">-至今 </w:t>
            </w:r>
            <w:proofErr w:type="gramStart"/>
            <w:r>
              <w:rPr>
                <w:rFonts w:ascii="宋体" w:eastAsia="宋体" w:hAnsi="宋体" w:hint="eastAsia"/>
                <w:sz w:val="24"/>
              </w:rPr>
              <w:t>容诚税务</w:t>
            </w:r>
            <w:proofErr w:type="gramEnd"/>
            <w:r>
              <w:rPr>
                <w:rFonts w:ascii="宋体" w:eastAsia="宋体" w:hAnsi="宋体" w:hint="eastAsia"/>
                <w:sz w:val="24"/>
              </w:rPr>
              <w:t>师事务所 任税务总监</w:t>
            </w:r>
            <w:r w:rsidR="00050384">
              <w:rPr>
                <w:rFonts w:ascii="宋体" w:eastAsia="宋体" w:hAnsi="宋体" w:hint="eastAsia"/>
                <w:sz w:val="24"/>
              </w:rPr>
              <w:t>（执业税务师）</w:t>
            </w:r>
            <w:r>
              <w:rPr>
                <w:rFonts w:ascii="宋体" w:eastAsia="宋体" w:hAnsi="宋体" w:hint="eastAsia"/>
                <w:sz w:val="24"/>
              </w:rPr>
              <w:t>；</w:t>
            </w:r>
          </w:p>
          <w:p w14:paraId="4B766E62" w14:textId="62717F2A" w:rsidR="00463321" w:rsidRDefault="00E00193" w:rsidP="00AB5DD7">
            <w:pPr>
              <w:rPr>
                <w:rFonts w:ascii="宋体" w:eastAsia="宋体" w:hAnsi="宋体"/>
                <w:sz w:val="24"/>
              </w:rPr>
            </w:pPr>
            <w:r>
              <w:rPr>
                <w:rFonts w:ascii="宋体" w:eastAsia="宋体" w:hAnsi="宋体" w:hint="eastAsia"/>
                <w:sz w:val="24"/>
              </w:rPr>
              <w:t>2</w:t>
            </w:r>
            <w:r>
              <w:rPr>
                <w:rFonts w:ascii="宋体" w:eastAsia="宋体" w:hAnsi="宋体"/>
                <w:sz w:val="24"/>
              </w:rPr>
              <w:t>019</w:t>
            </w:r>
            <w:r w:rsidR="00050384">
              <w:rPr>
                <w:rFonts w:ascii="宋体" w:eastAsia="宋体" w:hAnsi="宋体" w:hint="eastAsia"/>
                <w:sz w:val="24"/>
              </w:rPr>
              <w:t>.</w:t>
            </w:r>
            <w:r>
              <w:rPr>
                <w:rFonts w:ascii="宋体" w:eastAsia="宋体" w:hAnsi="宋体" w:hint="eastAsia"/>
                <w:sz w:val="24"/>
              </w:rPr>
              <w:t>4-</w:t>
            </w:r>
            <w:r w:rsidR="00463321">
              <w:rPr>
                <w:rFonts w:ascii="宋体" w:eastAsia="宋体" w:hAnsi="宋体"/>
                <w:sz w:val="24"/>
              </w:rPr>
              <w:t>2020</w:t>
            </w:r>
            <w:r w:rsidR="00050384">
              <w:rPr>
                <w:rFonts w:ascii="宋体" w:eastAsia="宋体" w:hAnsi="宋体" w:hint="eastAsia"/>
                <w:sz w:val="24"/>
              </w:rPr>
              <w:t>.</w:t>
            </w:r>
            <w:r w:rsidR="00463321">
              <w:rPr>
                <w:rFonts w:ascii="宋体" w:eastAsia="宋体" w:hAnsi="宋体" w:hint="eastAsia"/>
                <w:sz w:val="24"/>
              </w:rPr>
              <w:t>1</w:t>
            </w:r>
            <w:r w:rsidR="00463321">
              <w:rPr>
                <w:rFonts w:ascii="宋体" w:eastAsia="宋体" w:hAnsi="宋体"/>
                <w:sz w:val="24"/>
              </w:rPr>
              <w:t>1</w:t>
            </w:r>
            <w:r w:rsidR="00463321">
              <w:rPr>
                <w:rFonts w:ascii="宋体" w:eastAsia="宋体" w:hAnsi="宋体" w:hint="eastAsia"/>
                <w:sz w:val="24"/>
              </w:rPr>
              <w:t xml:space="preserve"> </w:t>
            </w:r>
            <w:proofErr w:type="gramStart"/>
            <w:r w:rsidR="00463321">
              <w:rPr>
                <w:rFonts w:ascii="宋体" w:eastAsia="宋体" w:hAnsi="宋体" w:hint="eastAsia"/>
                <w:sz w:val="24"/>
              </w:rPr>
              <w:t>奥园奥</w:t>
            </w:r>
            <w:proofErr w:type="gramEnd"/>
            <w:r w:rsidR="00463321">
              <w:rPr>
                <w:rFonts w:ascii="宋体" w:eastAsia="宋体" w:hAnsi="宋体" w:hint="eastAsia"/>
                <w:sz w:val="24"/>
              </w:rPr>
              <w:t>买家电子商务有限公司 任税务总监</w:t>
            </w:r>
            <w:r w:rsidR="00050384">
              <w:rPr>
                <w:rFonts w:ascii="宋体" w:eastAsia="宋体" w:hAnsi="宋体" w:hint="eastAsia"/>
                <w:sz w:val="24"/>
              </w:rPr>
              <w:t>（税务师）</w:t>
            </w:r>
            <w:r w:rsidR="00463321">
              <w:rPr>
                <w:rFonts w:ascii="宋体" w:eastAsia="宋体" w:hAnsi="宋体" w:hint="eastAsia"/>
                <w:sz w:val="24"/>
              </w:rPr>
              <w:t>；</w:t>
            </w:r>
          </w:p>
          <w:p w14:paraId="3DAD01F1" w14:textId="16647501" w:rsidR="00463321" w:rsidRDefault="00463321" w:rsidP="00AB5DD7">
            <w:pPr>
              <w:rPr>
                <w:rFonts w:ascii="宋体" w:eastAsia="宋体" w:hAnsi="宋体"/>
                <w:sz w:val="24"/>
              </w:rPr>
            </w:pPr>
            <w:r>
              <w:rPr>
                <w:rFonts w:ascii="宋体" w:eastAsia="宋体" w:hAnsi="宋体" w:hint="eastAsia"/>
                <w:sz w:val="24"/>
              </w:rPr>
              <w:t>2</w:t>
            </w:r>
            <w:r>
              <w:rPr>
                <w:rFonts w:ascii="宋体" w:eastAsia="宋体" w:hAnsi="宋体"/>
                <w:sz w:val="24"/>
              </w:rPr>
              <w:t>013</w:t>
            </w:r>
            <w:r w:rsidR="00050384">
              <w:rPr>
                <w:rFonts w:ascii="宋体" w:eastAsia="宋体" w:hAnsi="宋体" w:hint="eastAsia"/>
                <w:sz w:val="24"/>
              </w:rPr>
              <w:t>.</w:t>
            </w:r>
            <w:r>
              <w:rPr>
                <w:rFonts w:ascii="宋体" w:eastAsia="宋体" w:hAnsi="宋体" w:hint="eastAsia"/>
                <w:sz w:val="24"/>
              </w:rPr>
              <w:t>8-</w:t>
            </w:r>
            <w:r>
              <w:rPr>
                <w:rFonts w:ascii="宋体" w:eastAsia="宋体" w:hAnsi="宋体"/>
                <w:sz w:val="24"/>
              </w:rPr>
              <w:t>2019</w:t>
            </w:r>
            <w:r w:rsidR="00050384">
              <w:rPr>
                <w:rFonts w:ascii="宋体" w:eastAsia="宋体" w:hAnsi="宋体" w:hint="eastAsia"/>
                <w:sz w:val="24"/>
              </w:rPr>
              <w:t>.</w:t>
            </w:r>
            <w:r>
              <w:rPr>
                <w:rFonts w:ascii="宋体" w:eastAsia="宋体" w:hAnsi="宋体" w:hint="eastAsia"/>
                <w:sz w:val="24"/>
              </w:rPr>
              <w:t xml:space="preserve">3 广州市天河区税务局 </w:t>
            </w:r>
            <w:proofErr w:type="gramStart"/>
            <w:r>
              <w:rPr>
                <w:rFonts w:ascii="宋体" w:eastAsia="宋体" w:hAnsi="宋体" w:hint="eastAsia"/>
                <w:sz w:val="24"/>
              </w:rPr>
              <w:t>任税收</w:t>
            </w:r>
            <w:proofErr w:type="gramEnd"/>
            <w:r>
              <w:rPr>
                <w:rFonts w:ascii="宋体" w:eastAsia="宋体" w:hAnsi="宋体" w:hint="eastAsia"/>
                <w:sz w:val="24"/>
              </w:rPr>
              <w:t>管理员</w:t>
            </w:r>
            <w:r w:rsidR="00050384">
              <w:rPr>
                <w:rFonts w:ascii="宋体" w:eastAsia="宋体" w:hAnsi="宋体" w:hint="eastAsia"/>
                <w:sz w:val="24"/>
              </w:rPr>
              <w:t>（税务师）</w:t>
            </w:r>
            <w:r>
              <w:rPr>
                <w:rFonts w:ascii="宋体" w:eastAsia="宋体" w:hAnsi="宋体" w:hint="eastAsia"/>
                <w:sz w:val="24"/>
              </w:rPr>
              <w:t>；</w:t>
            </w:r>
          </w:p>
          <w:p w14:paraId="6740051A" w14:textId="70729AA3" w:rsidR="00463321" w:rsidRPr="00E00193" w:rsidRDefault="00463321" w:rsidP="00AB5DD7">
            <w:pPr>
              <w:rPr>
                <w:rFonts w:ascii="宋体" w:eastAsia="宋体" w:hAnsi="宋体"/>
                <w:sz w:val="24"/>
              </w:rPr>
            </w:pPr>
            <w:r>
              <w:rPr>
                <w:rFonts w:ascii="宋体" w:eastAsia="宋体" w:hAnsi="宋体" w:hint="eastAsia"/>
                <w:sz w:val="24"/>
              </w:rPr>
              <w:t>2</w:t>
            </w:r>
            <w:r>
              <w:rPr>
                <w:rFonts w:ascii="宋体" w:eastAsia="宋体" w:hAnsi="宋体"/>
                <w:sz w:val="24"/>
              </w:rPr>
              <w:t>011</w:t>
            </w:r>
            <w:r w:rsidR="00050384">
              <w:rPr>
                <w:rFonts w:ascii="宋体" w:eastAsia="宋体" w:hAnsi="宋体" w:hint="eastAsia"/>
                <w:sz w:val="24"/>
              </w:rPr>
              <w:t>.</w:t>
            </w:r>
            <w:r>
              <w:rPr>
                <w:rFonts w:ascii="宋体" w:eastAsia="宋体" w:hAnsi="宋体" w:hint="eastAsia"/>
                <w:sz w:val="24"/>
              </w:rPr>
              <w:t>6-</w:t>
            </w:r>
            <w:r>
              <w:rPr>
                <w:rFonts w:ascii="宋体" w:eastAsia="宋体" w:hAnsi="宋体"/>
                <w:sz w:val="24"/>
              </w:rPr>
              <w:t>2013</w:t>
            </w:r>
            <w:r w:rsidR="00050384">
              <w:rPr>
                <w:rFonts w:ascii="宋体" w:eastAsia="宋体" w:hAnsi="宋体" w:hint="eastAsia"/>
                <w:sz w:val="24"/>
              </w:rPr>
              <w:t>.</w:t>
            </w:r>
            <w:r>
              <w:rPr>
                <w:rFonts w:ascii="宋体" w:eastAsia="宋体" w:hAnsi="宋体" w:hint="eastAsia"/>
                <w:sz w:val="24"/>
              </w:rPr>
              <w:t>7 广东广悦律师事务所 任律师助理；</w:t>
            </w:r>
          </w:p>
        </w:tc>
      </w:tr>
      <w:tr w:rsidR="00AB5DD7" w:rsidRPr="00AB5DD7" w14:paraId="05BD71A1" w14:textId="77777777" w:rsidTr="001C3791">
        <w:trPr>
          <w:trHeight w:val="680"/>
          <w:jc w:val="center"/>
        </w:trPr>
        <w:tc>
          <w:tcPr>
            <w:tcW w:w="2362"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2F5C5EFD" w:rsidR="00AB5DD7" w:rsidRPr="00AB5DD7" w:rsidRDefault="00A32456" w:rsidP="001C3791">
            <w:pPr>
              <w:jc w:val="center"/>
              <w:rPr>
                <w:rFonts w:ascii="宋体" w:eastAsia="宋体" w:hAnsi="宋体"/>
                <w:sz w:val="24"/>
              </w:rPr>
            </w:pPr>
            <w:r>
              <w:rPr>
                <w:rFonts w:ascii="宋体" w:eastAsia="宋体" w:hAnsi="宋体" w:hint="eastAsia"/>
                <w:sz w:val="24"/>
              </w:rPr>
              <w:t>填：是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05EE99A7" w:rsidR="00AB5DD7" w:rsidRPr="00AB5DD7" w:rsidRDefault="00A32456" w:rsidP="001C3791">
            <w:pPr>
              <w:jc w:val="center"/>
              <w:rPr>
                <w:rFonts w:ascii="宋体" w:eastAsia="宋体" w:hAnsi="宋体"/>
                <w:sz w:val="24"/>
              </w:rPr>
            </w:pPr>
            <w:r>
              <w:rPr>
                <w:rFonts w:ascii="宋体" w:eastAsia="宋体" w:hAnsi="宋体" w:hint="eastAsia"/>
                <w:sz w:val="24"/>
              </w:rPr>
              <w:t>填：是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69" w:type="dxa"/>
            <w:vAlign w:val="center"/>
          </w:tcPr>
          <w:p w14:paraId="618350BE" w14:textId="589C2634" w:rsidR="00AB5DD7" w:rsidRPr="00AB5DD7" w:rsidRDefault="00BC4409" w:rsidP="00AB5DD7">
            <w:pPr>
              <w:jc w:val="center"/>
              <w:rPr>
                <w:rFonts w:ascii="宋体" w:eastAsia="宋体" w:hAnsi="宋体"/>
                <w:sz w:val="24"/>
              </w:rPr>
            </w:pPr>
            <w:r>
              <w:rPr>
                <w:rFonts w:ascii="宋体" w:eastAsia="宋体" w:hAnsi="宋体" w:hint="eastAsia"/>
                <w:sz w:val="24"/>
              </w:rPr>
              <w:t>约4</w:t>
            </w:r>
            <w:r>
              <w:rPr>
                <w:rFonts w:ascii="宋体" w:eastAsia="宋体" w:hAnsi="宋体"/>
                <w:sz w:val="24"/>
              </w:rPr>
              <w:t>000</w:t>
            </w:r>
            <w:r>
              <w:rPr>
                <w:rFonts w:ascii="宋体" w:eastAsia="宋体" w:hAnsi="宋体" w:hint="eastAsia"/>
                <w:sz w:val="24"/>
              </w:rPr>
              <w:t>字</w:t>
            </w:r>
          </w:p>
        </w:tc>
      </w:tr>
      <w:tr w:rsidR="00AB5DD7" w:rsidRPr="00AB5DD7" w14:paraId="49FD89DC" w14:textId="77777777" w:rsidTr="001C3791">
        <w:trPr>
          <w:trHeight w:val="680"/>
          <w:jc w:val="center"/>
        </w:trPr>
        <w:tc>
          <w:tcPr>
            <w:tcW w:w="2362"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2" w:type="dxa"/>
            <w:gridSpan w:val="8"/>
            <w:vAlign w:val="center"/>
          </w:tcPr>
          <w:p w14:paraId="1996D1DB" w14:textId="7785411A" w:rsidR="00AB5DD7" w:rsidRPr="00BC4409" w:rsidRDefault="00BC4409" w:rsidP="00C4506E">
            <w:pPr>
              <w:spacing w:line="360" w:lineRule="auto"/>
              <w:jc w:val="left"/>
              <w:rPr>
                <w:rFonts w:ascii="宋体" w:eastAsia="宋体" w:hAnsi="宋体"/>
                <w:sz w:val="24"/>
              </w:rPr>
            </w:pPr>
            <w:r w:rsidRPr="00BC4409">
              <w:rPr>
                <w:rFonts w:ascii="宋体" w:eastAsia="宋体" w:hAnsi="宋体" w:hint="eastAsia"/>
                <w:sz w:val="24"/>
              </w:rPr>
              <w:t>世界经济中的税制改革竞争及中国的应对策略研究</w:t>
            </w:r>
          </w:p>
        </w:tc>
      </w:tr>
      <w:tr w:rsidR="00AB5DD7" w:rsidRPr="00AB5DD7" w14:paraId="4B6E1E41" w14:textId="77777777" w:rsidTr="001C3791">
        <w:trPr>
          <w:trHeight w:val="680"/>
          <w:jc w:val="center"/>
        </w:trPr>
        <w:tc>
          <w:tcPr>
            <w:tcW w:w="2362"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2" w:type="dxa"/>
            <w:gridSpan w:val="8"/>
            <w:vAlign w:val="center"/>
          </w:tcPr>
          <w:p w14:paraId="4832442C" w14:textId="1D26C27F" w:rsidR="00AB5DD7" w:rsidRPr="00AB5DD7" w:rsidRDefault="00BC4409" w:rsidP="00AB5DD7">
            <w:pPr>
              <w:rPr>
                <w:rFonts w:ascii="宋体" w:eastAsia="宋体" w:hAnsi="宋体"/>
                <w:sz w:val="24"/>
              </w:rPr>
            </w:pPr>
            <w:r>
              <w:rPr>
                <w:rFonts w:ascii="宋体" w:eastAsia="宋体" w:hAnsi="宋体" w:hint="eastAsia"/>
                <w:sz w:val="24"/>
              </w:rPr>
              <w:t>《消费导刊》</w:t>
            </w:r>
            <w:r w:rsidR="00EC06DA">
              <w:rPr>
                <w:rFonts w:ascii="宋体" w:eastAsia="宋体" w:hAnsi="宋体" w:hint="eastAsia"/>
                <w:sz w:val="24"/>
              </w:rPr>
              <w:t>2</w:t>
            </w:r>
            <w:r w:rsidR="00EC06DA">
              <w:rPr>
                <w:rFonts w:ascii="宋体" w:eastAsia="宋体" w:hAnsi="宋体"/>
                <w:sz w:val="24"/>
              </w:rPr>
              <w:t>021</w:t>
            </w:r>
            <w:r w:rsidR="00EC06DA">
              <w:rPr>
                <w:rFonts w:ascii="宋体" w:eastAsia="宋体" w:hAnsi="宋体" w:hint="eastAsia"/>
                <w:sz w:val="24"/>
              </w:rPr>
              <w:t>年7月</w:t>
            </w:r>
            <w:r>
              <w:rPr>
                <w:rFonts w:ascii="宋体" w:eastAsia="宋体" w:hAnsi="宋体" w:hint="eastAsia"/>
                <w:sz w:val="24"/>
              </w:rPr>
              <w:t xml:space="preserve"> </w:t>
            </w:r>
            <w:r>
              <w:rPr>
                <w:rFonts w:ascii="宋体" w:eastAsia="宋体" w:hAnsi="宋体"/>
                <w:sz w:val="24"/>
              </w:rPr>
              <w:t>CN11-5052/Z</w:t>
            </w:r>
          </w:p>
        </w:tc>
      </w:tr>
      <w:tr w:rsidR="001D4ABC" w:rsidRPr="00AB5DD7" w14:paraId="7128894E" w14:textId="77777777" w:rsidTr="001D4ABC">
        <w:trPr>
          <w:trHeight w:val="3156"/>
          <w:jc w:val="center"/>
        </w:trPr>
        <w:tc>
          <w:tcPr>
            <w:tcW w:w="2362"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2" w:type="dxa"/>
            <w:gridSpan w:val="8"/>
            <w:vAlign w:val="center"/>
          </w:tcPr>
          <w:p w14:paraId="3B86A4AC" w14:textId="77777777" w:rsidR="001D4ABC" w:rsidRDefault="00BC4409" w:rsidP="004316E8">
            <w:pPr>
              <w:ind w:firstLineChars="200" w:firstLine="480"/>
              <w:rPr>
                <w:rFonts w:ascii="宋体" w:eastAsia="宋体" w:hAnsi="宋体"/>
                <w:sz w:val="24"/>
              </w:rPr>
            </w:pPr>
            <w:r w:rsidRPr="00BC4409">
              <w:rPr>
                <w:rFonts w:ascii="宋体" w:eastAsia="宋体" w:hAnsi="宋体" w:hint="eastAsia"/>
                <w:sz w:val="24"/>
              </w:rPr>
              <w:t>顺应经济全球化的发展趋势，各国对流动性资本的竞争变得越来越激烈，由该外部环境驱动下，全球各经济体税制改革与竞争仍然是未来发展的主流。在世界各国进行税制改革的同时，我国也应该把握时机，进行有效地应对，以此促进我国经济迅速发展。基于上述所言，本文将从世界税制改革对我国产生影响的角度进行分析，并提出相关的应对策略。</w:t>
            </w:r>
          </w:p>
          <w:p w14:paraId="376820FE" w14:textId="77777777" w:rsidR="00AE2A26" w:rsidRPr="006A6BF6" w:rsidRDefault="00AE2A26" w:rsidP="00AE2A26">
            <w:pPr>
              <w:rPr>
                <w:rFonts w:ascii="宋体" w:eastAsia="宋体" w:hAnsi="宋体"/>
                <w:b/>
                <w:bCs/>
                <w:sz w:val="24"/>
              </w:rPr>
            </w:pPr>
            <w:r w:rsidRPr="006A6BF6">
              <w:rPr>
                <w:rFonts w:ascii="宋体" w:eastAsia="宋体" w:hAnsi="宋体" w:hint="eastAsia"/>
                <w:b/>
                <w:bCs/>
                <w:sz w:val="24"/>
              </w:rPr>
              <w:t>一、世界经济税制改革对我国的影响</w:t>
            </w:r>
          </w:p>
          <w:p w14:paraId="30C68731" w14:textId="77777777" w:rsidR="00AE2A26" w:rsidRPr="006A6BF6" w:rsidRDefault="00AE2A26" w:rsidP="00AE2A26">
            <w:pPr>
              <w:rPr>
                <w:rFonts w:ascii="宋体" w:eastAsia="宋体" w:hAnsi="宋体"/>
                <w:sz w:val="24"/>
              </w:rPr>
            </w:pPr>
            <w:r w:rsidRPr="006A6BF6">
              <w:rPr>
                <w:rFonts w:ascii="宋体" w:eastAsia="宋体" w:hAnsi="宋体" w:hint="eastAsia"/>
                <w:sz w:val="24"/>
              </w:rPr>
              <w:t>（一）对资本市场的影响</w:t>
            </w:r>
          </w:p>
          <w:p w14:paraId="059744E9" w14:textId="77777777" w:rsidR="00AE2A26" w:rsidRPr="006A6BF6" w:rsidRDefault="00AE2A26" w:rsidP="00AE2A26">
            <w:pPr>
              <w:rPr>
                <w:rFonts w:ascii="宋体" w:eastAsia="宋体" w:hAnsi="宋体"/>
                <w:sz w:val="24"/>
              </w:rPr>
            </w:pPr>
            <w:r w:rsidRPr="006A6BF6">
              <w:rPr>
                <w:rFonts w:ascii="宋体" w:eastAsia="宋体" w:hAnsi="宋体" w:hint="eastAsia"/>
                <w:sz w:val="24"/>
              </w:rPr>
              <w:t>（二）对劳动力市场的影响</w:t>
            </w:r>
          </w:p>
          <w:p w14:paraId="5B9BEBFB" w14:textId="77777777" w:rsidR="00AE2A26" w:rsidRPr="006A6BF6" w:rsidRDefault="00AE2A26" w:rsidP="00AE2A26">
            <w:pPr>
              <w:rPr>
                <w:rFonts w:ascii="宋体" w:eastAsia="宋体" w:hAnsi="宋体"/>
                <w:sz w:val="24"/>
              </w:rPr>
            </w:pPr>
            <w:r w:rsidRPr="006A6BF6">
              <w:rPr>
                <w:rFonts w:ascii="宋体" w:eastAsia="宋体" w:hAnsi="宋体" w:hint="eastAsia"/>
                <w:sz w:val="24"/>
              </w:rPr>
              <w:t>（三）对税收的影响</w:t>
            </w:r>
          </w:p>
          <w:p w14:paraId="5036DD0A" w14:textId="53370AE6" w:rsidR="00AE2A26" w:rsidRPr="006A6BF6" w:rsidRDefault="00AE2A26" w:rsidP="00AE2A26">
            <w:pPr>
              <w:widowControl/>
              <w:numPr>
                <w:ilvl w:val="0"/>
                <w:numId w:val="1"/>
              </w:numPr>
              <w:rPr>
                <w:rFonts w:ascii="宋体" w:eastAsia="宋体" w:hAnsi="宋体"/>
                <w:sz w:val="24"/>
              </w:rPr>
            </w:pPr>
            <w:r w:rsidRPr="006A6BF6">
              <w:rPr>
                <w:rFonts w:ascii="宋体" w:eastAsia="宋体" w:hAnsi="宋体" w:hint="eastAsia"/>
                <w:sz w:val="24"/>
              </w:rPr>
              <w:t>对产业的影响</w:t>
            </w:r>
          </w:p>
          <w:p w14:paraId="6FEB3B5C" w14:textId="315AC74A" w:rsidR="00AE2A26" w:rsidRPr="006A6BF6" w:rsidRDefault="00AE2A26" w:rsidP="00AE2A26">
            <w:pPr>
              <w:widowControl/>
              <w:rPr>
                <w:rFonts w:ascii="宋体" w:eastAsia="宋体" w:hAnsi="宋体"/>
                <w:b/>
                <w:bCs/>
                <w:sz w:val="24"/>
              </w:rPr>
            </w:pPr>
            <w:r w:rsidRPr="006A6BF6">
              <w:rPr>
                <w:rFonts w:ascii="宋体" w:eastAsia="宋体" w:hAnsi="宋体" w:hint="eastAsia"/>
                <w:b/>
                <w:bCs/>
                <w:sz w:val="24"/>
              </w:rPr>
              <w:lastRenderedPageBreak/>
              <w:t>二、我国应对世界经济税制改革竞争的策略</w:t>
            </w:r>
          </w:p>
          <w:p w14:paraId="2E51382D" w14:textId="2FF29FF1" w:rsidR="00AE2A26" w:rsidRPr="006A6BF6" w:rsidRDefault="00AE2A26" w:rsidP="00AE2A26">
            <w:pPr>
              <w:widowControl/>
              <w:rPr>
                <w:rFonts w:ascii="宋体" w:eastAsia="宋体" w:hAnsi="宋体"/>
                <w:sz w:val="24"/>
              </w:rPr>
            </w:pPr>
            <w:r w:rsidRPr="006A6BF6">
              <w:rPr>
                <w:rFonts w:ascii="宋体" w:eastAsia="宋体" w:hAnsi="宋体" w:hint="eastAsia"/>
                <w:sz w:val="24"/>
              </w:rPr>
              <w:t>（一）深化税制改革</w:t>
            </w:r>
          </w:p>
          <w:p w14:paraId="25912A17" w14:textId="77777777" w:rsidR="00AE2A26" w:rsidRPr="006A6BF6" w:rsidRDefault="00AE2A26" w:rsidP="00AE2A26">
            <w:pPr>
              <w:rPr>
                <w:rFonts w:ascii="宋体" w:eastAsia="宋体" w:hAnsi="宋体"/>
                <w:sz w:val="24"/>
              </w:rPr>
            </w:pPr>
            <w:r w:rsidRPr="006A6BF6">
              <w:rPr>
                <w:rFonts w:ascii="宋体" w:eastAsia="宋体" w:hAnsi="宋体" w:hint="eastAsia"/>
                <w:sz w:val="24"/>
              </w:rPr>
              <w:t>（二）改进财税政策组合</w:t>
            </w:r>
          </w:p>
          <w:p w14:paraId="7DBA5A56" w14:textId="22B7178F" w:rsidR="00AE2A26" w:rsidRPr="00AE2A26" w:rsidRDefault="00AE2A26" w:rsidP="00AB5DD7">
            <w:pPr>
              <w:rPr>
                <w:rFonts w:asciiTheme="minorEastAsia" w:hAnsiTheme="minorEastAsia" w:cstheme="minorEastAsia"/>
                <w:color w:val="000000"/>
                <w:szCs w:val="21"/>
              </w:rPr>
            </w:pPr>
            <w:r w:rsidRPr="006A6BF6">
              <w:rPr>
                <w:rFonts w:ascii="宋体" w:eastAsia="宋体" w:hAnsi="宋体" w:hint="eastAsia"/>
                <w:b/>
                <w:bCs/>
                <w:sz w:val="24"/>
              </w:rPr>
              <w:t>结论：</w:t>
            </w:r>
            <w:r w:rsidRPr="006A6BF6">
              <w:rPr>
                <w:rFonts w:ascii="宋体" w:eastAsia="宋体" w:hAnsi="宋体" w:hint="eastAsia"/>
                <w:sz w:val="24"/>
              </w:rPr>
              <w:t>综上所述，在世界经济竞争中，许多经济体都通过税制改革的方式吸引外资投入，此类措施使得国际间的竞争变得愈发严峻。基于此，我国应该抓住机遇，迎接挑战，运用科学合理的应对措施对我国税制进行改革，以此吸引更多的外资进入国内市场，为我国经济的发展提供充足的资金源泉，从而促进我国经济高质量的发展。</w:t>
            </w:r>
          </w:p>
        </w:tc>
      </w:tr>
    </w:tbl>
    <w:p w14:paraId="622C2541" w14:textId="77777777" w:rsidR="001D4ABC" w:rsidRDefault="001D4AB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2"/>
        <w:gridCol w:w="6982"/>
      </w:tblGrid>
      <w:tr w:rsidR="00AB5DD7" w:rsidRPr="00AB5DD7" w14:paraId="20AE2C3E" w14:textId="77777777" w:rsidTr="00807310">
        <w:trPr>
          <w:trHeight w:val="680"/>
          <w:jc w:val="center"/>
        </w:trPr>
        <w:tc>
          <w:tcPr>
            <w:tcW w:w="2362" w:type="dxa"/>
            <w:vAlign w:val="center"/>
          </w:tcPr>
          <w:p w14:paraId="2473BF56" w14:textId="77777777" w:rsidR="00AB5DD7" w:rsidRDefault="00AB5DD7" w:rsidP="00AB5DD7">
            <w:pPr>
              <w:jc w:val="center"/>
              <w:rPr>
                <w:rFonts w:ascii="宋体" w:eastAsia="宋体" w:hAnsi="宋体"/>
                <w:sz w:val="24"/>
              </w:rPr>
            </w:pPr>
            <w:r w:rsidRPr="00AB5DD7">
              <w:rPr>
                <w:rFonts w:ascii="宋体" w:eastAsia="宋体" w:hAnsi="宋体" w:hint="eastAsia"/>
                <w:sz w:val="24"/>
              </w:rPr>
              <w:t>拟定学位论文</w:t>
            </w:r>
          </w:p>
          <w:p w14:paraId="5A8B8E63" w14:textId="0CA1562D" w:rsidR="00AB5DD7" w:rsidRPr="00AB5DD7" w:rsidRDefault="00AB5DD7" w:rsidP="00AB5DD7">
            <w:pPr>
              <w:jc w:val="center"/>
              <w:rPr>
                <w:rFonts w:ascii="宋体" w:eastAsia="宋体" w:hAnsi="宋体"/>
                <w:sz w:val="24"/>
              </w:rPr>
            </w:pPr>
            <w:r w:rsidRPr="00AB5DD7">
              <w:rPr>
                <w:rFonts w:ascii="宋体" w:eastAsia="宋体" w:hAnsi="宋体" w:hint="eastAsia"/>
                <w:sz w:val="24"/>
              </w:rPr>
              <w:t>写作方向</w:t>
            </w:r>
          </w:p>
        </w:tc>
        <w:tc>
          <w:tcPr>
            <w:tcW w:w="6982" w:type="dxa"/>
            <w:vAlign w:val="center"/>
          </w:tcPr>
          <w:p w14:paraId="36E23F96" w14:textId="617764BA" w:rsidR="00AB5DD7" w:rsidRPr="00AB5DD7" w:rsidRDefault="00C62FBD" w:rsidP="00807310">
            <w:pPr>
              <w:rPr>
                <w:rFonts w:ascii="宋体" w:eastAsia="宋体" w:hAnsi="宋体"/>
                <w:sz w:val="24"/>
              </w:rPr>
            </w:pPr>
            <w:r>
              <w:rPr>
                <w:rFonts w:ascii="宋体" w:eastAsia="宋体" w:hAnsi="宋体" w:hint="eastAsia"/>
                <w:sz w:val="24"/>
              </w:rPr>
              <w:t>全球数字经济发展推动国际税收制度发展与完善，在此世界税制改革浪潮下我国的应对策略</w:t>
            </w:r>
          </w:p>
        </w:tc>
      </w:tr>
      <w:tr w:rsidR="00AB5DD7" w:rsidRPr="00497A27" w14:paraId="1EF62B7C" w14:textId="77777777" w:rsidTr="000D616E">
        <w:trPr>
          <w:trHeight w:val="2560"/>
          <w:jc w:val="center"/>
        </w:trPr>
        <w:tc>
          <w:tcPr>
            <w:tcW w:w="2362" w:type="dxa"/>
            <w:vAlign w:val="center"/>
          </w:tcPr>
          <w:p w14:paraId="54E41CB1" w14:textId="7672E457"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拟定学位论文选题背景意义内容摘要</w:t>
            </w:r>
          </w:p>
        </w:tc>
        <w:tc>
          <w:tcPr>
            <w:tcW w:w="6982" w:type="dxa"/>
            <w:vAlign w:val="center"/>
          </w:tcPr>
          <w:p w14:paraId="3BA0B03A" w14:textId="7B56D793" w:rsidR="00AB5DD7" w:rsidRDefault="00C77DFE" w:rsidP="00E86852">
            <w:pPr>
              <w:ind w:firstLineChars="200" w:firstLine="480"/>
              <w:rPr>
                <w:rFonts w:ascii="宋体" w:eastAsia="宋体" w:hAnsi="宋体"/>
                <w:sz w:val="24"/>
              </w:rPr>
            </w:pPr>
            <w:r>
              <w:rPr>
                <w:rFonts w:ascii="宋体" w:eastAsia="宋体" w:hAnsi="宋体" w:hint="eastAsia"/>
                <w:sz w:val="24"/>
              </w:rPr>
              <w:t>目前，</w:t>
            </w:r>
            <w:r w:rsidR="00EE49D3">
              <w:rPr>
                <w:rFonts w:ascii="宋体" w:eastAsia="宋体" w:hAnsi="宋体" w:hint="eastAsia"/>
                <w:sz w:val="24"/>
              </w:rPr>
              <w:t>全球</w:t>
            </w:r>
            <w:r>
              <w:rPr>
                <w:rFonts w:ascii="宋体" w:eastAsia="宋体" w:hAnsi="宋体" w:hint="eastAsia"/>
                <w:sz w:val="24"/>
              </w:rPr>
              <w:t>各经济体被</w:t>
            </w:r>
            <w:r w:rsidR="00EE49D3">
              <w:rPr>
                <w:rFonts w:ascii="宋体" w:eastAsia="宋体" w:hAnsi="宋体" w:hint="eastAsia"/>
                <w:sz w:val="24"/>
              </w:rPr>
              <w:t>新冠病毒肆虐之下，</w:t>
            </w:r>
            <w:r>
              <w:rPr>
                <w:rFonts w:ascii="宋体" w:eastAsia="宋体" w:hAnsi="宋体" w:hint="eastAsia"/>
                <w:sz w:val="24"/>
              </w:rPr>
              <w:t>传统经济模式遭受无情打击，导致各国实体</w:t>
            </w:r>
            <w:r w:rsidR="0091687A">
              <w:rPr>
                <w:rFonts w:ascii="宋体" w:eastAsia="宋体" w:hAnsi="宋体" w:hint="eastAsia"/>
                <w:sz w:val="24"/>
              </w:rPr>
              <w:t>产业</w:t>
            </w:r>
            <w:r>
              <w:rPr>
                <w:rFonts w:ascii="宋体" w:eastAsia="宋体" w:hAnsi="宋体" w:hint="eastAsia"/>
                <w:sz w:val="24"/>
              </w:rPr>
              <w:t>发展面临前所未有的灾难，</w:t>
            </w:r>
            <w:r w:rsidR="00EA7E72">
              <w:rPr>
                <w:rFonts w:ascii="宋体" w:eastAsia="宋体" w:hAnsi="宋体" w:hint="eastAsia"/>
                <w:sz w:val="24"/>
              </w:rPr>
              <w:t>与此</w:t>
            </w:r>
            <w:r w:rsidR="0091687A">
              <w:rPr>
                <w:rFonts w:ascii="宋体" w:eastAsia="宋体" w:hAnsi="宋体" w:hint="eastAsia"/>
                <w:sz w:val="24"/>
              </w:rPr>
              <w:t>相反</w:t>
            </w:r>
            <w:r w:rsidR="00EA7E72">
              <w:rPr>
                <w:rFonts w:ascii="宋体" w:eastAsia="宋体" w:hAnsi="宋体" w:hint="eastAsia"/>
                <w:sz w:val="24"/>
              </w:rPr>
              <w:t>，虚拟的数字经济呈现出持续高速的增长势头，根据中国信息通信研究院发布的《全球数字经济新图景</w:t>
            </w:r>
            <w:r w:rsidR="009614E4">
              <w:rPr>
                <w:rFonts w:ascii="宋体" w:eastAsia="宋体" w:hAnsi="宋体" w:hint="eastAsia"/>
                <w:sz w:val="24"/>
              </w:rPr>
              <w:t>（2</w:t>
            </w:r>
            <w:r w:rsidR="009614E4">
              <w:rPr>
                <w:rFonts w:ascii="宋体" w:eastAsia="宋体" w:hAnsi="宋体"/>
                <w:sz w:val="24"/>
              </w:rPr>
              <w:t>020</w:t>
            </w:r>
            <w:r w:rsidR="009614E4">
              <w:rPr>
                <w:rFonts w:ascii="宋体" w:eastAsia="宋体" w:hAnsi="宋体" w:hint="eastAsia"/>
                <w:sz w:val="24"/>
              </w:rPr>
              <w:t>年）</w:t>
            </w:r>
            <w:r w:rsidR="00EA7E72">
              <w:rPr>
                <w:rFonts w:ascii="宋体" w:eastAsia="宋体" w:hAnsi="宋体" w:hint="eastAsia"/>
                <w:sz w:val="24"/>
              </w:rPr>
              <w:t>》</w:t>
            </w:r>
            <w:r w:rsidR="009614E4">
              <w:rPr>
                <w:rFonts w:ascii="宋体" w:eastAsia="宋体" w:hAnsi="宋体" w:hint="eastAsia"/>
                <w:sz w:val="24"/>
              </w:rPr>
              <w:t>显示，截至2</w:t>
            </w:r>
            <w:r w:rsidR="009614E4">
              <w:rPr>
                <w:rFonts w:ascii="宋体" w:eastAsia="宋体" w:hAnsi="宋体"/>
                <w:sz w:val="24"/>
              </w:rPr>
              <w:t>019</w:t>
            </w:r>
            <w:r w:rsidR="009614E4">
              <w:rPr>
                <w:rFonts w:ascii="宋体" w:eastAsia="宋体" w:hAnsi="宋体" w:hint="eastAsia"/>
                <w:sz w:val="24"/>
              </w:rPr>
              <w:t>年末，德国、</w:t>
            </w:r>
            <w:r w:rsidR="007F1C56">
              <w:rPr>
                <w:rFonts w:ascii="宋体" w:eastAsia="宋体" w:hAnsi="宋体" w:hint="eastAsia"/>
                <w:sz w:val="24"/>
              </w:rPr>
              <w:t>英国、美国数字经济占G</w:t>
            </w:r>
            <w:r w:rsidR="007F1C56">
              <w:rPr>
                <w:rFonts w:ascii="宋体" w:eastAsia="宋体" w:hAnsi="宋体"/>
                <w:sz w:val="24"/>
              </w:rPr>
              <w:t>DP</w:t>
            </w:r>
            <w:r w:rsidR="007F1C56">
              <w:rPr>
                <w:rFonts w:ascii="宋体" w:eastAsia="宋体" w:hAnsi="宋体" w:hint="eastAsia"/>
                <w:sz w:val="24"/>
              </w:rPr>
              <w:t>比重排名前三，占比分别为6</w:t>
            </w:r>
            <w:r w:rsidR="007F1C56">
              <w:rPr>
                <w:rFonts w:ascii="宋体" w:eastAsia="宋体" w:hAnsi="宋体"/>
                <w:sz w:val="24"/>
              </w:rPr>
              <w:t>3.4%</w:t>
            </w:r>
            <w:r w:rsidR="007F1C56">
              <w:rPr>
                <w:rFonts w:ascii="宋体" w:eastAsia="宋体" w:hAnsi="宋体" w:hint="eastAsia"/>
                <w:sz w:val="24"/>
              </w:rPr>
              <w:t>、6</w:t>
            </w:r>
            <w:r w:rsidR="007F1C56">
              <w:rPr>
                <w:rFonts w:ascii="宋体" w:eastAsia="宋体" w:hAnsi="宋体"/>
                <w:sz w:val="24"/>
              </w:rPr>
              <w:t>2.3%</w:t>
            </w:r>
            <w:r w:rsidR="007F1C56">
              <w:rPr>
                <w:rFonts w:ascii="宋体" w:eastAsia="宋体" w:hAnsi="宋体" w:hint="eastAsia"/>
                <w:sz w:val="24"/>
              </w:rPr>
              <w:t>和6</w:t>
            </w:r>
            <w:r w:rsidR="007F1C56">
              <w:rPr>
                <w:rFonts w:ascii="宋体" w:eastAsia="宋体" w:hAnsi="宋体"/>
                <w:sz w:val="24"/>
              </w:rPr>
              <w:t>1%</w:t>
            </w:r>
            <w:r w:rsidR="007F1C56">
              <w:rPr>
                <w:rFonts w:ascii="宋体" w:eastAsia="宋体" w:hAnsi="宋体" w:hint="eastAsia"/>
                <w:sz w:val="24"/>
              </w:rPr>
              <w:t>，韩国、日本、爱尔兰、法国位列第四至七位，占比均超过</w:t>
            </w:r>
            <w:r w:rsidR="0091687A">
              <w:rPr>
                <w:rFonts w:ascii="宋体" w:eastAsia="宋体" w:hAnsi="宋体" w:hint="eastAsia"/>
                <w:sz w:val="24"/>
              </w:rPr>
              <w:t>4</w:t>
            </w:r>
            <w:r w:rsidR="0091687A">
              <w:rPr>
                <w:rFonts w:ascii="宋体" w:eastAsia="宋体" w:hAnsi="宋体"/>
                <w:sz w:val="24"/>
              </w:rPr>
              <w:t>0%</w:t>
            </w:r>
            <w:r w:rsidR="0091687A">
              <w:rPr>
                <w:rFonts w:ascii="宋体" w:eastAsia="宋体" w:hAnsi="宋体" w:hint="eastAsia"/>
                <w:sz w:val="24"/>
              </w:rPr>
              <w:t>，而我国位居全球第九位，占比超过3</w:t>
            </w:r>
            <w:r w:rsidR="0091687A">
              <w:rPr>
                <w:rFonts w:ascii="宋体" w:eastAsia="宋体" w:hAnsi="宋体"/>
                <w:sz w:val="24"/>
              </w:rPr>
              <w:t>0%</w:t>
            </w:r>
            <w:r w:rsidR="0091687A">
              <w:rPr>
                <w:rFonts w:ascii="宋体" w:eastAsia="宋体" w:hAnsi="宋体" w:hint="eastAsia"/>
                <w:sz w:val="24"/>
              </w:rPr>
              <w:t>，达到3</w:t>
            </w:r>
            <w:r w:rsidR="0091687A">
              <w:rPr>
                <w:rFonts w:ascii="宋体" w:eastAsia="宋体" w:hAnsi="宋体"/>
                <w:sz w:val="24"/>
              </w:rPr>
              <w:t>6.2%</w:t>
            </w:r>
            <w:r w:rsidR="0091687A">
              <w:rPr>
                <w:rFonts w:ascii="宋体" w:eastAsia="宋体" w:hAnsi="宋体" w:hint="eastAsia"/>
                <w:sz w:val="24"/>
              </w:rPr>
              <w:t>，对经济增长的贡献达到6</w:t>
            </w:r>
            <w:r w:rsidR="0091687A">
              <w:rPr>
                <w:rFonts w:ascii="宋体" w:eastAsia="宋体" w:hAnsi="宋体"/>
                <w:sz w:val="24"/>
              </w:rPr>
              <w:t>7.7%</w:t>
            </w:r>
            <w:r w:rsidR="0091687A">
              <w:rPr>
                <w:rFonts w:ascii="宋体" w:eastAsia="宋体" w:hAnsi="宋体" w:hint="eastAsia"/>
                <w:sz w:val="24"/>
              </w:rPr>
              <w:t>，但与前三位相比，数字经济仍有较大发展空间。同时，美国凭借技术创新优势，走在全球数字经济前列，数字经济规模蝉联全球第一，2</w:t>
            </w:r>
            <w:r w:rsidR="0091687A">
              <w:rPr>
                <w:rFonts w:ascii="宋体" w:eastAsia="宋体" w:hAnsi="宋体"/>
                <w:sz w:val="24"/>
              </w:rPr>
              <w:t>019</w:t>
            </w:r>
            <w:r w:rsidR="0091687A">
              <w:rPr>
                <w:rFonts w:ascii="宋体" w:eastAsia="宋体" w:hAnsi="宋体" w:hint="eastAsia"/>
                <w:sz w:val="24"/>
              </w:rPr>
              <w:t>年达到1</w:t>
            </w:r>
            <w:r w:rsidR="0091687A">
              <w:rPr>
                <w:rFonts w:ascii="宋体" w:eastAsia="宋体" w:hAnsi="宋体"/>
                <w:sz w:val="24"/>
              </w:rPr>
              <w:t>3.1</w:t>
            </w:r>
            <w:proofErr w:type="gramStart"/>
            <w:r w:rsidR="0091687A">
              <w:rPr>
                <w:rFonts w:ascii="宋体" w:eastAsia="宋体" w:hAnsi="宋体" w:hint="eastAsia"/>
                <w:sz w:val="24"/>
              </w:rPr>
              <w:t>万亿</w:t>
            </w:r>
            <w:proofErr w:type="gramEnd"/>
            <w:r w:rsidR="0091687A">
              <w:rPr>
                <w:rFonts w:ascii="宋体" w:eastAsia="宋体" w:hAnsi="宋体" w:hint="eastAsia"/>
                <w:sz w:val="24"/>
              </w:rPr>
              <w:t>美元，</w:t>
            </w:r>
            <w:r w:rsidR="005F1DA9">
              <w:rPr>
                <w:rFonts w:ascii="宋体" w:eastAsia="宋体" w:hAnsi="宋体" w:hint="eastAsia"/>
                <w:sz w:val="24"/>
              </w:rPr>
              <w:t>我</w:t>
            </w:r>
            <w:r w:rsidR="0091687A">
              <w:rPr>
                <w:rFonts w:ascii="宋体" w:eastAsia="宋体" w:hAnsi="宋体" w:hint="eastAsia"/>
                <w:sz w:val="24"/>
              </w:rPr>
              <w:t>国凭借强大的国内市场优势，倒逼技术革新与模式创新，</w:t>
            </w:r>
            <w:r w:rsidR="004D7422">
              <w:rPr>
                <w:rFonts w:ascii="宋体" w:eastAsia="宋体" w:hAnsi="宋体" w:hint="eastAsia"/>
                <w:sz w:val="24"/>
              </w:rPr>
              <w:t>数字经济体量位居全球第二，规模为5</w:t>
            </w:r>
            <w:r w:rsidR="004D7422">
              <w:rPr>
                <w:rFonts w:ascii="宋体" w:eastAsia="宋体" w:hAnsi="宋体"/>
                <w:sz w:val="24"/>
              </w:rPr>
              <w:t>.2</w:t>
            </w:r>
            <w:proofErr w:type="gramStart"/>
            <w:r w:rsidR="004D7422">
              <w:rPr>
                <w:rFonts w:ascii="宋体" w:eastAsia="宋体" w:hAnsi="宋体" w:hint="eastAsia"/>
                <w:sz w:val="24"/>
              </w:rPr>
              <w:t>万亿</w:t>
            </w:r>
            <w:proofErr w:type="gramEnd"/>
            <w:r w:rsidR="004D7422">
              <w:rPr>
                <w:rFonts w:ascii="宋体" w:eastAsia="宋体" w:hAnsi="宋体" w:hint="eastAsia"/>
                <w:sz w:val="24"/>
              </w:rPr>
              <w:t>美元</w:t>
            </w:r>
            <w:r w:rsidR="005F1DA9">
              <w:rPr>
                <w:rFonts w:ascii="宋体" w:eastAsia="宋体" w:hAnsi="宋体" w:hint="eastAsia"/>
                <w:sz w:val="24"/>
              </w:rPr>
              <w:t>，数字经济的快速发展在某种程度上是我国经济增长的保证，使数字经济成为促进我国</w:t>
            </w:r>
            <w:r w:rsidR="002F11C7">
              <w:rPr>
                <w:rFonts w:ascii="宋体" w:eastAsia="宋体" w:hAnsi="宋体" w:hint="eastAsia"/>
                <w:sz w:val="24"/>
              </w:rPr>
              <w:t>国民经济发展的新核心。</w:t>
            </w:r>
          </w:p>
          <w:p w14:paraId="3470D627" w14:textId="77777777" w:rsidR="005F1DA9" w:rsidRDefault="005F1DA9" w:rsidP="00E86852">
            <w:pPr>
              <w:ind w:firstLineChars="200" w:firstLine="480"/>
              <w:rPr>
                <w:rFonts w:ascii="宋体" w:eastAsia="宋体" w:hAnsi="宋体"/>
                <w:sz w:val="24"/>
              </w:rPr>
            </w:pPr>
            <w:r>
              <w:rPr>
                <w:rFonts w:ascii="宋体" w:eastAsia="宋体" w:hAnsi="宋体" w:hint="eastAsia"/>
                <w:sz w:val="24"/>
              </w:rPr>
              <w:t>经济</w:t>
            </w:r>
            <w:r w:rsidR="002E26BE">
              <w:rPr>
                <w:rFonts w:ascii="宋体" w:eastAsia="宋体" w:hAnsi="宋体" w:hint="eastAsia"/>
                <w:sz w:val="24"/>
              </w:rPr>
              <w:t>数字化</w:t>
            </w:r>
            <w:r>
              <w:rPr>
                <w:rFonts w:ascii="宋体" w:eastAsia="宋体" w:hAnsi="宋体" w:hint="eastAsia"/>
                <w:sz w:val="24"/>
              </w:rPr>
              <w:t>的价值创造</w:t>
            </w:r>
            <w:r w:rsidR="00035D15">
              <w:rPr>
                <w:rFonts w:ascii="宋体" w:eastAsia="宋体" w:hAnsi="宋体" w:hint="eastAsia"/>
                <w:sz w:val="24"/>
              </w:rPr>
              <w:t>一般</w:t>
            </w:r>
            <w:r w:rsidR="002E26BE">
              <w:rPr>
                <w:rFonts w:ascii="宋体" w:eastAsia="宋体" w:hAnsi="宋体" w:hint="eastAsia"/>
                <w:sz w:val="24"/>
              </w:rPr>
              <w:t>依赖</w:t>
            </w:r>
            <w:r>
              <w:rPr>
                <w:rFonts w:ascii="宋体" w:eastAsia="宋体" w:hAnsi="宋体" w:hint="eastAsia"/>
                <w:sz w:val="24"/>
              </w:rPr>
              <w:t>于</w:t>
            </w:r>
            <w:r w:rsidR="002E26BE">
              <w:rPr>
                <w:rFonts w:ascii="宋体" w:eastAsia="宋体" w:hAnsi="宋体" w:hint="eastAsia"/>
                <w:sz w:val="24"/>
              </w:rPr>
              <w:t>用户</w:t>
            </w:r>
            <w:r>
              <w:rPr>
                <w:rFonts w:ascii="宋体" w:eastAsia="宋体" w:hAnsi="宋体" w:hint="eastAsia"/>
                <w:sz w:val="24"/>
              </w:rPr>
              <w:t>数据</w:t>
            </w:r>
            <w:r w:rsidR="002E26BE">
              <w:rPr>
                <w:rFonts w:ascii="宋体" w:eastAsia="宋体" w:hAnsi="宋体" w:hint="eastAsia"/>
                <w:sz w:val="24"/>
              </w:rPr>
              <w:t>量</w:t>
            </w:r>
            <w:r>
              <w:rPr>
                <w:rFonts w:ascii="宋体" w:eastAsia="宋体" w:hAnsi="宋体" w:hint="eastAsia"/>
                <w:sz w:val="24"/>
              </w:rPr>
              <w:t>和用户</w:t>
            </w:r>
            <w:r w:rsidR="002E26BE">
              <w:rPr>
                <w:rFonts w:ascii="宋体" w:eastAsia="宋体" w:hAnsi="宋体" w:hint="eastAsia"/>
                <w:sz w:val="24"/>
              </w:rPr>
              <w:t>参与度</w:t>
            </w:r>
            <w:r w:rsidR="002F11C7">
              <w:rPr>
                <w:rFonts w:ascii="宋体" w:eastAsia="宋体" w:hAnsi="宋体" w:hint="eastAsia"/>
                <w:sz w:val="24"/>
              </w:rPr>
              <w:t>，在商业模式变革下，用户即是服务消费者又是数据生产者，</w:t>
            </w:r>
            <w:r w:rsidR="003D35E5">
              <w:rPr>
                <w:rFonts w:ascii="宋体" w:eastAsia="宋体" w:hAnsi="宋体" w:hint="eastAsia"/>
                <w:sz w:val="24"/>
              </w:rPr>
              <w:t>以全新的“产消者”身份与</w:t>
            </w:r>
            <w:r w:rsidR="004C2A3C">
              <w:rPr>
                <w:rFonts w:ascii="宋体" w:eastAsia="宋体" w:hAnsi="宋体" w:hint="eastAsia"/>
                <w:sz w:val="24"/>
              </w:rPr>
              <w:t>互联网数字</w:t>
            </w:r>
            <w:r w:rsidR="003D35E5">
              <w:rPr>
                <w:rFonts w:ascii="宋体" w:eastAsia="宋体" w:hAnsi="宋体" w:hint="eastAsia"/>
                <w:sz w:val="24"/>
              </w:rPr>
              <w:t>企业一同创造市场价值，颠覆了传统企业生产销售盈利经营理念，通过互联网</w:t>
            </w:r>
            <w:r w:rsidR="004C2A3C">
              <w:rPr>
                <w:rFonts w:ascii="宋体" w:eastAsia="宋体" w:hAnsi="宋体" w:hint="eastAsia"/>
                <w:sz w:val="24"/>
              </w:rPr>
              <w:t>的连接，用户和数字企业相辅相成，</w:t>
            </w:r>
            <w:r w:rsidR="00035D15">
              <w:rPr>
                <w:rFonts w:ascii="宋体" w:eastAsia="宋体" w:hAnsi="宋体" w:hint="eastAsia"/>
                <w:sz w:val="24"/>
              </w:rPr>
              <w:t>密不可分，</w:t>
            </w:r>
            <w:r w:rsidR="009563F6">
              <w:rPr>
                <w:rFonts w:ascii="宋体" w:eastAsia="宋体" w:hAnsi="宋体" w:hint="eastAsia"/>
                <w:sz w:val="24"/>
              </w:rPr>
              <w:t>世界</w:t>
            </w:r>
            <w:r w:rsidR="00B77E40">
              <w:rPr>
                <w:rFonts w:ascii="宋体" w:eastAsia="宋体" w:hAnsi="宋体" w:hint="eastAsia"/>
                <w:sz w:val="24"/>
              </w:rPr>
              <w:t>部分国家</w:t>
            </w:r>
            <w:r w:rsidR="00035D15">
              <w:rPr>
                <w:rFonts w:ascii="宋体" w:eastAsia="宋体" w:hAnsi="宋体" w:hint="eastAsia"/>
                <w:sz w:val="24"/>
              </w:rPr>
              <w:t>依据</w:t>
            </w:r>
            <w:r w:rsidR="009563F6">
              <w:rPr>
                <w:rFonts w:ascii="宋体" w:eastAsia="宋体" w:hAnsi="宋体" w:hint="eastAsia"/>
                <w:sz w:val="24"/>
              </w:rPr>
              <w:t>全球</w:t>
            </w:r>
            <w:r w:rsidR="00035D15">
              <w:rPr>
                <w:rFonts w:ascii="宋体" w:eastAsia="宋体" w:hAnsi="宋体" w:hint="eastAsia"/>
                <w:sz w:val="24"/>
              </w:rPr>
              <w:t>数字经济产业发展特征，</w:t>
            </w:r>
            <w:r w:rsidR="00B77E40">
              <w:rPr>
                <w:rFonts w:ascii="宋体" w:eastAsia="宋体" w:hAnsi="宋体" w:hint="eastAsia"/>
                <w:sz w:val="24"/>
              </w:rPr>
              <w:t>即</w:t>
            </w:r>
            <w:r w:rsidR="005E187C">
              <w:rPr>
                <w:rFonts w:ascii="宋体" w:eastAsia="宋体" w:hAnsi="宋体" w:hint="eastAsia"/>
                <w:sz w:val="24"/>
              </w:rPr>
              <w:t>获取高额利润</w:t>
            </w:r>
            <w:r w:rsidR="00B77E40">
              <w:rPr>
                <w:rFonts w:ascii="宋体" w:eastAsia="宋体" w:hAnsi="宋体" w:hint="eastAsia"/>
                <w:sz w:val="24"/>
              </w:rPr>
              <w:t>但承受低水平</w:t>
            </w:r>
            <w:r w:rsidR="005E187C">
              <w:rPr>
                <w:rFonts w:ascii="宋体" w:eastAsia="宋体" w:hAnsi="宋体" w:hint="eastAsia"/>
                <w:sz w:val="24"/>
              </w:rPr>
              <w:t>税负</w:t>
            </w:r>
            <w:r w:rsidR="00B77E40">
              <w:rPr>
                <w:rFonts w:ascii="宋体" w:eastAsia="宋体" w:hAnsi="宋体" w:hint="eastAsia"/>
                <w:sz w:val="24"/>
              </w:rPr>
              <w:t>，</w:t>
            </w:r>
            <w:r w:rsidR="009563F6">
              <w:rPr>
                <w:rFonts w:ascii="宋体" w:eastAsia="宋体" w:hAnsi="宋体" w:hint="eastAsia"/>
                <w:sz w:val="24"/>
              </w:rPr>
              <w:t>纷纷对其开展征收单边数字服务税</w:t>
            </w:r>
            <w:r w:rsidR="007C1A58">
              <w:rPr>
                <w:rFonts w:ascii="宋体" w:eastAsia="宋体" w:hAnsi="宋体" w:hint="eastAsia"/>
                <w:sz w:val="24"/>
              </w:rPr>
              <w:t>（</w:t>
            </w:r>
            <w:r w:rsidR="007C1A58">
              <w:rPr>
                <w:rFonts w:ascii="宋体" w:eastAsia="宋体" w:hAnsi="宋体"/>
                <w:sz w:val="24"/>
              </w:rPr>
              <w:t>DST）</w:t>
            </w:r>
            <w:r w:rsidR="009563F6">
              <w:rPr>
                <w:rFonts w:ascii="宋体" w:eastAsia="宋体" w:hAnsi="宋体" w:hint="eastAsia"/>
                <w:sz w:val="24"/>
              </w:rPr>
              <w:t>的措施，</w:t>
            </w:r>
            <w:r w:rsidR="005E187C">
              <w:rPr>
                <w:rFonts w:ascii="宋体" w:eastAsia="宋体" w:hAnsi="宋体" w:hint="eastAsia"/>
                <w:sz w:val="24"/>
              </w:rPr>
              <w:t>以维护各自税收主权，避免数字企业双重不征税的局面出现，但国际社会上，</w:t>
            </w:r>
            <w:r w:rsidR="00BD035E">
              <w:rPr>
                <w:rFonts w:ascii="宋体" w:eastAsia="宋体" w:hAnsi="宋体" w:hint="eastAsia"/>
                <w:sz w:val="24"/>
              </w:rPr>
              <w:t>由于数字经济对现行营业利润征税框架的两个基本规则产生冲击，</w:t>
            </w:r>
            <w:r w:rsidR="00493DA4">
              <w:rPr>
                <w:rFonts w:ascii="宋体" w:eastAsia="宋体" w:hAnsi="宋体" w:hint="eastAsia"/>
                <w:sz w:val="24"/>
              </w:rPr>
              <w:t>即对非居民企业征税管辖权的联结度规则（基于常设机构（P</w:t>
            </w:r>
            <w:r w:rsidR="00493DA4">
              <w:rPr>
                <w:rFonts w:ascii="宋体" w:eastAsia="宋体" w:hAnsi="宋体"/>
                <w:sz w:val="24"/>
              </w:rPr>
              <w:t>E</w:t>
            </w:r>
            <w:r w:rsidR="00493DA4">
              <w:rPr>
                <w:rFonts w:ascii="宋体" w:eastAsia="宋体" w:hAnsi="宋体" w:hint="eastAsia"/>
                <w:sz w:val="24"/>
              </w:rPr>
              <w:t>）如固定营业地点或独立代理人等）和基于独立交易原则的利润分配规则，</w:t>
            </w:r>
            <w:r w:rsidR="00E86852">
              <w:rPr>
                <w:rFonts w:ascii="宋体" w:eastAsia="宋体" w:hAnsi="宋体" w:hint="eastAsia"/>
                <w:sz w:val="24"/>
              </w:rPr>
              <w:t>促使在2</w:t>
            </w:r>
            <w:r w:rsidR="00E86852">
              <w:rPr>
                <w:rFonts w:ascii="宋体" w:eastAsia="宋体" w:hAnsi="宋体"/>
                <w:sz w:val="24"/>
              </w:rPr>
              <w:t>013</w:t>
            </w:r>
            <w:r w:rsidR="00E86852">
              <w:rPr>
                <w:rFonts w:ascii="宋体" w:eastAsia="宋体" w:hAnsi="宋体" w:hint="eastAsia"/>
                <w:sz w:val="24"/>
              </w:rPr>
              <w:t>年6月至2</w:t>
            </w:r>
            <w:r w:rsidR="00E86852">
              <w:rPr>
                <w:rFonts w:ascii="宋体" w:eastAsia="宋体" w:hAnsi="宋体"/>
                <w:sz w:val="24"/>
              </w:rPr>
              <w:t>020</w:t>
            </w:r>
            <w:r w:rsidR="00E86852">
              <w:rPr>
                <w:rFonts w:ascii="宋体" w:eastAsia="宋体" w:hAnsi="宋体" w:hint="eastAsia"/>
                <w:sz w:val="24"/>
              </w:rPr>
              <w:t>年1</w:t>
            </w:r>
            <w:r w:rsidR="00E86852">
              <w:rPr>
                <w:rFonts w:ascii="宋体" w:eastAsia="宋体" w:hAnsi="宋体"/>
                <w:sz w:val="24"/>
              </w:rPr>
              <w:t>0</w:t>
            </w:r>
            <w:r w:rsidR="00E86852">
              <w:rPr>
                <w:rFonts w:ascii="宋体" w:eastAsia="宋体" w:hAnsi="宋体" w:hint="eastAsia"/>
                <w:sz w:val="24"/>
              </w:rPr>
              <w:t>月期间，经合组织（O</w:t>
            </w:r>
            <w:r w:rsidR="00E86852">
              <w:rPr>
                <w:rFonts w:ascii="宋体" w:eastAsia="宋体" w:hAnsi="宋体"/>
                <w:sz w:val="24"/>
              </w:rPr>
              <w:t>ECD</w:t>
            </w:r>
            <w:r w:rsidR="00E86852">
              <w:rPr>
                <w:rFonts w:ascii="宋体" w:eastAsia="宋体" w:hAnsi="宋体" w:hint="eastAsia"/>
                <w:sz w:val="24"/>
              </w:rPr>
              <w:t>）推出多项指引针对数字经济带来的税收挑战，如“B</w:t>
            </w:r>
            <w:r w:rsidR="00E86852">
              <w:rPr>
                <w:rFonts w:ascii="宋体" w:eastAsia="宋体" w:hAnsi="宋体"/>
                <w:sz w:val="24"/>
              </w:rPr>
              <w:t>EPS</w:t>
            </w:r>
            <w:r w:rsidR="00E86852">
              <w:rPr>
                <w:rFonts w:ascii="宋体" w:eastAsia="宋体" w:hAnsi="宋体" w:hint="eastAsia"/>
                <w:sz w:val="24"/>
              </w:rPr>
              <w:t>包容性框架”、《数字化带来的税收挑战中期报告》、“双支柱”等</w:t>
            </w:r>
            <w:r w:rsidR="00493DA4">
              <w:rPr>
                <w:rFonts w:ascii="宋体" w:eastAsia="宋体" w:hAnsi="宋体" w:hint="eastAsia"/>
                <w:sz w:val="24"/>
              </w:rPr>
              <w:t>，</w:t>
            </w:r>
            <w:r w:rsidR="00E86852">
              <w:rPr>
                <w:rFonts w:ascii="宋体" w:eastAsia="宋体" w:hAnsi="宋体" w:hint="eastAsia"/>
                <w:sz w:val="24"/>
              </w:rPr>
              <w:t>可见</w:t>
            </w:r>
            <w:r w:rsidR="005E187C">
              <w:rPr>
                <w:rFonts w:ascii="宋体" w:eastAsia="宋体" w:hAnsi="宋体" w:hint="eastAsia"/>
                <w:sz w:val="24"/>
              </w:rPr>
              <w:t>对数字企业征税</w:t>
            </w:r>
            <w:r w:rsidR="00B77E40">
              <w:rPr>
                <w:rFonts w:ascii="宋体" w:eastAsia="宋体" w:hAnsi="宋体" w:hint="eastAsia"/>
                <w:sz w:val="24"/>
              </w:rPr>
              <w:t>标准</w:t>
            </w:r>
            <w:r w:rsidR="00493DA4">
              <w:rPr>
                <w:rFonts w:ascii="宋体" w:eastAsia="宋体" w:hAnsi="宋体" w:hint="eastAsia"/>
                <w:sz w:val="24"/>
              </w:rPr>
              <w:t>制定</w:t>
            </w:r>
            <w:r w:rsidR="00E86852">
              <w:rPr>
                <w:rFonts w:ascii="宋体" w:eastAsia="宋体" w:hAnsi="宋体" w:hint="eastAsia"/>
                <w:sz w:val="24"/>
              </w:rPr>
              <w:t>过程</w:t>
            </w:r>
            <w:r w:rsidR="004A1DAD">
              <w:rPr>
                <w:rFonts w:ascii="宋体" w:eastAsia="宋体" w:hAnsi="宋体" w:hint="eastAsia"/>
                <w:sz w:val="24"/>
              </w:rPr>
              <w:t>曲折前行，短期内</w:t>
            </w:r>
            <w:r w:rsidR="001F695D">
              <w:rPr>
                <w:rFonts w:ascii="宋体" w:eastAsia="宋体" w:hAnsi="宋体" w:hint="eastAsia"/>
                <w:sz w:val="24"/>
              </w:rPr>
              <w:t>各国</w:t>
            </w:r>
            <w:r w:rsidR="004A1DAD">
              <w:rPr>
                <w:rFonts w:ascii="宋体" w:eastAsia="宋体" w:hAnsi="宋体" w:hint="eastAsia"/>
                <w:sz w:val="24"/>
              </w:rPr>
              <w:t>难以</w:t>
            </w:r>
            <w:r w:rsidR="00B77E40">
              <w:rPr>
                <w:rFonts w:ascii="宋体" w:eastAsia="宋体" w:hAnsi="宋体" w:hint="eastAsia"/>
                <w:sz w:val="24"/>
              </w:rPr>
              <w:t>形成统一意见</w:t>
            </w:r>
            <w:r w:rsidR="00FF4438">
              <w:rPr>
                <w:rFonts w:ascii="宋体" w:eastAsia="宋体" w:hAnsi="宋体" w:hint="eastAsia"/>
                <w:sz w:val="24"/>
              </w:rPr>
              <w:t>，</w:t>
            </w:r>
            <w:r w:rsidR="00351476">
              <w:rPr>
                <w:rFonts w:ascii="宋体" w:eastAsia="宋体" w:hAnsi="宋体" w:hint="eastAsia"/>
                <w:sz w:val="24"/>
              </w:rPr>
              <w:t>引起世界各经济体的贸易摩擦。</w:t>
            </w:r>
          </w:p>
          <w:p w14:paraId="43BF5A40" w14:textId="5D3E710B" w:rsidR="002E26BE" w:rsidRPr="00AB5DD7" w:rsidRDefault="002E26BE" w:rsidP="00E86852">
            <w:pPr>
              <w:ind w:firstLineChars="200" w:firstLine="480"/>
              <w:rPr>
                <w:rFonts w:ascii="宋体" w:eastAsia="宋体" w:hAnsi="宋体"/>
                <w:sz w:val="24"/>
              </w:rPr>
            </w:pPr>
            <w:r>
              <w:rPr>
                <w:rFonts w:ascii="宋体" w:eastAsia="宋体" w:hAnsi="宋体" w:hint="eastAsia"/>
                <w:sz w:val="24"/>
              </w:rPr>
              <w:t>全球数字经济正在爆发式增长，我国政策要求提倡力推把数字经济做</w:t>
            </w:r>
            <w:proofErr w:type="gramStart"/>
            <w:r>
              <w:rPr>
                <w:rFonts w:ascii="宋体" w:eastAsia="宋体" w:hAnsi="宋体" w:hint="eastAsia"/>
                <w:sz w:val="24"/>
              </w:rPr>
              <w:t>强做</w:t>
            </w:r>
            <w:proofErr w:type="gramEnd"/>
            <w:r>
              <w:rPr>
                <w:rFonts w:ascii="宋体" w:eastAsia="宋体" w:hAnsi="宋体" w:hint="eastAsia"/>
                <w:sz w:val="24"/>
              </w:rPr>
              <w:t>大，在“一带一路”的对外经济发展背景下，维护我</w:t>
            </w:r>
            <w:r>
              <w:rPr>
                <w:rFonts w:ascii="宋体" w:eastAsia="宋体" w:hAnsi="宋体" w:hint="eastAsia"/>
                <w:sz w:val="24"/>
              </w:rPr>
              <w:lastRenderedPageBreak/>
              <w:t>国自身的独立税收管辖权的同时也需将目光投向国际税收体制的变化，</w:t>
            </w:r>
            <w:r w:rsidR="00497A27">
              <w:rPr>
                <w:rFonts w:ascii="宋体" w:eastAsia="宋体" w:hAnsi="宋体" w:hint="eastAsia"/>
                <w:sz w:val="24"/>
              </w:rPr>
              <w:t>借鉴国际上先进国家的征税模式</w:t>
            </w:r>
            <w:r w:rsidR="00F01496">
              <w:rPr>
                <w:rFonts w:ascii="宋体" w:eastAsia="宋体" w:hAnsi="宋体" w:hint="eastAsia"/>
                <w:sz w:val="24"/>
              </w:rPr>
              <w:t>用以提升我国税收征收管理水平</w:t>
            </w:r>
            <w:r w:rsidR="00497A27">
              <w:rPr>
                <w:rFonts w:ascii="宋体" w:eastAsia="宋体" w:hAnsi="宋体" w:hint="eastAsia"/>
                <w:sz w:val="24"/>
              </w:rPr>
              <w:t>，对数字企业税收体系提前做好国内税法与国际税法的衔接，在O</w:t>
            </w:r>
            <w:r w:rsidR="00497A27">
              <w:rPr>
                <w:rFonts w:ascii="宋体" w:eastAsia="宋体" w:hAnsi="宋体"/>
                <w:sz w:val="24"/>
              </w:rPr>
              <w:t>ECD</w:t>
            </w:r>
            <w:r w:rsidR="00497A27">
              <w:rPr>
                <w:rFonts w:ascii="宋体" w:eastAsia="宋体" w:hAnsi="宋体" w:hint="eastAsia"/>
                <w:sz w:val="24"/>
              </w:rPr>
              <w:t>提出全球统一解决办法前，为应对国际税收规则的重大变革，积极主动向国际组织提出有益建议，保障</w:t>
            </w:r>
            <w:r w:rsidR="00133B03">
              <w:rPr>
                <w:rFonts w:ascii="宋体" w:eastAsia="宋体" w:hAnsi="宋体" w:hint="eastAsia"/>
                <w:sz w:val="24"/>
              </w:rPr>
              <w:t>日后</w:t>
            </w:r>
            <w:r w:rsidR="00497A27">
              <w:rPr>
                <w:rFonts w:ascii="宋体" w:eastAsia="宋体" w:hAnsi="宋体" w:hint="eastAsia"/>
                <w:sz w:val="24"/>
              </w:rPr>
              <w:t>我国对“引进来”大型跨国数字企业应有征税权利，也为我国“走出去”数字企业争取有利</w:t>
            </w:r>
            <w:r w:rsidR="00F01496">
              <w:rPr>
                <w:rFonts w:ascii="宋体" w:eastAsia="宋体" w:hAnsi="宋体" w:hint="eastAsia"/>
                <w:sz w:val="24"/>
              </w:rPr>
              <w:t>的</w:t>
            </w:r>
            <w:r w:rsidR="00497A27">
              <w:rPr>
                <w:rFonts w:ascii="宋体" w:eastAsia="宋体" w:hAnsi="宋体" w:hint="eastAsia"/>
                <w:sz w:val="24"/>
              </w:rPr>
              <w:t>国际税收营商环境，</w:t>
            </w:r>
            <w:r w:rsidR="00133B03">
              <w:rPr>
                <w:rFonts w:ascii="宋体" w:eastAsia="宋体" w:hAnsi="宋体" w:hint="eastAsia"/>
                <w:sz w:val="24"/>
              </w:rPr>
              <w:t>使</w:t>
            </w:r>
            <w:r w:rsidR="00016933">
              <w:rPr>
                <w:rFonts w:ascii="宋体" w:eastAsia="宋体" w:hAnsi="宋体" w:hint="eastAsia"/>
                <w:sz w:val="24"/>
              </w:rPr>
              <w:t>世界各经济体</w:t>
            </w:r>
            <w:r w:rsidR="008C280A">
              <w:rPr>
                <w:rFonts w:ascii="宋体" w:eastAsia="宋体" w:hAnsi="宋体" w:hint="eastAsia"/>
                <w:sz w:val="24"/>
              </w:rPr>
              <w:t>公平享受数字经济</w:t>
            </w:r>
            <w:r w:rsidR="00016933">
              <w:rPr>
                <w:rFonts w:ascii="宋体" w:eastAsia="宋体" w:hAnsi="宋体" w:hint="eastAsia"/>
                <w:sz w:val="24"/>
              </w:rPr>
              <w:t>高歌猛进</w:t>
            </w:r>
            <w:r w:rsidR="008C280A">
              <w:rPr>
                <w:rFonts w:ascii="宋体" w:eastAsia="宋体" w:hAnsi="宋体" w:hint="eastAsia"/>
                <w:sz w:val="24"/>
              </w:rPr>
              <w:t>带来的红利。</w:t>
            </w:r>
          </w:p>
        </w:tc>
      </w:tr>
      <w:tr w:rsidR="00AB5DD7" w:rsidRPr="00AB5DD7" w14:paraId="73D8F8D0" w14:textId="77777777" w:rsidTr="00807310">
        <w:trPr>
          <w:trHeight w:val="680"/>
          <w:jc w:val="center"/>
        </w:trPr>
        <w:tc>
          <w:tcPr>
            <w:tcW w:w="2362" w:type="dxa"/>
            <w:vAlign w:val="center"/>
          </w:tcPr>
          <w:p w14:paraId="7A05B95B" w14:textId="30AEC8FB" w:rsidR="00AB5DD7" w:rsidRPr="00AB5DD7" w:rsidRDefault="00AB5DD7" w:rsidP="00AB5DD7">
            <w:pPr>
              <w:jc w:val="center"/>
              <w:rPr>
                <w:rFonts w:ascii="宋体" w:eastAsia="宋体" w:hAnsi="宋体"/>
                <w:sz w:val="24"/>
              </w:rPr>
            </w:pPr>
            <w:r w:rsidRPr="00AB5DD7">
              <w:rPr>
                <w:rFonts w:ascii="宋体" w:eastAsia="宋体" w:hAnsi="宋体" w:hint="eastAsia"/>
                <w:sz w:val="24"/>
              </w:rPr>
              <w:lastRenderedPageBreak/>
              <w:t>拟定学位论文题目</w:t>
            </w:r>
          </w:p>
        </w:tc>
        <w:tc>
          <w:tcPr>
            <w:tcW w:w="6982" w:type="dxa"/>
            <w:vAlign w:val="center"/>
          </w:tcPr>
          <w:p w14:paraId="48A4C2FB" w14:textId="52DB2A6D" w:rsidR="00AB5DD7" w:rsidRPr="00AB5DD7" w:rsidRDefault="00C4506E" w:rsidP="00807310">
            <w:pPr>
              <w:rPr>
                <w:rFonts w:ascii="宋体" w:eastAsia="宋体" w:hAnsi="宋体"/>
                <w:sz w:val="24"/>
              </w:rPr>
            </w:pPr>
            <w:r w:rsidRPr="002C159A">
              <w:rPr>
                <w:rFonts w:ascii="宋体" w:eastAsia="宋体" w:hAnsi="宋体" w:hint="eastAsia"/>
                <w:color w:val="FF0000"/>
                <w:sz w:val="24"/>
              </w:rPr>
              <w:t>全球数字经济税收制度</w:t>
            </w:r>
            <w:r w:rsidR="00C62FBD" w:rsidRPr="002C159A">
              <w:rPr>
                <w:rFonts w:ascii="宋体" w:eastAsia="宋体" w:hAnsi="宋体" w:hint="eastAsia"/>
                <w:color w:val="FF0000"/>
                <w:sz w:val="24"/>
              </w:rPr>
              <w:t>演进</w:t>
            </w:r>
            <w:r w:rsidR="002C159A" w:rsidRPr="002C159A">
              <w:rPr>
                <w:rFonts w:ascii="宋体" w:eastAsia="宋体" w:hAnsi="宋体" w:hint="eastAsia"/>
                <w:color w:val="FF0000"/>
                <w:sz w:val="24"/>
              </w:rPr>
              <w:t>对</w:t>
            </w:r>
            <w:r w:rsidRPr="002C159A">
              <w:rPr>
                <w:rFonts w:ascii="宋体" w:eastAsia="宋体" w:hAnsi="宋体" w:hint="eastAsia"/>
                <w:color w:val="FF0000"/>
                <w:sz w:val="24"/>
              </w:rPr>
              <w:t>中国</w:t>
            </w:r>
            <w:r w:rsidR="00F3165E">
              <w:rPr>
                <w:rFonts w:ascii="宋体" w:eastAsia="宋体" w:hAnsi="宋体" w:hint="eastAsia"/>
                <w:color w:val="FF0000"/>
                <w:sz w:val="24"/>
              </w:rPr>
              <w:t>税制改革</w:t>
            </w:r>
            <w:r w:rsidR="002C159A" w:rsidRPr="002C159A">
              <w:rPr>
                <w:rFonts w:ascii="宋体" w:eastAsia="宋体" w:hAnsi="宋体" w:hint="eastAsia"/>
                <w:color w:val="FF0000"/>
                <w:sz w:val="24"/>
              </w:rPr>
              <w:t>的影响</w:t>
            </w:r>
            <w:r w:rsidR="0042331F">
              <w:rPr>
                <w:rFonts w:ascii="宋体" w:eastAsia="宋体" w:hAnsi="宋体" w:hint="eastAsia"/>
                <w:color w:val="FF0000"/>
                <w:sz w:val="24"/>
              </w:rPr>
              <w:t>研究</w:t>
            </w:r>
          </w:p>
        </w:tc>
      </w:tr>
      <w:tr w:rsidR="00AB5DD7" w:rsidRPr="00826792" w14:paraId="6C236ECD" w14:textId="77777777" w:rsidTr="000D616E">
        <w:trPr>
          <w:trHeight w:val="6386"/>
          <w:jc w:val="center"/>
        </w:trPr>
        <w:tc>
          <w:tcPr>
            <w:tcW w:w="2362" w:type="dxa"/>
            <w:vAlign w:val="center"/>
          </w:tcPr>
          <w:p w14:paraId="3CF568B0" w14:textId="3C6103E6"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拟定学位论文提纲</w:t>
            </w:r>
          </w:p>
        </w:tc>
        <w:tc>
          <w:tcPr>
            <w:tcW w:w="6982" w:type="dxa"/>
            <w:vAlign w:val="center"/>
          </w:tcPr>
          <w:p w14:paraId="4C14B421" w14:textId="77777777" w:rsidR="00AB5DD7" w:rsidRDefault="007868F0" w:rsidP="00807310">
            <w:pPr>
              <w:rPr>
                <w:rFonts w:ascii="宋体" w:eastAsia="宋体" w:hAnsi="宋体"/>
                <w:sz w:val="24"/>
              </w:rPr>
            </w:pPr>
            <w:r>
              <w:rPr>
                <w:rFonts w:ascii="宋体" w:eastAsia="宋体" w:hAnsi="宋体" w:hint="eastAsia"/>
                <w:sz w:val="24"/>
              </w:rPr>
              <w:t>摘要</w:t>
            </w:r>
          </w:p>
          <w:p w14:paraId="577E85AC" w14:textId="77777777" w:rsidR="007868F0" w:rsidRDefault="007868F0" w:rsidP="00807310">
            <w:pPr>
              <w:rPr>
                <w:rFonts w:ascii="宋体" w:eastAsia="宋体" w:hAnsi="宋体"/>
                <w:sz w:val="24"/>
              </w:rPr>
            </w:pPr>
            <w:r>
              <w:rPr>
                <w:rFonts w:ascii="宋体" w:eastAsia="宋体" w:hAnsi="宋体" w:hint="eastAsia"/>
                <w:sz w:val="24"/>
              </w:rPr>
              <w:t>A</w:t>
            </w:r>
            <w:r>
              <w:rPr>
                <w:rFonts w:ascii="宋体" w:eastAsia="宋体" w:hAnsi="宋体"/>
                <w:sz w:val="24"/>
              </w:rPr>
              <w:t>BSTRACT</w:t>
            </w:r>
          </w:p>
          <w:p w14:paraId="7B4EC068" w14:textId="77777777" w:rsidR="007868F0" w:rsidRDefault="007868F0" w:rsidP="00807310">
            <w:pPr>
              <w:rPr>
                <w:rFonts w:ascii="宋体" w:eastAsia="宋体" w:hAnsi="宋体"/>
                <w:sz w:val="24"/>
              </w:rPr>
            </w:pPr>
            <w:r>
              <w:rPr>
                <w:rFonts w:ascii="宋体" w:eastAsia="宋体" w:hAnsi="宋体" w:hint="eastAsia"/>
                <w:sz w:val="24"/>
              </w:rPr>
              <w:t>绪论</w:t>
            </w:r>
          </w:p>
          <w:p w14:paraId="3D479B62" w14:textId="77777777" w:rsidR="007868F0" w:rsidRDefault="007868F0" w:rsidP="00807310">
            <w:pPr>
              <w:rPr>
                <w:rFonts w:ascii="宋体" w:eastAsia="宋体" w:hAnsi="宋体"/>
                <w:sz w:val="24"/>
              </w:rPr>
            </w:pPr>
            <w:r>
              <w:rPr>
                <w:rFonts w:ascii="宋体" w:eastAsia="宋体" w:hAnsi="宋体" w:hint="eastAsia"/>
                <w:sz w:val="24"/>
              </w:rPr>
              <w:t>一、选题背景与意义</w:t>
            </w:r>
          </w:p>
          <w:p w14:paraId="3CA7B547" w14:textId="77777777" w:rsidR="007868F0" w:rsidRDefault="007868F0" w:rsidP="00807310">
            <w:pPr>
              <w:rPr>
                <w:rFonts w:ascii="宋体" w:eastAsia="宋体" w:hAnsi="宋体"/>
                <w:sz w:val="24"/>
              </w:rPr>
            </w:pPr>
            <w:r>
              <w:rPr>
                <w:rFonts w:ascii="宋体" w:eastAsia="宋体" w:hAnsi="宋体" w:hint="eastAsia"/>
                <w:sz w:val="24"/>
              </w:rPr>
              <w:t>二、文献综述</w:t>
            </w:r>
          </w:p>
          <w:p w14:paraId="7CA49AA2" w14:textId="77777777" w:rsidR="007868F0" w:rsidRDefault="007868F0" w:rsidP="00807310">
            <w:pPr>
              <w:rPr>
                <w:rFonts w:ascii="宋体" w:eastAsia="宋体" w:hAnsi="宋体"/>
                <w:sz w:val="24"/>
              </w:rPr>
            </w:pPr>
            <w:r>
              <w:rPr>
                <w:rFonts w:ascii="宋体" w:eastAsia="宋体" w:hAnsi="宋体" w:hint="eastAsia"/>
                <w:sz w:val="24"/>
              </w:rPr>
              <w:t>三、研究内容与方法</w:t>
            </w:r>
          </w:p>
          <w:p w14:paraId="0CB7163A" w14:textId="44106212" w:rsidR="007868F0" w:rsidRDefault="007868F0" w:rsidP="00807310">
            <w:pPr>
              <w:rPr>
                <w:rFonts w:ascii="宋体" w:eastAsia="宋体" w:hAnsi="宋体"/>
                <w:sz w:val="24"/>
              </w:rPr>
            </w:pPr>
            <w:r>
              <w:rPr>
                <w:rFonts w:ascii="宋体" w:eastAsia="宋体" w:hAnsi="宋体" w:hint="eastAsia"/>
                <w:sz w:val="24"/>
              </w:rPr>
              <w:t>四、创新点与不足之处</w:t>
            </w:r>
          </w:p>
          <w:p w14:paraId="438F2375" w14:textId="77777777" w:rsidR="00D91565" w:rsidRDefault="00D91565" w:rsidP="00807310">
            <w:pPr>
              <w:rPr>
                <w:rFonts w:ascii="宋体" w:eastAsia="宋体" w:hAnsi="宋体"/>
                <w:sz w:val="24"/>
              </w:rPr>
            </w:pPr>
          </w:p>
          <w:p w14:paraId="56B1BB11" w14:textId="0D84290A" w:rsidR="007868F0" w:rsidRDefault="007868F0" w:rsidP="00807310">
            <w:pPr>
              <w:rPr>
                <w:rFonts w:ascii="宋体" w:eastAsia="宋体" w:hAnsi="宋体"/>
                <w:sz w:val="24"/>
              </w:rPr>
            </w:pPr>
            <w:r>
              <w:rPr>
                <w:rFonts w:ascii="宋体" w:eastAsia="宋体" w:hAnsi="宋体" w:hint="eastAsia"/>
                <w:sz w:val="24"/>
              </w:rPr>
              <w:t>第一章</w:t>
            </w:r>
            <w:r w:rsidR="00B36CB8">
              <w:rPr>
                <w:rFonts w:ascii="宋体" w:eastAsia="宋体" w:hAnsi="宋体" w:hint="eastAsia"/>
                <w:sz w:val="24"/>
              </w:rPr>
              <w:t xml:space="preserve"> </w:t>
            </w:r>
            <w:r>
              <w:rPr>
                <w:rFonts w:ascii="宋体" w:eastAsia="宋体" w:hAnsi="宋体" w:hint="eastAsia"/>
                <w:sz w:val="24"/>
              </w:rPr>
              <w:t>概念</w:t>
            </w:r>
            <w:r w:rsidR="00B36CB8">
              <w:rPr>
                <w:rFonts w:ascii="宋体" w:eastAsia="宋体" w:hAnsi="宋体" w:hint="eastAsia"/>
                <w:sz w:val="24"/>
              </w:rPr>
              <w:t>界定及理论依据</w:t>
            </w:r>
          </w:p>
          <w:p w14:paraId="06102F13" w14:textId="375E5EE5" w:rsidR="007868F0" w:rsidRDefault="007868F0" w:rsidP="00807310">
            <w:pPr>
              <w:rPr>
                <w:rFonts w:ascii="宋体" w:eastAsia="宋体" w:hAnsi="宋体"/>
                <w:sz w:val="24"/>
              </w:rPr>
            </w:pPr>
            <w:r>
              <w:rPr>
                <w:rFonts w:ascii="宋体" w:eastAsia="宋体" w:hAnsi="宋体" w:hint="eastAsia"/>
                <w:sz w:val="24"/>
              </w:rPr>
              <w:t xml:space="preserve">第一节 </w:t>
            </w:r>
            <w:r w:rsidR="00B36CB8">
              <w:rPr>
                <w:rFonts w:ascii="宋体" w:eastAsia="宋体" w:hAnsi="宋体" w:hint="eastAsia"/>
                <w:sz w:val="24"/>
              </w:rPr>
              <w:t>概念界定</w:t>
            </w:r>
          </w:p>
          <w:p w14:paraId="6C164D95" w14:textId="41FFC7C4" w:rsidR="00B36CB8" w:rsidRDefault="00B36CB8" w:rsidP="00807310">
            <w:pPr>
              <w:rPr>
                <w:rFonts w:ascii="宋体" w:eastAsia="宋体" w:hAnsi="宋体"/>
                <w:sz w:val="24"/>
              </w:rPr>
            </w:pPr>
            <w:r>
              <w:rPr>
                <w:rFonts w:ascii="宋体" w:eastAsia="宋体" w:hAnsi="宋体" w:hint="eastAsia"/>
                <w:sz w:val="24"/>
              </w:rPr>
              <w:t>一、数字经济与数字服务</w:t>
            </w:r>
          </w:p>
          <w:p w14:paraId="37F15ED7" w14:textId="29985BEA" w:rsidR="00B36CB8" w:rsidRDefault="00B36CB8" w:rsidP="00807310">
            <w:pPr>
              <w:rPr>
                <w:rFonts w:ascii="宋体" w:eastAsia="宋体" w:hAnsi="宋体"/>
                <w:sz w:val="24"/>
              </w:rPr>
            </w:pPr>
            <w:r>
              <w:rPr>
                <w:rFonts w:ascii="宋体" w:eastAsia="宋体" w:hAnsi="宋体" w:hint="eastAsia"/>
                <w:sz w:val="24"/>
              </w:rPr>
              <w:t>二、数字服务税</w:t>
            </w:r>
          </w:p>
          <w:p w14:paraId="3456FB36" w14:textId="713A84D3" w:rsidR="007868F0" w:rsidRDefault="007868F0" w:rsidP="00807310">
            <w:pPr>
              <w:rPr>
                <w:rFonts w:ascii="宋体" w:eastAsia="宋体" w:hAnsi="宋体"/>
                <w:sz w:val="24"/>
              </w:rPr>
            </w:pPr>
            <w:r>
              <w:rPr>
                <w:rFonts w:ascii="宋体" w:eastAsia="宋体" w:hAnsi="宋体" w:hint="eastAsia"/>
                <w:sz w:val="24"/>
              </w:rPr>
              <w:t xml:space="preserve">第二节 </w:t>
            </w:r>
            <w:r w:rsidR="00B36CB8">
              <w:rPr>
                <w:rFonts w:ascii="宋体" w:eastAsia="宋体" w:hAnsi="宋体" w:hint="eastAsia"/>
                <w:sz w:val="24"/>
              </w:rPr>
              <w:t>理论依据</w:t>
            </w:r>
          </w:p>
          <w:p w14:paraId="4B0B817A" w14:textId="5F749BE2" w:rsidR="00B36CB8" w:rsidRDefault="00B36CB8" w:rsidP="00807310">
            <w:pPr>
              <w:rPr>
                <w:rFonts w:ascii="宋体" w:eastAsia="宋体" w:hAnsi="宋体"/>
                <w:sz w:val="24"/>
              </w:rPr>
            </w:pPr>
            <w:r>
              <w:rPr>
                <w:rFonts w:ascii="宋体" w:eastAsia="宋体" w:hAnsi="宋体" w:hint="eastAsia"/>
                <w:sz w:val="24"/>
              </w:rPr>
              <w:t>一、数字经济</w:t>
            </w:r>
            <w:r w:rsidR="00BD60A6">
              <w:rPr>
                <w:rFonts w:ascii="宋体" w:eastAsia="宋体" w:hAnsi="宋体" w:hint="eastAsia"/>
                <w:sz w:val="24"/>
              </w:rPr>
              <w:t>与数字服务</w:t>
            </w:r>
          </w:p>
          <w:p w14:paraId="6FD8367D" w14:textId="65500DF4" w:rsidR="00B36CB8" w:rsidRDefault="00B36CB8" w:rsidP="00807310">
            <w:pPr>
              <w:rPr>
                <w:rFonts w:ascii="宋体" w:eastAsia="宋体" w:hAnsi="宋体"/>
                <w:sz w:val="24"/>
              </w:rPr>
            </w:pPr>
            <w:r>
              <w:rPr>
                <w:rFonts w:ascii="宋体" w:eastAsia="宋体" w:hAnsi="宋体" w:hint="eastAsia"/>
                <w:sz w:val="24"/>
              </w:rPr>
              <w:t>二、数字服务税</w:t>
            </w:r>
          </w:p>
          <w:p w14:paraId="4B342A4C" w14:textId="77777777" w:rsidR="00D91565" w:rsidRDefault="00D91565" w:rsidP="00807310">
            <w:pPr>
              <w:rPr>
                <w:rFonts w:ascii="宋体" w:eastAsia="宋体" w:hAnsi="宋体"/>
                <w:sz w:val="24"/>
              </w:rPr>
            </w:pPr>
          </w:p>
          <w:p w14:paraId="5C41956F" w14:textId="161ECFB8" w:rsidR="00B36CB8" w:rsidRPr="00F3165E" w:rsidRDefault="00B36CB8" w:rsidP="00807310">
            <w:pPr>
              <w:rPr>
                <w:rFonts w:ascii="宋体" w:eastAsia="宋体" w:hAnsi="宋体"/>
                <w:sz w:val="24"/>
              </w:rPr>
            </w:pPr>
            <w:r w:rsidRPr="00F3165E">
              <w:rPr>
                <w:rFonts w:ascii="宋体" w:eastAsia="宋体" w:hAnsi="宋体" w:hint="eastAsia"/>
                <w:sz w:val="24"/>
              </w:rPr>
              <w:t xml:space="preserve">第二章 </w:t>
            </w:r>
            <w:r w:rsidR="00B90703" w:rsidRPr="00F3165E">
              <w:rPr>
                <w:rFonts w:ascii="宋体" w:eastAsia="宋体" w:hAnsi="宋体" w:hint="eastAsia"/>
                <w:sz w:val="24"/>
              </w:rPr>
              <w:t>全球</w:t>
            </w:r>
            <w:r w:rsidR="002A62DB" w:rsidRPr="00F3165E">
              <w:rPr>
                <w:rFonts w:ascii="宋体" w:eastAsia="宋体" w:hAnsi="宋体" w:hint="eastAsia"/>
                <w:sz w:val="24"/>
              </w:rPr>
              <w:t>跨境电子商务企业</w:t>
            </w:r>
            <w:r w:rsidR="00BD60A6" w:rsidRPr="00F3165E">
              <w:rPr>
                <w:rFonts w:ascii="宋体" w:eastAsia="宋体" w:hAnsi="宋体" w:hint="eastAsia"/>
                <w:sz w:val="24"/>
              </w:rPr>
              <w:t>税收制度</w:t>
            </w:r>
            <w:r w:rsidR="00D91565" w:rsidRPr="00F3165E">
              <w:rPr>
                <w:rFonts w:ascii="宋体" w:eastAsia="宋体" w:hAnsi="宋体" w:hint="eastAsia"/>
                <w:sz w:val="24"/>
              </w:rPr>
              <w:t>现状</w:t>
            </w:r>
            <w:r w:rsidR="00BF535F" w:rsidRPr="00F3165E">
              <w:rPr>
                <w:rFonts w:ascii="宋体" w:eastAsia="宋体" w:hAnsi="宋体" w:hint="eastAsia"/>
                <w:sz w:val="24"/>
              </w:rPr>
              <w:t>及</w:t>
            </w:r>
            <w:r w:rsidR="00D13689" w:rsidRPr="00F3165E">
              <w:rPr>
                <w:rFonts w:ascii="宋体" w:eastAsia="宋体" w:hAnsi="宋体" w:hint="eastAsia"/>
                <w:sz w:val="24"/>
              </w:rPr>
              <w:t>趋势</w:t>
            </w:r>
          </w:p>
          <w:p w14:paraId="6BEF633B" w14:textId="535EB488" w:rsidR="00D91565" w:rsidRPr="00F3165E" w:rsidRDefault="00D91565" w:rsidP="00807310">
            <w:pPr>
              <w:rPr>
                <w:rFonts w:ascii="宋体" w:eastAsia="宋体" w:hAnsi="宋体"/>
                <w:sz w:val="24"/>
              </w:rPr>
            </w:pPr>
            <w:r w:rsidRPr="00F3165E">
              <w:rPr>
                <w:rFonts w:ascii="宋体" w:eastAsia="宋体" w:hAnsi="宋体" w:hint="eastAsia"/>
                <w:sz w:val="24"/>
              </w:rPr>
              <w:t xml:space="preserve">第一节 </w:t>
            </w:r>
            <w:r w:rsidR="00B90703" w:rsidRPr="00F3165E">
              <w:rPr>
                <w:rFonts w:ascii="宋体" w:eastAsia="宋体" w:hAnsi="宋体" w:hint="eastAsia"/>
                <w:sz w:val="24"/>
              </w:rPr>
              <w:t>全球</w:t>
            </w:r>
            <w:r w:rsidR="002A62DB" w:rsidRPr="00F3165E">
              <w:rPr>
                <w:rFonts w:ascii="宋体" w:eastAsia="宋体" w:hAnsi="宋体" w:hint="eastAsia"/>
                <w:sz w:val="24"/>
              </w:rPr>
              <w:t>跨境电子商务企业税收制度</w:t>
            </w:r>
            <w:r w:rsidRPr="00F3165E">
              <w:rPr>
                <w:rFonts w:ascii="宋体" w:eastAsia="宋体" w:hAnsi="宋体" w:hint="eastAsia"/>
                <w:sz w:val="24"/>
              </w:rPr>
              <w:t>现状</w:t>
            </w:r>
          </w:p>
          <w:p w14:paraId="7340ACD8" w14:textId="48563AE5" w:rsidR="00F609CD" w:rsidRPr="00F3165E" w:rsidRDefault="00F609CD" w:rsidP="00807310">
            <w:pPr>
              <w:rPr>
                <w:rFonts w:ascii="宋体" w:eastAsia="宋体" w:hAnsi="宋体"/>
                <w:sz w:val="24"/>
              </w:rPr>
            </w:pPr>
            <w:r w:rsidRPr="00F3165E">
              <w:rPr>
                <w:rFonts w:ascii="宋体" w:eastAsia="宋体" w:hAnsi="宋体" w:hint="eastAsia"/>
                <w:sz w:val="24"/>
              </w:rPr>
              <w:t>一、流转税分析</w:t>
            </w:r>
          </w:p>
          <w:p w14:paraId="2F1E41AD" w14:textId="76EEC906" w:rsidR="00F609CD" w:rsidRPr="00F3165E" w:rsidRDefault="00F609CD" w:rsidP="00807310">
            <w:pPr>
              <w:rPr>
                <w:rFonts w:ascii="宋体" w:eastAsia="宋体" w:hAnsi="宋体"/>
                <w:sz w:val="24"/>
              </w:rPr>
            </w:pPr>
            <w:r w:rsidRPr="00F3165E">
              <w:rPr>
                <w:rFonts w:ascii="宋体" w:eastAsia="宋体" w:hAnsi="宋体" w:hint="eastAsia"/>
                <w:sz w:val="24"/>
              </w:rPr>
              <w:t>二、所得税分析</w:t>
            </w:r>
          </w:p>
          <w:p w14:paraId="41A2E131" w14:textId="72BCE10F" w:rsidR="00F609CD" w:rsidRPr="00F3165E" w:rsidRDefault="00F609CD" w:rsidP="00807310">
            <w:pPr>
              <w:rPr>
                <w:rFonts w:ascii="宋体" w:eastAsia="宋体" w:hAnsi="宋体"/>
                <w:sz w:val="24"/>
              </w:rPr>
            </w:pPr>
            <w:r w:rsidRPr="00F3165E">
              <w:rPr>
                <w:rFonts w:ascii="宋体" w:eastAsia="宋体" w:hAnsi="宋体" w:hint="eastAsia"/>
                <w:sz w:val="24"/>
              </w:rPr>
              <w:t>三、法律层面分析</w:t>
            </w:r>
          </w:p>
          <w:p w14:paraId="27A62E2C" w14:textId="285529C1" w:rsidR="00D91565" w:rsidRPr="00F3165E" w:rsidRDefault="00BF535F" w:rsidP="00807310">
            <w:pPr>
              <w:rPr>
                <w:rFonts w:ascii="宋体" w:eastAsia="宋体" w:hAnsi="宋体"/>
                <w:sz w:val="24"/>
              </w:rPr>
            </w:pPr>
            <w:r w:rsidRPr="00F3165E">
              <w:rPr>
                <w:rFonts w:ascii="宋体" w:eastAsia="宋体" w:hAnsi="宋体" w:hint="eastAsia"/>
                <w:sz w:val="24"/>
              </w:rPr>
              <w:t>第</w:t>
            </w:r>
            <w:r w:rsidR="00D91565" w:rsidRPr="00F3165E">
              <w:rPr>
                <w:rFonts w:ascii="宋体" w:eastAsia="宋体" w:hAnsi="宋体" w:hint="eastAsia"/>
                <w:sz w:val="24"/>
              </w:rPr>
              <w:t>二</w:t>
            </w:r>
            <w:r w:rsidRPr="00F3165E">
              <w:rPr>
                <w:rFonts w:ascii="宋体" w:eastAsia="宋体" w:hAnsi="宋体" w:hint="eastAsia"/>
                <w:sz w:val="24"/>
              </w:rPr>
              <w:t xml:space="preserve">节 </w:t>
            </w:r>
            <w:r w:rsidR="00B90703" w:rsidRPr="00F3165E">
              <w:rPr>
                <w:rFonts w:ascii="宋体" w:eastAsia="宋体" w:hAnsi="宋体" w:hint="eastAsia"/>
                <w:sz w:val="24"/>
              </w:rPr>
              <w:t>全球</w:t>
            </w:r>
            <w:r w:rsidR="002A62DB" w:rsidRPr="00F3165E">
              <w:rPr>
                <w:rFonts w:ascii="宋体" w:eastAsia="宋体" w:hAnsi="宋体" w:hint="eastAsia"/>
                <w:sz w:val="24"/>
              </w:rPr>
              <w:t>跨境电子商务企业</w:t>
            </w:r>
            <w:r w:rsidR="00D353E7" w:rsidRPr="00F3165E">
              <w:rPr>
                <w:rFonts w:ascii="宋体" w:eastAsia="宋体" w:hAnsi="宋体" w:hint="eastAsia"/>
                <w:sz w:val="24"/>
              </w:rPr>
              <w:t>税收</w:t>
            </w:r>
            <w:r w:rsidRPr="00F3165E">
              <w:rPr>
                <w:rFonts w:ascii="宋体" w:eastAsia="宋体" w:hAnsi="宋体" w:hint="eastAsia"/>
                <w:sz w:val="24"/>
              </w:rPr>
              <w:t>制度</w:t>
            </w:r>
            <w:r w:rsidR="00D91565" w:rsidRPr="00F3165E">
              <w:rPr>
                <w:rFonts w:ascii="宋体" w:eastAsia="宋体" w:hAnsi="宋体" w:hint="eastAsia"/>
                <w:sz w:val="24"/>
              </w:rPr>
              <w:t>趋势</w:t>
            </w:r>
          </w:p>
          <w:p w14:paraId="216CAF02" w14:textId="77777777" w:rsidR="00BF535F" w:rsidRPr="005E735F" w:rsidRDefault="00BF535F" w:rsidP="00807310">
            <w:pPr>
              <w:rPr>
                <w:rFonts w:ascii="宋体" w:eastAsia="宋体" w:hAnsi="宋体"/>
                <w:color w:val="FF0000"/>
                <w:sz w:val="24"/>
              </w:rPr>
            </w:pPr>
          </w:p>
          <w:p w14:paraId="5AF878C6" w14:textId="6DB01A11" w:rsidR="00D91565" w:rsidRPr="005E735F" w:rsidRDefault="00D91565" w:rsidP="00807310">
            <w:pPr>
              <w:rPr>
                <w:rFonts w:ascii="宋体" w:eastAsia="宋体" w:hAnsi="宋体"/>
                <w:color w:val="FF0000"/>
                <w:sz w:val="24"/>
              </w:rPr>
            </w:pPr>
            <w:r w:rsidRPr="005E735F">
              <w:rPr>
                <w:rFonts w:ascii="宋体" w:eastAsia="宋体" w:hAnsi="宋体" w:hint="eastAsia"/>
                <w:color w:val="FF0000"/>
                <w:sz w:val="24"/>
              </w:rPr>
              <w:t>第</w:t>
            </w:r>
            <w:r w:rsidR="00BF535F">
              <w:rPr>
                <w:rFonts w:ascii="宋体" w:eastAsia="宋体" w:hAnsi="宋体" w:hint="eastAsia"/>
                <w:color w:val="FF0000"/>
                <w:sz w:val="24"/>
              </w:rPr>
              <w:t>三章</w:t>
            </w:r>
            <w:r w:rsidR="0042331F">
              <w:rPr>
                <w:rFonts w:ascii="宋体" w:eastAsia="宋体" w:hAnsi="宋体" w:hint="eastAsia"/>
                <w:color w:val="FF0000"/>
                <w:sz w:val="24"/>
              </w:rPr>
              <w:t xml:space="preserve"> </w:t>
            </w:r>
            <w:r w:rsidR="00F3165E">
              <w:rPr>
                <w:rFonts w:ascii="宋体" w:eastAsia="宋体" w:hAnsi="宋体" w:hint="eastAsia"/>
                <w:color w:val="FF0000"/>
                <w:sz w:val="24"/>
              </w:rPr>
              <w:t>我国跨境</w:t>
            </w:r>
            <w:r w:rsidR="005E735F" w:rsidRPr="005E735F">
              <w:rPr>
                <w:rFonts w:ascii="宋体" w:eastAsia="宋体" w:hAnsi="宋体" w:hint="eastAsia"/>
                <w:color w:val="FF0000"/>
                <w:sz w:val="24"/>
              </w:rPr>
              <w:t>电子商务企业</w:t>
            </w:r>
            <w:r w:rsidR="0042331F">
              <w:rPr>
                <w:rFonts w:ascii="宋体" w:eastAsia="宋体" w:hAnsi="宋体" w:hint="eastAsia"/>
                <w:color w:val="FF0000"/>
                <w:sz w:val="24"/>
              </w:rPr>
              <w:t>税负水平</w:t>
            </w:r>
            <w:r w:rsidR="005E735F" w:rsidRPr="005E735F">
              <w:rPr>
                <w:rFonts w:ascii="宋体" w:eastAsia="宋体" w:hAnsi="宋体" w:hint="eastAsia"/>
                <w:color w:val="FF0000"/>
                <w:sz w:val="24"/>
              </w:rPr>
              <w:t>实证分析</w:t>
            </w:r>
          </w:p>
          <w:p w14:paraId="4351B91A" w14:textId="43AE778C" w:rsidR="000324DD" w:rsidRDefault="00BF535F" w:rsidP="00807310">
            <w:pPr>
              <w:rPr>
                <w:rFonts w:ascii="宋体" w:eastAsia="宋体" w:hAnsi="宋体"/>
                <w:color w:val="FF0000"/>
                <w:sz w:val="24"/>
              </w:rPr>
            </w:pPr>
            <w:r>
              <w:rPr>
                <w:rFonts w:ascii="宋体" w:eastAsia="宋体" w:hAnsi="宋体" w:hint="eastAsia"/>
                <w:color w:val="FF0000"/>
                <w:sz w:val="24"/>
              </w:rPr>
              <w:t xml:space="preserve">第一节 </w:t>
            </w:r>
            <w:r w:rsidR="0042331F">
              <w:rPr>
                <w:rFonts w:ascii="宋体" w:eastAsia="宋体" w:hAnsi="宋体" w:hint="eastAsia"/>
                <w:color w:val="FF0000"/>
                <w:sz w:val="24"/>
              </w:rPr>
              <w:t>样本选取及数据来源</w:t>
            </w:r>
          </w:p>
          <w:p w14:paraId="1EB1FCEF" w14:textId="20566D76" w:rsidR="00B90703" w:rsidRDefault="00B90703" w:rsidP="00807310">
            <w:pPr>
              <w:rPr>
                <w:rFonts w:ascii="宋体" w:eastAsia="宋体" w:hAnsi="宋体"/>
                <w:color w:val="FF0000"/>
                <w:sz w:val="24"/>
              </w:rPr>
            </w:pPr>
            <w:r>
              <w:rPr>
                <w:rFonts w:ascii="宋体" w:eastAsia="宋体" w:hAnsi="宋体" w:hint="eastAsia"/>
                <w:color w:val="FF0000"/>
                <w:sz w:val="24"/>
              </w:rPr>
              <w:t xml:space="preserve">第二节 </w:t>
            </w:r>
            <w:r w:rsidR="0042331F">
              <w:rPr>
                <w:rFonts w:ascii="宋体" w:eastAsia="宋体" w:hAnsi="宋体" w:hint="eastAsia"/>
                <w:color w:val="FF0000"/>
                <w:sz w:val="24"/>
              </w:rPr>
              <w:t>实证分析</w:t>
            </w:r>
          </w:p>
          <w:p w14:paraId="438CB1AD" w14:textId="23CF191E" w:rsidR="00B90703" w:rsidRDefault="00B90703" w:rsidP="00807310">
            <w:pPr>
              <w:rPr>
                <w:rFonts w:ascii="宋体" w:eastAsia="宋体" w:hAnsi="宋体"/>
                <w:color w:val="FF0000"/>
                <w:sz w:val="24"/>
              </w:rPr>
            </w:pPr>
            <w:r>
              <w:rPr>
                <w:rFonts w:ascii="宋体" w:eastAsia="宋体" w:hAnsi="宋体" w:hint="eastAsia"/>
                <w:color w:val="FF0000"/>
                <w:sz w:val="24"/>
              </w:rPr>
              <w:t>一</w:t>
            </w:r>
            <w:r w:rsidR="00F609CD">
              <w:rPr>
                <w:rFonts w:ascii="宋体" w:eastAsia="宋体" w:hAnsi="宋体" w:hint="eastAsia"/>
                <w:color w:val="FF0000"/>
                <w:sz w:val="24"/>
              </w:rPr>
              <w:t>、</w:t>
            </w:r>
            <w:r w:rsidR="0042331F">
              <w:rPr>
                <w:rFonts w:ascii="宋体" w:eastAsia="宋体" w:hAnsi="宋体" w:hint="eastAsia"/>
                <w:color w:val="FF0000"/>
                <w:sz w:val="24"/>
              </w:rPr>
              <w:t>确定变量</w:t>
            </w:r>
          </w:p>
          <w:p w14:paraId="3E8C0922" w14:textId="32BB629B" w:rsidR="00B90703" w:rsidRDefault="00B90703" w:rsidP="00807310">
            <w:pPr>
              <w:rPr>
                <w:rFonts w:ascii="宋体" w:eastAsia="宋体" w:hAnsi="宋体"/>
                <w:color w:val="FF0000"/>
                <w:sz w:val="24"/>
              </w:rPr>
            </w:pPr>
            <w:r>
              <w:rPr>
                <w:rFonts w:ascii="宋体" w:eastAsia="宋体" w:hAnsi="宋体" w:hint="eastAsia"/>
                <w:color w:val="FF0000"/>
                <w:sz w:val="24"/>
              </w:rPr>
              <w:t>二</w:t>
            </w:r>
            <w:r w:rsidR="00F609CD">
              <w:rPr>
                <w:rFonts w:ascii="宋体" w:eastAsia="宋体" w:hAnsi="宋体" w:hint="eastAsia"/>
                <w:color w:val="FF0000"/>
                <w:sz w:val="24"/>
              </w:rPr>
              <w:t>、</w:t>
            </w:r>
            <w:r w:rsidR="00F3165E">
              <w:rPr>
                <w:rFonts w:ascii="宋体" w:eastAsia="宋体" w:hAnsi="宋体" w:hint="eastAsia"/>
                <w:color w:val="FF0000"/>
                <w:sz w:val="24"/>
              </w:rPr>
              <w:t>提出假设建立模型</w:t>
            </w:r>
          </w:p>
          <w:p w14:paraId="5DBE5CED" w14:textId="2398BFAC" w:rsidR="00B90703" w:rsidRDefault="00B90703" w:rsidP="00807310">
            <w:pPr>
              <w:rPr>
                <w:rFonts w:ascii="宋体" w:eastAsia="宋体" w:hAnsi="宋体"/>
                <w:color w:val="FF0000"/>
                <w:sz w:val="24"/>
              </w:rPr>
            </w:pPr>
            <w:r>
              <w:rPr>
                <w:rFonts w:ascii="宋体" w:eastAsia="宋体" w:hAnsi="宋体" w:hint="eastAsia"/>
                <w:color w:val="FF0000"/>
                <w:sz w:val="24"/>
              </w:rPr>
              <w:t>三</w:t>
            </w:r>
            <w:r w:rsidR="00F609CD">
              <w:rPr>
                <w:rFonts w:ascii="宋体" w:eastAsia="宋体" w:hAnsi="宋体" w:hint="eastAsia"/>
                <w:color w:val="FF0000"/>
                <w:sz w:val="24"/>
              </w:rPr>
              <w:t>、</w:t>
            </w:r>
            <w:r w:rsidR="00F3165E">
              <w:rPr>
                <w:rFonts w:ascii="宋体" w:eastAsia="宋体" w:hAnsi="宋体" w:hint="eastAsia"/>
                <w:color w:val="FF0000"/>
                <w:sz w:val="24"/>
              </w:rPr>
              <w:t>样本描述性统计</w:t>
            </w:r>
          </w:p>
          <w:p w14:paraId="5AC1550D" w14:textId="09A7AA4B" w:rsidR="00B90703" w:rsidRDefault="00B90703" w:rsidP="00807310">
            <w:pPr>
              <w:rPr>
                <w:rFonts w:ascii="宋体" w:eastAsia="宋体" w:hAnsi="宋体"/>
                <w:color w:val="FF0000"/>
                <w:sz w:val="24"/>
              </w:rPr>
            </w:pPr>
            <w:r>
              <w:rPr>
                <w:rFonts w:ascii="宋体" w:eastAsia="宋体" w:hAnsi="宋体" w:hint="eastAsia"/>
                <w:color w:val="FF0000"/>
                <w:sz w:val="24"/>
              </w:rPr>
              <w:t>四</w:t>
            </w:r>
            <w:r w:rsidR="00F609CD">
              <w:rPr>
                <w:rFonts w:ascii="宋体" w:eastAsia="宋体" w:hAnsi="宋体" w:hint="eastAsia"/>
                <w:color w:val="FF0000"/>
                <w:sz w:val="24"/>
              </w:rPr>
              <w:t>、</w:t>
            </w:r>
            <w:r w:rsidR="00F3165E">
              <w:rPr>
                <w:rFonts w:ascii="宋体" w:eastAsia="宋体" w:hAnsi="宋体" w:hint="eastAsia"/>
                <w:color w:val="FF0000"/>
                <w:sz w:val="24"/>
              </w:rPr>
              <w:t>实证分析</w:t>
            </w:r>
          </w:p>
          <w:p w14:paraId="003CB26D" w14:textId="01F1AECF" w:rsidR="00F3165E" w:rsidRDefault="00F3165E" w:rsidP="00807310">
            <w:pPr>
              <w:rPr>
                <w:rFonts w:ascii="宋体" w:eastAsia="宋体" w:hAnsi="宋体" w:hint="eastAsia"/>
                <w:color w:val="FF0000"/>
                <w:sz w:val="24"/>
              </w:rPr>
            </w:pPr>
            <w:r>
              <w:rPr>
                <w:rFonts w:ascii="宋体" w:eastAsia="宋体" w:hAnsi="宋体" w:hint="eastAsia"/>
                <w:color w:val="FF0000"/>
                <w:sz w:val="24"/>
              </w:rPr>
              <w:t>五、回归结果分析</w:t>
            </w:r>
          </w:p>
          <w:p w14:paraId="16DB8DCD" w14:textId="77777777" w:rsidR="00F609CD" w:rsidRDefault="00F609CD" w:rsidP="00807310">
            <w:pPr>
              <w:rPr>
                <w:rFonts w:ascii="宋体" w:eastAsia="宋体" w:hAnsi="宋体" w:hint="eastAsia"/>
                <w:sz w:val="24"/>
              </w:rPr>
            </w:pPr>
          </w:p>
          <w:p w14:paraId="3D5F73E4" w14:textId="4C2DF438" w:rsidR="00D91565" w:rsidRDefault="00D91565" w:rsidP="00807310">
            <w:pPr>
              <w:rPr>
                <w:rFonts w:ascii="宋体" w:eastAsia="宋体" w:hAnsi="宋体"/>
                <w:sz w:val="24"/>
              </w:rPr>
            </w:pPr>
            <w:r>
              <w:rPr>
                <w:rFonts w:ascii="宋体" w:eastAsia="宋体" w:hAnsi="宋体" w:hint="eastAsia"/>
                <w:sz w:val="24"/>
              </w:rPr>
              <w:t>第</w:t>
            </w:r>
            <w:r w:rsidR="00BF535F">
              <w:rPr>
                <w:rFonts w:ascii="宋体" w:eastAsia="宋体" w:hAnsi="宋体" w:hint="eastAsia"/>
                <w:sz w:val="24"/>
              </w:rPr>
              <w:t>四</w:t>
            </w:r>
            <w:r>
              <w:rPr>
                <w:rFonts w:ascii="宋体" w:eastAsia="宋体" w:hAnsi="宋体" w:hint="eastAsia"/>
                <w:sz w:val="24"/>
              </w:rPr>
              <w:t>章 我国当前</w:t>
            </w:r>
            <w:r w:rsidR="00BF535F">
              <w:rPr>
                <w:rFonts w:ascii="宋体" w:eastAsia="宋体" w:hAnsi="宋体" w:hint="eastAsia"/>
                <w:sz w:val="24"/>
              </w:rPr>
              <w:t>数字经济</w:t>
            </w:r>
            <w:r>
              <w:rPr>
                <w:rFonts w:ascii="宋体" w:eastAsia="宋体" w:hAnsi="宋体" w:hint="eastAsia"/>
                <w:sz w:val="24"/>
              </w:rPr>
              <w:t>税收征收管理手段局限</w:t>
            </w:r>
            <w:r w:rsidR="0088222E">
              <w:rPr>
                <w:rFonts w:ascii="宋体" w:eastAsia="宋体" w:hAnsi="宋体" w:hint="eastAsia"/>
                <w:sz w:val="24"/>
              </w:rPr>
              <w:t>性</w:t>
            </w:r>
          </w:p>
          <w:p w14:paraId="13BFBF87" w14:textId="77777777" w:rsidR="0088222E" w:rsidRDefault="0088222E" w:rsidP="00807310">
            <w:pPr>
              <w:rPr>
                <w:rFonts w:ascii="宋体" w:eastAsia="宋体" w:hAnsi="宋体"/>
                <w:sz w:val="24"/>
              </w:rPr>
            </w:pPr>
            <w:r>
              <w:rPr>
                <w:rFonts w:ascii="宋体" w:eastAsia="宋体" w:hAnsi="宋体" w:hint="eastAsia"/>
                <w:sz w:val="24"/>
              </w:rPr>
              <w:t xml:space="preserve">第一节 </w:t>
            </w:r>
            <w:r w:rsidR="00D91565">
              <w:rPr>
                <w:rFonts w:ascii="宋体" w:eastAsia="宋体" w:hAnsi="宋体" w:hint="eastAsia"/>
                <w:sz w:val="24"/>
              </w:rPr>
              <w:t>课税对象认定不清</w:t>
            </w:r>
          </w:p>
          <w:p w14:paraId="40D694EC" w14:textId="77777777" w:rsidR="00D91565" w:rsidRDefault="0088222E" w:rsidP="00807310">
            <w:pPr>
              <w:rPr>
                <w:rFonts w:ascii="宋体" w:eastAsia="宋体" w:hAnsi="宋体"/>
                <w:sz w:val="24"/>
              </w:rPr>
            </w:pPr>
            <w:r>
              <w:rPr>
                <w:rFonts w:ascii="宋体" w:eastAsia="宋体" w:hAnsi="宋体" w:hint="eastAsia"/>
                <w:sz w:val="24"/>
              </w:rPr>
              <w:t xml:space="preserve">第二节 </w:t>
            </w:r>
            <w:r w:rsidR="00D91565">
              <w:rPr>
                <w:rFonts w:ascii="宋体" w:eastAsia="宋体" w:hAnsi="宋体" w:hint="eastAsia"/>
                <w:sz w:val="24"/>
              </w:rPr>
              <w:t>税率</w:t>
            </w:r>
            <w:r>
              <w:rPr>
                <w:rFonts w:ascii="宋体" w:eastAsia="宋体" w:hAnsi="宋体" w:hint="eastAsia"/>
                <w:sz w:val="24"/>
              </w:rPr>
              <w:t>确定缺乏依据</w:t>
            </w:r>
          </w:p>
          <w:p w14:paraId="60ECF8D1" w14:textId="77777777" w:rsidR="0088222E" w:rsidRDefault="0088222E" w:rsidP="00807310">
            <w:pPr>
              <w:rPr>
                <w:rFonts w:ascii="宋体" w:eastAsia="宋体" w:hAnsi="宋体"/>
                <w:sz w:val="24"/>
              </w:rPr>
            </w:pPr>
            <w:r>
              <w:rPr>
                <w:rFonts w:ascii="宋体" w:eastAsia="宋体" w:hAnsi="宋体" w:hint="eastAsia"/>
                <w:sz w:val="24"/>
              </w:rPr>
              <w:lastRenderedPageBreak/>
              <w:t>第三节 纳税主体依据模糊</w:t>
            </w:r>
          </w:p>
          <w:p w14:paraId="0CB6159A" w14:textId="77777777" w:rsidR="0088222E" w:rsidRDefault="0088222E" w:rsidP="00807310">
            <w:pPr>
              <w:rPr>
                <w:rFonts w:ascii="宋体" w:eastAsia="宋体" w:hAnsi="宋体"/>
                <w:sz w:val="24"/>
              </w:rPr>
            </w:pPr>
            <w:r>
              <w:rPr>
                <w:rFonts w:ascii="宋体" w:eastAsia="宋体" w:hAnsi="宋体" w:hint="eastAsia"/>
                <w:sz w:val="24"/>
              </w:rPr>
              <w:t>第四节 电子有效凭证难取</w:t>
            </w:r>
          </w:p>
          <w:p w14:paraId="7CA6D745" w14:textId="13FCE78A" w:rsidR="0088222E" w:rsidRDefault="0088222E" w:rsidP="00807310">
            <w:pPr>
              <w:rPr>
                <w:rFonts w:ascii="宋体" w:eastAsia="宋体" w:hAnsi="宋体"/>
                <w:sz w:val="24"/>
              </w:rPr>
            </w:pPr>
            <w:r>
              <w:rPr>
                <w:rFonts w:ascii="宋体" w:eastAsia="宋体" w:hAnsi="宋体" w:hint="eastAsia"/>
                <w:sz w:val="24"/>
              </w:rPr>
              <w:t>第五节 税收管辖权受制约</w:t>
            </w:r>
          </w:p>
          <w:p w14:paraId="0AF200BF" w14:textId="77777777" w:rsidR="00BF535F" w:rsidRDefault="00BF535F" w:rsidP="00807310">
            <w:pPr>
              <w:rPr>
                <w:rFonts w:ascii="宋体" w:eastAsia="宋体" w:hAnsi="宋体"/>
                <w:sz w:val="24"/>
              </w:rPr>
            </w:pPr>
          </w:p>
          <w:p w14:paraId="03E86D25" w14:textId="4A07A689" w:rsidR="0088222E" w:rsidRDefault="0088222E" w:rsidP="00807310">
            <w:pPr>
              <w:rPr>
                <w:rFonts w:ascii="宋体" w:eastAsia="宋体" w:hAnsi="宋体"/>
                <w:sz w:val="24"/>
              </w:rPr>
            </w:pPr>
            <w:r>
              <w:rPr>
                <w:rFonts w:ascii="宋体" w:eastAsia="宋体" w:hAnsi="宋体" w:hint="eastAsia"/>
                <w:sz w:val="24"/>
              </w:rPr>
              <w:t>第</w:t>
            </w:r>
            <w:r w:rsidR="00BF535F">
              <w:rPr>
                <w:rFonts w:ascii="宋体" w:eastAsia="宋体" w:hAnsi="宋体" w:hint="eastAsia"/>
                <w:sz w:val="24"/>
              </w:rPr>
              <w:t>五</w:t>
            </w:r>
            <w:r>
              <w:rPr>
                <w:rFonts w:ascii="宋体" w:eastAsia="宋体" w:hAnsi="宋体" w:hint="eastAsia"/>
                <w:sz w:val="24"/>
              </w:rPr>
              <w:t>章 欧洲英法两国开征数字服务</w:t>
            </w:r>
            <w:proofErr w:type="gramStart"/>
            <w:r>
              <w:rPr>
                <w:rFonts w:ascii="宋体" w:eastAsia="宋体" w:hAnsi="宋体" w:hint="eastAsia"/>
                <w:sz w:val="24"/>
              </w:rPr>
              <w:t>税介绍</w:t>
            </w:r>
            <w:proofErr w:type="gramEnd"/>
            <w:r>
              <w:rPr>
                <w:rFonts w:ascii="宋体" w:eastAsia="宋体" w:hAnsi="宋体" w:hint="eastAsia"/>
                <w:sz w:val="24"/>
              </w:rPr>
              <w:t>及分析</w:t>
            </w:r>
          </w:p>
          <w:p w14:paraId="682D710A" w14:textId="164D354A" w:rsidR="0088222E" w:rsidRDefault="0088222E" w:rsidP="00807310">
            <w:pPr>
              <w:rPr>
                <w:rFonts w:ascii="宋体" w:eastAsia="宋体" w:hAnsi="宋体"/>
                <w:sz w:val="24"/>
              </w:rPr>
            </w:pPr>
            <w:r>
              <w:rPr>
                <w:rFonts w:ascii="宋体" w:eastAsia="宋体" w:hAnsi="宋体" w:hint="eastAsia"/>
                <w:sz w:val="24"/>
              </w:rPr>
              <w:t>第一节 英法两国数字服务税的历程介绍</w:t>
            </w:r>
          </w:p>
          <w:p w14:paraId="2B0225BC" w14:textId="1FB144D1" w:rsidR="00A94978" w:rsidRDefault="00A94978" w:rsidP="00807310">
            <w:pPr>
              <w:rPr>
                <w:rFonts w:ascii="宋体" w:eastAsia="宋体" w:hAnsi="宋体"/>
                <w:sz w:val="24"/>
              </w:rPr>
            </w:pPr>
            <w:r>
              <w:rPr>
                <w:rFonts w:ascii="宋体" w:eastAsia="宋体" w:hAnsi="宋体" w:hint="eastAsia"/>
                <w:sz w:val="24"/>
              </w:rPr>
              <w:t>一、英国数字服务税演进</w:t>
            </w:r>
          </w:p>
          <w:p w14:paraId="6EA9C397" w14:textId="705EC48C" w:rsidR="00A94978" w:rsidRDefault="00A94978" w:rsidP="00807310">
            <w:pPr>
              <w:rPr>
                <w:rFonts w:ascii="宋体" w:eastAsia="宋体" w:hAnsi="宋体"/>
                <w:sz w:val="24"/>
              </w:rPr>
            </w:pPr>
            <w:r>
              <w:rPr>
                <w:rFonts w:ascii="宋体" w:eastAsia="宋体" w:hAnsi="宋体" w:hint="eastAsia"/>
                <w:sz w:val="24"/>
              </w:rPr>
              <w:t>二、法国数字服务税演进</w:t>
            </w:r>
          </w:p>
          <w:p w14:paraId="6C66C5C5" w14:textId="77777777" w:rsidR="0088222E" w:rsidRDefault="0088222E" w:rsidP="00807310">
            <w:pPr>
              <w:rPr>
                <w:rFonts w:ascii="宋体" w:eastAsia="宋体" w:hAnsi="宋体"/>
                <w:sz w:val="24"/>
              </w:rPr>
            </w:pPr>
            <w:r>
              <w:rPr>
                <w:rFonts w:ascii="宋体" w:eastAsia="宋体" w:hAnsi="宋体" w:hint="eastAsia"/>
                <w:sz w:val="24"/>
              </w:rPr>
              <w:t>第二节</w:t>
            </w:r>
            <w:r w:rsidR="00A94978">
              <w:rPr>
                <w:rFonts w:ascii="宋体" w:eastAsia="宋体" w:hAnsi="宋体" w:hint="eastAsia"/>
                <w:sz w:val="24"/>
              </w:rPr>
              <w:t xml:space="preserve"> 英法两国数字服务税的对比分析</w:t>
            </w:r>
          </w:p>
          <w:p w14:paraId="0F2AD80E" w14:textId="77777777" w:rsidR="00A94978" w:rsidRDefault="00A94978" w:rsidP="00807310">
            <w:pPr>
              <w:rPr>
                <w:rFonts w:ascii="宋体" w:eastAsia="宋体" w:hAnsi="宋体"/>
                <w:sz w:val="24"/>
              </w:rPr>
            </w:pPr>
            <w:r>
              <w:rPr>
                <w:rFonts w:ascii="宋体" w:eastAsia="宋体" w:hAnsi="宋体" w:hint="eastAsia"/>
                <w:sz w:val="24"/>
              </w:rPr>
              <w:t>一、英法两国数字服务</w:t>
            </w:r>
            <w:proofErr w:type="gramStart"/>
            <w:r>
              <w:rPr>
                <w:rFonts w:ascii="宋体" w:eastAsia="宋体" w:hAnsi="宋体" w:hint="eastAsia"/>
                <w:sz w:val="24"/>
              </w:rPr>
              <w:t>税相同</w:t>
            </w:r>
            <w:proofErr w:type="gramEnd"/>
            <w:r>
              <w:rPr>
                <w:rFonts w:ascii="宋体" w:eastAsia="宋体" w:hAnsi="宋体" w:hint="eastAsia"/>
                <w:sz w:val="24"/>
              </w:rPr>
              <w:t>点</w:t>
            </w:r>
          </w:p>
          <w:p w14:paraId="5F8A1A96" w14:textId="5E9E1086" w:rsidR="00A94978" w:rsidRDefault="00A94978" w:rsidP="00807310">
            <w:pPr>
              <w:rPr>
                <w:rFonts w:ascii="宋体" w:eastAsia="宋体" w:hAnsi="宋体"/>
                <w:sz w:val="24"/>
              </w:rPr>
            </w:pPr>
            <w:r>
              <w:rPr>
                <w:rFonts w:ascii="宋体" w:eastAsia="宋体" w:hAnsi="宋体" w:hint="eastAsia"/>
                <w:sz w:val="24"/>
              </w:rPr>
              <w:t>二、英法两国数字服务税差异处</w:t>
            </w:r>
          </w:p>
          <w:p w14:paraId="70ECBB72" w14:textId="411F4956" w:rsidR="00A804CB" w:rsidRDefault="00A804CB" w:rsidP="00807310">
            <w:pPr>
              <w:rPr>
                <w:rFonts w:ascii="宋体" w:eastAsia="宋体" w:hAnsi="宋体"/>
                <w:sz w:val="24"/>
              </w:rPr>
            </w:pPr>
            <w:r>
              <w:rPr>
                <w:rFonts w:ascii="宋体" w:eastAsia="宋体" w:hAnsi="宋体" w:hint="eastAsia"/>
                <w:sz w:val="24"/>
              </w:rPr>
              <w:t>三、</w:t>
            </w:r>
            <w:r w:rsidR="008923EC">
              <w:rPr>
                <w:rFonts w:ascii="宋体" w:eastAsia="宋体" w:hAnsi="宋体" w:hint="eastAsia"/>
                <w:sz w:val="24"/>
              </w:rPr>
              <w:t>英法两国数字服务税优劣势</w:t>
            </w:r>
            <w:r>
              <w:rPr>
                <w:rFonts w:ascii="宋体" w:eastAsia="宋体" w:hAnsi="宋体" w:hint="eastAsia"/>
                <w:sz w:val="24"/>
              </w:rPr>
              <w:t>总结</w:t>
            </w:r>
          </w:p>
          <w:p w14:paraId="012355DB" w14:textId="77777777" w:rsidR="00A94978" w:rsidRDefault="00A804CB" w:rsidP="00807310">
            <w:pPr>
              <w:rPr>
                <w:rFonts w:ascii="宋体" w:eastAsia="宋体" w:hAnsi="宋体"/>
                <w:sz w:val="24"/>
              </w:rPr>
            </w:pPr>
            <w:r>
              <w:rPr>
                <w:rFonts w:ascii="宋体" w:eastAsia="宋体" w:hAnsi="宋体" w:hint="eastAsia"/>
                <w:sz w:val="24"/>
              </w:rPr>
              <w:t>第三节 英法两国</w:t>
            </w:r>
            <w:r w:rsidR="00A94978">
              <w:rPr>
                <w:rFonts w:ascii="宋体" w:eastAsia="宋体" w:hAnsi="宋体" w:hint="eastAsia"/>
                <w:sz w:val="24"/>
              </w:rPr>
              <w:t>征收数字服务税</w:t>
            </w:r>
            <w:r>
              <w:rPr>
                <w:rFonts w:ascii="宋体" w:eastAsia="宋体" w:hAnsi="宋体" w:hint="eastAsia"/>
                <w:sz w:val="24"/>
              </w:rPr>
              <w:t>对</w:t>
            </w:r>
            <w:r w:rsidR="00A94978">
              <w:rPr>
                <w:rFonts w:ascii="宋体" w:eastAsia="宋体" w:hAnsi="宋体" w:hint="eastAsia"/>
                <w:sz w:val="24"/>
              </w:rPr>
              <w:t>全球</w:t>
            </w:r>
            <w:r>
              <w:rPr>
                <w:rFonts w:ascii="宋体" w:eastAsia="宋体" w:hAnsi="宋体" w:hint="eastAsia"/>
                <w:sz w:val="24"/>
              </w:rPr>
              <w:t>税收制度的影响</w:t>
            </w:r>
          </w:p>
          <w:p w14:paraId="242FDDC9" w14:textId="77777777" w:rsidR="00A804CB" w:rsidRDefault="00A804CB" w:rsidP="00807310">
            <w:pPr>
              <w:rPr>
                <w:rFonts w:ascii="宋体" w:eastAsia="宋体" w:hAnsi="宋体"/>
                <w:sz w:val="24"/>
              </w:rPr>
            </w:pPr>
          </w:p>
          <w:p w14:paraId="786A5B3A" w14:textId="05970D84" w:rsidR="00A804CB" w:rsidRDefault="00565EB0" w:rsidP="00807310">
            <w:pPr>
              <w:rPr>
                <w:rFonts w:ascii="宋体" w:eastAsia="宋体" w:hAnsi="宋体"/>
                <w:sz w:val="24"/>
              </w:rPr>
            </w:pPr>
            <w:r>
              <w:rPr>
                <w:rFonts w:ascii="宋体" w:eastAsia="宋体" w:hAnsi="宋体" w:hint="eastAsia"/>
                <w:sz w:val="24"/>
              </w:rPr>
              <w:t>第</w:t>
            </w:r>
            <w:r w:rsidR="00BF535F">
              <w:rPr>
                <w:rFonts w:ascii="宋体" w:eastAsia="宋体" w:hAnsi="宋体" w:hint="eastAsia"/>
                <w:sz w:val="24"/>
              </w:rPr>
              <w:t>六</w:t>
            </w:r>
            <w:r>
              <w:rPr>
                <w:rFonts w:ascii="宋体" w:eastAsia="宋体" w:hAnsi="宋体" w:hint="eastAsia"/>
                <w:sz w:val="24"/>
              </w:rPr>
              <w:t>章 我国面对数字经济发展的税收制度改革应对策略</w:t>
            </w:r>
          </w:p>
          <w:p w14:paraId="00977232" w14:textId="6E2962DB" w:rsidR="00565EB0" w:rsidRDefault="00565EB0" w:rsidP="00807310">
            <w:pPr>
              <w:rPr>
                <w:rFonts w:ascii="宋体" w:eastAsia="宋体" w:hAnsi="宋体"/>
                <w:sz w:val="24"/>
              </w:rPr>
            </w:pPr>
            <w:r>
              <w:rPr>
                <w:rFonts w:ascii="宋体" w:eastAsia="宋体" w:hAnsi="宋体" w:hint="eastAsia"/>
                <w:sz w:val="24"/>
              </w:rPr>
              <w:t>第一节 我国开征数字服务</w:t>
            </w:r>
            <w:proofErr w:type="gramStart"/>
            <w:r>
              <w:rPr>
                <w:rFonts w:ascii="宋体" w:eastAsia="宋体" w:hAnsi="宋体" w:hint="eastAsia"/>
                <w:sz w:val="24"/>
              </w:rPr>
              <w:t>税基础</w:t>
            </w:r>
            <w:proofErr w:type="gramEnd"/>
            <w:r>
              <w:rPr>
                <w:rFonts w:ascii="宋体" w:eastAsia="宋体" w:hAnsi="宋体" w:hint="eastAsia"/>
                <w:sz w:val="24"/>
              </w:rPr>
              <w:t>条件</w:t>
            </w:r>
            <w:r w:rsidR="00826792">
              <w:rPr>
                <w:rFonts w:ascii="宋体" w:eastAsia="宋体" w:hAnsi="宋体" w:hint="eastAsia"/>
                <w:sz w:val="24"/>
              </w:rPr>
              <w:t>—税种设计要素</w:t>
            </w:r>
          </w:p>
          <w:p w14:paraId="76BC137F" w14:textId="2E2D6597" w:rsidR="00565EB0" w:rsidRDefault="00565EB0" w:rsidP="00807310">
            <w:pPr>
              <w:rPr>
                <w:rFonts w:ascii="宋体" w:eastAsia="宋体" w:hAnsi="宋体"/>
                <w:sz w:val="24"/>
              </w:rPr>
            </w:pPr>
            <w:r>
              <w:rPr>
                <w:rFonts w:ascii="宋体" w:eastAsia="宋体" w:hAnsi="宋体" w:hint="eastAsia"/>
                <w:sz w:val="24"/>
              </w:rPr>
              <w:t xml:space="preserve">第二节 </w:t>
            </w:r>
            <w:r w:rsidR="008923EC">
              <w:rPr>
                <w:rFonts w:ascii="宋体" w:eastAsia="宋体" w:hAnsi="宋体" w:hint="eastAsia"/>
                <w:sz w:val="24"/>
              </w:rPr>
              <w:t>提升数字化税收征收管理水平</w:t>
            </w:r>
            <w:r w:rsidR="00826792">
              <w:rPr>
                <w:rFonts w:ascii="宋体" w:eastAsia="宋体" w:hAnsi="宋体" w:hint="eastAsia"/>
                <w:sz w:val="24"/>
              </w:rPr>
              <w:t>—全国电子发票推广</w:t>
            </w:r>
          </w:p>
          <w:p w14:paraId="1268C15C" w14:textId="4C9BB291" w:rsidR="008923EC" w:rsidRDefault="008923EC" w:rsidP="00807310">
            <w:pPr>
              <w:rPr>
                <w:rFonts w:ascii="宋体" w:eastAsia="宋体" w:hAnsi="宋体"/>
                <w:sz w:val="24"/>
              </w:rPr>
            </w:pPr>
            <w:r>
              <w:rPr>
                <w:rFonts w:ascii="宋体" w:eastAsia="宋体" w:hAnsi="宋体" w:hint="eastAsia"/>
                <w:sz w:val="24"/>
              </w:rPr>
              <w:t>第三节 积极参与国际税收制度完善</w:t>
            </w:r>
            <w:r w:rsidR="00826792">
              <w:rPr>
                <w:rFonts w:ascii="宋体" w:eastAsia="宋体" w:hAnsi="宋体" w:hint="eastAsia"/>
                <w:sz w:val="24"/>
              </w:rPr>
              <w:t>工作</w:t>
            </w:r>
            <w:proofErr w:type="gramStart"/>
            <w:r w:rsidR="00826792">
              <w:rPr>
                <w:rFonts w:ascii="宋体" w:eastAsia="宋体" w:hAnsi="宋体" w:hint="eastAsia"/>
                <w:sz w:val="24"/>
              </w:rPr>
              <w:t>—明确</w:t>
            </w:r>
            <w:proofErr w:type="gramEnd"/>
            <w:r w:rsidR="00826792">
              <w:rPr>
                <w:rFonts w:ascii="宋体" w:eastAsia="宋体" w:hAnsi="宋体" w:hint="eastAsia"/>
                <w:sz w:val="24"/>
              </w:rPr>
              <w:t>税收管辖权</w:t>
            </w:r>
          </w:p>
          <w:p w14:paraId="0815F3E2" w14:textId="2013AE75" w:rsidR="00826792" w:rsidRDefault="00826792" w:rsidP="00807310">
            <w:pPr>
              <w:rPr>
                <w:rFonts w:ascii="宋体" w:eastAsia="宋体" w:hAnsi="宋体"/>
                <w:sz w:val="24"/>
              </w:rPr>
            </w:pPr>
            <w:r>
              <w:rPr>
                <w:rFonts w:ascii="宋体" w:eastAsia="宋体" w:hAnsi="宋体" w:hint="eastAsia"/>
                <w:sz w:val="24"/>
              </w:rPr>
              <w:t>第四节 加强国际间跨境交易信息交换</w:t>
            </w:r>
            <w:proofErr w:type="gramStart"/>
            <w:r>
              <w:rPr>
                <w:rFonts w:ascii="宋体" w:eastAsia="宋体" w:hAnsi="宋体" w:hint="eastAsia"/>
                <w:sz w:val="24"/>
              </w:rPr>
              <w:t>—推进</w:t>
            </w:r>
            <w:proofErr w:type="gramEnd"/>
            <w:r>
              <w:rPr>
                <w:rFonts w:ascii="宋体" w:eastAsia="宋体" w:hAnsi="宋体" w:hint="eastAsia"/>
                <w:sz w:val="24"/>
              </w:rPr>
              <w:t>O</w:t>
            </w:r>
            <w:r>
              <w:rPr>
                <w:rFonts w:ascii="宋体" w:eastAsia="宋体" w:hAnsi="宋体"/>
                <w:sz w:val="24"/>
              </w:rPr>
              <w:t>ECD</w:t>
            </w:r>
            <w:r>
              <w:rPr>
                <w:rFonts w:ascii="宋体" w:eastAsia="宋体" w:hAnsi="宋体" w:hint="eastAsia"/>
                <w:sz w:val="24"/>
              </w:rPr>
              <w:t>协调统一</w:t>
            </w:r>
          </w:p>
          <w:p w14:paraId="256169A5" w14:textId="77777777" w:rsidR="00826792" w:rsidRDefault="00826792" w:rsidP="00807310">
            <w:pPr>
              <w:rPr>
                <w:rFonts w:ascii="宋体" w:eastAsia="宋体" w:hAnsi="宋体"/>
                <w:sz w:val="24"/>
              </w:rPr>
            </w:pPr>
            <w:r>
              <w:rPr>
                <w:rFonts w:ascii="宋体" w:eastAsia="宋体" w:hAnsi="宋体" w:hint="eastAsia"/>
                <w:sz w:val="24"/>
              </w:rPr>
              <w:t>第五节 建立企业及个人纳税信息档案</w:t>
            </w:r>
            <w:proofErr w:type="gramStart"/>
            <w:r>
              <w:rPr>
                <w:rFonts w:ascii="宋体" w:eastAsia="宋体" w:hAnsi="宋体" w:hint="eastAsia"/>
                <w:sz w:val="24"/>
              </w:rPr>
              <w:t>—加强</w:t>
            </w:r>
            <w:proofErr w:type="gramEnd"/>
            <w:r>
              <w:rPr>
                <w:rFonts w:ascii="宋体" w:eastAsia="宋体" w:hAnsi="宋体" w:hint="eastAsia"/>
                <w:sz w:val="24"/>
              </w:rPr>
              <w:t>税务信息化建设</w:t>
            </w:r>
          </w:p>
          <w:p w14:paraId="2181FD6F" w14:textId="77777777" w:rsidR="00826792" w:rsidRDefault="00826792" w:rsidP="00807310">
            <w:pPr>
              <w:rPr>
                <w:rFonts w:ascii="宋体" w:eastAsia="宋体" w:hAnsi="宋体"/>
                <w:sz w:val="24"/>
              </w:rPr>
            </w:pPr>
          </w:p>
          <w:p w14:paraId="7140BD86" w14:textId="0DD5FD8B" w:rsidR="00826792" w:rsidRDefault="00826792" w:rsidP="00807310">
            <w:pPr>
              <w:rPr>
                <w:rFonts w:ascii="宋体" w:eastAsia="宋体" w:hAnsi="宋体"/>
                <w:sz w:val="24"/>
              </w:rPr>
            </w:pPr>
            <w:r>
              <w:rPr>
                <w:rFonts w:ascii="宋体" w:eastAsia="宋体" w:hAnsi="宋体" w:hint="eastAsia"/>
                <w:sz w:val="24"/>
              </w:rPr>
              <w:t>第</w:t>
            </w:r>
            <w:r w:rsidR="00BF535F">
              <w:rPr>
                <w:rFonts w:ascii="宋体" w:eastAsia="宋体" w:hAnsi="宋体" w:hint="eastAsia"/>
                <w:sz w:val="24"/>
              </w:rPr>
              <w:t>七</w:t>
            </w:r>
            <w:r>
              <w:rPr>
                <w:rFonts w:ascii="宋体" w:eastAsia="宋体" w:hAnsi="宋体" w:hint="eastAsia"/>
                <w:sz w:val="24"/>
              </w:rPr>
              <w:t>章 总结与展望</w:t>
            </w:r>
          </w:p>
          <w:p w14:paraId="17AD7807" w14:textId="77777777" w:rsidR="00826792" w:rsidRDefault="00826792" w:rsidP="00807310">
            <w:pPr>
              <w:rPr>
                <w:rFonts w:ascii="宋体" w:eastAsia="宋体" w:hAnsi="宋体"/>
                <w:sz w:val="24"/>
              </w:rPr>
            </w:pPr>
            <w:r>
              <w:rPr>
                <w:rFonts w:ascii="宋体" w:eastAsia="宋体" w:hAnsi="宋体" w:hint="eastAsia"/>
                <w:sz w:val="24"/>
              </w:rPr>
              <w:t>第一节</w:t>
            </w:r>
            <w:r>
              <w:rPr>
                <w:rFonts w:ascii="宋体" w:eastAsia="宋体" w:hAnsi="宋体"/>
                <w:sz w:val="24"/>
              </w:rPr>
              <w:t xml:space="preserve"> </w:t>
            </w:r>
            <w:r>
              <w:rPr>
                <w:rFonts w:ascii="宋体" w:eastAsia="宋体" w:hAnsi="宋体" w:hint="eastAsia"/>
                <w:sz w:val="24"/>
              </w:rPr>
              <w:t>总结</w:t>
            </w:r>
          </w:p>
          <w:p w14:paraId="7ED0A3B5" w14:textId="77777777" w:rsidR="00826792" w:rsidRDefault="00826792" w:rsidP="00807310">
            <w:pPr>
              <w:rPr>
                <w:rFonts w:ascii="宋体" w:eastAsia="宋体" w:hAnsi="宋体"/>
                <w:sz w:val="24"/>
              </w:rPr>
            </w:pPr>
            <w:r>
              <w:rPr>
                <w:rFonts w:ascii="宋体" w:eastAsia="宋体" w:hAnsi="宋体" w:hint="eastAsia"/>
                <w:sz w:val="24"/>
              </w:rPr>
              <w:t>第二节 展望</w:t>
            </w:r>
          </w:p>
          <w:p w14:paraId="40A144E2" w14:textId="77777777" w:rsidR="00826792" w:rsidRDefault="00826792" w:rsidP="00807310">
            <w:pPr>
              <w:rPr>
                <w:rFonts w:ascii="宋体" w:eastAsia="宋体" w:hAnsi="宋体"/>
                <w:sz w:val="24"/>
              </w:rPr>
            </w:pPr>
            <w:r>
              <w:rPr>
                <w:rFonts w:ascii="宋体" w:eastAsia="宋体" w:hAnsi="宋体" w:hint="eastAsia"/>
                <w:sz w:val="24"/>
              </w:rPr>
              <w:t>参考文献</w:t>
            </w:r>
          </w:p>
          <w:p w14:paraId="2DBDF9C3" w14:textId="17B84473" w:rsidR="00826792" w:rsidRPr="00826792" w:rsidRDefault="00826792" w:rsidP="00807310">
            <w:pPr>
              <w:rPr>
                <w:rFonts w:ascii="宋体" w:eastAsia="宋体" w:hAnsi="宋体"/>
                <w:sz w:val="24"/>
              </w:rPr>
            </w:pPr>
            <w:r>
              <w:rPr>
                <w:rFonts w:ascii="宋体" w:eastAsia="宋体" w:hAnsi="宋体" w:hint="eastAsia"/>
                <w:sz w:val="24"/>
              </w:rPr>
              <w:t>致谢</w:t>
            </w:r>
          </w:p>
        </w:tc>
      </w:tr>
      <w:tr w:rsidR="00AB5DD7" w:rsidRPr="00AB5DD7" w14:paraId="04CFCC3F" w14:textId="77777777" w:rsidTr="000D616E">
        <w:trPr>
          <w:trHeight w:val="2683"/>
          <w:jc w:val="center"/>
        </w:trPr>
        <w:tc>
          <w:tcPr>
            <w:tcW w:w="2362" w:type="dxa"/>
            <w:vAlign w:val="center"/>
          </w:tcPr>
          <w:p w14:paraId="3D53AE29" w14:textId="1A1ACA2B" w:rsidR="00AB5DD7" w:rsidRPr="00AB5DD7" w:rsidRDefault="00AB5DD7" w:rsidP="00AB5DD7">
            <w:pPr>
              <w:jc w:val="center"/>
              <w:rPr>
                <w:rFonts w:ascii="宋体" w:eastAsia="宋体" w:hAnsi="宋体"/>
                <w:sz w:val="24"/>
              </w:rPr>
            </w:pPr>
            <w:r w:rsidRPr="00AB5DD7">
              <w:rPr>
                <w:rFonts w:ascii="宋体" w:eastAsia="宋体" w:hAnsi="宋体" w:hint="eastAsia"/>
                <w:sz w:val="24"/>
              </w:rPr>
              <w:lastRenderedPageBreak/>
              <w:t>论文素材、数据及参考书目</w:t>
            </w:r>
          </w:p>
        </w:tc>
        <w:tc>
          <w:tcPr>
            <w:tcW w:w="6982" w:type="dxa"/>
            <w:vAlign w:val="center"/>
          </w:tcPr>
          <w:p w14:paraId="3752D4C0" w14:textId="1FFA94A9" w:rsidR="00AB5DD7" w:rsidRPr="001A6B82" w:rsidRDefault="006125E2" w:rsidP="00807310">
            <w:pPr>
              <w:rPr>
                <w:rFonts w:ascii="宋体" w:eastAsia="宋体" w:hAnsi="宋体"/>
                <w:sz w:val="24"/>
              </w:rPr>
            </w:pPr>
            <w:r w:rsidRPr="001A6B82">
              <w:rPr>
                <w:rFonts w:ascii="宋体" w:eastAsia="宋体" w:hAnsi="宋体" w:hint="eastAsia"/>
                <w:sz w:val="24"/>
              </w:rPr>
              <w:t>一、中文文献来源：中国</w:t>
            </w:r>
            <w:r w:rsidR="000C3D3D" w:rsidRPr="001A6B82">
              <w:rPr>
                <w:rFonts w:ascii="宋体" w:eastAsia="宋体" w:hAnsi="宋体" w:hint="eastAsia"/>
                <w:sz w:val="24"/>
              </w:rPr>
              <w:t>知网</w:t>
            </w:r>
            <w:r w:rsidRPr="001A6B82">
              <w:rPr>
                <w:rFonts w:ascii="宋体" w:eastAsia="宋体" w:hAnsi="宋体" w:hint="eastAsia"/>
                <w:sz w:val="24"/>
              </w:rPr>
              <w:t>，涉及：</w:t>
            </w:r>
          </w:p>
          <w:p w14:paraId="4893184A" w14:textId="632B2C1E" w:rsidR="006125E2" w:rsidRPr="001A6B82" w:rsidRDefault="006125E2" w:rsidP="00807310">
            <w:pPr>
              <w:rPr>
                <w:rFonts w:ascii="宋体" w:eastAsia="宋体" w:hAnsi="宋体"/>
                <w:sz w:val="24"/>
              </w:rPr>
            </w:pPr>
            <w:r w:rsidRPr="001A6B82">
              <w:rPr>
                <w:rFonts w:ascii="宋体" w:eastAsia="宋体" w:hAnsi="宋体" w:hint="eastAsia"/>
                <w:sz w:val="24"/>
              </w:rPr>
              <w:t>（一）</w:t>
            </w:r>
            <w:r w:rsidR="001742F3" w:rsidRPr="001A6B82">
              <w:rPr>
                <w:rFonts w:ascii="宋体" w:eastAsia="宋体" w:hAnsi="宋体" w:hint="eastAsia"/>
                <w:sz w:val="24"/>
              </w:rPr>
              <w:t>经济类</w:t>
            </w:r>
            <w:r w:rsidRPr="001A6B82">
              <w:rPr>
                <w:rFonts w:ascii="宋体" w:eastAsia="宋体" w:hAnsi="宋体" w:hint="eastAsia"/>
                <w:sz w:val="24"/>
              </w:rPr>
              <w:t>期刊：税务研究、国际税收、中国税务、经济研究、税收经济研究、“一带一路”税收（英文）、税务与经济、经济问题、经济纵横、财政研究、涉外税务；</w:t>
            </w:r>
          </w:p>
          <w:p w14:paraId="0C75EDA1" w14:textId="0C506389" w:rsidR="006125E2" w:rsidRPr="001A6B82" w:rsidRDefault="006125E2" w:rsidP="00807310">
            <w:pPr>
              <w:rPr>
                <w:rFonts w:ascii="宋体" w:eastAsia="宋体" w:hAnsi="宋体"/>
                <w:sz w:val="24"/>
              </w:rPr>
            </w:pPr>
            <w:r w:rsidRPr="001A6B82">
              <w:rPr>
                <w:rFonts w:ascii="宋体" w:eastAsia="宋体" w:hAnsi="宋体" w:hint="eastAsia"/>
                <w:sz w:val="24"/>
              </w:rPr>
              <w:t>（二）经济类硕士、博士学位论文；</w:t>
            </w:r>
          </w:p>
          <w:p w14:paraId="16F311B8" w14:textId="77777777" w:rsidR="006125E2" w:rsidRPr="001A6B82" w:rsidRDefault="006125E2" w:rsidP="00807310">
            <w:pPr>
              <w:rPr>
                <w:rFonts w:ascii="宋体" w:eastAsia="宋体" w:hAnsi="宋体"/>
                <w:sz w:val="24"/>
              </w:rPr>
            </w:pPr>
            <w:r w:rsidRPr="001A6B82">
              <w:rPr>
                <w:rFonts w:ascii="宋体" w:eastAsia="宋体" w:hAnsi="宋体" w:hint="eastAsia"/>
                <w:sz w:val="24"/>
              </w:rPr>
              <w:t>二、互联网上相关电子文献；</w:t>
            </w:r>
          </w:p>
          <w:p w14:paraId="07AC0202" w14:textId="312E39D8" w:rsidR="006125E2" w:rsidRPr="001A6B82" w:rsidRDefault="006125E2" w:rsidP="00807310">
            <w:pPr>
              <w:rPr>
                <w:rFonts w:ascii="宋体" w:eastAsia="宋体" w:hAnsi="宋体"/>
                <w:sz w:val="24"/>
              </w:rPr>
            </w:pPr>
            <w:r w:rsidRPr="001A6B82">
              <w:rPr>
                <w:rFonts w:ascii="宋体" w:eastAsia="宋体" w:hAnsi="宋体" w:hint="eastAsia"/>
                <w:sz w:val="24"/>
              </w:rPr>
              <w:t>三、英文文献：</w:t>
            </w:r>
            <w:proofErr w:type="gramStart"/>
            <w:r w:rsidRPr="001A6B82">
              <w:rPr>
                <w:rFonts w:ascii="宋体" w:eastAsia="宋体" w:hAnsi="宋体" w:hint="eastAsia"/>
                <w:sz w:val="24"/>
              </w:rPr>
              <w:t>谷歌学术</w:t>
            </w:r>
            <w:proofErr w:type="gramEnd"/>
            <w:r w:rsidRPr="001A6B82">
              <w:rPr>
                <w:rFonts w:ascii="宋体" w:eastAsia="宋体" w:hAnsi="宋体" w:hint="eastAsia"/>
                <w:sz w:val="24"/>
              </w:rPr>
              <w:t>、</w:t>
            </w:r>
            <w:proofErr w:type="spellStart"/>
            <w:r w:rsidRPr="001A6B82">
              <w:rPr>
                <w:rFonts w:ascii="宋体" w:eastAsia="宋体" w:hAnsi="宋体" w:hint="eastAsia"/>
                <w:sz w:val="24"/>
              </w:rPr>
              <w:t>Science</w:t>
            </w:r>
            <w:r w:rsidRPr="001A6B82">
              <w:rPr>
                <w:rFonts w:ascii="宋体" w:eastAsia="宋体" w:hAnsi="宋体"/>
                <w:sz w:val="24"/>
              </w:rPr>
              <w:t>D</w:t>
            </w:r>
            <w:r w:rsidRPr="001A6B82">
              <w:rPr>
                <w:rFonts w:ascii="宋体" w:eastAsia="宋体" w:hAnsi="宋体" w:hint="eastAsia"/>
                <w:sz w:val="24"/>
              </w:rPr>
              <w:t>irector</w:t>
            </w:r>
            <w:proofErr w:type="spellEnd"/>
            <w:r w:rsidR="001742F3" w:rsidRPr="001A6B82">
              <w:rPr>
                <w:rFonts w:ascii="宋体" w:eastAsia="宋体" w:hAnsi="宋体" w:hint="eastAsia"/>
                <w:sz w:val="24"/>
              </w:rPr>
              <w:t>、</w:t>
            </w:r>
            <w:r w:rsidR="001742F3" w:rsidRPr="001A6B82">
              <w:rPr>
                <w:rFonts w:ascii="宋体" w:eastAsia="宋体" w:hAnsi="宋体"/>
                <w:sz w:val="24"/>
              </w:rPr>
              <w:t>OECD</w:t>
            </w:r>
            <w:r w:rsidR="001742F3" w:rsidRPr="001A6B82">
              <w:rPr>
                <w:rFonts w:ascii="宋体" w:eastAsia="宋体" w:hAnsi="宋体" w:hint="eastAsia"/>
                <w:sz w:val="24"/>
              </w:rPr>
              <w:t>经合组织等；</w:t>
            </w:r>
          </w:p>
          <w:p w14:paraId="48F3CBF8" w14:textId="135F0205" w:rsidR="006125E2" w:rsidRPr="001A6B82" w:rsidRDefault="006125E2" w:rsidP="00807310">
            <w:pPr>
              <w:rPr>
                <w:rFonts w:ascii="宋体" w:eastAsia="宋体" w:hAnsi="宋体"/>
                <w:sz w:val="24"/>
              </w:rPr>
            </w:pPr>
            <w:r w:rsidRPr="001A6B82">
              <w:rPr>
                <w:rFonts w:ascii="宋体" w:eastAsia="宋体" w:hAnsi="宋体" w:hint="eastAsia"/>
                <w:sz w:val="24"/>
              </w:rPr>
              <w:t>四、数据来源：中国统计年鉴（中国统计局）、中国信息通信研究院（</w:t>
            </w:r>
            <w:r w:rsidRPr="001A6B82">
              <w:rPr>
                <w:rFonts w:ascii="宋体" w:eastAsia="宋体" w:hAnsi="宋体"/>
                <w:sz w:val="24"/>
              </w:rPr>
              <w:t>CAICT）</w:t>
            </w:r>
            <w:r w:rsidR="001742F3" w:rsidRPr="001A6B82">
              <w:rPr>
                <w:rFonts w:ascii="宋体" w:eastAsia="宋体" w:hAnsi="宋体" w:hint="eastAsia"/>
                <w:sz w:val="24"/>
              </w:rPr>
              <w:t>、万德数据、中金网、全球各资本市场上市公司公开数据</w:t>
            </w:r>
            <w:r w:rsidRPr="001A6B82">
              <w:rPr>
                <w:rFonts w:ascii="宋体" w:eastAsia="宋体" w:hAnsi="宋体" w:hint="eastAsia"/>
                <w:sz w:val="24"/>
              </w:rPr>
              <w:t>；</w:t>
            </w:r>
          </w:p>
          <w:p w14:paraId="4E4D4152" w14:textId="2538EE80" w:rsidR="006125E2" w:rsidRPr="00877A64" w:rsidRDefault="001742F3" w:rsidP="00807310">
            <w:pPr>
              <w:rPr>
                <w:rFonts w:ascii="宋体" w:eastAsia="宋体" w:hAnsi="宋体"/>
                <w:sz w:val="24"/>
              </w:rPr>
            </w:pPr>
            <w:r w:rsidRPr="001A6B82">
              <w:rPr>
                <w:rFonts w:ascii="宋体" w:eastAsia="宋体" w:hAnsi="宋体" w:hint="eastAsia"/>
                <w:sz w:val="24"/>
              </w:rPr>
              <w:t>五、国内税收或国际税收类书籍及教材；</w:t>
            </w:r>
          </w:p>
        </w:tc>
      </w:tr>
    </w:tbl>
    <w:p w14:paraId="272563F8" w14:textId="6078AD05" w:rsidR="001C3791" w:rsidRDefault="00AB5DD7" w:rsidP="001C3791">
      <w:pPr>
        <w:ind w:firstLineChars="200" w:firstLine="422"/>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w:t>
      </w:r>
      <w:proofErr w:type="gramStart"/>
      <w:r w:rsidR="001C3791" w:rsidRPr="001C3791">
        <w:rPr>
          <w:rFonts w:ascii="宋体" w:eastAsia="宋体" w:hAnsi="宋体"/>
          <w:b/>
          <w:bCs/>
          <w:color w:val="FF0000"/>
        </w:rPr>
        <w:t>一</w:t>
      </w:r>
      <w:proofErr w:type="gramEnd"/>
      <w:r w:rsidR="001C3791" w:rsidRPr="001C3791">
        <w:rPr>
          <w:rFonts w:ascii="宋体" w:eastAsia="宋体" w:hAnsi="宋体"/>
          <w:b/>
          <w:bCs/>
          <w:color w:val="FF0000"/>
        </w:rPr>
        <w:t>分配指导老师。</w:t>
      </w:r>
    </w:p>
    <w:p w14:paraId="2B18AB10" w14:textId="58E0630B" w:rsidR="00AB5DD7" w:rsidRPr="00AB5DD7" w:rsidRDefault="001C3791" w:rsidP="001F2172">
      <w:pPr>
        <w:ind w:firstLineChars="200" w:firstLine="422"/>
        <w:rPr>
          <w:rFonts w:ascii="宋体" w:eastAsia="宋体" w:hAnsi="宋体"/>
        </w:rPr>
      </w:pPr>
      <w:r>
        <w:rPr>
          <w:rFonts w:ascii="宋体" w:eastAsia="宋体" w:hAnsi="宋体" w:hint="eastAsia"/>
          <w:b/>
          <w:bCs/>
          <w:color w:val="FF0000"/>
        </w:rPr>
        <w:t>2</w:t>
      </w:r>
      <w:r w:rsidR="00AB5DD7" w:rsidRPr="00AB5DD7">
        <w:rPr>
          <w:rFonts w:ascii="宋体" w:eastAsia="宋体" w:hAnsi="宋体" w:hint="eastAsia"/>
          <w:b/>
          <w:bCs/>
          <w:color w:val="FF0000"/>
        </w:rPr>
        <w:t>、</w:t>
      </w:r>
      <w:r w:rsidR="001F2172" w:rsidRPr="001F2172">
        <w:rPr>
          <w:rFonts w:ascii="宋体" w:eastAsia="宋体" w:hAnsi="宋体" w:hint="eastAsia"/>
          <w:b/>
          <w:bCs/>
          <w:color w:val="FF0000"/>
        </w:rPr>
        <w:t>论文答辩期限以成绩单里“考试日期”列中最后一个日期开始计时，一年半内必须完成</w:t>
      </w:r>
      <w:r w:rsidR="00E5705C">
        <w:rPr>
          <w:rFonts w:ascii="宋体" w:eastAsia="宋体" w:hAnsi="宋体" w:hint="eastAsia"/>
          <w:b/>
          <w:bCs/>
          <w:color w:val="FF0000"/>
        </w:rPr>
        <w:t>（包括二答）</w:t>
      </w:r>
      <w:r w:rsidR="001F2172" w:rsidRPr="001F2172">
        <w:rPr>
          <w:rFonts w:ascii="宋体" w:eastAsia="宋体" w:hAnsi="宋体" w:hint="eastAsia"/>
          <w:b/>
          <w:bCs/>
          <w:color w:val="FF0000"/>
        </w:rPr>
        <w:t>，期间只能选择一个时间节点答辩，逾期视为自动放弃答辩资格，学位申请无效，无法延期。</w:t>
      </w:r>
    </w:p>
    <w:sectPr w:rsidR="00AB5DD7"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9DF5D" w14:textId="77777777" w:rsidR="00654220" w:rsidRDefault="00654220" w:rsidP="002A62DB">
      <w:r>
        <w:separator/>
      </w:r>
    </w:p>
  </w:endnote>
  <w:endnote w:type="continuationSeparator" w:id="0">
    <w:p w14:paraId="63684C35" w14:textId="77777777" w:rsidR="00654220" w:rsidRDefault="00654220" w:rsidP="002A6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63FFE" w14:textId="77777777" w:rsidR="00654220" w:rsidRDefault="00654220" w:rsidP="002A62DB">
      <w:r>
        <w:separator/>
      </w:r>
    </w:p>
  </w:footnote>
  <w:footnote w:type="continuationSeparator" w:id="0">
    <w:p w14:paraId="4AC08E58" w14:textId="77777777" w:rsidR="00654220" w:rsidRDefault="00654220" w:rsidP="002A62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27FE9"/>
    <w:multiLevelType w:val="singleLevel"/>
    <w:tmpl w:val="07527FE9"/>
    <w:lvl w:ilvl="0">
      <w:start w:val="2"/>
      <w:numFmt w:val="chineseCounting"/>
      <w:suff w:val="nothing"/>
      <w:lvlText w:val="%1、"/>
      <w:lvlJc w:val="left"/>
      <w:rPr>
        <w:rFonts w:hint="eastAsia"/>
      </w:rPr>
    </w:lvl>
  </w:abstractNum>
  <w:abstractNum w:abstractNumId="1" w15:restartNumberingAfterBreak="0">
    <w:nsid w:val="0DA94B23"/>
    <w:multiLevelType w:val="singleLevel"/>
    <w:tmpl w:val="0DA94B23"/>
    <w:lvl w:ilvl="0">
      <w:start w:val="1"/>
      <w:numFmt w:val="chineseCounting"/>
      <w:suff w:val="nothing"/>
      <w:lvlText w:val="（%1）"/>
      <w:lvlJc w:val="left"/>
      <w:rPr>
        <w:rFonts w:hint="eastAsia"/>
      </w:rPr>
    </w:lvl>
  </w:abstractNum>
  <w:abstractNum w:abstractNumId="2" w15:restartNumberingAfterBreak="0">
    <w:nsid w:val="1AB688BC"/>
    <w:multiLevelType w:val="singleLevel"/>
    <w:tmpl w:val="1AB688BC"/>
    <w:lvl w:ilvl="0">
      <w:start w:val="4"/>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16933"/>
    <w:rsid w:val="000324DD"/>
    <w:rsid w:val="00035D15"/>
    <w:rsid w:val="00037285"/>
    <w:rsid w:val="00050384"/>
    <w:rsid w:val="00051670"/>
    <w:rsid w:val="000C3D3D"/>
    <w:rsid w:val="000D616E"/>
    <w:rsid w:val="00111AC2"/>
    <w:rsid w:val="00133B03"/>
    <w:rsid w:val="001742F3"/>
    <w:rsid w:val="001A6B82"/>
    <w:rsid w:val="001C3791"/>
    <w:rsid w:val="001D4ABC"/>
    <w:rsid w:val="001E0A89"/>
    <w:rsid w:val="001F2172"/>
    <w:rsid w:val="001F695D"/>
    <w:rsid w:val="0025286A"/>
    <w:rsid w:val="002A62DB"/>
    <w:rsid w:val="002C159A"/>
    <w:rsid w:val="002E26BE"/>
    <w:rsid w:val="002F11C7"/>
    <w:rsid w:val="00351476"/>
    <w:rsid w:val="00364C4C"/>
    <w:rsid w:val="003C213C"/>
    <w:rsid w:val="003D35E5"/>
    <w:rsid w:val="0042331F"/>
    <w:rsid w:val="004316E8"/>
    <w:rsid w:val="00460612"/>
    <w:rsid w:val="00463321"/>
    <w:rsid w:val="00493DA4"/>
    <w:rsid w:val="00497A27"/>
    <w:rsid w:val="004A1DAD"/>
    <w:rsid w:val="004C2A3C"/>
    <w:rsid w:val="004D7422"/>
    <w:rsid w:val="00525643"/>
    <w:rsid w:val="00556D05"/>
    <w:rsid w:val="00565EB0"/>
    <w:rsid w:val="00584E3C"/>
    <w:rsid w:val="005E187C"/>
    <w:rsid w:val="005E735F"/>
    <w:rsid w:val="005F1DA9"/>
    <w:rsid w:val="006125E2"/>
    <w:rsid w:val="00654220"/>
    <w:rsid w:val="00683AC1"/>
    <w:rsid w:val="006A6BF6"/>
    <w:rsid w:val="006E55E6"/>
    <w:rsid w:val="00761113"/>
    <w:rsid w:val="007868F0"/>
    <w:rsid w:val="007C1A58"/>
    <w:rsid w:val="007F1C56"/>
    <w:rsid w:val="007F3C50"/>
    <w:rsid w:val="00807310"/>
    <w:rsid w:val="00826792"/>
    <w:rsid w:val="00877A64"/>
    <w:rsid w:val="0088222E"/>
    <w:rsid w:val="008923EC"/>
    <w:rsid w:val="008C280A"/>
    <w:rsid w:val="0091687A"/>
    <w:rsid w:val="009563F6"/>
    <w:rsid w:val="009614E4"/>
    <w:rsid w:val="009D0666"/>
    <w:rsid w:val="00A32456"/>
    <w:rsid w:val="00A804CB"/>
    <w:rsid w:val="00A94978"/>
    <w:rsid w:val="00AB5DD7"/>
    <w:rsid w:val="00AE2A26"/>
    <w:rsid w:val="00B36CB8"/>
    <w:rsid w:val="00B6549A"/>
    <w:rsid w:val="00B77E40"/>
    <w:rsid w:val="00B81642"/>
    <w:rsid w:val="00B90703"/>
    <w:rsid w:val="00BC4409"/>
    <w:rsid w:val="00BD035E"/>
    <w:rsid w:val="00BD60A6"/>
    <w:rsid w:val="00BF535F"/>
    <w:rsid w:val="00C4506E"/>
    <w:rsid w:val="00C62FBD"/>
    <w:rsid w:val="00C77DFE"/>
    <w:rsid w:val="00D13689"/>
    <w:rsid w:val="00D353E7"/>
    <w:rsid w:val="00D91565"/>
    <w:rsid w:val="00E00193"/>
    <w:rsid w:val="00E5705C"/>
    <w:rsid w:val="00E61906"/>
    <w:rsid w:val="00E743F5"/>
    <w:rsid w:val="00E86852"/>
    <w:rsid w:val="00EA7E72"/>
    <w:rsid w:val="00EB45BE"/>
    <w:rsid w:val="00EC06DA"/>
    <w:rsid w:val="00EE49D3"/>
    <w:rsid w:val="00F01496"/>
    <w:rsid w:val="00F3165E"/>
    <w:rsid w:val="00F609CD"/>
    <w:rsid w:val="00F80C15"/>
    <w:rsid w:val="00FF4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62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62DB"/>
    <w:rPr>
      <w:sz w:val="18"/>
      <w:szCs w:val="18"/>
    </w:rPr>
  </w:style>
  <w:style w:type="paragraph" w:styleId="a5">
    <w:name w:val="footer"/>
    <w:basedOn w:val="a"/>
    <w:link w:val="a6"/>
    <w:uiPriority w:val="99"/>
    <w:unhideWhenUsed/>
    <w:rsid w:val="002A62DB"/>
    <w:pPr>
      <w:tabs>
        <w:tab w:val="center" w:pos="4153"/>
        <w:tab w:val="right" w:pos="8306"/>
      </w:tabs>
      <w:snapToGrid w:val="0"/>
      <w:jc w:val="left"/>
    </w:pPr>
    <w:rPr>
      <w:sz w:val="18"/>
      <w:szCs w:val="18"/>
    </w:rPr>
  </w:style>
  <w:style w:type="character" w:customStyle="1" w:styleId="a6">
    <w:name w:val="页脚 字符"/>
    <w:basedOn w:val="a0"/>
    <w:link w:val="a5"/>
    <w:uiPriority w:val="99"/>
    <w:rsid w:val="002A62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5029">
      <w:bodyDiv w:val="1"/>
      <w:marLeft w:val="0"/>
      <w:marRight w:val="0"/>
      <w:marTop w:val="0"/>
      <w:marBottom w:val="0"/>
      <w:divBdr>
        <w:top w:val="none" w:sz="0" w:space="0" w:color="auto"/>
        <w:left w:val="none" w:sz="0" w:space="0" w:color="auto"/>
        <w:bottom w:val="none" w:sz="0" w:space="0" w:color="auto"/>
        <w:right w:val="none" w:sz="0" w:space="0" w:color="auto"/>
      </w:divBdr>
    </w:div>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3692</TotalTime>
  <Pages>4</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华炼 董</cp:lastModifiedBy>
  <cp:revision>57</cp:revision>
  <dcterms:created xsi:type="dcterms:W3CDTF">2021-01-20T08:38:00Z</dcterms:created>
  <dcterms:modified xsi:type="dcterms:W3CDTF">2021-07-20T09:26:00Z</dcterms:modified>
</cp:coreProperties>
</file>