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96D7C" w14:textId="77777777" w:rsidR="00D869FA" w:rsidRDefault="00775797">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14:paraId="1F3A07E3" w14:textId="77777777" w:rsidR="00D869FA" w:rsidRDefault="00D869FA">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D869FA" w14:paraId="6329F63B" w14:textId="77777777">
        <w:trPr>
          <w:trHeight w:val="680"/>
          <w:jc w:val="center"/>
        </w:trPr>
        <w:tc>
          <w:tcPr>
            <w:tcW w:w="2361" w:type="dxa"/>
            <w:vAlign w:val="center"/>
          </w:tcPr>
          <w:p w14:paraId="104D6124" w14:textId="77777777" w:rsidR="00D869FA" w:rsidRDefault="00775797">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14:paraId="0394551C" w14:textId="1671FD7D" w:rsidR="00D869FA" w:rsidRDefault="004A0048">
            <w:pPr>
              <w:rPr>
                <w:rFonts w:ascii="宋体" w:eastAsia="宋体" w:hAnsi="宋体"/>
                <w:sz w:val="24"/>
              </w:rPr>
            </w:pPr>
            <w:r>
              <w:rPr>
                <w:rFonts w:ascii="宋体" w:eastAsia="宋体" w:hAnsi="宋体"/>
                <w:sz w:val="24"/>
              </w:rPr>
              <w:t>71040825</w:t>
            </w:r>
          </w:p>
        </w:tc>
        <w:tc>
          <w:tcPr>
            <w:tcW w:w="1427" w:type="dxa"/>
            <w:gridSpan w:val="2"/>
            <w:vAlign w:val="center"/>
          </w:tcPr>
          <w:p w14:paraId="6C91BB08" w14:textId="77777777" w:rsidR="00D869FA" w:rsidRDefault="00775797">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14:paraId="2DC11406" w14:textId="0B57E676" w:rsidR="00D869FA" w:rsidRDefault="004A0048">
            <w:pPr>
              <w:rPr>
                <w:rFonts w:ascii="宋体" w:eastAsia="宋体" w:hAnsi="宋体"/>
                <w:sz w:val="24"/>
              </w:rPr>
            </w:pPr>
            <w:r>
              <w:rPr>
                <w:rFonts w:ascii="宋体" w:eastAsia="宋体" w:hAnsi="宋体" w:hint="eastAsia"/>
                <w:sz w:val="24"/>
              </w:rPr>
              <w:t>杨丽娟</w:t>
            </w:r>
          </w:p>
        </w:tc>
      </w:tr>
      <w:tr w:rsidR="00D869FA" w14:paraId="7D1B42D8" w14:textId="77777777">
        <w:trPr>
          <w:trHeight w:val="680"/>
          <w:jc w:val="center"/>
        </w:trPr>
        <w:tc>
          <w:tcPr>
            <w:tcW w:w="2361" w:type="dxa"/>
            <w:vAlign w:val="center"/>
          </w:tcPr>
          <w:p w14:paraId="5BD81D48" w14:textId="77777777" w:rsidR="00D869FA" w:rsidRDefault="00775797">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14:paraId="0CE849EC" w14:textId="6CC1A226" w:rsidR="00D869FA" w:rsidRDefault="006C2D47">
            <w:pPr>
              <w:rPr>
                <w:rFonts w:ascii="宋体" w:eastAsia="宋体" w:hAnsi="宋体"/>
                <w:sz w:val="24"/>
              </w:rPr>
            </w:pPr>
            <w:r>
              <w:rPr>
                <w:rFonts w:ascii="宋体" w:eastAsia="宋体" w:hAnsi="宋体" w:hint="eastAsia"/>
                <w:sz w:val="24"/>
              </w:rPr>
              <w:t>广东省</w:t>
            </w:r>
            <w:r w:rsidR="004A0048">
              <w:rPr>
                <w:rFonts w:ascii="宋体" w:eastAsia="宋体" w:hAnsi="宋体" w:hint="eastAsia"/>
                <w:sz w:val="24"/>
              </w:rPr>
              <w:t>深圳</w:t>
            </w:r>
            <w:r>
              <w:rPr>
                <w:rFonts w:ascii="宋体" w:eastAsia="宋体" w:hAnsi="宋体" w:hint="eastAsia"/>
                <w:sz w:val="24"/>
              </w:rPr>
              <w:t>市</w:t>
            </w:r>
          </w:p>
        </w:tc>
        <w:tc>
          <w:tcPr>
            <w:tcW w:w="1427" w:type="dxa"/>
            <w:gridSpan w:val="2"/>
            <w:vAlign w:val="center"/>
          </w:tcPr>
          <w:p w14:paraId="46689264" w14:textId="77777777" w:rsidR="00D869FA" w:rsidRDefault="00775797">
            <w:pPr>
              <w:jc w:val="center"/>
              <w:rPr>
                <w:rFonts w:ascii="宋体" w:eastAsia="宋体" w:hAnsi="宋体"/>
                <w:sz w:val="24"/>
              </w:rPr>
            </w:pPr>
            <w:r>
              <w:rPr>
                <w:rFonts w:ascii="宋体" w:eastAsia="宋体" w:hAnsi="宋体" w:hint="eastAsia"/>
                <w:sz w:val="24"/>
              </w:rPr>
              <w:t>申硕专业</w:t>
            </w:r>
          </w:p>
        </w:tc>
        <w:tc>
          <w:tcPr>
            <w:tcW w:w="2810" w:type="dxa"/>
            <w:gridSpan w:val="3"/>
            <w:vAlign w:val="center"/>
          </w:tcPr>
          <w:p w14:paraId="34C4CDE3" w14:textId="3FF91AFB" w:rsidR="00D869FA" w:rsidRDefault="004A0048">
            <w:pPr>
              <w:rPr>
                <w:rFonts w:ascii="宋体" w:eastAsia="宋体" w:hAnsi="宋体"/>
                <w:sz w:val="24"/>
              </w:rPr>
            </w:pPr>
            <w:r>
              <w:rPr>
                <w:rFonts w:ascii="宋体" w:eastAsia="宋体" w:hAnsi="宋体" w:hint="eastAsia"/>
                <w:sz w:val="24"/>
              </w:rPr>
              <w:t>世界</w:t>
            </w:r>
            <w:r w:rsidR="00775797">
              <w:rPr>
                <w:rFonts w:ascii="宋体" w:eastAsia="宋体" w:hAnsi="宋体"/>
                <w:sz w:val="24"/>
              </w:rPr>
              <w:t>经济</w:t>
            </w:r>
          </w:p>
        </w:tc>
      </w:tr>
      <w:tr w:rsidR="00D869FA" w14:paraId="370C06F6" w14:textId="77777777">
        <w:trPr>
          <w:trHeight w:val="680"/>
          <w:jc w:val="center"/>
        </w:trPr>
        <w:tc>
          <w:tcPr>
            <w:tcW w:w="2361" w:type="dxa"/>
            <w:vAlign w:val="center"/>
          </w:tcPr>
          <w:p w14:paraId="19E06051" w14:textId="77777777" w:rsidR="00D869FA" w:rsidRDefault="00775797">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14:paraId="4FDBC30A" w14:textId="181AEF1E" w:rsidR="00D869FA" w:rsidRDefault="004A0048">
            <w:pPr>
              <w:rPr>
                <w:rFonts w:ascii="宋体" w:eastAsia="宋体" w:hAnsi="宋体"/>
                <w:sz w:val="24"/>
              </w:rPr>
            </w:pPr>
            <w:r>
              <w:rPr>
                <w:rFonts w:ascii="宋体" w:eastAsia="宋体" w:hAnsi="宋体"/>
                <w:sz w:val="24"/>
              </w:rPr>
              <w:t>18824426865</w:t>
            </w:r>
          </w:p>
        </w:tc>
        <w:tc>
          <w:tcPr>
            <w:tcW w:w="1427" w:type="dxa"/>
            <w:gridSpan w:val="2"/>
            <w:vAlign w:val="center"/>
          </w:tcPr>
          <w:p w14:paraId="3CD638A4" w14:textId="77777777" w:rsidR="00D869FA" w:rsidRDefault="00775797">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14:paraId="0147B589" w14:textId="3BC6BD1D" w:rsidR="00D869FA" w:rsidRDefault="00BF595E">
            <w:pPr>
              <w:rPr>
                <w:rFonts w:ascii="宋体" w:eastAsia="宋体" w:hAnsi="宋体"/>
                <w:sz w:val="24"/>
              </w:rPr>
            </w:pPr>
            <w:r>
              <w:rPr>
                <w:rFonts w:ascii="宋体" w:eastAsia="宋体" w:hAnsi="宋体"/>
                <w:sz w:val="24"/>
              </w:rPr>
              <w:t>736630710</w:t>
            </w:r>
            <w:r w:rsidR="00775797">
              <w:rPr>
                <w:rFonts w:ascii="宋体" w:eastAsia="宋体" w:hAnsi="宋体"/>
                <w:sz w:val="24"/>
              </w:rPr>
              <w:t>@</w:t>
            </w:r>
            <w:r w:rsidR="004A0048">
              <w:rPr>
                <w:rFonts w:ascii="宋体" w:eastAsia="宋体" w:hAnsi="宋体"/>
                <w:sz w:val="24"/>
              </w:rPr>
              <w:t>qq</w:t>
            </w:r>
            <w:r w:rsidR="00775797">
              <w:rPr>
                <w:rFonts w:ascii="宋体" w:eastAsia="宋体" w:hAnsi="宋体"/>
                <w:sz w:val="24"/>
              </w:rPr>
              <w:t>.com</w:t>
            </w:r>
          </w:p>
        </w:tc>
      </w:tr>
      <w:tr w:rsidR="00D869FA" w14:paraId="7C400E0B" w14:textId="77777777">
        <w:trPr>
          <w:trHeight w:val="680"/>
          <w:jc w:val="center"/>
        </w:trPr>
        <w:tc>
          <w:tcPr>
            <w:tcW w:w="2361" w:type="dxa"/>
            <w:vAlign w:val="center"/>
          </w:tcPr>
          <w:p w14:paraId="6373DC10" w14:textId="77777777" w:rsidR="00D869FA" w:rsidRDefault="00775797">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14:paraId="6ECE4F2A" w14:textId="0ABD6D93" w:rsidR="00D869FA" w:rsidRDefault="00BF595E">
            <w:pPr>
              <w:rPr>
                <w:rFonts w:ascii="宋体" w:eastAsia="宋体" w:hAnsi="宋体"/>
                <w:sz w:val="24"/>
              </w:rPr>
            </w:pPr>
            <w:r>
              <w:rPr>
                <w:rFonts w:ascii="宋体" w:eastAsia="宋体" w:hAnsi="宋体" w:hint="eastAsia"/>
                <w:sz w:val="24"/>
              </w:rPr>
              <w:t>四川大学锦江学院</w:t>
            </w:r>
          </w:p>
        </w:tc>
        <w:tc>
          <w:tcPr>
            <w:tcW w:w="1427" w:type="dxa"/>
            <w:gridSpan w:val="2"/>
            <w:vAlign w:val="center"/>
          </w:tcPr>
          <w:p w14:paraId="7BBFFA09" w14:textId="77777777" w:rsidR="00D869FA" w:rsidRDefault="00775797">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14:paraId="0EE82E2C" w14:textId="329839E1" w:rsidR="00D869FA" w:rsidRDefault="00BF595E">
            <w:pPr>
              <w:rPr>
                <w:rFonts w:ascii="宋体" w:eastAsia="宋体" w:hAnsi="宋体"/>
                <w:sz w:val="24"/>
              </w:rPr>
            </w:pPr>
            <w:r>
              <w:rPr>
                <w:rFonts w:ascii="宋体" w:eastAsia="宋体" w:hAnsi="宋体" w:hint="eastAsia"/>
                <w:sz w:val="24"/>
              </w:rPr>
              <w:t>财务管理</w:t>
            </w:r>
          </w:p>
        </w:tc>
      </w:tr>
      <w:tr w:rsidR="00D869FA" w14:paraId="63987FEF" w14:textId="77777777">
        <w:trPr>
          <w:trHeight w:val="680"/>
          <w:jc w:val="center"/>
        </w:trPr>
        <w:tc>
          <w:tcPr>
            <w:tcW w:w="2361" w:type="dxa"/>
            <w:vAlign w:val="center"/>
          </w:tcPr>
          <w:p w14:paraId="4067C7D0" w14:textId="77777777" w:rsidR="00D869FA" w:rsidRDefault="00775797">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14:paraId="68694E4D" w14:textId="788D4B81" w:rsidR="00D869FA" w:rsidRDefault="00BF595E">
            <w:pPr>
              <w:rPr>
                <w:rFonts w:ascii="宋体" w:eastAsia="宋体" w:hAnsi="宋体"/>
                <w:sz w:val="24"/>
              </w:rPr>
            </w:pPr>
            <w:r>
              <w:rPr>
                <w:rFonts w:ascii="宋体" w:eastAsia="宋体" w:hAnsi="宋体" w:hint="eastAsia"/>
                <w:sz w:val="24"/>
              </w:rPr>
              <w:t>富德保险控股股份有限公司</w:t>
            </w:r>
          </w:p>
        </w:tc>
        <w:tc>
          <w:tcPr>
            <w:tcW w:w="1427" w:type="dxa"/>
            <w:gridSpan w:val="2"/>
            <w:vAlign w:val="center"/>
          </w:tcPr>
          <w:p w14:paraId="2AEDD4B6" w14:textId="77777777" w:rsidR="00D869FA" w:rsidRDefault="00775797">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r>
              <w:rPr>
                <w:rFonts w:ascii="宋体" w:eastAsia="宋体" w:hAnsi="宋体" w:hint="eastAsia"/>
                <w:sz w:val="24"/>
              </w:rPr>
              <w:t>务</w:t>
            </w:r>
          </w:p>
        </w:tc>
        <w:tc>
          <w:tcPr>
            <w:tcW w:w="2810" w:type="dxa"/>
            <w:gridSpan w:val="3"/>
            <w:vAlign w:val="center"/>
          </w:tcPr>
          <w:p w14:paraId="010623CF" w14:textId="3690DFBC" w:rsidR="00D869FA" w:rsidRDefault="00BF595E">
            <w:pPr>
              <w:rPr>
                <w:rFonts w:ascii="宋体" w:eastAsia="宋体" w:hAnsi="宋体"/>
                <w:sz w:val="24"/>
              </w:rPr>
            </w:pPr>
            <w:r>
              <w:rPr>
                <w:rFonts w:ascii="宋体" w:eastAsia="宋体" w:hAnsi="宋体" w:hint="eastAsia"/>
                <w:sz w:val="24"/>
              </w:rPr>
              <w:t>税务管理员</w:t>
            </w:r>
          </w:p>
        </w:tc>
      </w:tr>
      <w:tr w:rsidR="00D869FA" w14:paraId="1DA573C7" w14:textId="77777777">
        <w:trPr>
          <w:trHeight w:val="3948"/>
          <w:jc w:val="center"/>
        </w:trPr>
        <w:tc>
          <w:tcPr>
            <w:tcW w:w="2361" w:type="dxa"/>
            <w:vAlign w:val="center"/>
          </w:tcPr>
          <w:p w14:paraId="6C70D574" w14:textId="77777777" w:rsidR="00D869FA" w:rsidRDefault="00775797">
            <w:pPr>
              <w:jc w:val="center"/>
              <w:rPr>
                <w:rFonts w:ascii="宋体" w:eastAsia="宋体" w:hAnsi="宋体"/>
                <w:sz w:val="24"/>
              </w:rPr>
            </w:pPr>
            <w:r>
              <w:rPr>
                <w:rFonts w:ascii="宋体" w:eastAsia="宋体" w:hAnsi="宋体" w:hint="eastAsia"/>
                <w:sz w:val="24"/>
              </w:rPr>
              <w:t>个人简介和</w:t>
            </w:r>
          </w:p>
          <w:p w14:paraId="3FB9C272" w14:textId="77777777" w:rsidR="00D869FA" w:rsidRDefault="00775797">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14:paraId="02540177" w14:textId="77777777" w:rsidR="00044A9F" w:rsidRDefault="00044A9F">
            <w:pPr>
              <w:rPr>
                <w:rFonts w:ascii="宋体" w:eastAsia="宋体" w:hAnsi="宋体"/>
                <w:sz w:val="24"/>
              </w:rPr>
            </w:pPr>
          </w:p>
          <w:p w14:paraId="7481B8A5" w14:textId="13388C91" w:rsidR="00BF595E" w:rsidRDefault="00E823C2">
            <w:pPr>
              <w:rPr>
                <w:rFonts w:ascii="宋体" w:eastAsia="宋体" w:hAnsi="宋体"/>
                <w:sz w:val="24"/>
              </w:rPr>
            </w:pPr>
            <w:r>
              <w:rPr>
                <w:rFonts w:ascii="宋体" w:eastAsia="宋体" w:hAnsi="宋体" w:hint="eastAsia"/>
                <w:sz w:val="24"/>
              </w:rPr>
              <w:t>个人简介</w:t>
            </w:r>
            <w:r w:rsidR="00BF595E">
              <w:rPr>
                <w:rFonts w:ascii="宋体" w:eastAsia="宋体" w:hAnsi="宋体" w:hint="eastAsia"/>
                <w:sz w:val="24"/>
              </w:rPr>
              <w:t>：</w:t>
            </w:r>
          </w:p>
          <w:p w14:paraId="7AB48E6E" w14:textId="4E24B85F" w:rsidR="00143A85" w:rsidRDefault="00E823C2">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r w:rsidR="00793E98">
              <w:rPr>
                <w:rFonts w:ascii="宋体" w:eastAsia="宋体" w:hAnsi="宋体"/>
                <w:sz w:val="24"/>
              </w:rPr>
              <w:t xml:space="preserve">  </w:t>
            </w:r>
            <w:r w:rsidR="00044A9F">
              <w:rPr>
                <w:rFonts w:ascii="宋体" w:eastAsia="宋体" w:hAnsi="宋体" w:hint="eastAsia"/>
                <w:sz w:val="24"/>
              </w:rPr>
              <w:t>本人</w:t>
            </w:r>
            <w:r w:rsidR="00BF595E">
              <w:rPr>
                <w:rFonts w:ascii="宋体" w:eastAsia="宋体" w:hAnsi="宋体" w:hint="eastAsia"/>
                <w:sz w:val="24"/>
              </w:rPr>
              <w:t>杨丽娟</w:t>
            </w:r>
            <w:r w:rsidR="00775797">
              <w:rPr>
                <w:rFonts w:ascii="宋体" w:eastAsia="宋体" w:hAnsi="宋体"/>
                <w:sz w:val="24"/>
              </w:rPr>
              <w:t>，</w:t>
            </w:r>
            <w:r w:rsidR="00BF595E">
              <w:rPr>
                <w:rFonts w:ascii="宋体" w:eastAsia="宋体" w:hAnsi="宋体" w:hint="eastAsia"/>
                <w:sz w:val="24"/>
              </w:rPr>
              <w:t>女，</w:t>
            </w:r>
            <w:r w:rsidR="00775797">
              <w:rPr>
                <w:rFonts w:ascii="宋体" w:eastAsia="宋体" w:hAnsi="宋体"/>
                <w:sz w:val="24"/>
              </w:rPr>
              <w:t>19</w:t>
            </w:r>
            <w:r w:rsidR="00BF595E">
              <w:rPr>
                <w:rFonts w:ascii="宋体" w:eastAsia="宋体" w:hAnsi="宋体"/>
                <w:sz w:val="24"/>
              </w:rPr>
              <w:t>91</w:t>
            </w:r>
            <w:r w:rsidR="00BF595E">
              <w:rPr>
                <w:rFonts w:ascii="宋体" w:eastAsia="宋体" w:hAnsi="宋体" w:hint="eastAsia"/>
                <w:sz w:val="24"/>
              </w:rPr>
              <w:t>年4月</w:t>
            </w:r>
            <w:r w:rsidR="00775797">
              <w:rPr>
                <w:rFonts w:ascii="宋体" w:eastAsia="宋体" w:hAnsi="宋体"/>
                <w:sz w:val="24"/>
              </w:rPr>
              <w:t>出生</w:t>
            </w:r>
            <w:r w:rsidR="00044A9F">
              <w:rPr>
                <w:rFonts w:ascii="宋体" w:eastAsia="宋体" w:hAnsi="宋体" w:hint="eastAsia"/>
                <w:sz w:val="24"/>
              </w:rPr>
              <w:t>，籍贯</w:t>
            </w:r>
            <w:r w:rsidR="00BF595E">
              <w:rPr>
                <w:rFonts w:ascii="宋体" w:eastAsia="宋体" w:hAnsi="宋体" w:hint="eastAsia"/>
                <w:sz w:val="24"/>
              </w:rPr>
              <w:t>四川</w:t>
            </w:r>
            <w:r w:rsidR="00775797">
              <w:rPr>
                <w:rFonts w:ascii="宋体" w:eastAsia="宋体" w:hAnsi="宋体"/>
                <w:sz w:val="24"/>
              </w:rPr>
              <w:t>省</w:t>
            </w:r>
            <w:r w:rsidR="00BF595E">
              <w:rPr>
                <w:rFonts w:ascii="宋体" w:eastAsia="宋体" w:hAnsi="宋体" w:hint="eastAsia"/>
                <w:sz w:val="24"/>
              </w:rPr>
              <w:t>南充市</w:t>
            </w:r>
            <w:r w:rsidR="00977EB0">
              <w:rPr>
                <w:rFonts w:ascii="宋体" w:eastAsia="宋体" w:hAnsi="宋体" w:hint="eastAsia"/>
                <w:sz w:val="24"/>
              </w:rPr>
              <w:t>，</w:t>
            </w:r>
            <w:r w:rsidR="00143A85">
              <w:rPr>
                <w:rFonts w:ascii="宋体" w:eastAsia="宋体" w:hAnsi="宋体"/>
                <w:sz w:val="24"/>
              </w:rPr>
              <w:t>2009</w:t>
            </w:r>
            <w:r w:rsidR="00044A9F">
              <w:rPr>
                <w:rFonts w:ascii="宋体" w:eastAsia="宋体" w:hAnsi="宋体" w:hint="eastAsia"/>
                <w:sz w:val="24"/>
              </w:rPr>
              <w:t>年7月</w:t>
            </w:r>
            <w:r w:rsidR="00143A85">
              <w:rPr>
                <w:rFonts w:ascii="宋体" w:eastAsia="宋体" w:hAnsi="宋体"/>
                <w:sz w:val="24"/>
              </w:rPr>
              <w:t>-201</w:t>
            </w:r>
            <w:r w:rsidR="00044A9F">
              <w:rPr>
                <w:rFonts w:ascii="宋体" w:eastAsia="宋体" w:hAnsi="宋体"/>
                <w:sz w:val="24"/>
              </w:rPr>
              <w:t>3</w:t>
            </w:r>
            <w:r w:rsidR="00143A85">
              <w:rPr>
                <w:rFonts w:ascii="宋体" w:eastAsia="宋体" w:hAnsi="宋体"/>
                <w:sz w:val="24"/>
              </w:rPr>
              <w:t>年</w:t>
            </w:r>
            <w:r w:rsidR="00044A9F">
              <w:rPr>
                <w:rFonts w:ascii="宋体" w:eastAsia="宋体" w:hAnsi="宋体" w:hint="eastAsia"/>
                <w:sz w:val="24"/>
              </w:rPr>
              <w:t>6月就读于</w:t>
            </w:r>
            <w:r w:rsidR="00143A85">
              <w:rPr>
                <w:rFonts w:ascii="宋体" w:eastAsia="宋体" w:hAnsi="宋体" w:hint="eastAsia"/>
                <w:sz w:val="24"/>
              </w:rPr>
              <w:t>四川</w:t>
            </w:r>
            <w:r w:rsidR="00143A85">
              <w:rPr>
                <w:rFonts w:ascii="宋体" w:eastAsia="宋体" w:hAnsi="宋体"/>
                <w:sz w:val="24"/>
              </w:rPr>
              <w:t>大学</w:t>
            </w:r>
            <w:r w:rsidR="00143A85">
              <w:rPr>
                <w:rFonts w:ascii="宋体" w:eastAsia="宋体" w:hAnsi="宋体" w:hint="eastAsia"/>
                <w:sz w:val="24"/>
              </w:rPr>
              <w:t>锦江学院</w:t>
            </w:r>
            <w:r w:rsidR="00044A9F">
              <w:rPr>
                <w:rFonts w:ascii="宋体" w:eastAsia="宋体" w:hAnsi="宋体" w:hint="eastAsia"/>
                <w:sz w:val="24"/>
              </w:rPr>
              <w:t>。</w:t>
            </w:r>
          </w:p>
          <w:p w14:paraId="19656D71" w14:textId="77777777" w:rsidR="00044A9F" w:rsidRPr="00977EB0" w:rsidRDefault="00044A9F">
            <w:pPr>
              <w:rPr>
                <w:rFonts w:ascii="宋体" w:eastAsia="宋体" w:hAnsi="宋体"/>
                <w:sz w:val="24"/>
              </w:rPr>
            </w:pPr>
          </w:p>
          <w:p w14:paraId="1D9F609A" w14:textId="6504E180" w:rsidR="00BF595E" w:rsidRDefault="00BF595E">
            <w:pPr>
              <w:rPr>
                <w:rFonts w:ascii="宋体" w:eastAsia="宋体" w:hAnsi="宋体"/>
                <w:sz w:val="24"/>
              </w:rPr>
            </w:pPr>
            <w:r>
              <w:rPr>
                <w:rFonts w:ascii="宋体" w:eastAsia="宋体" w:hAnsi="宋体" w:hint="eastAsia"/>
                <w:sz w:val="24"/>
              </w:rPr>
              <w:t>工作经历：</w:t>
            </w:r>
          </w:p>
          <w:p w14:paraId="60C3E825" w14:textId="0073EC6F" w:rsidR="00E823C2" w:rsidRDefault="00E823C2">
            <w:pPr>
              <w:rPr>
                <w:rFonts w:ascii="宋体" w:eastAsia="宋体" w:hAnsi="宋体"/>
                <w:sz w:val="24"/>
              </w:rPr>
            </w:pPr>
            <w:r>
              <w:rPr>
                <w:rFonts w:ascii="宋体" w:eastAsia="宋体" w:hAnsi="宋体"/>
                <w:sz w:val="24"/>
              </w:rPr>
              <w:t xml:space="preserve"> </w:t>
            </w:r>
            <w:r w:rsidR="00793E98">
              <w:rPr>
                <w:rFonts w:ascii="宋体" w:eastAsia="宋体" w:hAnsi="宋体"/>
                <w:sz w:val="24"/>
              </w:rPr>
              <w:t xml:space="preserve">  </w:t>
            </w:r>
            <w:r>
              <w:rPr>
                <w:rFonts w:ascii="宋体" w:eastAsia="宋体" w:hAnsi="宋体"/>
                <w:sz w:val="24"/>
              </w:rPr>
              <w:t xml:space="preserve"> </w:t>
            </w:r>
            <w:r w:rsidR="00775797">
              <w:rPr>
                <w:rFonts w:ascii="宋体" w:eastAsia="宋体" w:hAnsi="宋体"/>
                <w:sz w:val="24"/>
              </w:rPr>
              <w:t>20</w:t>
            </w:r>
            <w:r w:rsidR="00BF595E">
              <w:rPr>
                <w:rFonts w:ascii="宋体" w:eastAsia="宋体" w:hAnsi="宋体"/>
                <w:sz w:val="24"/>
              </w:rPr>
              <w:t>18</w:t>
            </w:r>
            <w:r w:rsidR="00775797">
              <w:rPr>
                <w:rFonts w:ascii="宋体" w:eastAsia="宋体" w:hAnsi="宋体"/>
                <w:sz w:val="24"/>
              </w:rPr>
              <w:t>年</w:t>
            </w:r>
            <w:r w:rsidR="00BF595E">
              <w:rPr>
                <w:rFonts w:ascii="宋体" w:eastAsia="宋体" w:hAnsi="宋体"/>
                <w:sz w:val="24"/>
              </w:rPr>
              <w:t>8</w:t>
            </w:r>
            <w:r w:rsidR="00775797">
              <w:rPr>
                <w:rFonts w:ascii="宋体" w:eastAsia="宋体" w:hAnsi="宋体"/>
                <w:sz w:val="24"/>
              </w:rPr>
              <w:t>月-</w:t>
            </w:r>
            <w:r w:rsidR="00BF595E">
              <w:rPr>
                <w:rFonts w:ascii="宋体" w:eastAsia="宋体" w:hAnsi="宋体" w:hint="eastAsia"/>
                <w:sz w:val="24"/>
              </w:rPr>
              <w:t>至今，</w:t>
            </w:r>
            <w:r w:rsidR="00775797">
              <w:rPr>
                <w:rFonts w:ascii="宋体" w:eastAsia="宋体" w:hAnsi="宋体"/>
                <w:sz w:val="24"/>
              </w:rPr>
              <w:t>就职于</w:t>
            </w:r>
            <w:r w:rsidR="00BF595E">
              <w:rPr>
                <w:rFonts w:ascii="宋体" w:eastAsia="宋体" w:hAnsi="宋体" w:hint="eastAsia"/>
                <w:sz w:val="24"/>
              </w:rPr>
              <w:t>富德保险控股股份有限公司</w:t>
            </w:r>
            <w:r w:rsidR="00775797">
              <w:rPr>
                <w:rFonts w:ascii="宋体" w:eastAsia="宋体" w:hAnsi="宋体"/>
                <w:sz w:val="24"/>
              </w:rPr>
              <w:t>，</w:t>
            </w:r>
            <w:r w:rsidR="00974658">
              <w:rPr>
                <w:rFonts w:ascii="宋体" w:eastAsia="宋体" w:hAnsi="宋体" w:hint="eastAsia"/>
                <w:sz w:val="24"/>
              </w:rPr>
              <w:t>任职</w:t>
            </w:r>
            <w:r w:rsidR="00BF595E">
              <w:rPr>
                <w:rFonts w:ascii="宋体" w:eastAsia="宋体" w:hAnsi="宋体" w:hint="eastAsia"/>
                <w:sz w:val="24"/>
              </w:rPr>
              <w:t>税务管理员</w:t>
            </w:r>
            <w:r w:rsidR="00775797">
              <w:rPr>
                <w:rFonts w:ascii="宋体" w:eastAsia="宋体" w:hAnsi="宋体"/>
                <w:sz w:val="24"/>
              </w:rPr>
              <w:t>岗位；</w:t>
            </w:r>
          </w:p>
          <w:p w14:paraId="61D75E11" w14:textId="0F2ED086" w:rsidR="00E823C2" w:rsidRDefault="00E823C2">
            <w:pPr>
              <w:rPr>
                <w:rFonts w:ascii="宋体" w:eastAsia="宋体" w:hAnsi="宋体"/>
                <w:sz w:val="24"/>
              </w:rPr>
            </w:pPr>
            <w:r>
              <w:rPr>
                <w:rFonts w:ascii="宋体" w:eastAsia="宋体" w:hAnsi="宋体"/>
                <w:sz w:val="24"/>
              </w:rPr>
              <w:t xml:space="preserve"> </w:t>
            </w:r>
            <w:r w:rsidR="00793E98">
              <w:rPr>
                <w:rFonts w:ascii="宋体" w:eastAsia="宋体" w:hAnsi="宋体"/>
                <w:sz w:val="24"/>
              </w:rPr>
              <w:t xml:space="preserve">  </w:t>
            </w:r>
            <w:r>
              <w:rPr>
                <w:rFonts w:ascii="宋体" w:eastAsia="宋体" w:hAnsi="宋体"/>
                <w:sz w:val="24"/>
              </w:rPr>
              <w:t xml:space="preserve"> </w:t>
            </w:r>
            <w:r w:rsidR="00775797">
              <w:rPr>
                <w:rFonts w:ascii="宋体" w:eastAsia="宋体" w:hAnsi="宋体"/>
                <w:sz w:val="24"/>
              </w:rPr>
              <w:t>20</w:t>
            </w:r>
            <w:r w:rsidR="00BF595E">
              <w:rPr>
                <w:rFonts w:ascii="宋体" w:eastAsia="宋体" w:hAnsi="宋体"/>
                <w:sz w:val="24"/>
              </w:rPr>
              <w:t>17</w:t>
            </w:r>
            <w:r w:rsidR="00775797">
              <w:rPr>
                <w:rFonts w:ascii="宋体" w:eastAsia="宋体" w:hAnsi="宋体"/>
                <w:sz w:val="24"/>
              </w:rPr>
              <w:t>年</w:t>
            </w:r>
            <w:r w:rsidR="00BF595E">
              <w:rPr>
                <w:rFonts w:ascii="宋体" w:eastAsia="宋体" w:hAnsi="宋体"/>
                <w:sz w:val="24"/>
              </w:rPr>
              <w:t>4</w:t>
            </w:r>
            <w:r w:rsidR="00775797">
              <w:rPr>
                <w:rFonts w:ascii="宋体" w:eastAsia="宋体" w:hAnsi="宋体"/>
                <w:sz w:val="24"/>
              </w:rPr>
              <w:t>月-</w:t>
            </w:r>
            <w:r w:rsidR="00BF595E">
              <w:rPr>
                <w:rFonts w:ascii="宋体" w:eastAsia="宋体" w:hAnsi="宋体" w:hint="eastAsia"/>
                <w:sz w:val="24"/>
              </w:rPr>
              <w:t>2</w:t>
            </w:r>
            <w:r w:rsidR="00BF595E">
              <w:rPr>
                <w:rFonts w:ascii="宋体" w:eastAsia="宋体" w:hAnsi="宋体"/>
                <w:sz w:val="24"/>
              </w:rPr>
              <w:t>018</w:t>
            </w:r>
            <w:r w:rsidR="00BF595E">
              <w:rPr>
                <w:rFonts w:ascii="宋体" w:eastAsia="宋体" w:hAnsi="宋体" w:hint="eastAsia"/>
                <w:sz w:val="24"/>
              </w:rPr>
              <w:t>年8月</w:t>
            </w:r>
            <w:r w:rsidR="00775797">
              <w:rPr>
                <w:rFonts w:ascii="宋体" w:eastAsia="宋体" w:hAnsi="宋体"/>
                <w:sz w:val="24"/>
              </w:rPr>
              <w:t>，就职于</w:t>
            </w:r>
            <w:r w:rsidR="00BF595E">
              <w:rPr>
                <w:rFonts w:ascii="宋体" w:eastAsia="宋体" w:hAnsi="宋体" w:hint="eastAsia"/>
                <w:sz w:val="24"/>
              </w:rPr>
              <w:t>天健会计师事务所（深圳分所）特殊普通合伙</w:t>
            </w:r>
            <w:r w:rsidR="00775797">
              <w:rPr>
                <w:rFonts w:ascii="宋体" w:eastAsia="宋体" w:hAnsi="宋体"/>
                <w:sz w:val="24"/>
              </w:rPr>
              <w:t>，任职</w:t>
            </w:r>
            <w:r w:rsidR="00BF595E">
              <w:rPr>
                <w:rFonts w:ascii="宋体" w:eastAsia="宋体" w:hAnsi="宋体" w:hint="eastAsia"/>
                <w:sz w:val="24"/>
              </w:rPr>
              <w:t>高级审计员</w:t>
            </w:r>
            <w:r w:rsidR="00044A9F">
              <w:rPr>
                <w:rFonts w:ascii="宋体" w:eastAsia="宋体" w:hAnsi="宋体"/>
                <w:sz w:val="24"/>
              </w:rPr>
              <w:t>岗位</w:t>
            </w:r>
            <w:r w:rsidR="00BF595E">
              <w:rPr>
                <w:rFonts w:ascii="宋体" w:eastAsia="宋体" w:hAnsi="宋体" w:hint="eastAsia"/>
                <w:sz w:val="24"/>
              </w:rPr>
              <w:t>；</w:t>
            </w:r>
          </w:p>
          <w:p w14:paraId="2DC101B2" w14:textId="7E840DA2" w:rsidR="00E823C2" w:rsidRDefault="00E823C2">
            <w:pPr>
              <w:rPr>
                <w:rFonts w:ascii="宋体" w:eastAsia="宋体" w:hAnsi="宋体"/>
                <w:sz w:val="24"/>
              </w:rPr>
            </w:pPr>
            <w:r>
              <w:rPr>
                <w:rFonts w:ascii="宋体" w:eastAsia="宋体" w:hAnsi="宋体"/>
                <w:sz w:val="24"/>
              </w:rPr>
              <w:t xml:space="preserve"> </w:t>
            </w:r>
            <w:r w:rsidR="00793E98">
              <w:rPr>
                <w:rFonts w:ascii="宋体" w:eastAsia="宋体" w:hAnsi="宋体"/>
                <w:sz w:val="24"/>
              </w:rPr>
              <w:t xml:space="preserve">  </w:t>
            </w:r>
            <w:r>
              <w:rPr>
                <w:rFonts w:ascii="宋体" w:eastAsia="宋体" w:hAnsi="宋体"/>
                <w:sz w:val="24"/>
              </w:rPr>
              <w:t xml:space="preserve"> </w:t>
            </w:r>
            <w:r w:rsidR="00BF595E">
              <w:rPr>
                <w:rFonts w:ascii="宋体" w:eastAsia="宋体" w:hAnsi="宋体" w:hint="eastAsia"/>
                <w:sz w:val="24"/>
              </w:rPr>
              <w:t>2</w:t>
            </w:r>
            <w:r w:rsidR="00BF595E">
              <w:rPr>
                <w:rFonts w:ascii="宋体" w:eastAsia="宋体" w:hAnsi="宋体"/>
                <w:sz w:val="24"/>
              </w:rPr>
              <w:t>015</w:t>
            </w:r>
            <w:r w:rsidR="00BF595E">
              <w:rPr>
                <w:rFonts w:ascii="宋体" w:eastAsia="宋体" w:hAnsi="宋体" w:hint="eastAsia"/>
                <w:sz w:val="24"/>
              </w:rPr>
              <w:t>年</w:t>
            </w:r>
            <w:r w:rsidR="00BF595E">
              <w:rPr>
                <w:rFonts w:ascii="宋体" w:eastAsia="宋体" w:hAnsi="宋体"/>
                <w:sz w:val="24"/>
              </w:rPr>
              <w:t>4</w:t>
            </w:r>
            <w:r w:rsidR="00BF595E">
              <w:rPr>
                <w:rFonts w:ascii="宋体" w:eastAsia="宋体" w:hAnsi="宋体" w:hint="eastAsia"/>
                <w:sz w:val="24"/>
              </w:rPr>
              <w:t>月-</w:t>
            </w:r>
            <w:r w:rsidR="00BF595E">
              <w:rPr>
                <w:rFonts w:ascii="宋体" w:eastAsia="宋体" w:hAnsi="宋体"/>
                <w:sz w:val="24"/>
              </w:rPr>
              <w:t>2017</w:t>
            </w:r>
            <w:r w:rsidR="00BF595E">
              <w:rPr>
                <w:rFonts w:ascii="宋体" w:eastAsia="宋体" w:hAnsi="宋体" w:hint="eastAsia"/>
                <w:sz w:val="24"/>
              </w:rPr>
              <w:t>年3月，就职于</w:t>
            </w:r>
            <w:r w:rsidR="00143A85">
              <w:rPr>
                <w:rFonts w:ascii="宋体" w:eastAsia="宋体" w:hAnsi="宋体" w:hint="eastAsia"/>
                <w:sz w:val="24"/>
              </w:rPr>
              <w:t>大华会计师事务所</w:t>
            </w:r>
            <w:r w:rsidR="00044A9F">
              <w:rPr>
                <w:rFonts w:ascii="宋体" w:eastAsia="宋体" w:hAnsi="宋体" w:hint="eastAsia"/>
                <w:sz w:val="24"/>
              </w:rPr>
              <w:t>（深圳分所）特殊普通合伙，</w:t>
            </w:r>
            <w:r w:rsidR="00044A9F">
              <w:rPr>
                <w:rFonts w:ascii="宋体" w:eastAsia="宋体" w:hAnsi="宋体"/>
                <w:sz w:val="24"/>
              </w:rPr>
              <w:t>任职</w:t>
            </w:r>
            <w:r w:rsidR="00044A9F">
              <w:rPr>
                <w:rFonts w:ascii="宋体" w:eastAsia="宋体" w:hAnsi="宋体" w:hint="eastAsia"/>
                <w:sz w:val="24"/>
              </w:rPr>
              <w:t>审计员</w:t>
            </w:r>
            <w:r w:rsidR="00044A9F">
              <w:rPr>
                <w:rFonts w:ascii="宋体" w:eastAsia="宋体" w:hAnsi="宋体"/>
                <w:sz w:val="24"/>
              </w:rPr>
              <w:t>岗位</w:t>
            </w:r>
            <w:r w:rsidR="00044A9F">
              <w:rPr>
                <w:rFonts w:ascii="宋体" w:eastAsia="宋体" w:hAnsi="宋体" w:hint="eastAsia"/>
                <w:sz w:val="24"/>
              </w:rPr>
              <w:t>；</w:t>
            </w:r>
          </w:p>
          <w:p w14:paraId="44465391" w14:textId="038B0BF2" w:rsidR="00D869FA" w:rsidRDefault="00E823C2">
            <w:pPr>
              <w:rPr>
                <w:rFonts w:ascii="宋体" w:eastAsia="宋体" w:hAnsi="宋体"/>
                <w:sz w:val="24"/>
              </w:rPr>
            </w:pPr>
            <w:r>
              <w:rPr>
                <w:rFonts w:ascii="宋体" w:eastAsia="宋体" w:hAnsi="宋体"/>
                <w:sz w:val="24"/>
              </w:rPr>
              <w:t xml:space="preserve">  </w:t>
            </w:r>
            <w:r w:rsidR="00793E98">
              <w:rPr>
                <w:rFonts w:ascii="宋体" w:eastAsia="宋体" w:hAnsi="宋体"/>
                <w:sz w:val="24"/>
              </w:rPr>
              <w:t xml:space="preserve">  </w:t>
            </w:r>
            <w:r w:rsidR="00044A9F">
              <w:rPr>
                <w:rFonts w:ascii="宋体" w:eastAsia="宋体" w:hAnsi="宋体" w:hint="eastAsia"/>
                <w:sz w:val="24"/>
              </w:rPr>
              <w:t>2</w:t>
            </w:r>
            <w:r w:rsidR="00044A9F">
              <w:rPr>
                <w:rFonts w:ascii="宋体" w:eastAsia="宋体" w:hAnsi="宋体"/>
                <w:sz w:val="24"/>
              </w:rPr>
              <w:t>013</w:t>
            </w:r>
            <w:r w:rsidR="00044A9F">
              <w:rPr>
                <w:rFonts w:ascii="宋体" w:eastAsia="宋体" w:hAnsi="宋体" w:hint="eastAsia"/>
                <w:sz w:val="24"/>
              </w:rPr>
              <w:t>年1</w:t>
            </w:r>
            <w:r w:rsidR="00044A9F">
              <w:rPr>
                <w:rFonts w:ascii="宋体" w:eastAsia="宋体" w:hAnsi="宋体"/>
                <w:sz w:val="24"/>
              </w:rPr>
              <w:t>2</w:t>
            </w:r>
            <w:r w:rsidR="00044A9F">
              <w:rPr>
                <w:rFonts w:ascii="宋体" w:eastAsia="宋体" w:hAnsi="宋体" w:hint="eastAsia"/>
                <w:sz w:val="24"/>
              </w:rPr>
              <w:t>月-</w:t>
            </w:r>
            <w:r w:rsidR="00044A9F">
              <w:rPr>
                <w:rFonts w:ascii="宋体" w:eastAsia="宋体" w:hAnsi="宋体"/>
                <w:sz w:val="24"/>
              </w:rPr>
              <w:t>2015</w:t>
            </w:r>
            <w:r w:rsidR="00044A9F">
              <w:rPr>
                <w:rFonts w:ascii="宋体" w:eastAsia="宋体" w:hAnsi="宋体" w:hint="eastAsia"/>
                <w:sz w:val="24"/>
              </w:rPr>
              <w:t>年</w:t>
            </w:r>
            <w:r w:rsidR="00044A9F">
              <w:rPr>
                <w:rFonts w:ascii="宋体" w:eastAsia="宋体" w:hAnsi="宋体"/>
                <w:sz w:val="24"/>
              </w:rPr>
              <w:t>4</w:t>
            </w:r>
            <w:r w:rsidR="00044A9F">
              <w:rPr>
                <w:rFonts w:ascii="宋体" w:eastAsia="宋体" w:hAnsi="宋体" w:hint="eastAsia"/>
                <w:sz w:val="24"/>
              </w:rPr>
              <w:t>月，就职于深圳市国税局，任职1</w:t>
            </w:r>
            <w:r w:rsidR="00044A9F">
              <w:rPr>
                <w:rFonts w:ascii="宋体" w:eastAsia="宋体" w:hAnsi="宋体"/>
                <w:sz w:val="24"/>
              </w:rPr>
              <w:t>2366</w:t>
            </w:r>
            <w:r w:rsidR="00044A9F">
              <w:rPr>
                <w:rFonts w:ascii="宋体" w:eastAsia="宋体" w:hAnsi="宋体" w:hint="eastAsia"/>
                <w:sz w:val="24"/>
              </w:rPr>
              <w:t>税务咨询员岗位。</w:t>
            </w:r>
          </w:p>
          <w:p w14:paraId="4F44CE26" w14:textId="39672013" w:rsidR="00143A85" w:rsidRDefault="00143A85">
            <w:pPr>
              <w:rPr>
                <w:rFonts w:ascii="宋体" w:eastAsia="宋体" w:hAnsi="宋体"/>
                <w:sz w:val="24"/>
              </w:rPr>
            </w:pPr>
          </w:p>
        </w:tc>
      </w:tr>
      <w:tr w:rsidR="00D869FA" w14:paraId="333AA43C" w14:textId="77777777">
        <w:trPr>
          <w:trHeight w:val="680"/>
          <w:jc w:val="center"/>
        </w:trPr>
        <w:tc>
          <w:tcPr>
            <w:tcW w:w="2361" w:type="dxa"/>
            <w:vAlign w:val="center"/>
          </w:tcPr>
          <w:p w14:paraId="6F576950" w14:textId="77777777" w:rsidR="00D869FA" w:rsidRDefault="00775797">
            <w:pPr>
              <w:jc w:val="center"/>
              <w:rPr>
                <w:rFonts w:ascii="宋体" w:eastAsia="宋体" w:hAnsi="宋体"/>
                <w:sz w:val="24"/>
              </w:rPr>
            </w:pPr>
            <w:r>
              <w:rPr>
                <w:rFonts w:ascii="宋体" w:eastAsia="宋体" w:hAnsi="宋体" w:hint="eastAsia"/>
                <w:sz w:val="24"/>
              </w:rPr>
              <w:t>科研成果</w:t>
            </w:r>
          </w:p>
        </w:tc>
        <w:tc>
          <w:tcPr>
            <w:tcW w:w="1083" w:type="dxa"/>
            <w:vAlign w:val="center"/>
          </w:tcPr>
          <w:p w14:paraId="077021F8" w14:textId="77777777" w:rsidR="00D869FA" w:rsidRDefault="00775797">
            <w:pPr>
              <w:jc w:val="center"/>
              <w:rPr>
                <w:rFonts w:ascii="宋体" w:eastAsia="宋体" w:hAnsi="宋体"/>
                <w:sz w:val="24"/>
              </w:rPr>
            </w:pPr>
            <w:r>
              <w:rPr>
                <w:rFonts w:ascii="宋体" w:eastAsia="宋体" w:hAnsi="宋体" w:hint="eastAsia"/>
                <w:sz w:val="24"/>
              </w:rPr>
              <w:t>是否</w:t>
            </w:r>
          </w:p>
          <w:p w14:paraId="73D3DCF7" w14:textId="77777777" w:rsidR="00D869FA" w:rsidRDefault="00775797">
            <w:pPr>
              <w:jc w:val="center"/>
              <w:rPr>
                <w:rFonts w:ascii="宋体" w:eastAsia="宋体" w:hAnsi="宋体"/>
                <w:sz w:val="24"/>
              </w:rPr>
            </w:pPr>
            <w:r>
              <w:rPr>
                <w:rFonts w:ascii="宋体" w:eastAsia="宋体" w:hAnsi="宋体" w:hint="eastAsia"/>
                <w:sz w:val="24"/>
              </w:rPr>
              <w:t>发表</w:t>
            </w:r>
          </w:p>
        </w:tc>
        <w:tc>
          <w:tcPr>
            <w:tcW w:w="1086" w:type="dxa"/>
            <w:vAlign w:val="center"/>
          </w:tcPr>
          <w:p w14:paraId="21D0E093" w14:textId="72857743" w:rsidR="00D869FA" w:rsidRDefault="00775797">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65443028" w14:textId="77777777" w:rsidR="00D869FA" w:rsidRDefault="00775797">
            <w:pPr>
              <w:jc w:val="center"/>
              <w:rPr>
                <w:rFonts w:ascii="宋体" w:eastAsia="宋体" w:hAnsi="宋体"/>
                <w:sz w:val="24"/>
              </w:rPr>
            </w:pPr>
            <w:r>
              <w:rPr>
                <w:rFonts w:ascii="宋体" w:eastAsia="宋体" w:hAnsi="宋体" w:hint="eastAsia"/>
                <w:sz w:val="24"/>
              </w:rPr>
              <w:t>是否</w:t>
            </w:r>
          </w:p>
          <w:p w14:paraId="03F856B0" w14:textId="77777777" w:rsidR="00D869FA" w:rsidRDefault="00775797">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14:paraId="69223D7B" w14:textId="3507C069" w:rsidR="00D869FA" w:rsidRDefault="00775797">
            <w:pPr>
              <w:jc w:val="center"/>
              <w:rPr>
                <w:rFonts w:ascii="宋体" w:eastAsia="宋体" w:hAnsi="宋体"/>
                <w:sz w:val="24"/>
              </w:rPr>
            </w:pPr>
            <w:r>
              <w:rPr>
                <w:rFonts w:ascii="宋体" w:eastAsia="宋体" w:hAnsi="宋体" w:hint="eastAsia"/>
                <w:sz w:val="24"/>
              </w:rPr>
              <w:t>是</w:t>
            </w:r>
          </w:p>
        </w:tc>
        <w:tc>
          <w:tcPr>
            <w:tcW w:w="992" w:type="dxa"/>
            <w:vAlign w:val="center"/>
          </w:tcPr>
          <w:p w14:paraId="619D8394" w14:textId="77777777" w:rsidR="00D869FA" w:rsidRDefault="00775797">
            <w:pPr>
              <w:jc w:val="center"/>
              <w:rPr>
                <w:rFonts w:ascii="宋体" w:eastAsia="宋体" w:hAnsi="宋体"/>
                <w:sz w:val="24"/>
              </w:rPr>
            </w:pPr>
            <w:r>
              <w:rPr>
                <w:rFonts w:ascii="宋体" w:eastAsia="宋体" w:hAnsi="宋体" w:hint="eastAsia"/>
                <w:sz w:val="24"/>
              </w:rPr>
              <w:t>发表</w:t>
            </w:r>
          </w:p>
          <w:p w14:paraId="72CDB42E" w14:textId="77777777" w:rsidR="00D869FA" w:rsidRDefault="00775797">
            <w:pPr>
              <w:jc w:val="center"/>
              <w:rPr>
                <w:rFonts w:ascii="宋体" w:eastAsia="宋体" w:hAnsi="宋体"/>
                <w:sz w:val="24"/>
              </w:rPr>
            </w:pPr>
            <w:r>
              <w:rPr>
                <w:rFonts w:ascii="宋体" w:eastAsia="宋体" w:hAnsi="宋体" w:hint="eastAsia"/>
                <w:sz w:val="24"/>
              </w:rPr>
              <w:t>字数</w:t>
            </w:r>
          </w:p>
        </w:tc>
        <w:tc>
          <w:tcPr>
            <w:tcW w:w="1270" w:type="dxa"/>
            <w:vAlign w:val="center"/>
          </w:tcPr>
          <w:p w14:paraId="58864CBC" w14:textId="381DFDE6" w:rsidR="00D869FA" w:rsidRDefault="00967AE8">
            <w:pPr>
              <w:jc w:val="center"/>
              <w:rPr>
                <w:rFonts w:ascii="宋体" w:eastAsia="宋体" w:hAnsi="宋体"/>
                <w:sz w:val="24"/>
              </w:rPr>
            </w:pPr>
            <w:r>
              <w:rPr>
                <w:rFonts w:ascii="宋体" w:eastAsia="宋体" w:hAnsi="宋体" w:hint="eastAsia"/>
                <w:sz w:val="24"/>
              </w:rPr>
              <w:t>3</w:t>
            </w:r>
            <w:r>
              <w:rPr>
                <w:rFonts w:ascii="宋体" w:eastAsia="宋体" w:hAnsi="宋体"/>
                <w:sz w:val="24"/>
              </w:rPr>
              <w:t>200</w:t>
            </w:r>
          </w:p>
        </w:tc>
      </w:tr>
      <w:tr w:rsidR="00D869FA" w14:paraId="482F8409" w14:textId="77777777">
        <w:trPr>
          <w:trHeight w:val="680"/>
          <w:jc w:val="center"/>
        </w:trPr>
        <w:tc>
          <w:tcPr>
            <w:tcW w:w="2361" w:type="dxa"/>
            <w:vAlign w:val="center"/>
          </w:tcPr>
          <w:p w14:paraId="6BBB66C3" w14:textId="77777777" w:rsidR="00D869FA" w:rsidRDefault="00775797">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14:paraId="0F62464C" w14:textId="660B93C1" w:rsidR="00D869FA" w:rsidRDefault="00721269">
            <w:pPr>
              <w:rPr>
                <w:rFonts w:ascii="宋体" w:eastAsia="宋体" w:hAnsi="宋体"/>
                <w:sz w:val="24"/>
              </w:rPr>
            </w:pPr>
            <w:r>
              <w:rPr>
                <w:rFonts w:ascii="宋体" w:eastAsia="宋体" w:hAnsi="宋体" w:hint="eastAsia"/>
                <w:sz w:val="24"/>
              </w:rPr>
              <w:t>科技进步与经济发展浅析—关于中兴通讯事件引发</w:t>
            </w:r>
            <w:r w:rsidR="00B83675">
              <w:rPr>
                <w:rFonts w:ascii="宋体" w:eastAsia="宋体" w:hAnsi="宋体" w:hint="eastAsia"/>
                <w:sz w:val="24"/>
              </w:rPr>
              <w:t>的</w:t>
            </w:r>
            <w:r>
              <w:rPr>
                <w:rFonts w:ascii="宋体" w:eastAsia="宋体" w:hAnsi="宋体" w:hint="eastAsia"/>
                <w:sz w:val="24"/>
              </w:rPr>
              <w:t>我国当前经济发展模式的思考</w:t>
            </w:r>
          </w:p>
        </w:tc>
      </w:tr>
      <w:tr w:rsidR="00D869FA" w14:paraId="6A09A230" w14:textId="77777777">
        <w:trPr>
          <w:trHeight w:val="680"/>
          <w:jc w:val="center"/>
        </w:trPr>
        <w:tc>
          <w:tcPr>
            <w:tcW w:w="2361" w:type="dxa"/>
            <w:vAlign w:val="center"/>
          </w:tcPr>
          <w:p w14:paraId="61E93079" w14:textId="77777777" w:rsidR="00D869FA" w:rsidRDefault="00775797">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14:paraId="20B6C51F" w14:textId="77777777" w:rsidR="00391A8B" w:rsidRDefault="00391A8B">
            <w:pPr>
              <w:rPr>
                <w:rFonts w:ascii="宋体" w:eastAsia="宋体" w:hAnsi="宋体"/>
                <w:sz w:val="24"/>
              </w:rPr>
            </w:pPr>
            <w:r>
              <w:rPr>
                <w:rFonts w:ascii="宋体" w:eastAsia="宋体" w:hAnsi="宋体" w:hint="eastAsia"/>
                <w:sz w:val="24"/>
              </w:rPr>
              <w:t>刊物名称《学涯求索 名校拾贝》</w:t>
            </w:r>
          </w:p>
          <w:p w14:paraId="49F57EAD" w14:textId="4BB489AE" w:rsidR="00D869FA" w:rsidRDefault="00391A8B">
            <w:pPr>
              <w:rPr>
                <w:rFonts w:ascii="宋体" w:eastAsia="宋体" w:hAnsi="宋体"/>
                <w:sz w:val="24"/>
              </w:rPr>
            </w:pPr>
            <w:r>
              <w:rPr>
                <w:rFonts w:ascii="宋体" w:eastAsia="宋体" w:hAnsi="宋体" w:hint="eastAsia"/>
                <w:sz w:val="24"/>
              </w:rPr>
              <w:t>刊号《</w:t>
            </w:r>
            <w:r>
              <w:rPr>
                <w:rFonts w:ascii="宋体" w:eastAsia="宋体" w:hAnsi="宋体"/>
                <w:sz w:val="24"/>
              </w:rPr>
              <w:t>ISBN 978-7-113-25196-3</w:t>
            </w:r>
            <w:r>
              <w:rPr>
                <w:rFonts w:ascii="宋体" w:eastAsia="宋体" w:hAnsi="宋体" w:hint="eastAsia"/>
                <w:sz w:val="24"/>
              </w:rPr>
              <w:t>》</w:t>
            </w:r>
          </w:p>
        </w:tc>
      </w:tr>
      <w:tr w:rsidR="00D869FA" w14:paraId="45E4653B" w14:textId="77777777">
        <w:trPr>
          <w:trHeight w:val="3156"/>
          <w:jc w:val="center"/>
        </w:trPr>
        <w:tc>
          <w:tcPr>
            <w:tcW w:w="2361" w:type="dxa"/>
            <w:vAlign w:val="center"/>
          </w:tcPr>
          <w:p w14:paraId="0EA0087F" w14:textId="77777777" w:rsidR="00D869FA" w:rsidRDefault="00775797">
            <w:pPr>
              <w:jc w:val="center"/>
              <w:rPr>
                <w:rFonts w:ascii="宋体" w:eastAsia="宋体" w:hAnsi="宋体"/>
                <w:sz w:val="24"/>
              </w:rPr>
            </w:pPr>
            <w:r>
              <w:rPr>
                <w:rFonts w:ascii="宋体" w:eastAsia="宋体" w:hAnsi="宋体" w:hint="eastAsia"/>
                <w:sz w:val="24"/>
              </w:rPr>
              <w:lastRenderedPageBreak/>
              <w:t>发表文章内容简介</w:t>
            </w:r>
          </w:p>
        </w:tc>
        <w:tc>
          <w:tcPr>
            <w:tcW w:w="6983" w:type="dxa"/>
            <w:gridSpan w:val="8"/>
            <w:vAlign w:val="center"/>
          </w:tcPr>
          <w:p w14:paraId="6766A4A0" w14:textId="67C66BA2" w:rsidR="005A3F63" w:rsidRDefault="00793E98" w:rsidP="005A3F63">
            <w:pPr>
              <w:ind w:firstLine="480"/>
              <w:rPr>
                <w:rFonts w:ascii="宋体" w:eastAsia="宋体" w:hAnsi="宋体"/>
                <w:sz w:val="24"/>
              </w:rPr>
            </w:pPr>
            <w:r>
              <w:rPr>
                <w:rFonts w:ascii="宋体" w:eastAsia="宋体" w:hAnsi="宋体" w:hint="eastAsia"/>
                <w:sz w:val="24"/>
              </w:rPr>
              <w:t>科学技术是第一生产力，科技进步在世界各国经济发展中的作用越来越突出。中兴通讯的业务因美国技术输出制裁而停摆时间折射出我国经济核心竞争力不足，大力提升科学技术水平、转变经济发展模式势在必行。</w:t>
            </w:r>
          </w:p>
          <w:p w14:paraId="2C72A9AF" w14:textId="72558CC2" w:rsidR="009C28DF" w:rsidRDefault="00793E98" w:rsidP="005A3F63">
            <w:pPr>
              <w:ind w:firstLine="480"/>
              <w:rPr>
                <w:rFonts w:ascii="宋体" w:eastAsia="宋体" w:hAnsi="宋体"/>
                <w:sz w:val="24"/>
              </w:rPr>
            </w:pPr>
            <w:r>
              <w:rPr>
                <w:rFonts w:ascii="宋体" w:eastAsia="宋体" w:hAnsi="宋体" w:hint="eastAsia"/>
                <w:sz w:val="24"/>
              </w:rPr>
              <w:t>本文结合科技进步与经济发展</w:t>
            </w:r>
            <w:r w:rsidR="005A3F63">
              <w:rPr>
                <w:rFonts w:ascii="宋体" w:eastAsia="宋体" w:hAnsi="宋体" w:hint="eastAsia"/>
                <w:sz w:val="24"/>
              </w:rPr>
              <w:t>的理论基础与历史实践，阐述了科技进步对经济发展的重要意义，并根据我国实际情况与</w:t>
            </w:r>
            <w:r w:rsidR="009C28DF">
              <w:rPr>
                <w:rFonts w:ascii="宋体" w:eastAsia="宋体" w:hAnsi="宋体" w:hint="eastAsia"/>
                <w:sz w:val="24"/>
              </w:rPr>
              <w:t>“侧供给改革”等宏观政策背景，提出有关经济发展模式建议。</w:t>
            </w:r>
          </w:p>
        </w:tc>
      </w:tr>
    </w:tbl>
    <w:p w14:paraId="660C6D49" w14:textId="77777777" w:rsidR="00D869FA" w:rsidRDefault="00D869FA"/>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D869FA" w14:paraId="36165F17" w14:textId="77777777">
        <w:trPr>
          <w:trHeight w:val="680"/>
          <w:jc w:val="center"/>
        </w:trPr>
        <w:tc>
          <w:tcPr>
            <w:tcW w:w="2362" w:type="dxa"/>
            <w:vAlign w:val="center"/>
          </w:tcPr>
          <w:p w14:paraId="05C97618" w14:textId="77777777" w:rsidR="00D869FA" w:rsidRDefault="00775797">
            <w:pPr>
              <w:jc w:val="center"/>
              <w:rPr>
                <w:rFonts w:ascii="宋体" w:eastAsia="宋体" w:hAnsi="宋体"/>
                <w:sz w:val="24"/>
              </w:rPr>
            </w:pPr>
            <w:r>
              <w:rPr>
                <w:rFonts w:ascii="宋体" w:eastAsia="宋体" w:hAnsi="宋体" w:hint="eastAsia"/>
                <w:sz w:val="24"/>
              </w:rPr>
              <w:t>拟定学位论文</w:t>
            </w:r>
          </w:p>
          <w:p w14:paraId="1CC431C4" w14:textId="77777777" w:rsidR="00D869FA" w:rsidRDefault="00775797">
            <w:pPr>
              <w:jc w:val="center"/>
              <w:rPr>
                <w:rFonts w:ascii="宋体" w:eastAsia="宋体" w:hAnsi="宋体"/>
                <w:sz w:val="24"/>
              </w:rPr>
            </w:pPr>
            <w:r>
              <w:rPr>
                <w:rFonts w:ascii="宋体" w:eastAsia="宋体" w:hAnsi="宋体" w:hint="eastAsia"/>
                <w:sz w:val="24"/>
              </w:rPr>
              <w:t>写作方向</w:t>
            </w:r>
          </w:p>
        </w:tc>
        <w:tc>
          <w:tcPr>
            <w:tcW w:w="6982" w:type="dxa"/>
            <w:vAlign w:val="center"/>
          </w:tcPr>
          <w:p w14:paraId="2DB5E4C7" w14:textId="74A8FEBE" w:rsidR="00D869FA" w:rsidRDefault="00D43E11">
            <w:pPr>
              <w:rPr>
                <w:rFonts w:ascii="宋体" w:eastAsia="宋体" w:hAnsi="宋体"/>
                <w:sz w:val="24"/>
              </w:rPr>
            </w:pPr>
            <w:r>
              <w:rPr>
                <w:rFonts w:ascii="宋体" w:eastAsia="宋体" w:hAnsi="宋体" w:hint="eastAsia"/>
                <w:sz w:val="24"/>
              </w:rPr>
              <w:t>税制结构</w:t>
            </w:r>
            <w:r w:rsidR="00476E0E">
              <w:rPr>
                <w:rFonts w:ascii="宋体" w:eastAsia="宋体" w:hAnsi="宋体" w:hint="eastAsia"/>
                <w:sz w:val="24"/>
              </w:rPr>
              <w:t>对经济增长模式的</w:t>
            </w:r>
            <w:r w:rsidR="004A532F">
              <w:rPr>
                <w:rFonts w:ascii="宋体" w:eastAsia="宋体" w:hAnsi="宋体" w:hint="eastAsia"/>
                <w:sz w:val="24"/>
              </w:rPr>
              <w:t>影响研究-基于</w:t>
            </w:r>
            <w:r w:rsidR="008B7824">
              <w:rPr>
                <w:rFonts w:ascii="宋体" w:eastAsia="宋体" w:hAnsi="宋体" w:hint="eastAsia"/>
                <w:sz w:val="24"/>
              </w:rPr>
              <w:t>中美</w:t>
            </w:r>
            <w:r w:rsidR="00476E0E">
              <w:rPr>
                <w:rFonts w:ascii="宋体" w:eastAsia="宋体" w:hAnsi="宋体" w:hint="eastAsia"/>
                <w:sz w:val="24"/>
              </w:rPr>
              <w:t>两</w:t>
            </w:r>
            <w:r w:rsidR="008B7824">
              <w:rPr>
                <w:rFonts w:ascii="宋体" w:eastAsia="宋体" w:hAnsi="宋体" w:hint="eastAsia"/>
                <w:sz w:val="24"/>
              </w:rPr>
              <w:t>国的比较分析</w:t>
            </w:r>
          </w:p>
        </w:tc>
      </w:tr>
      <w:tr w:rsidR="00D869FA" w14:paraId="7E4822D7" w14:textId="77777777">
        <w:trPr>
          <w:trHeight w:val="2560"/>
          <w:jc w:val="center"/>
        </w:trPr>
        <w:tc>
          <w:tcPr>
            <w:tcW w:w="2362" w:type="dxa"/>
            <w:vAlign w:val="center"/>
          </w:tcPr>
          <w:p w14:paraId="134AC30F" w14:textId="77777777" w:rsidR="00D869FA" w:rsidRDefault="00775797">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14:paraId="19650136" w14:textId="58244E51" w:rsidR="001112E1" w:rsidRDefault="007E32FC" w:rsidP="007E32FC">
            <w:pPr>
              <w:ind w:firstLine="480"/>
              <w:rPr>
                <w:rFonts w:ascii="宋体" w:eastAsia="宋体" w:hAnsi="宋体"/>
                <w:sz w:val="24"/>
              </w:rPr>
            </w:pPr>
            <w:r>
              <w:rPr>
                <w:rFonts w:ascii="宋体" w:eastAsia="宋体" w:hAnsi="宋体" w:hint="eastAsia"/>
                <w:sz w:val="24"/>
              </w:rPr>
              <w:t>税收的收取主体是国家，良好的税收制度是保证国家经济正常运行的重要支撑。</w:t>
            </w:r>
            <w:r w:rsidR="00EF4EB5">
              <w:rPr>
                <w:rFonts w:ascii="宋体" w:eastAsia="宋体" w:hAnsi="宋体" w:hint="eastAsia"/>
                <w:sz w:val="24"/>
              </w:rPr>
              <w:t>一个地方的税收规模取决于当地的经济发展状况。即税收的多少，不仅取决于经济总量，还取决于经济质量。经济增长能促进税收的增长，但是由于税负的不均衡，加上地方产业结构不同，即便G</w:t>
            </w:r>
            <w:r w:rsidR="00EF4EB5">
              <w:rPr>
                <w:rFonts w:ascii="宋体" w:eastAsia="宋体" w:hAnsi="宋体"/>
                <w:sz w:val="24"/>
              </w:rPr>
              <w:t>DP</w:t>
            </w:r>
            <w:r w:rsidR="00EF4EB5">
              <w:rPr>
                <w:rFonts w:ascii="宋体" w:eastAsia="宋体" w:hAnsi="宋体" w:hint="eastAsia"/>
                <w:sz w:val="24"/>
              </w:rPr>
              <w:t>总量相同，税收规模也会不一致。</w:t>
            </w:r>
            <w:r w:rsidR="00D91C4E">
              <w:rPr>
                <w:rFonts w:ascii="宋体" w:eastAsia="宋体" w:hAnsi="宋体" w:hint="eastAsia"/>
                <w:sz w:val="24"/>
              </w:rPr>
              <w:t>而一个地方</w:t>
            </w:r>
            <w:r>
              <w:rPr>
                <w:rFonts w:ascii="宋体" w:eastAsia="宋体" w:hAnsi="宋体" w:hint="eastAsia"/>
                <w:sz w:val="24"/>
              </w:rPr>
              <w:t>税收负担</w:t>
            </w:r>
            <w:r w:rsidR="00D91C4E">
              <w:rPr>
                <w:rFonts w:ascii="宋体" w:eastAsia="宋体" w:hAnsi="宋体" w:hint="eastAsia"/>
                <w:sz w:val="24"/>
              </w:rPr>
              <w:t>如果过重，也不利于经济的</w:t>
            </w:r>
            <w:r>
              <w:rPr>
                <w:rFonts w:ascii="宋体" w:eastAsia="宋体" w:hAnsi="宋体" w:hint="eastAsia"/>
                <w:sz w:val="24"/>
              </w:rPr>
              <w:t>增长</w:t>
            </w:r>
            <w:r w:rsidR="00D91C4E">
              <w:rPr>
                <w:rFonts w:ascii="宋体" w:eastAsia="宋体" w:hAnsi="宋体" w:hint="eastAsia"/>
                <w:sz w:val="24"/>
              </w:rPr>
              <w:t>。</w:t>
            </w:r>
            <w:r>
              <w:rPr>
                <w:rFonts w:ascii="宋体" w:eastAsia="宋体" w:hAnsi="宋体" w:hint="eastAsia"/>
                <w:sz w:val="24"/>
              </w:rPr>
              <w:t>税收来源于经济发展，税收又反作用于经济。因此，深入研究税收制度对经济增长模式的影响具有重要的理论价值和现实意义</w:t>
            </w:r>
            <w:r w:rsidR="006006CA">
              <w:rPr>
                <w:rFonts w:ascii="宋体" w:eastAsia="宋体" w:hAnsi="宋体" w:hint="eastAsia"/>
                <w:sz w:val="24"/>
              </w:rPr>
              <w:t>。</w:t>
            </w:r>
          </w:p>
          <w:p w14:paraId="03DD5478" w14:textId="15E60F7E" w:rsidR="006006CA" w:rsidRDefault="006006CA" w:rsidP="007E32FC">
            <w:pPr>
              <w:ind w:firstLine="480"/>
              <w:rPr>
                <w:rFonts w:ascii="宋体" w:eastAsia="宋体" w:hAnsi="宋体"/>
                <w:sz w:val="24"/>
              </w:rPr>
            </w:pPr>
            <w:r>
              <w:rPr>
                <w:rFonts w:ascii="宋体" w:eastAsia="宋体" w:hAnsi="宋体" w:hint="eastAsia"/>
                <w:sz w:val="24"/>
              </w:rPr>
              <w:t>此外，为了横向考量我国现行税制，探寻国际先进经验，本文拟对美国开展对比分析，通过研究中美两国的税收制度与经济增长之间的关系得出相应结论，综合提出有利于我们经济发展的未来税收制度改革的政策建议。</w:t>
            </w:r>
          </w:p>
          <w:p w14:paraId="68283EF8" w14:textId="6B048CDA" w:rsidR="00D43E11" w:rsidRDefault="00D43E11" w:rsidP="00D43E11">
            <w:pPr>
              <w:rPr>
                <w:rFonts w:ascii="宋体" w:eastAsia="宋体" w:hAnsi="宋体"/>
                <w:sz w:val="24"/>
              </w:rPr>
            </w:pPr>
          </w:p>
          <w:p w14:paraId="289C8274" w14:textId="6620A8BD" w:rsidR="00D43E11" w:rsidRDefault="00D43E11" w:rsidP="00D43E11">
            <w:pPr>
              <w:rPr>
                <w:rFonts w:ascii="宋体" w:eastAsia="宋体" w:hAnsi="宋体"/>
                <w:sz w:val="24"/>
              </w:rPr>
            </w:pPr>
          </w:p>
          <w:p w14:paraId="3629D7CA" w14:textId="4CB221E8" w:rsidR="00865746" w:rsidRPr="00E12EE1" w:rsidRDefault="00865746" w:rsidP="000C69C9">
            <w:pPr>
              <w:rPr>
                <w:rFonts w:ascii="宋体" w:eastAsia="宋体" w:hAnsi="宋体"/>
                <w:sz w:val="24"/>
              </w:rPr>
            </w:pPr>
          </w:p>
        </w:tc>
      </w:tr>
      <w:tr w:rsidR="00D869FA" w14:paraId="5F11E731" w14:textId="77777777">
        <w:trPr>
          <w:trHeight w:val="680"/>
          <w:jc w:val="center"/>
        </w:trPr>
        <w:tc>
          <w:tcPr>
            <w:tcW w:w="2362" w:type="dxa"/>
            <w:vAlign w:val="center"/>
          </w:tcPr>
          <w:p w14:paraId="306D96BB" w14:textId="77777777" w:rsidR="00D869FA" w:rsidRDefault="00775797">
            <w:pPr>
              <w:jc w:val="center"/>
              <w:rPr>
                <w:rFonts w:ascii="宋体" w:eastAsia="宋体" w:hAnsi="宋体"/>
                <w:sz w:val="24"/>
              </w:rPr>
            </w:pPr>
            <w:r>
              <w:rPr>
                <w:rFonts w:ascii="宋体" w:eastAsia="宋体" w:hAnsi="宋体" w:hint="eastAsia"/>
                <w:sz w:val="24"/>
              </w:rPr>
              <w:t>拟定学位论文题目</w:t>
            </w:r>
          </w:p>
        </w:tc>
        <w:tc>
          <w:tcPr>
            <w:tcW w:w="6982" w:type="dxa"/>
            <w:vAlign w:val="center"/>
          </w:tcPr>
          <w:p w14:paraId="773C4AE3" w14:textId="38358EC8" w:rsidR="00D869FA" w:rsidRDefault="00476E0E">
            <w:pPr>
              <w:rPr>
                <w:rFonts w:ascii="宋体" w:eastAsia="宋体" w:hAnsi="宋体"/>
                <w:sz w:val="24"/>
              </w:rPr>
            </w:pPr>
            <w:r>
              <w:rPr>
                <w:rFonts w:ascii="宋体" w:eastAsia="宋体" w:hAnsi="宋体" w:hint="eastAsia"/>
                <w:sz w:val="24"/>
              </w:rPr>
              <w:t>税收制度对经济增长模式的影响研究-基于中美两国的比较分析</w:t>
            </w:r>
          </w:p>
        </w:tc>
      </w:tr>
      <w:tr w:rsidR="00D869FA" w14:paraId="44505A24" w14:textId="77777777" w:rsidTr="00130348">
        <w:trPr>
          <w:trHeight w:val="1408"/>
          <w:jc w:val="center"/>
        </w:trPr>
        <w:tc>
          <w:tcPr>
            <w:tcW w:w="2362" w:type="dxa"/>
            <w:vAlign w:val="center"/>
          </w:tcPr>
          <w:p w14:paraId="4CDF1F09" w14:textId="77777777" w:rsidR="00D869FA" w:rsidRDefault="00775797">
            <w:pPr>
              <w:jc w:val="center"/>
              <w:rPr>
                <w:rFonts w:ascii="宋体" w:eastAsia="宋体" w:hAnsi="宋体"/>
                <w:sz w:val="24"/>
              </w:rPr>
            </w:pPr>
            <w:r>
              <w:rPr>
                <w:rFonts w:ascii="宋体" w:eastAsia="宋体" w:hAnsi="宋体" w:hint="eastAsia"/>
                <w:sz w:val="24"/>
              </w:rPr>
              <w:t>拟定学位论文提纲</w:t>
            </w:r>
          </w:p>
        </w:tc>
        <w:tc>
          <w:tcPr>
            <w:tcW w:w="6982" w:type="dxa"/>
            <w:vAlign w:val="center"/>
          </w:tcPr>
          <w:p w14:paraId="1EB7DD6E" w14:textId="2B86529F" w:rsidR="00D869FA" w:rsidRPr="006A33FF" w:rsidRDefault="000C4A0B">
            <w:pPr>
              <w:rPr>
                <w:rFonts w:ascii="宋体" w:eastAsia="宋体" w:hAnsi="宋体"/>
                <w:b/>
                <w:bCs/>
                <w:sz w:val="24"/>
              </w:rPr>
            </w:pPr>
            <w:r w:rsidRPr="006A33FF">
              <w:rPr>
                <w:rFonts w:ascii="宋体" w:eastAsia="宋体" w:hAnsi="宋体" w:hint="eastAsia"/>
                <w:b/>
                <w:bCs/>
                <w:sz w:val="24"/>
              </w:rPr>
              <w:t>第</w:t>
            </w:r>
            <w:r w:rsidR="006A33FF" w:rsidRPr="006A33FF">
              <w:rPr>
                <w:rFonts w:ascii="宋体" w:eastAsia="宋体" w:hAnsi="宋体" w:hint="eastAsia"/>
                <w:b/>
                <w:bCs/>
                <w:sz w:val="24"/>
              </w:rPr>
              <w:t>1</w:t>
            </w:r>
            <w:r w:rsidRPr="006A33FF">
              <w:rPr>
                <w:rFonts w:ascii="宋体" w:eastAsia="宋体" w:hAnsi="宋体" w:hint="eastAsia"/>
                <w:b/>
                <w:bCs/>
                <w:sz w:val="24"/>
              </w:rPr>
              <w:t xml:space="preserve">章 </w:t>
            </w:r>
            <w:r w:rsidR="00D72AA4">
              <w:rPr>
                <w:rFonts w:ascii="宋体" w:eastAsia="宋体" w:hAnsi="宋体" w:hint="eastAsia"/>
                <w:b/>
                <w:bCs/>
                <w:sz w:val="24"/>
              </w:rPr>
              <w:t>绪论</w:t>
            </w:r>
          </w:p>
          <w:p w14:paraId="69719F65" w14:textId="5F97F2BF" w:rsidR="000C4A0B" w:rsidRPr="00406259" w:rsidRDefault="000C4A0B">
            <w:pPr>
              <w:rPr>
                <w:rFonts w:ascii="宋体" w:eastAsia="宋体" w:hAnsi="宋体"/>
                <w:szCs w:val="20"/>
              </w:rPr>
            </w:pPr>
            <w:r>
              <w:rPr>
                <w:rFonts w:ascii="宋体" w:eastAsia="宋体" w:hAnsi="宋体" w:hint="eastAsia"/>
                <w:sz w:val="24"/>
              </w:rPr>
              <w:t xml:space="preserve"> </w:t>
            </w:r>
            <w:r>
              <w:rPr>
                <w:rFonts w:ascii="宋体" w:eastAsia="宋体" w:hAnsi="宋体"/>
                <w:sz w:val="24"/>
              </w:rPr>
              <w:t xml:space="preserve"> </w:t>
            </w:r>
            <w:r w:rsidRPr="00406259">
              <w:rPr>
                <w:rFonts w:ascii="宋体" w:eastAsia="宋体" w:hAnsi="宋体" w:hint="eastAsia"/>
                <w:szCs w:val="20"/>
              </w:rPr>
              <w:t>第</w:t>
            </w:r>
            <w:r w:rsidR="006A33FF">
              <w:rPr>
                <w:rFonts w:ascii="宋体" w:eastAsia="宋体" w:hAnsi="宋体" w:hint="eastAsia"/>
                <w:szCs w:val="20"/>
              </w:rPr>
              <w:t>1</w:t>
            </w:r>
            <w:r w:rsidRPr="00406259">
              <w:rPr>
                <w:rFonts w:ascii="宋体" w:eastAsia="宋体" w:hAnsi="宋体" w:hint="eastAsia"/>
                <w:szCs w:val="20"/>
              </w:rPr>
              <w:t xml:space="preserve">节 </w:t>
            </w:r>
            <w:r w:rsidR="0010384C" w:rsidRPr="00406259">
              <w:rPr>
                <w:rFonts w:ascii="宋体" w:eastAsia="宋体" w:hAnsi="宋体" w:hint="eastAsia"/>
                <w:szCs w:val="20"/>
              </w:rPr>
              <w:t>研究背景</w:t>
            </w:r>
            <w:r w:rsidR="0045681A">
              <w:rPr>
                <w:rFonts w:ascii="宋体" w:eastAsia="宋体" w:hAnsi="宋体" w:hint="eastAsia"/>
                <w:szCs w:val="20"/>
              </w:rPr>
              <w:t>与意义</w:t>
            </w:r>
          </w:p>
          <w:p w14:paraId="59725E3B" w14:textId="53B27EBD" w:rsidR="00406259" w:rsidRPr="00406259" w:rsidRDefault="00406259">
            <w:pPr>
              <w:rPr>
                <w:rFonts w:ascii="宋体" w:eastAsia="宋体" w:hAnsi="宋体"/>
                <w:szCs w:val="20"/>
              </w:rPr>
            </w:pPr>
            <w:r w:rsidRPr="00406259">
              <w:rPr>
                <w:rFonts w:ascii="宋体" w:eastAsia="宋体" w:hAnsi="宋体" w:hint="eastAsia"/>
                <w:szCs w:val="20"/>
              </w:rPr>
              <w:t xml:space="preserve"> </w:t>
            </w:r>
            <w:r w:rsidRPr="00406259">
              <w:rPr>
                <w:rFonts w:ascii="宋体" w:eastAsia="宋体" w:hAnsi="宋体"/>
                <w:szCs w:val="20"/>
              </w:rPr>
              <w:t xml:space="preserve"> </w:t>
            </w:r>
            <w:r w:rsidRPr="00406259">
              <w:rPr>
                <w:rFonts w:ascii="宋体" w:eastAsia="宋体" w:hAnsi="宋体" w:hint="eastAsia"/>
                <w:szCs w:val="20"/>
              </w:rPr>
              <w:t>第</w:t>
            </w:r>
            <w:r w:rsidR="006A33FF">
              <w:rPr>
                <w:rFonts w:ascii="宋体" w:eastAsia="宋体" w:hAnsi="宋体" w:hint="eastAsia"/>
                <w:szCs w:val="20"/>
              </w:rPr>
              <w:t>2</w:t>
            </w:r>
            <w:r w:rsidRPr="00406259">
              <w:rPr>
                <w:rFonts w:ascii="宋体" w:eastAsia="宋体" w:hAnsi="宋体" w:hint="eastAsia"/>
                <w:szCs w:val="20"/>
              </w:rPr>
              <w:t>节</w:t>
            </w:r>
            <w:r w:rsidR="0045681A">
              <w:rPr>
                <w:rFonts w:ascii="宋体" w:eastAsia="宋体" w:hAnsi="宋体" w:hint="eastAsia"/>
                <w:szCs w:val="20"/>
              </w:rPr>
              <w:t xml:space="preserve"> 研究</w:t>
            </w:r>
            <w:r w:rsidR="0045681A" w:rsidRPr="00406259">
              <w:rPr>
                <w:rFonts w:ascii="宋体" w:eastAsia="宋体" w:hAnsi="宋体" w:hint="eastAsia"/>
                <w:szCs w:val="20"/>
              </w:rPr>
              <w:t>思路</w:t>
            </w:r>
            <w:r w:rsidR="0045681A">
              <w:rPr>
                <w:rFonts w:ascii="宋体" w:eastAsia="宋体" w:hAnsi="宋体" w:hint="eastAsia"/>
                <w:szCs w:val="20"/>
              </w:rPr>
              <w:t>与方法</w:t>
            </w:r>
          </w:p>
          <w:p w14:paraId="0F4DFFF9" w14:textId="1DD5B859" w:rsidR="00E632D3" w:rsidRDefault="00406259">
            <w:pPr>
              <w:rPr>
                <w:rFonts w:ascii="宋体" w:eastAsia="宋体" w:hAnsi="宋体"/>
                <w:szCs w:val="20"/>
              </w:rPr>
            </w:pPr>
            <w:r w:rsidRPr="00406259">
              <w:rPr>
                <w:rFonts w:ascii="宋体" w:eastAsia="宋体" w:hAnsi="宋体" w:hint="eastAsia"/>
                <w:szCs w:val="20"/>
              </w:rPr>
              <w:t xml:space="preserve"> </w:t>
            </w:r>
            <w:r w:rsidRPr="00406259">
              <w:rPr>
                <w:rFonts w:ascii="宋体" w:eastAsia="宋体" w:hAnsi="宋体"/>
                <w:szCs w:val="20"/>
              </w:rPr>
              <w:t xml:space="preserve"> </w:t>
            </w:r>
            <w:r w:rsidRPr="00406259">
              <w:rPr>
                <w:rFonts w:ascii="宋体" w:eastAsia="宋体" w:hAnsi="宋体" w:hint="eastAsia"/>
                <w:szCs w:val="20"/>
              </w:rPr>
              <w:t>第</w:t>
            </w:r>
            <w:r w:rsidR="006A33FF">
              <w:rPr>
                <w:rFonts w:ascii="宋体" w:eastAsia="宋体" w:hAnsi="宋体" w:hint="eastAsia"/>
                <w:szCs w:val="20"/>
              </w:rPr>
              <w:t>3</w:t>
            </w:r>
            <w:r w:rsidRPr="00406259">
              <w:rPr>
                <w:rFonts w:ascii="宋体" w:eastAsia="宋体" w:hAnsi="宋体" w:hint="eastAsia"/>
                <w:szCs w:val="20"/>
              </w:rPr>
              <w:t>节</w:t>
            </w:r>
            <w:r w:rsidR="0045681A">
              <w:rPr>
                <w:rFonts w:ascii="宋体" w:eastAsia="宋体" w:hAnsi="宋体" w:hint="eastAsia"/>
                <w:szCs w:val="20"/>
              </w:rPr>
              <w:t xml:space="preserve"> </w:t>
            </w:r>
            <w:r w:rsidR="0045681A" w:rsidRPr="00406259">
              <w:rPr>
                <w:rFonts w:ascii="宋体" w:eastAsia="宋体" w:hAnsi="宋体" w:hint="eastAsia"/>
                <w:szCs w:val="20"/>
              </w:rPr>
              <w:t>创新与不足</w:t>
            </w:r>
          </w:p>
          <w:p w14:paraId="34E973EB" w14:textId="756B1F0E" w:rsidR="0010384C" w:rsidRPr="006A33FF" w:rsidRDefault="0010384C">
            <w:pPr>
              <w:rPr>
                <w:rFonts w:ascii="宋体" w:eastAsia="宋体" w:hAnsi="宋体"/>
                <w:b/>
                <w:bCs/>
                <w:szCs w:val="20"/>
              </w:rPr>
            </w:pPr>
            <w:r w:rsidRPr="006A33FF">
              <w:rPr>
                <w:rFonts w:ascii="宋体" w:eastAsia="宋体" w:hAnsi="宋体" w:hint="eastAsia"/>
                <w:b/>
                <w:bCs/>
                <w:sz w:val="24"/>
              </w:rPr>
              <w:t>第</w:t>
            </w:r>
            <w:r w:rsidR="00E719E7">
              <w:rPr>
                <w:rFonts w:ascii="宋体" w:eastAsia="宋体" w:hAnsi="宋体" w:hint="eastAsia"/>
                <w:b/>
                <w:bCs/>
                <w:sz w:val="24"/>
              </w:rPr>
              <w:t>2</w:t>
            </w:r>
            <w:r w:rsidRPr="006A33FF">
              <w:rPr>
                <w:rFonts w:ascii="宋体" w:eastAsia="宋体" w:hAnsi="宋体" w:hint="eastAsia"/>
                <w:b/>
                <w:bCs/>
                <w:sz w:val="24"/>
              </w:rPr>
              <w:t>章</w:t>
            </w:r>
            <w:r w:rsidR="00865746">
              <w:rPr>
                <w:rFonts w:ascii="宋体" w:eastAsia="宋体" w:hAnsi="宋体" w:hint="eastAsia"/>
                <w:b/>
                <w:bCs/>
                <w:sz w:val="24"/>
              </w:rPr>
              <w:t xml:space="preserve"> </w:t>
            </w:r>
            <w:r w:rsidR="00406259" w:rsidRPr="006A33FF">
              <w:rPr>
                <w:rFonts w:ascii="宋体" w:eastAsia="宋体" w:hAnsi="宋体" w:hint="eastAsia"/>
                <w:b/>
                <w:bCs/>
                <w:sz w:val="24"/>
              </w:rPr>
              <w:t>理论</w:t>
            </w:r>
            <w:r w:rsidR="00B44393" w:rsidRPr="006A33FF">
              <w:rPr>
                <w:rFonts w:ascii="宋体" w:eastAsia="宋体" w:hAnsi="宋体" w:hint="eastAsia"/>
                <w:b/>
                <w:bCs/>
                <w:sz w:val="24"/>
              </w:rPr>
              <w:t>基础</w:t>
            </w:r>
            <w:r w:rsidR="00865746">
              <w:rPr>
                <w:rFonts w:ascii="宋体" w:eastAsia="宋体" w:hAnsi="宋体" w:hint="eastAsia"/>
                <w:b/>
                <w:bCs/>
                <w:sz w:val="24"/>
              </w:rPr>
              <w:t>与</w:t>
            </w:r>
            <w:r w:rsidR="00865746" w:rsidRPr="006A33FF">
              <w:rPr>
                <w:rFonts w:ascii="宋体" w:eastAsia="宋体" w:hAnsi="宋体" w:hint="eastAsia"/>
                <w:b/>
                <w:bCs/>
                <w:sz w:val="24"/>
              </w:rPr>
              <w:t>文献综述</w:t>
            </w:r>
          </w:p>
          <w:p w14:paraId="3C6AC6F3" w14:textId="6322463B" w:rsidR="00D81D9F" w:rsidRPr="008973A2" w:rsidRDefault="007358A8" w:rsidP="008973A2">
            <w:pPr>
              <w:rPr>
                <w:rFonts w:ascii="宋体" w:eastAsia="宋体" w:hAnsi="宋体"/>
                <w:szCs w:val="20"/>
              </w:rPr>
            </w:pPr>
            <w:r>
              <w:rPr>
                <w:rFonts w:ascii="宋体" w:eastAsia="宋体" w:hAnsi="宋体" w:hint="eastAsia"/>
                <w:sz w:val="24"/>
              </w:rPr>
              <w:t xml:space="preserve"> </w:t>
            </w:r>
            <w:r>
              <w:rPr>
                <w:rFonts w:ascii="宋体" w:eastAsia="宋体" w:hAnsi="宋体"/>
                <w:sz w:val="24"/>
              </w:rPr>
              <w:t xml:space="preserve"> </w:t>
            </w:r>
            <w:r w:rsidRPr="00FE46FA">
              <w:rPr>
                <w:rFonts w:ascii="宋体" w:eastAsia="宋体" w:hAnsi="宋体" w:hint="eastAsia"/>
                <w:szCs w:val="20"/>
              </w:rPr>
              <w:t>第</w:t>
            </w:r>
            <w:r w:rsidR="00E719E7">
              <w:rPr>
                <w:rFonts w:ascii="宋体" w:eastAsia="宋体" w:hAnsi="宋体" w:hint="eastAsia"/>
                <w:szCs w:val="20"/>
              </w:rPr>
              <w:t>1</w:t>
            </w:r>
            <w:r w:rsidRPr="00FE46FA">
              <w:rPr>
                <w:rFonts w:ascii="宋体" w:eastAsia="宋体" w:hAnsi="宋体" w:hint="eastAsia"/>
                <w:szCs w:val="20"/>
              </w:rPr>
              <w:t xml:space="preserve">节 </w:t>
            </w:r>
            <w:r w:rsidR="00865746">
              <w:rPr>
                <w:rFonts w:ascii="宋体" w:eastAsia="宋体" w:hAnsi="宋体" w:hint="eastAsia"/>
                <w:szCs w:val="20"/>
              </w:rPr>
              <w:t>税收制度的理论基础</w:t>
            </w:r>
          </w:p>
          <w:p w14:paraId="7D3C3D08" w14:textId="3F2A0380" w:rsidR="00BC3091" w:rsidRDefault="007358A8" w:rsidP="00865746">
            <w:pPr>
              <w:rPr>
                <w:rFonts w:ascii="宋体" w:eastAsia="宋体" w:hAnsi="宋体"/>
                <w:szCs w:val="20"/>
              </w:rPr>
            </w:pPr>
            <w:r w:rsidRPr="00FE46FA">
              <w:rPr>
                <w:rFonts w:ascii="宋体" w:eastAsia="宋体" w:hAnsi="宋体" w:hint="eastAsia"/>
                <w:szCs w:val="20"/>
              </w:rPr>
              <w:t xml:space="preserve"> </w:t>
            </w:r>
            <w:r w:rsidRPr="00FE46FA">
              <w:rPr>
                <w:rFonts w:ascii="宋体" w:eastAsia="宋体" w:hAnsi="宋体"/>
                <w:szCs w:val="20"/>
              </w:rPr>
              <w:t xml:space="preserve"> </w:t>
            </w:r>
            <w:r w:rsidRPr="00FE46FA">
              <w:rPr>
                <w:rFonts w:ascii="宋体" w:eastAsia="宋体" w:hAnsi="宋体" w:hint="eastAsia"/>
                <w:szCs w:val="20"/>
              </w:rPr>
              <w:t>第</w:t>
            </w:r>
            <w:r w:rsidR="00E719E7">
              <w:rPr>
                <w:rFonts w:ascii="宋体" w:eastAsia="宋体" w:hAnsi="宋体" w:hint="eastAsia"/>
                <w:szCs w:val="20"/>
              </w:rPr>
              <w:t>2</w:t>
            </w:r>
            <w:r w:rsidRPr="00FE46FA">
              <w:rPr>
                <w:rFonts w:ascii="宋体" w:eastAsia="宋体" w:hAnsi="宋体" w:hint="eastAsia"/>
                <w:szCs w:val="20"/>
              </w:rPr>
              <w:t xml:space="preserve">节 </w:t>
            </w:r>
            <w:r w:rsidR="00865746">
              <w:rPr>
                <w:rFonts w:ascii="宋体" w:eastAsia="宋体" w:hAnsi="宋体" w:hint="eastAsia"/>
                <w:szCs w:val="20"/>
              </w:rPr>
              <w:t>关于税收制度的相关文件综述</w:t>
            </w:r>
          </w:p>
          <w:p w14:paraId="0E2E75EC" w14:textId="4FF29C52" w:rsidR="00B44393" w:rsidRPr="006A33FF" w:rsidRDefault="00B44393">
            <w:pPr>
              <w:rPr>
                <w:rFonts w:ascii="宋体" w:eastAsia="宋体" w:hAnsi="宋体"/>
                <w:b/>
                <w:bCs/>
                <w:sz w:val="24"/>
              </w:rPr>
            </w:pPr>
            <w:r w:rsidRPr="006A33FF">
              <w:rPr>
                <w:rFonts w:ascii="宋体" w:eastAsia="宋体" w:hAnsi="宋体" w:hint="eastAsia"/>
                <w:b/>
                <w:bCs/>
                <w:sz w:val="24"/>
              </w:rPr>
              <w:t>第</w:t>
            </w:r>
            <w:r w:rsidR="00612B14">
              <w:rPr>
                <w:rFonts w:ascii="宋体" w:eastAsia="宋体" w:hAnsi="宋体" w:hint="eastAsia"/>
                <w:b/>
                <w:bCs/>
                <w:sz w:val="24"/>
              </w:rPr>
              <w:t>3</w:t>
            </w:r>
            <w:r w:rsidRPr="006A33FF">
              <w:rPr>
                <w:rFonts w:ascii="宋体" w:eastAsia="宋体" w:hAnsi="宋体" w:hint="eastAsia"/>
                <w:b/>
                <w:bCs/>
                <w:sz w:val="24"/>
              </w:rPr>
              <w:t>章</w:t>
            </w:r>
            <w:r w:rsidR="00FE46FA" w:rsidRPr="006A33FF">
              <w:rPr>
                <w:rFonts w:ascii="宋体" w:eastAsia="宋体" w:hAnsi="宋体" w:hint="eastAsia"/>
                <w:b/>
                <w:bCs/>
                <w:sz w:val="24"/>
              </w:rPr>
              <w:t xml:space="preserve"> </w:t>
            </w:r>
            <w:r w:rsidR="00D81D9F">
              <w:rPr>
                <w:rFonts w:ascii="宋体" w:eastAsia="宋体" w:hAnsi="宋体" w:hint="eastAsia"/>
                <w:b/>
                <w:bCs/>
                <w:sz w:val="24"/>
              </w:rPr>
              <w:t>税收制度对经济增长模式影响的</w:t>
            </w:r>
            <w:r w:rsidR="0097073B">
              <w:rPr>
                <w:rFonts w:ascii="宋体" w:eastAsia="宋体" w:hAnsi="宋体" w:hint="eastAsia"/>
                <w:b/>
                <w:bCs/>
                <w:sz w:val="24"/>
              </w:rPr>
              <w:t>机制分析</w:t>
            </w:r>
          </w:p>
          <w:p w14:paraId="0B73CFCD" w14:textId="2102906B" w:rsidR="00B44393" w:rsidRPr="00E632D3" w:rsidRDefault="00B44393">
            <w:pPr>
              <w:rPr>
                <w:rFonts w:ascii="宋体" w:eastAsia="宋体" w:hAnsi="宋体"/>
                <w:szCs w:val="20"/>
              </w:rPr>
            </w:pPr>
            <w:r>
              <w:rPr>
                <w:rFonts w:ascii="宋体" w:eastAsia="宋体" w:hAnsi="宋体" w:hint="eastAsia"/>
                <w:sz w:val="24"/>
              </w:rPr>
              <w:t xml:space="preserve">  </w:t>
            </w:r>
            <w:r w:rsidRPr="00E632D3">
              <w:rPr>
                <w:rFonts w:ascii="宋体" w:eastAsia="宋体" w:hAnsi="宋体" w:hint="eastAsia"/>
                <w:szCs w:val="20"/>
              </w:rPr>
              <w:t>第</w:t>
            </w:r>
            <w:r w:rsidR="00E719E7">
              <w:rPr>
                <w:rFonts w:ascii="宋体" w:eastAsia="宋体" w:hAnsi="宋体" w:hint="eastAsia"/>
                <w:szCs w:val="20"/>
              </w:rPr>
              <w:t>1</w:t>
            </w:r>
            <w:r w:rsidRPr="00E632D3">
              <w:rPr>
                <w:rFonts w:ascii="宋体" w:eastAsia="宋体" w:hAnsi="宋体" w:hint="eastAsia"/>
                <w:szCs w:val="20"/>
              </w:rPr>
              <w:t>节</w:t>
            </w:r>
            <w:r w:rsidR="00612B14">
              <w:rPr>
                <w:rFonts w:ascii="宋体" w:eastAsia="宋体" w:hAnsi="宋体" w:hint="eastAsia"/>
                <w:szCs w:val="20"/>
              </w:rPr>
              <w:t xml:space="preserve"> </w:t>
            </w:r>
            <w:r w:rsidR="00E57EDD">
              <w:rPr>
                <w:rFonts w:ascii="宋体" w:eastAsia="宋体" w:hAnsi="宋体" w:hint="eastAsia"/>
                <w:szCs w:val="20"/>
              </w:rPr>
              <w:t>税收水平对经济的影响机制</w:t>
            </w:r>
          </w:p>
          <w:p w14:paraId="21BB2402" w14:textId="5ABDB52D" w:rsidR="00E719E7" w:rsidRPr="00E632D3" w:rsidRDefault="00EC3EAD">
            <w:pPr>
              <w:rPr>
                <w:rFonts w:ascii="宋体" w:eastAsia="宋体" w:hAnsi="宋体"/>
                <w:szCs w:val="20"/>
              </w:rPr>
            </w:pPr>
            <w:r w:rsidRPr="00E632D3">
              <w:rPr>
                <w:rFonts w:ascii="宋体" w:eastAsia="宋体" w:hAnsi="宋体" w:hint="eastAsia"/>
                <w:szCs w:val="20"/>
              </w:rPr>
              <w:t xml:space="preserve"> </w:t>
            </w:r>
            <w:r w:rsidRPr="00E632D3">
              <w:rPr>
                <w:rFonts w:ascii="宋体" w:eastAsia="宋体" w:hAnsi="宋体"/>
                <w:szCs w:val="20"/>
              </w:rPr>
              <w:t xml:space="preserve"> </w:t>
            </w:r>
            <w:r w:rsidRPr="00E632D3">
              <w:rPr>
                <w:rFonts w:ascii="宋体" w:eastAsia="宋体" w:hAnsi="宋体" w:hint="eastAsia"/>
                <w:szCs w:val="20"/>
              </w:rPr>
              <w:t>第</w:t>
            </w:r>
            <w:r w:rsidR="00E719E7">
              <w:rPr>
                <w:rFonts w:ascii="宋体" w:eastAsia="宋体" w:hAnsi="宋体" w:hint="eastAsia"/>
                <w:szCs w:val="20"/>
              </w:rPr>
              <w:t>2</w:t>
            </w:r>
            <w:r w:rsidRPr="00E632D3">
              <w:rPr>
                <w:rFonts w:ascii="宋体" w:eastAsia="宋体" w:hAnsi="宋体" w:hint="eastAsia"/>
                <w:szCs w:val="20"/>
              </w:rPr>
              <w:t>节</w:t>
            </w:r>
            <w:r w:rsidR="00612B14">
              <w:rPr>
                <w:rFonts w:ascii="宋体" w:eastAsia="宋体" w:hAnsi="宋体" w:hint="eastAsia"/>
                <w:szCs w:val="20"/>
              </w:rPr>
              <w:t xml:space="preserve"> </w:t>
            </w:r>
            <w:r w:rsidR="00E57EDD">
              <w:rPr>
                <w:rFonts w:ascii="宋体" w:eastAsia="宋体" w:hAnsi="宋体" w:hint="eastAsia"/>
                <w:szCs w:val="20"/>
              </w:rPr>
              <w:t>税制结构与经济的影响机制</w:t>
            </w:r>
          </w:p>
          <w:p w14:paraId="27BEF4A2" w14:textId="18D015D8" w:rsidR="00FE46FA" w:rsidRDefault="00FE46FA">
            <w:pPr>
              <w:rPr>
                <w:rFonts w:ascii="宋体" w:eastAsia="宋体" w:hAnsi="宋体"/>
                <w:b/>
                <w:bCs/>
                <w:sz w:val="24"/>
              </w:rPr>
            </w:pPr>
            <w:r w:rsidRPr="006A33FF">
              <w:rPr>
                <w:rFonts w:ascii="宋体" w:eastAsia="宋体" w:hAnsi="宋体" w:hint="eastAsia"/>
                <w:b/>
                <w:bCs/>
                <w:sz w:val="24"/>
              </w:rPr>
              <w:t>第</w:t>
            </w:r>
            <w:r w:rsidR="00612B14">
              <w:rPr>
                <w:rFonts w:ascii="宋体" w:eastAsia="宋体" w:hAnsi="宋体"/>
                <w:b/>
                <w:bCs/>
                <w:sz w:val="24"/>
              </w:rPr>
              <w:t>4</w:t>
            </w:r>
            <w:r w:rsidRPr="006A33FF">
              <w:rPr>
                <w:rFonts w:ascii="宋体" w:eastAsia="宋体" w:hAnsi="宋体" w:hint="eastAsia"/>
                <w:b/>
                <w:bCs/>
                <w:sz w:val="24"/>
              </w:rPr>
              <w:t xml:space="preserve">章 </w:t>
            </w:r>
            <w:r w:rsidR="00E57EDD">
              <w:rPr>
                <w:rFonts w:ascii="宋体" w:eastAsia="宋体" w:hAnsi="宋体" w:hint="eastAsia"/>
                <w:b/>
                <w:bCs/>
                <w:sz w:val="24"/>
              </w:rPr>
              <w:t>中美税收制度比较研究</w:t>
            </w:r>
          </w:p>
          <w:p w14:paraId="01E2CB3A" w14:textId="0991D53D" w:rsidR="00E57EDD" w:rsidRDefault="00E57EDD">
            <w:pPr>
              <w:rPr>
                <w:rFonts w:ascii="宋体" w:eastAsia="宋体" w:hAnsi="宋体"/>
                <w:szCs w:val="20"/>
              </w:rPr>
            </w:pPr>
            <w:r>
              <w:rPr>
                <w:rFonts w:ascii="宋体" w:eastAsia="宋体" w:hAnsi="宋体" w:hint="eastAsia"/>
                <w:b/>
                <w:bCs/>
                <w:szCs w:val="20"/>
              </w:rPr>
              <w:t xml:space="preserve"> </w:t>
            </w:r>
            <w:r>
              <w:rPr>
                <w:rFonts w:ascii="宋体" w:eastAsia="宋体" w:hAnsi="宋体"/>
                <w:b/>
                <w:bCs/>
                <w:szCs w:val="20"/>
              </w:rPr>
              <w:t xml:space="preserve"> </w:t>
            </w:r>
            <w:r w:rsidRPr="00E57EDD">
              <w:rPr>
                <w:rFonts w:ascii="宋体" w:eastAsia="宋体" w:hAnsi="宋体" w:hint="eastAsia"/>
                <w:szCs w:val="20"/>
              </w:rPr>
              <w:t>第1节</w:t>
            </w:r>
            <w:r>
              <w:rPr>
                <w:rFonts w:ascii="宋体" w:eastAsia="宋体" w:hAnsi="宋体" w:hint="eastAsia"/>
                <w:szCs w:val="20"/>
              </w:rPr>
              <w:t xml:space="preserve"> 美国税收制度的历程</w:t>
            </w:r>
          </w:p>
          <w:p w14:paraId="3AAE4839" w14:textId="37B1A27D" w:rsidR="00E57EDD" w:rsidRDefault="00E57EDD">
            <w:pPr>
              <w:rPr>
                <w:rFonts w:ascii="宋体" w:eastAsia="宋体" w:hAnsi="宋体"/>
                <w:szCs w:val="20"/>
              </w:rPr>
            </w:pPr>
            <w:r>
              <w:rPr>
                <w:rFonts w:ascii="宋体" w:eastAsia="宋体" w:hAnsi="宋体" w:hint="eastAsia"/>
                <w:szCs w:val="20"/>
              </w:rPr>
              <w:t xml:space="preserve"> </w:t>
            </w:r>
            <w:r>
              <w:rPr>
                <w:rFonts w:ascii="宋体" w:eastAsia="宋体" w:hAnsi="宋体"/>
                <w:szCs w:val="20"/>
              </w:rPr>
              <w:t xml:space="preserve"> </w:t>
            </w:r>
            <w:r>
              <w:rPr>
                <w:rFonts w:ascii="宋体" w:eastAsia="宋体" w:hAnsi="宋体" w:hint="eastAsia"/>
                <w:szCs w:val="20"/>
              </w:rPr>
              <w:t>第2节 我国税收制度的历程</w:t>
            </w:r>
          </w:p>
          <w:p w14:paraId="34B35B8B" w14:textId="51E14F64" w:rsidR="00E57EDD" w:rsidRPr="00E57EDD" w:rsidRDefault="00E57EDD">
            <w:pPr>
              <w:rPr>
                <w:rFonts w:ascii="宋体" w:eastAsia="宋体" w:hAnsi="宋体"/>
                <w:szCs w:val="20"/>
              </w:rPr>
            </w:pPr>
            <w:r>
              <w:rPr>
                <w:rFonts w:ascii="宋体" w:eastAsia="宋体" w:hAnsi="宋体" w:hint="eastAsia"/>
                <w:szCs w:val="20"/>
              </w:rPr>
              <w:t xml:space="preserve"> </w:t>
            </w:r>
            <w:r>
              <w:rPr>
                <w:rFonts w:ascii="宋体" w:eastAsia="宋体" w:hAnsi="宋体"/>
                <w:szCs w:val="20"/>
              </w:rPr>
              <w:t xml:space="preserve"> </w:t>
            </w:r>
            <w:r>
              <w:rPr>
                <w:rFonts w:ascii="宋体" w:eastAsia="宋体" w:hAnsi="宋体" w:hint="eastAsia"/>
                <w:szCs w:val="20"/>
              </w:rPr>
              <w:t>第3节 中美税收制度的比较分析</w:t>
            </w:r>
          </w:p>
          <w:p w14:paraId="34981E1E" w14:textId="18C928DC" w:rsidR="00E57EDD" w:rsidRPr="006A33FF" w:rsidRDefault="00E57EDD">
            <w:pPr>
              <w:rPr>
                <w:rFonts w:ascii="宋体" w:eastAsia="宋体" w:hAnsi="宋体"/>
                <w:b/>
                <w:bCs/>
                <w:sz w:val="24"/>
              </w:rPr>
            </w:pPr>
            <w:r w:rsidRPr="006A33FF">
              <w:rPr>
                <w:rFonts w:ascii="宋体" w:eastAsia="宋体" w:hAnsi="宋体" w:hint="eastAsia"/>
                <w:b/>
                <w:bCs/>
                <w:sz w:val="24"/>
              </w:rPr>
              <w:t>第</w:t>
            </w:r>
            <w:r w:rsidR="00DE2971">
              <w:rPr>
                <w:rFonts w:ascii="宋体" w:eastAsia="宋体" w:hAnsi="宋体"/>
                <w:b/>
                <w:bCs/>
                <w:sz w:val="24"/>
              </w:rPr>
              <w:t>5</w:t>
            </w:r>
            <w:r w:rsidRPr="006A33FF">
              <w:rPr>
                <w:rFonts w:ascii="宋体" w:eastAsia="宋体" w:hAnsi="宋体" w:hint="eastAsia"/>
                <w:b/>
                <w:bCs/>
                <w:sz w:val="24"/>
              </w:rPr>
              <w:t xml:space="preserve">章 </w:t>
            </w:r>
            <w:r>
              <w:rPr>
                <w:rFonts w:ascii="宋体" w:eastAsia="宋体" w:hAnsi="宋体" w:hint="eastAsia"/>
                <w:b/>
                <w:bCs/>
                <w:sz w:val="24"/>
              </w:rPr>
              <w:t>税收制度对经济增长模式的影响的</w:t>
            </w:r>
            <w:r w:rsidRPr="006A33FF">
              <w:rPr>
                <w:rFonts w:ascii="宋体" w:eastAsia="宋体" w:hAnsi="宋体" w:hint="eastAsia"/>
                <w:b/>
                <w:bCs/>
                <w:sz w:val="24"/>
              </w:rPr>
              <w:t>实证分析</w:t>
            </w:r>
          </w:p>
          <w:p w14:paraId="339E212F" w14:textId="51B60065" w:rsidR="00FE46FA" w:rsidRPr="00CB773C" w:rsidRDefault="00FE46FA">
            <w:pPr>
              <w:rPr>
                <w:rFonts w:ascii="宋体" w:eastAsia="宋体" w:hAnsi="宋体"/>
                <w:szCs w:val="20"/>
              </w:rPr>
            </w:pPr>
            <w:r>
              <w:rPr>
                <w:rFonts w:ascii="宋体" w:eastAsia="宋体" w:hAnsi="宋体" w:hint="eastAsia"/>
                <w:sz w:val="24"/>
              </w:rPr>
              <w:lastRenderedPageBreak/>
              <w:t xml:space="preserve"> </w:t>
            </w:r>
            <w:r w:rsidRPr="00E632D3">
              <w:rPr>
                <w:rFonts w:ascii="宋体" w:eastAsia="宋体" w:hAnsi="宋体"/>
                <w:szCs w:val="20"/>
              </w:rPr>
              <w:t xml:space="preserve"> </w:t>
            </w:r>
            <w:r w:rsidRPr="00CB773C">
              <w:rPr>
                <w:rFonts w:ascii="宋体" w:eastAsia="宋体" w:hAnsi="宋体" w:hint="eastAsia"/>
                <w:szCs w:val="20"/>
              </w:rPr>
              <w:t>第</w:t>
            </w:r>
            <w:r w:rsidR="00E719E7" w:rsidRPr="00CB773C">
              <w:rPr>
                <w:rFonts w:ascii="宋体" w:eastAsia="宋体" w:hAnsi="宋体" w:hint="eastAsia"/>
                <w:szCs w:val="20"/>
              </w:rPr>
              <w:t>1</w:t>
            </w:r>
            <w:r w:rsidRPr="00CB773C">
              <w:rPr>
                <w:rFonts w:ascii="宋体" w:eastAsia="宋体" w:hAnsi="宋体" w:hint="eastAsia"/>
                <w:szCs w:val="20"/>
              </w:rPr>
              <w:t xml:space="preserve">节 </w:t>
            </w:r>
            <w:r w:rsidR="00865746">
              <w:rPr>
                <w:rFonts w:ascii="宋体" w:eastAsia="宋体" w:hAnsi="宋体" w:hint="eastAsia"/>
                <w:szCs w:val="20"/>
              </w:rPr>
              <w:t>模型设计与数据描述</w:t>
            </w:r>
          </w:p>
          <w:p w14:paraId="44EF4304" w14:textId="15F7D2B0" w:rsidR="00F72211" w:rsidRPr="00CB773C" w:rsidRDefault="00F80AD8">
            <w:pPr>
              <w:rPr>
                <w:rFonts w:ascii="宋体" w:eastAsia="宋体" w:hAnsi="宋体"/>
                <w:szCs w:val="20"/>
              </w:rPr>
            </w:pPr>
            <w:r w:rsidRPr="00CB773C">
              <w:rPr>
                <w:rFonts w:ascii="宋体" w:eastAsia="宋体" w:hAnsi="宋体" w:hint="eastAsia"/>
                <w:szCs w:val="20"/>
              </w:rPr>
              <w:t xml:space="preserve"> </w:t>
            </w:r>
            <w:r w:rsidRPr="00CB773C">
              <w:rPr>
                <w:rFonts w:ascii="宋体" w:eastAsia="宋体" w:hAnsi="宋体"/>
                <w:szCs w:val="20"/>
              </w:rPr>
              <w:t xml:space="preserve"> </w:t>
            </w:r>
            <w:r w:rsidRPr="00CB773C">
              <w:rPr>
                <w:rFonts w:ascii="宋体" w:eastAsia="宋体" w:hAnsi="宋体" w:hint="eastAsia"/>
                <w:szCs w:val="20"/>
              </w:rPr>
              <w:t>第</w:t>
            </w:r>
            <w:r w:rsidR="00E719E7" w:rsidRPr="00CB773C">
              <w:rPr>
                <w:rFonts w:ascii="宋体" w:eastAsia="宋体" w:hAnsi="宋体" w:hint="eastAsia"/>
                <w:szCs w:val="20"/>
              </w:rPr>
              <w:t>2</w:t>
            </w:r>
            <w:r w:rsidRPr="00CB773C">
              <w:rPr>
                <w:rFonts w:ascii="宋体" w:eastAsia="宋体" w:hAnsi="宋体" w:hint="eastAsia"/>
                <w:szCs w:val="20"/>
              </w:rPr>
              <w:t xml:space="preserve">节 </w:t>
            </w:r>
            <w:r w:rsidR="00865746">
              <w:rPr>
                <w:rFonts w:ascii="宋体" w:eastAsia="宋体" w:hAnsi="宋体" w:hint="eastAsia"/>
                <w:szCs w:val="20"/>
              </w:rPr>
              <w:t>直接税对经济增长的实证分析</w:t>
            </w:r>
          </w:p>
          <w:p w14:paraId="52EAA367" w14:textId="50E3B30E" w:rsidR="00F80AD8" w:rsidRPr="00CB773C" w:rsidRDefault="00F80AD8">
            <w:pPr>
              <w:rPr>
                <w:rFonts w:ascii="宋体" w:eastAsia="宋体" w:hAnsi="宋体"/>
                <w:szCs w:val="20"/>
              </w:rPr>
            </w:pPr>
            <w:r w:rsidRPr="00CB773C">
              <w:rPr>
                <w:rFonts w:ascii="宋体" w:eastAsia="宋体" w:hAnsi="宋体" w:hint="eastAsia"/>
                <w:szCs w:val="20"/>
              </w:rPr>
              <w:t xml:space="preserve"> </w:t>
            </w:r>
            <w:r w:rsidRPr="00CB773C">
              <w:rPr>
                <w:rFonts w:ascii="宋体" w:eastAsia="宋体" w:hAnsi="宋体"/>
                <w:szCs w:val="20"/>
              </w:rPr>
              <w:t xml:space="preserve"> </w:t>
            </w:r>
            <w:r w:rsidRPr="00CB773C">
              <w:rPr>
                <w:rFonts w:ascii="宋体" w:eastAsia="宋体" w:hAnsi="宋体" w:hint="eastAsia"/>
                <w:szCs w:val="20"/>
              </w:rPr>
              <w:t>第</w:t>
            </w:r>
            <w:r w:rsidR="00E719E7" w:rsidRPr="00CB773C">
              <w:rPr>
                <w:rFonts w:ascii="宋体" w:eastAsia="宋体" w:hAnsi="宋体" w:hint="eastAsia"/>
                <w:szCs w:val="20"/>
              </w:rPr>
              <w:t>3</w:t>
            </w:r>
            <w:r w:rsidRPr="00CB773C">
              <w:rPr>
                <w:rFonts w:ascii="宋体" w:eastAsia="宋体" w:hAnsi="宋体" w:hint="eastAsia"/>
                <w:szCs w:val="20"/>
              </w:rPr>
              <w:t xml:space="preserve">节 </w:t>
            </w:r>
            <w:r w:rsidR="00865746">
              <w:rPr>
                <w:rFonts w:ascii="宋体" w:eastAsia="宋体" w:hAnsi="宋体" w:hint="eastAsia"/>
                <w:szCs w:val="20"/>
              </w:rPr>
              <w:t>间接税对经济增长的实证分析</w:t>
            </w:r>
          </w:p>
          <w:p w14:paraId="1E1A70E5" w14:textId="00584775" w:rsidR="00406259" w:rsidRPr="006A33FF" w:rsidRDefault="00B44393">
            <w:pPr>
              <w:rPr>
                <w:rFonts w:ascii="宋体" w:eastAsia="宋体" w:hAnsi="宋体"/>
                <w:b/>
                <w:bCs/>
                <w:sz w:val="24"/>
              </w:rPr>
            </w:pPr>
            <w:r w:rsidRPr="006A33FF">
              <w:rPr>
                <w:rFonts w:ascii="宋体" w:eastAsia="宋体" w:hAnsi="宋体" w:hint="eastAsia"/>
                <w:b/>
                <w:bCs/>
                <w:sz w:val="24"/>
              </w:rPr>
              <w:t>第</w:t>
            </w:r>
            <w:r w:rsidR="0005393C">
              <w:rPr>
                <w:rFonts w:ascii="宋体" w:eastAsia="宋体" w:hAnsi="宋体"/>
                <w:b/>
                <w:bCs/>
                <w:sz w:val="24"/>
              </w:rPr>
              <w:t>6</w:t>
            </w:r>
            <w:r w:rsidRPr="006A33FF">
              <w:rPr>
                <w:rFonts w:ascii="宋体" w:eastAsia="宋体" w:hAnsi="宋体" w:hint="eastAsia"/>
                <w:b/>
                <w:bCs/>
                <w:sz w:val="24"/>
              </w:rPr>
              <w:t xml:space="preserve">章 </w:t>
            </w:r>
            <w:r w:rsidR="00F72211" w:rsidRPr="006A33FF">
              <w:rPr>
                <w:rFonts w:ascii="宋体" w:eastAsia="宋体" w:hAnsi="宋体" w:hint="eastAsia"/>
                <w:b/>
                <w:bCs/>
                <w:sz w:val="24"/>
              </w:rPr>
              <w:t>研究结论与</w:t>
            </w:r>
            <w:r w:rsidRPr="006A33FF">
              <w:rPr>
                <w:rFonts w:ascii="宋体" w:eastAsia="宋体" w:hAnsi="宋体" w:hint="eastAsia"/>
                <w:b/>
                <w:bCs/>
                <w:sz w:val="24"/>
              </w:rPr>
              <w:t>政策建议</w:t>
            </w:r>
          </w:p>
          <w:p w14:paraId="5B959CC9" w14:textId="4BD69579" w:rsidR="006A33FF" w:rsidRDefault="006A33FF">
            <w:pPr>
              <w:rPr>
                <w:rFonts w:ascii="宋体" w:eastAsia="宋体" w:hAnsi="宋体"/>
                <w:szCs w:val="20"/>
              </w:rPr>
            </w:pPr>
            <w:r>
              <w:rPr>
                <w:rFonts w:ascii="宋体" w:eastAsia="宋体" w:hAnsi="宋体" w:hint="eastAsia"/>
                <w:sz w:val="24"/>
              </w:rPr>
              <w:t xml:space="preserve"> </w:t>
            </w:r>
            <w:r>
              <w:rPr>
                <w:rFonts w:ascii="宋体" w:eastAsia="宋体" w:hAnsi="宋体"/>
                <w:sz w:val="24"/>
              </w:rPr>
              <w:t xml:space="preserve"> </w:t>
            </w:r>
            <w:r w:rsidRPr="006A33FF">
              <w:rPr>
                <w:rFonts w:ascii="宋体" w:eastAsia="宋体" w:hAnsi="宋体" w:hint="eastAsia"/>
                <w:szCs w:val="20"/>
              </w:rPr>
              <w:t>第</w:t>
            </w:r>
            <w:r w:rsidR="00E719E7">
              <w:rPr>
                <w:rFonts w:ascii="宋体" w:eastAsia="宋体" w:hAnsi="宋体" w:hint="eastAsia"/>
                <w:szCs w:val="20"/>
              </w:rPr>
              <w:t>1</w:t>
            </w:r>
            <w:r w:rsidRPr="006A33FF">
              <w:rPr>
                <w:rFonts w:ascii="宋体" w:eastAsia="宋体" w:hAnsi="宋体" w:hint="eastAsia"/>
                <w:szCs w:val="20"/>
              </w:rPr>
              <w:t>节 研究结论</w:t>
            </w:r>
          </w:p>
          <w:p w14:paraId="772E0302" w14:textId="5E35C495" w:rsidR="00A91417" w:rsidRDefault="006A33FF" w:rsidP="00865746">
            <w:pPr>
              <w:rPr>
                <w:rFonts w:ascii="宋体" w:eastAsia="宋体" w:hAnsi="宋体"/>
                <w:szCs w:val="20"/>
              </w:rPr>
            </w:pPr>
            <w:r>
              <w:rPr>
                <w:rFonts w:ascii="宋体" w:eastAsia="宋体" w:hAnsi="宋体" w:hint="eastAsia"/>
                <w:szCs w:val="20"/>
              </w:rPr>
              <w:t xml:space="preserve"> </w:t>
            </w:r>
            <w:r>
              <w:rPr>
                <w:rFonts w:ascii="宋体" w:eastAsia="宋体" w:hAnsi="宋体"/>
                <w:szCs w:val="20"/>
              </w:rPr>
              <w:t xml:space="preserve"> </w:t>
            </w:r>
            <w:r>
              <w:rPr>
                <w:rFonts w:ascii="宋体" w:eastAsia="宋体" w:hAnsi="宋体" w:hint="eastAsia"/>
                <w:szCs w:val="20"/>
              </w:rPr>
              <w:t>第</w:t>
            </w:r>
            <w:r w:rsidR="00E719E7">
              <w:rPr>
                <w:rFonts w:ascii="宋体" w:eastAsia="宋体" w:hAnsi="宋体" w:hint="eastAsia"/>
                <w:szCs w:val="20"/>
              </w:rPr>
              <w:t>2</w:t>
            </w:r>
            <w:r>
              <w:rPr>
                <w:rFonts w:ascii="宋体" w:eastAsia="宋体" w:hAnsi="宋体" w:hint="eastAsia"/>
                <w:szCs w:val="20"/>
              </w:rPr>
              <w:t>节 政策建议</w:t>
            </w:r>
          </w:p>
          <w:p w14:paraId="3D9A4934" w14:textId="2125054D" w:rsidR="00CD264F" w:rsidRPr="00CD264F" w:rsidRDefault="00CD264F">
            <w:pPr>
              <w:rPr>
                <w:rFonts w:ascii="宋体" w:eastAsia="宋体" w:hAnsi="宋体"/>
                <w:b/>
                <w:bCs/>
                <w:sz w:val="24"/>
                <w:szCs w:val="24"/>
              </w:rPr>
            </w:pPr>
            <w:r w:rsidRPr="00CD264F">
              <w:rPr>
                <w:rFonts w:ascii="宋体" w:eastAsia="宋体" w:hAnsi="宋体" w:hint="eastAsia"/>
                <w:b/>
                <w:bCs/>
                <w:sz w:val="24"/>
                <w:szCs w:val="24"/>
              </w:rPr>
              <w:t>参考文献</w:t>
            </w:r>
          </w:p>
          <w:p w14:paraId="24491904" w14:textId="1EEBE48C" w:rsidR="00CD264F" w:rsidRPr="00CD264F" w:rsidRDefault="00CD264F">
            <w:pPr>
              <w:rPr>
                <w:rFonts w:ascii="宋体" w:eastAsia="宋体" w:hAnsi="宋体"/>
                <w:b/>
                <w:bCs/>
                <w:sz w:val="24"/>
                <w:szCs w:val="24"/>
              </w:rPr>
            </w:pPr>
            <w:r w:rsidRPr="00CD264F">
              <w:rPr>
                <w:rFonts w:ascii="宋体" w:eastAsia="宋体" w:hAnsi="宋体" w:hint="eastAsia"/>
                <w:b/>
                <w:bCs/>
                <w:sz w:val="24"/>
                <w:szCs w:val="24"/>
              </w:rPr>
              <w:t>致谢</w:t>
            </w:r>
          </w:p>
          <w:p w14:paraId="26B68D1D" w14:textId="3EC55F65" w:rsidR="00406259" w:rsidRDefault="00406259">
            <w:pPr>
              <w:rPr>
                <w:rFonts w:ascii="宋体" w:eastAsia="宋体" w:hAnsi="宋体"/>
                <w:sz w:val="24"/>
              </w:rPr>
            </w:pPr>
          </w:p>
        </w:tc>
      </w:tr>
      <w:tr w:rsidR="00D869FA" w14:paraId="093245D8" w14:textId="77777777">
        <w:trPr>
          <w:trHeight w:val="2683"/>
          <w:jc w:val="center"/>
        </w:trPr>
        <w:tc>
          <w:tcPr>
            <w:tcW w:w="2362" w:type="dxa"/>
            <w:vAlign w:val="center"/>
          </w:tcPr>
          <w:p w14:paraId="599EF14A" w14:textId="77777777" w:rsidR="00D869FA" w:rsidRDefault="00775797">
            <w:pPr>
              <w:jc w:val="center"/>
              <w:rPr>
                <w:rFonts w:ascii="宋体" w:eastAsia="宋体" w:hAnsi="宋体"/>
                <w:sz w:val="24"/>
              </w:rPr>
            </w:pPr>
            <w:r>
              <w:rPr>
                <w:rFonts w:ascii="宋体" w:eastAsia="宋体" w:hAnsi="宋体" w:hint="eastAsia"/>
                <w:sz w:val="24"/>
              </w:rPr>
              <w:lastRenderedPageBreak/>
              <w:t>论文素材、数据及参考书目</w:t>
            </w:r>
          </w:p>
        </w:tc>
        <w:tc>
          <w:tcPr>
            <w:tcW w:w="6982" w:type="dxa"/>
            <w:vAlign w:val="center"/>
          </w:tcPr>
          <w:p w14:paraId="3BEAC3A3" w14:textId="12B25105" w:rsidR="00DE2971" w:rsidRDefault="00800BF6" w:rsidP="00DE2971">
            <w:pP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1]</w:t>
            </w:r>
            <w:r w:rsidR="00236AAA">
              <w:rPr>
                <w:rFonts w:ascii="宋体" w:eastAsia="宋体" w:hAnsi="宋体" w:cs="宋体"/>
                <w:color w:val="000000"/>
                <w:kern w:val="0"/>
                <w:sz w:val="18"/>
                <w:szCs w:val="18"/>
              </w:rPr>
              <w:t xml:space="preserve"> </w:t>
            </w:r>
            <w:r w:rsidR="00DE2971">
              <w:rPr>
                <w:rFonts w:ascii="宋体" w:eastAsia="宋体" w:hAnsi="宋体" w:cs="宋体" w:hint="eastAsia"/>
                <w:color w:val="000000"/>
                <w:kern w:val="0"/>
                <w:sz w:val="18"/>
                <w:szCs w:val="18"/>
              </w:rPr>
              <w:t>乔治.吉尔德.供给学派[</w:t>
            </w:r>
            <w:r w:rsidR="00DE2971">
              <w:rPr>
                <w:rFonts w:ascii="宋体" w:eastAsia="宋体" w:hAnsi="宋体" w:cs="宋体"/>
                <w:color w:val="000000"/>
                <w:kern w:val="0"/>
                <w:sz w:val="18"/>
                <w:szCs w:val="18"/>
              </w:rPr>
              <w:t>C].</w:t>
            </w:r>
            <w:r w:rsidR="00DE2971">
              <w:rPr>
                <w:rFonts w:ascii="宋体" w:eastAsia="宋体" w:hAnsi="宋体" w:cs="宋体" w:hint="eastAsia"/>
                <w:color w:val="000000"/>
                <w:kern w:val="0"/>
                <w:sz w:val="18"/>
                <w:szCs w:val="18"/>
              </w:rPr>
              <w:t>外国经济学说研究会.现代国外经济学论文选（第十七辑）.北京：商务印</w:t>
            </w:r>
            <w:r w:rsidR="00D11DE8">
              <w:rPr>
                <w:rFonts w:ascii="宋体" w:eastAsia="宋体" w:hAnsi="宋体" w:cs="宋体" w:hint="eastAsia"/>
                <w:color w:val="000000"/>
                <w:kern w:val="0"/>
                <w:sz w:val="18"/>
                <w:szCs w:val="18"/>
              </w:rPr>
              <w:t>书馆，1</w:t>
            </w:r>
            <w:r w:rsidR="00D11DE8">
              <w:rPr>
                <w:rFonts w:ascii="宋体" w:eastAsia="宋体" w:hAnsi="宋体" w:cs="宋体"/>
                <w:color w:val="000000"/>
                <w:kern w:val="0"/>
                <w:sz w:val="18"/>
                <w:szCs w:val="18"/>
              </w:rPr>
              <w:t>997</w:t>
            </w:r>
            <w:r w:rsidR="00D11DE8">
              <w:rPr>
                <w:rFonts w:ascii="宋体" w:eastAsia="宋体" w:hAnsi="宋体" w:cs="宋体" w:hint="eastAsia"/>
                <w:color w:val="000000"/>
                <w:kern w:val="0"/>
                <w:sz w:val="18"/>
                <w:szCs w:val="18"/>
              </w:rPr>
              <w:t>：2</w:t>
            </w:r>
            <w:r w:rsidR="00D11DE8">
              <w:rPr>
                <w:rFonts w:ascii="宋体" w:eastAsia="宋体" w:hAnsi="宋体" w:cs="宋体"/>
                <w:color w:val="000000"/>
                <w:kern w:val="0"/>
                <w:sz w:val="18"/>
                <w:szCs w:val="18"/>
              </w:rPr>
              <w:t>36-240</w:t>
            </w:r>
          </w:p>
          <w:p w14:paraId="5DDAEA55" w14:textId="639BA136" w:rsidR="00D11DE8" w:rsidRDefault="00457225" w:rsidP="00DE2971">
            <w:pP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2</w:t>
            </w:r>
            <w:r>
              <w:rPr>
                <w:rFonts w:ascii="宋体" w:eastAsia="宋体" w:hAnsi="宋体" w:cs="宋体" w:hint="eastAsia"/>
                <w:color w:val="000000"/>
                <w:kern w:val="0"/>
                <w:sz w:val="18"/>
                <w:szCs w:val="18"/>
              </w:rPr>
              <w:t>] 刘海庆.高</w:t>
            </w:r>
            <w:r w:rsidR="00CC4FFB">
              <w:rPr>
                <w:rFonts w:ascii="宋体" w:eastAsia="宋体" w:hAnsi="宋体" w:cs="宋体" w:hint="eastAsia"/>
                <w:color w:val="000000"/>
                <w:kern w:val="0"/>
                <w:sz w:val="18"/>
                <w:szCs w:val="18"/>
              </w:rPr>
              <w:t>凌江</w:t>
            </w:r>
            <w:r>
              <w:rPr>
                <w:rFonts w:ascii="宋体" w:eastAsia="宋体" w:hAnsi="宋体" w:cs="宋体" w:hint="eastAsia"/>
                <w:color w:val="000000"/>
                <w:kern w:val="0"/>
                <w:sz w:val="18"/>
                <w:szCs w:val="18"/>
              </w:rPr>
              <w:t>.税制结构与经济增长</w:t>
            </w:r>
            <w:r w:rsidR="00CC4FFB">
              <w:rPr>
                <w:rFonts w:ascii="宋体" w:eastAsia="宋体" w:hAnsi="宋体" w:cs="宋体"/>
                <w:color w:val="000000"/>
                <w:kern w:val="0"/>
                <w:sz w:val="18"/>
                <w:szCs w:val="18"/>
              </w:rPr>
              <w:t>—</w:t>
            </w:r>
            <w:r w:rsidR="00CC4FFB">
              <w:rPr>
                <w:rFonts w:ascii="宋体" w:eastAsia="宋体" w:hAnsi="宋体" w:cs="宋体" w:hint="eastAsia"/>
                <w:color w:val="000000"/>
                <w:kern w:val="0"/>
                <w:sz w:val="18"/>
                <w:szCs w:val="18"/>
              </w:rPr>
              <w:t>基于我国省级面板数据的实证研究[</w:t>
            </w:r>
            <w:r w:rsidR="00CC4FFB">
              <w:rPr>
                <w:rFonts w:ascii="宋体" w:eastAsia="宋体" w:hAnsi="宋体" w:cs="宋体"/>
                <w:color w:val="000000"/>
                <w:kern w:val="0"/>
                <w:sz w:val="18"/>
                <w:szCs w:val="18"/>
              </w:rPr>
              <w:t>J]</w:t>
            </w:r>
            <w:r w:rsidR="00CC4FFB">
              <w:rPr>
                <w:rFonts w:ascii="宋体" w:eastAsia="宋体" w:hAnsi="宋体" w:cs="宋体" w:hint="eastAsia"/>
                <w:color w:val="000000"/>
                <w:kern w:val="0"/>
                <w:sz w:val="18"/>
                <w:szCs w:val="18"/>
              </w:rPr>
              <w:t>.税务与经济，2</w:t>
            </w:r>
            <w:r w:rsidR="00CC4FFB">
              <w:rPr>
                <w:rFonts w:ascii="宋体" w:eastAsia="宋体" w:hAnsi="宋体" w:cs="宋体"/>
                <w:color w:val="000000"/>
                <w:kern w:val="0"/>
                <w:sz w:val="18"/>
                <w:szCs w:val="18"/>
              </w:rPr>
              <w:t>011[4]</w:t>
            </w:r>
            <w:r w:rsidR="00CC4FFB">
              <w:rPr>
                <w:rFonts w:ascii="宋体" w:eastAsia="宋体" w:hAnsi="宋体" w:cs="宋体" w:hint="eastAsia"/>
                <w:color w:val="000000"/>
                <w:kern w:val="0"/>
                <w:sz w:val="18"/>
                <w:szCs w:val="18"/>
              </w:rPr>
              <w:t>：8</w:t>
            </w:r>
            <w:r w:rsidR="00CC4FFB">
              <w:rPr>
                <w:rFonts w:ascii="宋体" w:eastAsia="宋体" w:hAnsi="宋体" w:cs="宋体"/>
                <w:color w:val="000000"/>
                <w:kern w:val="0"/>
                <w:sz w:val="18"/>
                <w:szCs w:val="18"/>
              </w:rPr>
              <w:t>3-90</w:t>
            </w:r>
          </w:p>
          <w:p w14:paraId="419B9866" w14:textId="78313CC3" w:rsidR="00064B07" w:rsidRDefault="00064B07">
            <w:pPr>
              <w:rPr>
                <w:rFonts w:ascii="宋体" w:eastAsia="宋体" w:hAnsi="宋体" w:cs="宋体"/>
                <w:color w:val="000000"/>
                <w:kern w:val="0"/>
                <w:sz w:val="18"/>
                <w:szCs w:val="18"/>
              </w:rPr>
            </w:pPr>
          </w:p>
        </w:tc>
      </w:tr>
    </w:tbl>
    <w:p w14:paraId="68AE1934" w14:textId="77777777" w:rsidR="00D869FA" w:rsidRDefault="00775797">
      <w:pPr>
        <w:ind w:firstLineChars="200" w:firstLine="422"/>
        <w:rPr>
          <w:rFonts w:ascii="宋体" w:eastAsia="宋体" w:hAnsi="宋体"/>
          <w:b/>
          <w:bCs/>
          <w:color w:val="FF0000"/>
        </w:rPr>
      </w:pPr>
      <w:r>
        <w:rPr>
          <w:rFonts w:ascii="宋体" w:eastAsia="宋体" w:hAnsi="宋体" w:hint="eastAsia"/>
          <w:b/>
          <w:bCs/>
          <w:color w:val="FF0000"/>
        </w:rPr>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论文方向，由院系统一分配指导老师。</w:t>
      </w:r>
    </w:p>
    <w:p w14:paraId="7A09C065" w14:textId="77777777" w:rsidR="00D869FA" w:rsidRDefault="00775797">
      <w:pPr>
        <w:ind w:firstLineChars="200" w:firstLine="422"/>
        <w:rPr>
          <w:rFonts w:ascii="宋体" w:eastAsia="宋体" w:hAnsi="宋体"/>
        </w:rPr>
      </w:pPr>
      <w:r>
        <w:rPr>
          <w:rFonts w:ascii="宋体" w:eastAsia="宋体" w:hAnsi="宋体" w:hint="eastAsia"/>
          <w:b/>
          <w:bCs/>
          <w:color w:val="FF0000"/>
        </w:rPr>
        <w:t>2、论文答辩期限以成绩单里“考试日期”列中最后一个日期开始计时，一年半内必须完成（包括二答），期间只能选择一个时间节点答辩，逾期视为自动放弃答辩资格，学位申请无效，无法延期。</w:t>
      </w:r>
    </w:p>
    <w:sectPr w:rsidR="00D869FA">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D5A57" w14:textId="77777777" w:rsidR="00206500" w:rsidRDefault="00206500" w:rsidP="00476E0E">
      <w:r>
        <w:separator/>
      </w:r>
    </w:p>
  </w:endnote>
  <w:endnote w:type="continuationSeparator" w:id="0">
    <w:p w14:paraId="1355CAEF" w14:textId="77777777" w:rsidR="00206500" w:rsidRDefault="00206500" w:rsidP="00476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44936" w14:textId="77777777" w:rsidR="00206500" w:rsidRDefault="00206500" w:rsidP="00476E0E">
      <w:r>
        <w:separator/>
      </w:r>
    </w:p>
  </w:footnote>
  <w:footnote w:type="continuationSeparator" w:id="0">
    <w:p w14:paraId="461DC236" w14:textId="77777777" w:rsidR="00206500" w:rsidRDefault="00206500" w:rsidP="00476E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9EBF8871"/>
    <w:rsid w:val="E9710308"/>
    <w:rsid w:val="00012676"/>
    <w:rsid w:val="00027254"/>
    <w:rsid w:val="00044A9F"/>
    <w:rsid w:val="00046184"/>
    <w:rsid w:val="0005393C"/>
    <w:rsid w:val="00064B07"/>
    <w:rsid w:val="00065DA0"/>
    <w:rsid w:val="000C4A0B"/>
    <w:rsid w:val="000C69C9"/>
    <w:rsid w:val="000D616E"/>
    <w:rsid w:val="001024BA"/>
    <w:rsid w:val="00103372"/>
    <w:rsid w:val="0010384C"/>
    <w:rsid w:val="001112E1"/>
    <w:rsid w:val="00111AC2"/>
    <w:rsid w:val="00130348"/>
    <w:rsid w:val="00143A85"/>
    <w:rsid w:val="00144FBB"/>
    <w:rsid w:val="001462F6"/>
    <w:rsid w:val="00151769"/>
    <w:rsid w:val="00164BC9"/>
    <w:rsid w:val="001A4281"/>
    <w:rsid w:val="001B2760"/>
    <w:rsid w:val="001C3791"/>
    <w:rsid w:val="001C56EC"/>
    <w:rsid w:val="001D4ABC"/>
    <w:rsid w:val="001F2172"/>
    <w:rsid w:val="001F4AF8"/>
    <w:rsid w:val="00201EEE"/>
    <w:rsid w:val="00206500"/>
    <w:rsid w:val="00236AAA"/>
    <w:rsid w:val="0027285D"/>
    <w:rsid w:val="00283BBB"/>
    <w:rsid w:val="002B54D2"/>
    <w:rsid w:val="002B6956"/>
    <w:rsid w:val="002E2230"/>
    <w:rsid w:val="002E28F1"/>
    <w:rsid w:val="003177C3"/>
    <w:rsid w:val="00323CAF"/>
    <w:rsid w:val="00385F74"/>
    <w:rsid w:val="00391A8B"/>
    <w:rsid w:val="003B5905"/>
    <w:rsid w:val="003C213C"/>
    <w:rsid w:val="003E4309"/>
    <w:rsid w:val="003E4DF0"/>
    <w:rsid w:val="00406259"/>
    <w:rsid w:val="00414D04"/>
    <w:rsid w:val="00442D1F"/>
    <w:rsid w:val="0045681A"/>
    <w:rsid w:val="00457225"/>
    <w:rsid w:val="00465A87"/>
    <w:rsid w:val="004700E4"/>
    <w:rsid w:val="00476E0E"/>
    <w:rsid w:val="0048448A"/>
    <w:rsid w:val="004A0048"/>
    <w:rsid w:val="004A532F"/>
    <w:rsid w:val="004A55C9"/>
    <w:rsid w:val="004E08AF"/>
    <w:rsid w:val="00500E7A"/>
    <w:rsid w:val="00502F81"/>
    <w:rsid w:val="00542D34"/>
    <w:rsid w:val="0055556F"/>
    <w:rsid w:val="00556D05"/>
    <w:rsid w:val="00561F0B"/>
    <w:rsid w:val="00573E8F"/>
    <w:rsid w:val="005816C5"/>
    <w:rsid w:val="005A3F63"/>
    <w:rsid w:val="005B02B4"/>
    <w:rsid w:val="005E1621"/>
    <w:rsid w:val="005E30C5"/>
    <w:rsid w:val="006006CA"/>
    <w:rsid w:val="00602C5A"/>
    <w:rsid w:val="00612B14"/>
    <w:rsid w:val="00627FDB"/>
    <w:rsid w:val="006437C2"/>
    <w:rsid w:val="006A33FF"/>
    <w:rsid w:val="006C2370"/>
    <w:rsid w:val="006C2D47"/>
    <w:rsid w:val="006D773B"/>
    <w:rsid w:val="006E1591"/>
    <w:rsid w:val="006E1E40"/>
    <w:rsid w:val="006F40F8"/>
    <w:rsid w:val="00702976"/>
    <w:rsid w:val="00721269"/>
    <w:rsid w:val="00723031"/>
    <w:rsid w:val="007350EE"/>
    <w:rsid w:val="007358A8"/>
    <w:rsid w:val="007563B8"/>
    <w:rsid w:val="00761113"/>
    <w:rsid w:val="00770478"/>
    <w:rsid w:val="00775797"/>
    <w:rsid w:val="00782C27"/>
    <w:rsid w:val="00793E98"/>
    <w:rsid w:val="007D72DB"/>
    <w:rsid w:val="007D74ED"/>
    <w:rsid w:val="007E32FC"/>
    <w:rsid w:val="007F78CD"/>
    <w:rsid w:val="00800BF6"/>
    <w:rsid w:val="00807310"/>
    <w:rsid w:val="00822376"/>
    <w:rsid w:val="00862E17"/>
    <w:rsid w:val="00865746"/>
    <w:rsid w:val="00893BCA"/>
    <w:rsid w:val="0089625B"/>
    <w:rsid w:val="008973A2"/>
    <w:rsid w:val="008B18C3"/>
    <w:rsid w:val="008B3F41"/>
    <w:rsid w:val="008B6EAC"/>
    <w:rsid w:val="008B7824"/>
    <w:rsid w:val="008E0A2B"/>
    <w:rsid w:val="00903001"/>
    <w:rsid w:val="0094457A"/>
    <w:rsid w:val="00967AE8"/>
    <w:rsid w:val="0097073B"/>
    <w:rsid w:val="00972769"/>
    <w:rsid w:val="00974658"/>
    <w:rsid w:val="0097602B"/>
    <w:rsid w:val="00977EB0"/>
    <w:rsid w:val="009A0ECE"/>
    <w:rsid w:val="009B18A3"/>
    <w:rsid w:val="009C28DF"/>
    <w:rsid w:val="009D0666"/>
    <w:rsid w:val="009E3BE2"/>
    <w:rsid w:val="009E5172"/>
    <w:rsid w:val="00A203DE"/>
    <w:rsid w:val="00A21C92"/>
    <w:rsid w:val="00A32456"/>
    <w:rsid w:val="00A462D7"/>
    <w:rsid w:val="00A75BA1"/>
    <w:rsid w:val="00A828A2"/>
    <w:rsid w:val="00A87AEB"/>
    <w:rsid w:val="00A9133D"/>
    <w:rsid w:val="00A91417"/>
    <w:rsid w:val="00AB5DD7"/>
    <w:rsid w:val="00AB6224"/>
    <w:rsid w:val="00AE0659"/>
    <w:rsid w:val="00AE3247"/>
    <w:rsid w:val="00AF0E5A"/>
    <w:rsid w:val="00B42D17"/>
    <w:rsid w:val="00B44393"/>
    <w:rsid w:val="00B532BC"/>
    <w:rsid w:val="00B60501"/>
    <w:rsid w:val="00B83675"/>
    <w:rsid w:val="00BB19C2"/>
    <w:rsid w:val="00BB56FF"/>
    <w:rsid w:val="00BC3091"/>
    <w:rsid w:val="00BD7221"/>
    <w:rsid w:val="00BD7B69"/>
    <w:rsid w:val="00BF595E"/>
    <w:rsid w:val="00C5138C"/>
    <w:rsid w:val="00C84ED3"/>
    <w:rsid w:val="00CA1383"/>
    <w:rsid w:val="00CB773C"/>
    <w:rsid w:val="00CC12C3"/>
    <w:rsid w:val="00CC4FFB"/>
    <w:rsid w:val="00CD264F"/>
    <w:rsid w:val="00CE24A3"/>
    <w:rsid w:val="00CF1858"/>
    <w:rsid w:val="00D11058"/>
    <w:rsid w:val="00D11DE8"/>
    <w:rsid w:val="00D40EF4"/>
    <w:rsid w:val="00D43E11"/>
    <w:rsid w:val="00D54A4D"/>
    <w:rsid w:val="00D72AA4"/>
    <w:rsid w:val="00D76D5D"/>
    <w:rsid w:val="00D8127B"/>
    <w:rsid w:val="00D81D9F"/>
    <w:rsid w:val="00D820EF"/>
    <w:rsid w:val="00D869FA"/>
    <w:rsid w:val="00D91C4E"/>
    <w:rsid w:val="00DC1A74"/>
    <w:rsid w:val="00DE2971"/>
    <w:rsid w:val="00E12EE1"/>
    <w:rsid w:val="00E5705C"/>
    <w:rsid w:val="00E57EDD"/>
    <w:rsid w:val="00E632D3"/>
    <w:rsid w:val="00E719E7"/>
    <w:rsid w:val="00E823C2"/>
    <w:rsid w:val="00E91C12"/>
    <w:rsid w:val="00EC3EAD"/>
    <w:rsid w:val="00EC7187"/>
    <w:rsid w:val="00EE5A82"/>
    <w:rsid w:val="00EE7A12"/>
    <w:rsid w:val="00EF4EB5"/>
    <w:rsid w:val="00F2797F"/>
    <w:rsid w:val="00F302CF"/>
    <w:rsid w:val="00F72211"/>
    <w:rsid w:val="00F80AD8"/>
    <w:rsid w:val="00F84D65"/>
    <w:rsid w:val="00FC48CC"/>
    <w:rsid w:val="00FD0DF0"/>
    <w:rsid w:val="00FD5F46"/>
    <w:rsid w:val="00FE46FA"/>
    <w:rsid w:val="00FF6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96400A"/>
  <w15:docId w15:val="{857417C4-7528-4B43-A4C2-045E77997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6E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6E0E"/>
    <w:rPr>
      <w:kern w:val="2"/>
      <w:sz w:val="18"/>
      <w:szCs w:val="18"/>
    </w:rPr>
  </w:style>
  <w:style w:type="paragraph" w:styleId="a5">
    <w:name w:val="footer"/>
    <w:basedOn w:val="a"/>
    <w:link w:val="a6"/>
    <w:uiPriority w:val="99"/>
    <w:unhideWhenUsed/>
    <w:rsid w:val="00476E0E"/>
    <w:pPr>
      <w:tabs>
        <w:tab w:val="center" w:pos="4153"/>
        <w:tab w:val="right" w:pos="8306"/>
      </w:tabs>
      <w:snapToGrid w:val="0"/>
      <w:jc w:val="left"/>
    </w:pPr>
    <w:rPr>
      <w:sz w:val="18"/>
      <w:szCs w:val="18"/>
    </w:rPr>
  </w:style>
  <w:style w:type="character" w:customStyle="1" w:styleId="a6">
    <w:name w:val="页脚 字符"/>
    <w:basedOn w:val="a0"/>
    <w:link w:val="a5"/>
    <w:uiPriority w:val="99"/>
    <w:rsid w:val="00476E0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3</Pages>
  <Words>272</Words>
  <Characters>1551</Characters>
  <Application>Microsoft Office Word</Application>
  <DocSecurity>0</DocSecurity>
  <Lines>12</Lines>
  <Paragraphs>3</Paragraphs>
  <ScaleCrop>false</ScaleCrop>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王 林</cp:lastModifiedBy>
  <cp:revision>162</cp:revision>
  <dcterms:created xsi:type="dcterms:W3CDTF">2021-05-30T03:02:00Z</dcterms:created>
  <dcterms:modified xsi:type="dcterms:W3CDTF">2021-06-08T13:36:00Z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