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5852" w14:textId="77777777" w:rsidR="00D90CB3" w:rsidRDefault="00EF41E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91F07EB" w14:textId="77777777" w:rsidR="00D90CB3" w:rsidRDefault="00D90CB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D90CB3" w14:paraId="221E58F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67FC32C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5E6F521D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81040108</w:t>
            </w:r>
          </w:p>
        </w:tc>
        <w:tc>
          <w:tcPr>
            <w:tcW w:w="1427" w:type="dxa"/>
            <w:gridSpan w:val="2"/>
            <w:vAlign w:val="center"/>
          </w:tcPr>
          <w:p w14:paraId="6FAE0849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0280CBFD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贾颖彬</w:t>
            </w:r>
          </w:p>
        </w:tc>
      </w:tr>
      <w:tr w:rsidR="00D90CB3" w14:paraId="2177956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146D998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16163DA4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 w14:paraId="6E477081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5B3E57C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D90CB3" w14:paraId="69E3174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3AB2B3F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58A6C469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13750865942</w:t>
            </w:r>
          </w:p>
        </w:tc>
        <w:tc>
          <w:tcPr>
            <w:tcW w:w="1427" w:type="dxa"/>
            <w:gridSpan w:val="2"/>
            <w:vAlign w:val="center"/>
          </w:tcPr>
          <w:p w14:paraId="10C9D6A6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A3C645D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1441121837</w:t>
            </w:r>
            <w:r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D90CB3" w14:paraId="672BAB1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7FFFFCA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304C6CB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14:paraId="294B2E7E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4435BF5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广播电视新闻</w:t>
            </w:r>
            <w:r>
              <w:rPr>
                <w:rFonts w:ascii="宋体" w:eastAsia="宋体" w:hAnsi="宋体"/>
                <w:sz w:val="24"/>
              </w:rPr>
              <w:t>学</w:t>
            </w:r>
          </w:p>
        </w:tc>
      </w:tr>
      <w:tr w:rsidR="00D90CB3" w14:paraId="52DCC3F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14F1FBF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2381911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交通银行</w:t>
            </w:r>
            <w:r>
              <w:rPr>
                <w:rFonts w:ascii="宋体" w:eastAsia="宋体" w:hAnsi="宋体"/>
                <w:sz w:val="24"/>
              </w:rPr>
              <w:t>股份有限公司</w:t>
            </w:r>
            <w:r>
              <w:rPr>
                <w:rFonts w:ascii="宋体" w:eastAsia="宋体" w:hAnsi="宋体" w:hint="eastAsia"/>
                <w:sz w:val="24"/>
              </w:rPr>
              <w:t>浙江省分行</w:t>
            </w:r>
          </w:p>
        </w:tc>
        <w:tc>
          <w:tcPr>
            <w:tcW w:w="1427" w:type="dxa"/>
            <w:gridSpan w:val="2"/>
            <w:vAlign w:val="center"/>
          </w:tcPr>
          <w:p w14:paraId="3CA7193C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717FE763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客户经理</w:t>
            </w:r>
          </w:p>
        </w:tc>
      </w:tr>
      <w:tr w:rsidR="00D90CB3" w14:paraId="3B24DD22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7A55BB81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6074497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1FDF3118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贾颖彬</w:t>
            </w:r>
            <w:r>
              <w:rPr>
                <w:rFonts w:ascii="宋体" w:eastAsia="宋体" w:hAnsi="宋体"/>
                <w:sz w:val="24"/>
              </w:rPr>
              <w:t>，19</w:t>
            </w:r>
            <w:r>
              <w:rPr>
                <w:rFonts w:ascii="宋体" w:eastAsia="宋体" w:hAnsi="宋体" w:hint="eastAsia"/>
                <w:sz w:val="24"/>
              </w:rPr>
              <w:t>93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浙江省永康市</w:t>
            </w:r>
            <w:r>
              <w:rPr>
                <w:rFonts w:ascii="宋体" w:eastAsia="宋体" w:hAnsi="宋体"/>
                <w:sz w:val="24"/>
              </w:rPr>
              <w:t>，20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15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浙江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14:paraId="506B303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15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>
              <w:rPr>
                <w:rFonts w:ascii="宋体" w:eastAsia="宋体" w:hAnsi="宋体" w:hint="eastAsia"/>
                <w:sz w:val="24"/>
              </w:rPr>
              <w:t>交通银行</w:t>
            </w:r>
            <w:r>
              <w:rPr>
                <w:rFonts w:ascii="宋体" w:eastAsia="宋体" w:hAnsi="宋体"/>
                <w:sz w:val="24"/>
              </w:rPr>
              <w:t>股份有限公司</w:t>
            </w:r>
            <w:r>
              <w:rPr>
                <w:rFonts w:ascii="宋体" w:eastAsia="宋体" w:hAnsi="宋体" w:hint="eastAsia"/>
                <w:sz w:val="24"/>
              </w:rPr>
              <w:t>浙江省分行</w:t>
            </w:r>
            <w:r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客户经理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D90CB3" w14:paraId="3CE7D1F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0443B92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24ADF7D4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10944CD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BA13C93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139D8D8D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E4C0BE7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667160CD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269B880B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7BED33B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2EBA51FB" w14:textId="77777777" w:rsidR="00D90CB3" w:rsidRDefault="00D90CB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D90CB3" w14:paraId="4EF3DED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46ECB05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496F53EF" w14:textId="77777777" w:rsidR="00D90CB3" w:rsidRDefault="00D90CB3">
            <w:pPr>
              <w:rPr>
                <w:rFonts w:ascii="宋体" w:eastAsia="宋体" w:hAnsi="宋体"/>
                <w:sz w:val="24"/>
              </w:rPr>
            </w:pPr>
          </w:p>
        </w:tc>
      </w:tr>
      <w:tr w:rsidR="00D90CB3" w14:paraId="685247A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CB921AA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654D7A1B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D90CB3" w14:paraId="02DF0D3D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3794D14D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632E50CF" w14:textId="77777777" w:rsidR="00D90CB3" w:rsidRDefault="00D90CB3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420B9030" w14:textId="77777777" w:rsidR="00D90CB3" w:rsidRDefault="00D90CB3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D90CB3" w14:paraId="7782E8FD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0A74FAA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DA80F84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7367FDDC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对外贸易与经济增长</w:t>
            </w:r>
          </w:p>
        </w:tc>
      </w:tr>
      <w:tr w:rsidR="00D90CB3" w14:paraId="35039954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74312CB7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1D8D5D99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、背景意义：2020年5月14日，中共中央政治局常委首次提出了“两个循环”，要形成“以国内大循环为主体、国内国际双循环相互促进的发展格局”。分析当前国内经济发展形势背景，加深理解“双循环”决策部署提出的实践要求，有利于我们在当前充满挑战和机遇的国内外经济环境中，找到更适合当下对外贸易发展路径。浙江省2019年末进出口总量为30838.2亿元，占全国货物进出口总额的9.77%，总量排名第四位。近年，浙江省通过国产替代，完善技术和产业供应链，优化了对外贸易结构，研究浙江省对外贸易与区域经济增长的关系，具有一定的现实意义。</w:t>
            </w:r>
          </w:p>
          <w:p w14:paraId="534C6676" w14:textId="7BC3DEF3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、内容摘要：对于对外贸易与经济增长的关系，国内外学者展开了许多研究，一部分认为对外贸易促进了经济增长，如绝对优势理论、比较优势理论、要素禀赋论、新经济增长论等。另一部分认为对外贸易遏制了发展中国家的经济增长，如中心-外围理论。此外还有贸易中立理论，认为对外贸易不是经济增长</w:t>
            </w:r>
            <w:r w:rsidR="00C337EF">
              <w:rPr>
                <w:rFonts w:ascii="宋体" w:eastAsia="宋体" w:hAnsi="宋体" w:hint="eastAsia"/>
                <w:sz w:val="24"/>
              </w:rPr>
              <w:t>的发动机，而是经济增长的侍女，只起到辅助作用。本文通过对浙江省</w:t>
            </w:r>
            <w:r>
              <w:rPr>
                <w:rFonts w:ascii="宋体" w:eastAsia="宋体" w:hAnsi="宋体" w:hint="eastAsia"/>
                <w:sz w:val="24"/>
              </w:rPr>
              <w:t>出口</w:t>
            </w:r>
            <w:r w:rsidR="00C337EF">
              <w:rPr>
                <w:rFonts w:ascii="宋体" w:eastAsia="宋体" w:hAnsi="宋体" w:hint="eastAsia"/>
                <w:sz w:val="24"/>
              </w:rPr>
              <w:t>总值</w:t>
            </w:r>
            <w:r>
              <w:rPr>
                <w:rFonts w:ascii="宋体" w:eastAsia="宋体" w:hAnsi="宋体" w:hint="eastAsia"/>
                <w:sz w:val="24"/>
              </w:rPr>
              <w:t>数据按商品、国别（地区）、行业进行细分研究，分析对外贸易对经济的作用机制，并运用VAR模型进行实证分析，通过误差修正模型、格兰杰因果关系检验、脉冲响应分析，探究浙江省</w:t>
            </w:r>
            <w:r w:rsidR="00C337EF">
              <w:rPr>
                <w:rFonts w:ascii="宋体" w:eastAsia="宋体" w:hAnsi="宋体" w:hint="eastAsia"/>
                <w:sz w:val="24"/>
              </w:rPr>
              <w:t>工业制成品出口与全省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经济增长的关系。</w:t>
            </w:r>
          </w:p>
        </w:tc>
      </w:tr>
      <w:tr w:rsidR="00D90CB3" w14:paraId="539A8C3B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61E0AE6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2994FC29" w14:textId="0C44E090" w:rsidR="00D90CB3" w:rsidRDefault="00F45F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浙江省</w:t>
            </w:r>
            <w:r w:rsidR="004835CC">
              <w:rPr>
                <w:rFonts w:ascii="宋体" w:eastAsia="宋体" w:hAnsi="宋体" w:hint="eastAsia"/>
                <w:sz w:val="24"/>
              </w:rPr>
              <w:t>工业制成品出口</w:t>
            </w:r>
            <w:r>
              <w:rPr>
                <w:rFonts w:ascii="宋体" w:eastAsia="宋体" w:hAnsi="宋体" w:hint="eastAsia"/>
                <w:sz w:val="24"/>
              </w:rPr>
              <w:t>对省内</w:t>
            </w:r>
            <w:r w:rsidR="00EF41E6">
              <w:rPr>
                <w:rFonts w:ascii="宋体" w:eastAsia="宋体" w:hAnsi="宋体" w:hint="eastAsia"/>
                <w:sz w:val="24"/>
              </w:rPr>
              <w:t>经济增长的影响分析</w:t>
            </w:r>
          </w:p>
        </w:tc>
      </w:tr>
      <w:tr w:rsidR="00D90CB3" w14:paraId="1ADA6FBB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6B029D61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14:paraId="5E5C8C4C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摘要</w:t>
            </w:r>
          </w:p>
          <w:p w14:paraId="1F7F1568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Abstract</w:t>
            </w:r>
          </w:p>
          <w:p w14:paraId="6964E96E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目录</w:t>
            </w:r>
          </w:p>
          <w:p w14:paraId="5F5C191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第一章 绪论</w:t>
            </w:r>
          </w:p>
          <w:p w14:paraId="6B3AA7E5" w14:textId="77777777" w:rsidR="00D90CB3" w:rsidRDefault="00EF41E6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研究背景和意义</w:t>
            </w:r>
          </w:p>
          <w:p w14:paraId="4447ECA9" w14:textId="77777777" w:rsidR="00D90CB3" w:rsidRDefault="00EF41E6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国内外文献综述</w:t>
            </w:r>
          </w:p>
          <w:p w14:paraId="164EDB99" w14:textId="77777777" w:rsidR="00D90CB3" w:rsidRDefault="00EF41E6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论文结构和研究方法</w:t>
            </w:r>
          </w:p>
          <w:p w14:paraId="6A4B4C01" w14:textId="77777777" w:rsidR="00D90CB3" w:rsidRDefault="00EF41E6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创新与不足</w:t>
            </w:r>
          </w:p>
          <w:p w14:paraId="65AFB0E1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对外贸易和经济增长的理论基础</w:t>
            </w:r>
          </w:p>
          <w:p w14:paraId="2021A4DF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2.1对外贸易与经济增长的促进、阻碍、中立理论</w:t>
            </w:r>
          </w:p>
          <w:p w14:paraId="45BEBF86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2.2区域经济增长的相关理论</w:t>
            </w:r>
          </w:p>
          <w:p w14:paraId="41C66094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2.3出口贸易对经济增长的作用机制</w:t>
            </w:r>
          </w:p>
          <w:p w14:paraId="7273F2FE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浙江省出口贸易和经济增长的现状</w:t>
            </w:r>
          </w:p>
          <w:p w14:paraId="653DE35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3.1浙江省出口贸易情况分析</w:t>
            </w:r>
          </w:p>
          <w:p w14:paraId="1246B41B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3.2浙江省外贸依存度</w:t>
            </w:r>
          </w:p>
          <w:p w14:paraId="3D783831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3.3浙江省外贸拉动度</w:t>
            </w:r>
          </w:p>
          <w:p w14:paraId="4810751C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3.4浙江省出口贸易存在的问题</w:t>
            </w:r>
          </w:p>
          <w:p w14:paraId="3A698DB0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 实证研究方法介绍与设计</w:t>
            </w:r>
          </w:p>
          <w:p w14:paraId="7E6D5C98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4.1向量自回归（VAR）模型</w:t>
            </w:r>
          </w:p>
          <w:p w14:paraId="4486343F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4.2样本选取与数据来源</w:t>
            </w:r>
          </w:p>
          <w:p w14:paraId="6B8F26A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4.3变量选取与描述</w:t>
            </w:r>
          </w:p>
          <w:p w14:paraId="6DC9F535" w14:textId="11F444F1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第五章 </w:t>
            </w:r>
            <w:r w:rsidR="00C337EF">
              <w:rPr>
                <w:rFonts w:ascii="宋体" w:eastAsia="宋体" w:hAnsi="宋体" w:hint="eastAsia"/>
                <w:sz w:val="24"/>
              </w:rPr>
              <w:t>浙江省工业制成品出口</w:t>
            </w:r>
            <w:r w:rsidR="00C337EF">
              <w:rPr>
                <w:rFonts w:ascii="宋体" w:eastAsia="宋体" w:hAnsi="宋体" w:hint="eastAsia"/>
                <w:sz w:val="24"/>
              </w:rPr>
              <w:t>总值与全省生产总值</w:t>
            </w:r>
            <w:r>
              <w:rPr>
                <w:rFonts w:ascii="宋体" w:eastAsia="宋体" w:hAnsi="宋体" w:hint="eastAsia"/>
                <w:sz w:val="24"/>
              </w:rPr>
              <w:t>关系</w:t>
            </w:r>
            <w:r w:rsidR="00C337EF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  <w:p w14:paraId="77D0E2DE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5.1单位根检验</w:t>
            </w:r>
          </w:p>
          <w:p w14:paraId="239C5F27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5.2滞后阶数确定</w:t>
            </w:r>
          </w:p>
          <w:p w14:paraId="40FB226D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5.3格兰杰因果关系检验</w:t>
            </w:r>
          </w:p>
          <w:p w14:paraId="7D647F78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5.4脉冲响应分析</w:t>
            </w:r>
          </w:p>
          <w:p w14:paraId="137B1090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5.5方差分解</w:t>
            </w:r>
          </w:p>
          <w:p w14:paraId="7337226D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5.6实证分析结果</w:t>
            </w:r>
          </w:p>
          <w:p w14:paraId="25309FB1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第六章 结论与政策建议</w:t>
            </w:r>
          </w:p>
          <w:p w14:paraId="556B18F3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6.1研究结论</w:t>
            </w:r>
          </w:p>
          <w:p w14:paraId="08A8FF58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6.2政策建议</w:t>
            </w:r>
          </w:p>
          <w:p w14:paraId="56587702" w14:textId="77777777" w:rsidR="00D90CB3" w:rsidRDefault="00EF41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</w:tc>
      </w:tr>
      <w:tr w:rsidR="00D90CB3" w14:paraId="5E0897C4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48FD10E8" w14:textId="77777777" w:rsidR="00D90CB3" w:rsidRDefault="00EF41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2F7E620F" w14:textId="77777777" w:rsidR="00D90CB3" w:rsidRDefault="00EF41E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数据来源为浙江省统计局统计年鉴。</w:t>
            </w:r>
          </w:p>
          <w:p w14:paraId="1E84A1C2" w14:textId="77777777" w:rsidR="00D90CB3" w:rsidRDefault="00EF41E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参考文献：</w:t>
            </w:r>
          </w:p>
          <w:p w14:paraId="613E4DD1" w14:textId="77777777" w:rsidR="00D90CB3" w:rsidRDefault="00EF41E6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[1]王美昌,徐康宁.“一带一路”国家双边贸易与中国经济增长的动态关系——基于空间交互作用视角[J].世界经济研究,2016(02):101-110+137.</w:t>
            </w:r>
          </w:p>
          <w:p w14:paraId="2E3C2990" w14:textId="77777777" w:rsidR="00D90CB3" w:rsidRDefault="00EF41E6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]段泓宇. 域际贸易与区域经济增长[D].华东师范大学,2018.</w:t>
            </w:r>
          </w:p>
          <w:p w14:paraId="55133C99" w14:textId="77777777" w:rsidR="00D90CB3" w:rsidRDefault="00EF41E6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]魏浩.进口贸易与经济增长——基于北京市的实证分析[J].经济与管理研究,2016,37(07):3-10.</w:t>
            </w:r>
          </w:p>
        </w:tc>
      </w:tr>
    </w:tbl>
    <w:p w14:paraId="0AB32069" w14:textId="77777777" w:rsidR="00D90CB3" w:rsidRDefault="00EF41E6">
      <w:pPr>
        <w:ind w:firstLineChars="200" w:firstLine="454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14EF0655" w14:textId="77777777" w:rsidR="00D90CB3" w:rsidRDefault="00EF41E6">
      <w:pPr>
        <w:ind w:firstLineChars="200" w:firstLine="45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</w:t>
      </w:r>
      <w:r>
        <w:rPr>
          <w:rFonts w:ascii="宋体" w:eastAsia="宋体" w:hAnsi="宋体" w:hint="eastAsia"/>
          <w:b/>
          <w:bCs/>
          <w:color w:val="FF0000"/>
        </w:rPr>
        <w:lastRenderedPageBreak/>
        <w:t>无法延期。</w:t>
      </w:r>
    </w:p>
    <w:sectPr w:rsidR="00D90CB3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7221F24"/>
    <w:lvl w:ilvl="0" w:tplc="D2A8181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BC510C"/>
    <w:multiLevelType w:val="multilevel"/>
    <w:tmpl w:val="880A5A6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B3"/>
    <w:rsid w:val="004835CC"/>
    <w:rsid w:val="00C337EF"/>
    <w:rsid w:val="00D90CB3"/>
    <w:rsid w:val="00EF41E6"/>
    <w:rsid w:val="00F35399"/>
    <w:rsid w:val="00F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5E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251</Words>
  <Characters>1434</Characters>
  <Application>Microsoft Macintosh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opal jia</cp:lastModifiedBy>
  <cp:revision>36</cp:revision>
  <dcterms:created xsi:type="dcterms:W3CDTF">2021-01-21T00:38:00Z</dcterms:created>
  <dcterms:modified xsi:type="dcterms:W3CDTF">2021-07-20T14:07:00Z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e49c7d42452c416f99f780fb4f4787aa</vt:lpwstr>
  </property>
</Properties>
</file>