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24D" w:rsidRDefault="00440905">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59024D" w:rsidRDefault="0059024D">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59024D">
        <w:trPr>
          <w:trHeight w:val="680"/>
          <w:jc w:val="center"/>
        </w:trPr>
        <w:tc>
          <w:tcPr>
            <w:tcW w:w="2361" w:type="dxa"/>
            <w:vAlign w:val="center"/>
          </w:tcPr>
          <w:p w:rsidR="0059024D" w:rsidRDefault="00440905">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rsidR="0059024D" w:rsidRDefault="0040690C">
            <w:pPr>
              <w:rPr>
                <w:rFonts w:ascii="宋体" w:eastAsia="宋体" w:hAnsi="宋体"/>
                <w:sz w:val="24"/>
              </w:rPr>
            </w:pPr>
            <w:r>
              <w:rPr>
                <w:rFonts w:ascii="宋体" w:eastAsia="宋体" w:hAnsi="宋体"/>
                <w:sz w:val="24"/>
              </w:rPr>
              <w:t>81040379</w:t>
            </w:r>
          </w:p>
        </w:tc>
        <w:tc>
          <w:tcPr>
            <w:tcW w:w="1427" w:type="dxa"/>
            <w:gridSpan w:val="2"/>
            <w:vAlign w:val="center"/>
          </w:tcPr>
          <w:p w:rsidR="0059024D" w:rsidRDefault="00440905">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rsidR="0059024D" w:rsidRDefault="00A10857">
            <w:pPr>
              <w:rPr>
                <w:rFonts w:ascii="宋体" w:eastAsia="宋体" w:hAnsi="宋体"/>
                <w:sz w:val="24"/>
              </w:rPr>
            </w:pPr>
            <w:r>
              <w:rPr>
                <w:rFonts w:ascii="宋体" w:eastAsia="宋体" w:hAnsi="宋体" w:hint="eastAsia"/>
                <w:sz w:val="24"/>
              </w:rPr>
              <w:t>张天琪</w:t>
            </w:r>
          </w:p>
        </w:tc>
      </w:tr>
      <w:tr w:rsidR="0059024D">
        <w:trPr>
          <w:trHeight w:val="680"/>
          <w:jc w:val="center"/>
        </w:trPr>
        <w:tc>
          <w:tcPr>
            <w:tcW w:w="2361" w:type="dxa"/>
            <w:vAlign w:val="center"/>
          </w:tcPr>
          <w:p w:rsidR="0059024D" w:rsidRDefault="00440905">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rsidR="0059024D" w:rsidRDefault="00A10857">
            <w:pPr>
              <w:rPr>
                <w:rFonts w:ascii="宋体" w:eastAsia="宋体" w:hAnsi="宋体"/>
                <w:sz w:val="24"/>
              </w:rPr>
            </w:pPr>
            <w:r>
              <w:rPr>
                <w:rFonts w:ascii="宋体" w:eastAsia="宋体" w:hAnsi="宋体" w:hint="eastAsia"/>
                <w:sz w:val="24"/>
              </w:rPr>
              <w:t>湖北武汉</w:t>
            </w:r>
          </w:p>
        </w:tc>
        <w:tc>
          <w:tcPr>
            <w:tcW w:w="1427" w:type="dxa"/>
            <w:gridSpan w:val="2"/>
            <w:vAlign w:val="center"/>
          </w:tcPr>
          <w:p w:rsidR="0059024D" w:rsidRDefault="00440905">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rsidR="0059024D" w:rsidRDefault="00A10857">
            <w:pPr>
              <w:rPr>
                <w:rFonts w:ascii="宋体" w:eastAsia="宋体" w:hAnsi="宋体"/>
                <w:sz w:val="24"/>
              </w:rPr>
            </w:pPr>
            <w:r>
              <w:rPr>
                <w:rFonts w:ascii="宋体" w:eastAsia="宋体" w:hAnsi="宋体" w:hint="eastAsia"/>
                <w:sz w:val="24"/>
              </w:rPr>
              <w:t>企业经济学</w:t>
            </w:r>
          </w:p>
        </w:tc>
      </w:tr>
      <w:tr w:rsidR="0059024D">
        <w:trPr>
          <w:trHeight w:val="680"/>
          <w:jc w:val="center"/>
        </w:trPr>
        <w:tc>
          <w:tcPr>
            <w:tcW w:w="2361" w:type="dxa"/>
            <w:vAlign w:val="center"/>
          </w:tcPr>
          <w:p w:rsidR="0059024D" w:rsidRDefault="00440905">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rsidR="0059024D" w:rsidRDefault="00440905">
            <w:pPr>
              <w:rPr>
                <w:rFonts w:ascii="宋体" w:eastAsia="宋体" w:hAnsi="宋体"/>
                <w:sz w:val="24"/>
              </w:rPr>
            </w:pPr>
            <w:r>
              <w:rPr>
                <w:rFonts w:ascii="宋体" w:eastAsia="宋体" w:hAnsi="宋体"/>
                <w:sz w:val="24"/>
              </w:rPr>
              <w:t>13</w:t>
            </w:r>
            <w:r w:rsidR="00E020EF">
              <w:rPr>
                <w:rFonts w:ascii="宋体" w:eastAsia="宋体" w:hAnsi="宋体"/>
                <w:sz w:val="24"/>
              </w:rPr>
              <w:t>207168021</w:t>
            </w:r>
          </w:p>
        </w:tc>
        <w:tc>
          <w:tcPr>
            <w:tcW w:w="1427" w:type="dxa"/>
            <w:gridSpan w:val="2"/>
            <w:vAlign w:val="center"/>
          </w:tcPr>
          <w:p w:rsidR="0059024D" w:rsidRDefault="00440905">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rsidR="0059024D" w:rsidRDefault="0029332F">
            <w:pPr>
              <w:rPr>
                <w:rFonts w:ascii="宋体" w:eastAsia="宋体" w:hAnsi="宋体"/>
                <w:sz w:val="24"/>
              </w:rPr>
            </w:pPr>
            <w:r>
              <w:rPr>
                <w:rFonts w:ascii="宋体" w:eastAsia="宋体" w:hAnsi="宋体"/>
                <w:sz w:val="24"/>
              </w:rPr>
              <w:t>z</w:t>
            </w:r>
            <w:r w:rsidR="00E020EF">
              <w:rPr>
                <w:rFonts w:ascii="宋体" w:eastAsia="宋体" w:hAnsi="宋体"/>
                <w:sz w:val="24"/>
              </w:rPr>
              <w:t>tianq21@163.com</w:t>
            </w:r>
          </w:p>
        </w:tc>
      </w:tr>
      <w:tr w:rsidR="0059024D">
        <w:trPr>
          <w:trHeight w:val="680"/>
          <w:jc w:val="center"/>
        </w:trPr>
        <w:tc>
          <w:tcPr>
            <w:tcW w:w="2361" w:type="dxa"/>
            <w:vAlign w:val="center"/>
          </w:tcPr>
          <w:p w:rsidR="0059024D" w:rsidRDefault="00440905">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rsidR="0059024D" w:rsidRDefault="00E020EF">
            <w:pPr>
              <w:rPr>
                <w:rFonts w:ascii="宋体" w:eastAsia="宋体" w:hAnsi="宋体"/>
                <w:sz w:val="24"/>
              </w:rPr>
            </w:pPr>
            <w:r>
              <w:rPr>
                <w:rFonts w:ascii="宋体" w:eastAsia="宋体" w:hAnsi="宋体" w:hint="eastAsia"/>
                <w:sz w:val="24"/>
              </w:rPr>
              <w:t>人民大学</w:t>
            </w:r>
          </w:p>
        </w:tc>
        <w:tc>
          <w:tcPr>
            <w:tcW w:w="1427" w:type="dxa"/>
            <w:gridSpan w:val="2"/>
            <w:vAlign w:val="center"/>
          </w:tcPr>
          <w:p w:rsidR="0059024D" w:rsidRDefault="00440905">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rsidR="0059024D" w:rsidRDefault="00E020EF">
            <w:pPr>
              <w:rPr>
                <w:rFonts w:ascii="宋体" w:eastAsia="宋体" w:hAnsi="宋体"/>
                <w:sz w:val="24"/>
              </w:rPr>
            </w:pPr>
            <w:r>
              <w:rPr>
                <w:rFonts w:ascii="宋体" w:eastAsia="宋体" w:hAnsi="宋体" w:hint="eastAsia"/>
                <w:sz w:val="24"/>
              </w:rPr>
              <w:t>法学＆金融学</w:t>
            </w:r>
          </w:p>
        </w:tc>
      </w:tr>
      <w:tr w:rsidR="0059024D">
        <w:trPr>
          <w:trHeight w:val="680"/>
          <w:jc w:val="center"/>
        </w:trPr>
        <w:tc>
          <w:tcPr>
            <w:tcW w:w="2361" w:type="dxa"/>
            <w:vAlign w:val="center"/>
          </w:tcPr>
          <w:p w:rsidR="0059024D" w:rsidRDefault="00440905">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rsidR="0059024D" w:rsidRDefault="00E020EF">
            <w:pPr>
              <w:rPr>
                <w:rFonts w:ascii="宋体" w:eastAsia="宋体" w:hAnsi="宋体"/>
                <w:sz w:val="24"/>
              </w:rPr>
            </w:pPr>
            <w:r>
              <w:rPr>
                <w:rFonts w:ascii="宋体" w:eastAsia="宋体" w:hAnsi="宋体" w:hint="eastAsia"/>
                <w:sz w:val="24"/>
              </w:rPr>
              <w:t>天风证券股份有限公司</w:t>
            </w:r>
          </w:p>
        </w:tc>
        <w:tc>
          <w:tcPr>
            <w:tcW w:w="1427" w:type="dxa"/>
            <w:gridSpan w:val="2"/>
            <w:vAlign w:val="center"/>
          </w:tcPr>
          <w:p w:rsidR="0059024D" w:rsidRDefault="00440905">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rsidR="0059024D" w:rsidRDefault="00E020EF">
            <w:pPr>
              <w:rPr>
                <w:rFonts w:ascii="宋体" w:eastAsia="宋体" w:hAnsi="宋体"/>
                <w:sz w:val="24"/>
              </w:rPr>
            </w:pPr>
            <w:r>
              <w:rPr>
                <w:rFonts w:ascii="宋体" w:eastAsia="宋体" w:hAnsi="宋体" w:hint="eastAsia"/>
                <w:sz w:val="24"/>
              </w:rPr>
              <w:t>业务服务部</w:t>
            </w:r>
            <w:r w:rsidR="00440905">
              <w:rPr>
                <w:rFonts w:ascii="宋体" w:eastAsia="宋体" w:hAnsi="宋体"/>
                <w:sz w:val="24"/>
              </w:rPr>
              <w:t>总经理</w:t>
            </w:r>
          </w:p>
        </w:tc>
      </w:tr>
      <w:tr w:rsidR="0059024D">
        <w:trPr>
          <w:trHeight w:val="3948"/>
          <w:jc w:val="center"/>
        </w:trPr>
        <w:tc>
          <w:tcPr>
            <w:tcW w:w="2361" w:type="dxa"/>
            <w:vAlign w:val="center"/>
          </w:tcPr>
          <w:p w:rsidR="0059024D" w:rsidRDefault="00440905">
            <w:pPr>
              <w:jc w:val="center"/>
              <w:rPr>
                <w:rFonts w:ascii="宋体" w:eastAsia="宋体" w:hAnsi="宋体"/>
                <w:sz w:val="24"/>
              </w:rPr>
            </w:pPr>
            <w:r>
              <w:rPr>
                <w:rFonts w:ascii="宋体" w:eastAsia="宋体" w:hAnsi="宋体" w:hint="eastAsia"/>
                <w:sz w:val="24"/>
              </w:rPr>
              <w:t>个人简介和</w:t>
            </w:r>
          </w:p>
          <w:p w:rsidR="0059024D" w:rsidRDefault="00440905">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rsidR="0059024D" w:rsidRDefault="00440905">
            <w:pPr>
              <w:rPr>
                <w:rFonts w:ascii="宋体" w:eastAsia="宋体" w:hAnsi="宋体"/>
                <w:sz w:val="24"/>
              </w:rPr>
            </w:pPr>
            <w:r>
              <w:rPr>
                <w:rFonts w:ascii="宋体" w:eastAsia="宋体" w:hAnsi="宋体"/>
                <w:sz w:val="24"/>
              </w:rPr>
              <w:t>本人</w:t>
            </w:r>
            <w:r w:rsidR="00E020EF">
              <w:rPr>
                <w:rFonts w:ascii="宋体" w:eastAsia="宋体" w:hAnsi="宋体" w:hint="eastAsia"/>
                <w:sz w:val="24"/>
              </w:rPr>
              <w:t>张天琪</w:t>
            </w:r>
            <w:r>
              <w:rPr>
                <w:rFonts w:ascii="宋体" w:eastAsia="宋体" w:hAnsi="宋体"/>
                <w:sz w:val="24"/>
              </w:rPr>
              <w:t>，19</w:t>
            </w:r>
            <w:r w:rsidR="00E020EF">
              <w:rPr>
                <w:rFonts w:ascii="宋体" w:eastAsia="宋体" w:hAnsi="宋体"/>
                <w:sz w:val="24"/>
              </w:rPr>
              <w:t>92</w:t>
            </w:r>
            <w:r>
              <w:rPr>
                <w:rFonts w:ascii="宋体" w:eastAsia="宋体" w:hAnsi="宋体"/>
                <w:sz w:val="24"/>
              </w:rPr>
              <w:t>出生，籍贯</w:t>
            </w:r>
            <w:r w:rsidR="00E020EF">
              <w:rPr>
                <w:rFonts w:ascii="宋体" w:eastAsia="宋体" w:hAnsi="宋体" w:hint="eastAsia"/>
                <w:sz w:val="24"/>
              </w:rPr>
              <w:t>湖北省十堰市</w:t>
            </w:r>
            <w:r>
              <w:rPr>
                <w:rFonts w:ascii="宋体" w:eastAsia="宋体" w:hAnsi="宋体"/>
                <w:sz w:val="24"/>
              </w:rPr>
              <w:t>，</w:t>
            </w:r>
            <w:r w:rsidR="00E020EF">
              <w:rPr>
                <w:rFonts w:ascii="宋体" w:eastAsia="宋体" w:hAnsi="宋体"/>
                <w:sz w:val="24"/>
              </w:rPr>
              <w:t>2010</w:t>
            </w:r>
            <w:r w:rsidR="00E020EF">
              <w:rPr>
                <w:rFonts w:ascii="宋体" w:eastAsia="宋体" w:hAnsi="宋体" w:hint="eastAsia"/>
                <w:sz w:val="24"/>
              </w:rPr>
              <w:t>年-</w:t>
            </w:r>
            <w:r w:rsidR="00E020EF">
              <w:rPr>
                <w:rFonts w:ascii="宋体" w:eastAsia="宋体" w:hAnsi="宋体"/>
                <w:sz w:val="24"/>
              </w:rPr>
              <w:t>2014</w:t>
            </w:r>
            <w:r>
              <w:rPr>
                <w:rFonts w:ascii="宋体" w:eastAsia="宋体" w:hAnsi="宋体"/>
                <w:sz w:val="24"/>
              </w:rPr>
              <w:t>年就读于</w:t>
            </w:r>
            <w:r w:rsidR="00E020EF">
              <w:rPr>
                <w:rFonts w:ascii="宋体" w:eastAsia="宋体" w:hAnsi="宋体" w:hint="eastAsia"/>
                <w:sz w:val="24"/>
              </w:rPr>
              <w:t>中南财经政法大学</w:t>
            </w:r>
            <w:r>
              <w:rPr>
                <w:rFonts w:ascii="宋体" w:eastAsia="宋体" w:hAnsi="宋体"/>
                <w:sz w:val="24"/>
              </w:rPr>
              <w:t>。</w:t>
            </w:r>
          </w:p>
          <w:p w:rsidR="0059024D" w:rsidRDefault="00440905">
            <w:pPr>
              <w:rPr>
                <w:rFonts w:ascii="宋体" w:eastAsia="宋体" w:hAnsi="宋体"/>
                <w:sz w:val="24"/>
              </w:rPr>
            </w:pPr>
            <w:r>
              <w:rPr>
                <w:rFonts w:ascii="宋体" w:eastAsia="宋体" w:hAnsi="宋体"/>
                <w:sz w:val="24"/>
              </w:rPr>
              <w:t>20</w:t>
            </w:r>
            <w:r w:rsidR="00E020EF">
              <w:rPr>
                <w:rFonts w:ascii="宋体" w:eastAsia="宋体" w:hAnsi="宋体"/>
                <w:sz w:val="24"/>
              </w:rPr>
              <w:t>14</w:t>
            </w:r>
            <w:r>
              <w:rPr>
                <w:rFonts w:ascii="宋体" w:eastAsia="宋体" w:hAnsi="宋体"/>
                <w:sz w:val="24"/>
              </w:rPr>
              <w:t>年</w:t>
            </w:r>
            <w:r w:rsidR="00E020EF">
              <w:rPr>
                <w:rFonts w:ascii="宋体" w:eastAsia="宋体" w:hAnsi="宋体"/>
                <w:sz w:val="24"/>
              </w:rPr>
              <w:t>7</w:t>
            </w:r>
            <w:r>
              <w:rPr>
                <w:rFonts w:ascii="宋体" w:eastAsia="宋体" w:hAnsi="宋体"/>
                <w:sz w:val="24"/>
              </w:rPr>
              <w:t>月-20</w:t>
            </w:r>
            <w:r w:rsidR="00E020EF">
              <w:rPr>
                <w:rFonts w:ascii="宋体" w:eastAsia="宋体" w:hAnsi="宋体"/>
                <w:sz w:val="24"/>
              </w:rPr>
              <w:t>21</w:t>
            </w:r>
            <w:r>
              <w:rPr>
                <w:rFonts w:ascii="宋体" w:eastAsia="宋体" w:hAnsi="宋体"/>
                <w:sz w:val="24"/>
              </w:rPr>
              <w:t>年</w:t>
            </w:r>
            <w:r w:rsidR="00E020EF">
              <w:rPr>
                <w:rFonts w:ascii="宋体" w:eastAsia="宋体" w:hAnsi="宋体"/>
                <w:sz w:val="24"/>
              </w:rPr>
              <w:t>6</w:t>
            </w:r>
            <w:r>
              <w:rPr>
                <w:rFonts w:ascii="宋体" w:eastAsia="宋体" w:hAnsi="宋体"/>
                <w:sz w:val="24"/>
              </w:rPr>
              <w:t>月就职于</w:t>
            </w:r>
            <w:r w:rsidR="00E020EF">
              <w:rPr>
                <w:rFonts w:ascii="宋体" w:eastAsia="宋体" w:hAnsi="宋体" w:hint="eastAsia"/>
                <w:sz w:val="24"/>
              </w:rPr>
              <w:t>天风证券股份有限公司</w:t>
            </w:r>
            <w:r>
              <w:rPr>
                <w:rFonts w:ascii="宋体" w:eastAsia="宋体" w:hAnsi="宋体"/>
                <w:sz w:val="24"/>
              </w:rPr>
              <w:t>，任理</w:t>
            </w:r>
            <w:r w:rsidR="00E020EF">
              <w:rPr>
                <w:rFonts w:ascii="宋体" w:eastAsia="宋体" w:hAnsi="宋体" w:hint="eastAsia"/>
                <w:sz w:val="24"/>
              </w:rPr>
              <w:t>机构业务管理部业务服务部总经理</w:t>
            </w:r>
            <w:r>
              <w:rPr>
                <w:rFonts w:ascii="宋体" w:eastAsia="宋体" w:hAnsi="宋体"/>
                <w:sz w:val="24"/>
              </w:rPr>
              <w:t>。</w:t>
            </w:r>
          </w:p>
        </w:tc>
      </w:tr>
      <w:tr w:rsidR="0059024D">
        <w:trPr>
          <w:trHeight w:val="680"/>
          <w:jc w:val="center"/>
        </w:trPr>
        <w:tc>
          <w:tcPr>
            <w:tcW w:w="2361" w:type="dxa"/>
            <w:vAlign w:val="center"/>
          </w:tcPr>
          <w:p w:rsidR="0059024D" w:rsidRDefault="00440905">
            <w:pPr>
              <w:jc w:val="center"/>
              <w:rPr>
                <w:rFonts w:ascii="宋体" w:eastAsia="宋体" w:hAnsi="宋体"/>
                <w:sz w:val="24"/>
              </w:rPr>
            </w:pPr>
            <w:r>
              <w:rPr>
                <w:rFonts w:ascii="宋体" w:eastAsia="宋体" w:hAnsi="宋体" w:hint="eastAsia"/>
                <w:sz w:val="24"/>
              </w:rPr>
              <w:t>科研成果</w:t>
            </w:r>
          </w:p>
        </w:tc>
        <w:tc>
          <w:tcPr>
            <w:tcW w:w="1083" w:type="dxa"/>
            <w:vAlign w:val="center"/>
          </w:tcPr>
          <w:p w:rsidR="0059024D" w:rsidRDefault="00440905">
            <w:pPr>
              <w:jc w:val="center"/>
              <w:rPr>
                <w:rFonts w:ascii="宋体" w:eastAsia="宋体" w:hAnsi="宋体"/>
                <w:sz w:val="24"/>
              </w:rPr>
            </w:pPr>
            <w:r>
              <w:rPr>
                <w:rFonts w:ascii="宋体" w:eastAsia="宋体" w:hAnsi="宋体" w:hint="eastAsia"/>
                <w:sz w:val="24"/>
              </w:rPr>
              <w:t>是否</w:t>
            </w:r>
          </w:p>
          <w:p w:rsidR="0059024D" w:rsidRDefault="00440905">
            <w:pPr>
              <w:jc w:val="center"/>
              <w:rPr>
                <w:rFonts w:ascii="宋体" w:eastAsia="宋体" w:hAnsi="宋体"/>
                <w:sz w:val="24"/>
              </w:rPr>
            </w:pPr>
            <w:r>
              <w:rPr>
                <w:rFonts w:ascii="宋体" w:eastAsia="宋体" w:hAnsi="宋体" w:hint="eastAsia"/>
                <w:sz w:val="24"/>
              </w:rPr>
              <w:t>发表</w:t>
            </w:r>
          </w:p>
        </w:tc>
        <w:tc>
          <w:tcPr>
            <w:tcW w:w="1086" w:type="dxa"/>
            <w:vAlign w:val="center"/>
          </w:tcPr>
          <w:p w:rsidR="0059024D" w:rsidRDefault="00E020EF">
            <w:pPr>
              <w:jc w:val="center"/>
              <w:rPr>
                <w:rFonts w:ascii="宋体" w:eastAsia="宋体" w:hAnsi="宋体"/>
                <w:sz w:val="24"/>
              </w:rPr>
            </w:pPr>
            <w:r>
              <w:rPr>
                <w:rFonts w:ascii="宋体" w:eastAsia="宋体" w:hAnsi="宋体" w:hint="eastAsia"/>
                <w:sz w:val="24"/>
              </w:rPr>
              <w:t>是</w:t>
            </w:r>
          </w:p>
        </w:tc>
        <w:tc>
          <w:tcPr>
            <w:tcW w:w="1418" w:type="dxa"/>
            <w:gridSpan w:val="2"/>
            <w:vAlign w:val="center"/>
          </w:tcPr>
          <w:p w:rsidR="0059024D" w:rsidRDefault="00440905">
            <w:pPr>
              <w:jc w:val="center"/>
              <w:rPr>
                <w:rFonts w:ascii="宋体" w:eastAsia="宋体" w:hAnsi="宋体"/>
                <w:sz w:val="24"/>
              </w:rPr>
            </w:pPr>
            <w:r>
              <w:rPr>
                <w:rFonts w:ascii="宋体" w:eastAsia="宋体" w:hAnsi="宋体" w:hint="eastAsia"/>
                <w:sz w:val="24"/>
              </w:rPr>
              <w:t>是否</w:t>
            </w:r>
          </w:p>
          <w:p w:rsidR="0059024D" w:rsidRDefault="00440905">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rsidR="0059024D" w:rsidRDefault="00E020EF">
            <w:pPr>
              <w:jc w:val="center"/>
              <w:rPr>
                <w:rFonts w:ascii="宋体" w:eastAsia="宋体" w:hAnsi="宋体"/>
                <w:sz w:val="24"/>
              </w:rPr>
            </w:pPr>
            <w:r>
              <w:rPr>
                <w:rFonts w:ascii="宋体" w:eastAsia="宋体" w:hAnsi="宋体" w:hint="eastAsia"/>
                <w:sz w:val="24"/>
              </w:rPr>
              <w:t>是</w:t>
            </w:r>
          </w:p>
        </w:tc>
        <w:tc>
          <w:tcPr>
            <w:tcW w:w="992" w:type="dxa"/>
            <w:vAlign w:val="center"/>
          </w:tcPr>
          <w:p w:rsidR="0059024D" w:rsidRDefault="00440905">
            <w:pPr>
              <w:jc w:val="center"/>
              <w:rPr>
                <w:rFonts w:ascii="宋体" w:eastAsia="宋体" w:hAnsi="宋体"/>
                <w:sz w:val="24"/>
              </w:rPr>
            </w:pPr>
            <w:r>
              <w:rPr>
                <w:rFonts w:ascii="宋体" w:eastAsia="宋体" w:hAnsi="宋体" w:hint="eastAsia"/>
                <w:sz w:val="24"/>
              </w:rPr>
              <w:t>发表</w:t>
            </w:r>
          </w:p>
          <w:p w:rsidR="0059024D" w:rsidRDefault="00440905">
            <w:pPr>
              <w:jc w:val="center"/>
              <w:rPr>
                <w:rFonts w:ascii="宋体" w:eastAsia="宋体" w:hAnsi="宋体"/>
                <w:sz w:val="24"/>
              </w:rPr>
            </w:pPr>
            <w:r>
              <w:rPr>
                <w:rFonts w:ascii="宋体" w:eastAsia="宋体" w:hAnsi="宋体" w:hint="eastAsia"/>
                <w:sz w:val="24"/>
              </w:rPr>
              <w:t>字数</w:t>
            </w:r>
          </w:p>
        </w:tc>
        <w:tc>
          <w:tcPr>
            <w:tcW w:w="1270" w:type="dxa"/>
            <w:vAlign w:val="center"/>
          </w:tcPr>
          <w:p w:rsidR="0059024D" w:rsidRDefault="0040690C">
            <w:pPr>
              <w:jc w:val="center"/>
              <w:rPr>
                <w:rFonts w:ascii="宋体" w:eastAsia="宋体" w:hAnsi="宋体"/>
                <w:sz w:val="24"/>
              </w:rPr>
            </w:pPr>
            <w:r>
              <w:rPr>
                <w:rFonts w:ascii="宋体" w:eastAsia="宋体" w:hAnsi="宋体" w:hint="eastAsia"/>
                <w:sz w:val="24"/>
              </w:rPr>
              <w:t>3</w:t>
            </w:r>
            <w:r>
              <w:rPr>
                <w:rFonts w:ascii="宋体" w:eastAsia="宋体" w:hAnsi="宋体"/>
                <w:sz w:val="24"/>
              </w:rPr>
              <w:t>000</w:t>
            </w:r>
            <w:r>
              <w:rPr>
                <w:rFonts w:ascii="宋体" w:eastAsia="宋体" w:hAnsi="宋体" w:hint="eastAsia"/>
                <w:sz w:val="24"/>
              </w:rPr>
              <w:t>字以上</w:t>
            </w:r>
          </w:p>
        </w:tc>
      </w:tr>
      <w:tr w:rsidR="0059024D">
        <w:trPr>
          <w:trHeight w:val="680"/>
          <w:jc w:val="center"/>
        </w:trPr>
        <w:tc>
          <w:tcPr>
            <w:tcW w:w="2361" w:type="dxa"/>
            <w:vAlign w:val="center"/>
          </w:tcPr>
          <w:p w:rsidR="0059024D" w:rsidRDefault="00440905">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rsidR="0059024D" w:rsidRDefault="00E020EF">
            <w:pPr>
              <w:rPr>
                <w:rFonts w:ascii="宋体" w:eastAsia="宋体" w:hAnsi="宋体"/>
                <w:sz w:val="24"/>
              </w:rPr>
            </w:pPr>
            <w:r>
              <w:rPr>
                <w:rFonts w:ascii="宋体" w:eastAsia="宋体" w:hAnsi="宋体" w:hint="eastAsia"/>
                <w:sz w:val="24"/>
              </w:rPr>
              <w:t>现代企业经济管理模式的规范化策略研究</w:t>
            </w:r>
          </w:p>
        </w:tc>
      </w:tr>
      <w:tr w:rsidR="0059024D">
        <w:trPr>
          <w:trHeight w:val="680"/>
          <w:jc w:val="center"/>
        </w:trPr>
        <w:tc>
          <w:tcPr>
            <w:tcW w:w="2361" w:type="dxa"/>
            <w:vAlign w:val="center"/>
          </w:tcPr>
          <w:p w:rsidR="0059024D" w:rsidRDefault="00440905">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rsidR="0059024D" w:rsidRDefault="00440905">
            <w:pPr>
              <w:rPr>
                <w:rFonts w:ascii="宋体" w:eastAsia="宋体" w:hAnsi="宋体"/>
                <w:sz w:val="24"/>
              </w:rPr>
            </w:pPr>
            <w:r>
              <w:rPr>
                <w:rFonts w:ascii="宋体" w:eastAsia="宋体" w:hAnsi="宋体" w:hint="eastAsia"/>
                <w:sz w:val="24"/>
              </w:rPr>
              <w:t>（刊物名称及刊号）</w:t>
            </w:r>
            <w:r w:rsidR="00E020EF">
              <w:rPr>
                <w:rFonts w:ascii="宋体" w:eastAsia="宋体" w:hAnsi="宋体" w:hint="eastAsia"/>
                <w:sz w:val="24"/>
              </w:rPr>
              <w:t>（</w:t>
            </w:r>
            <w:r w:rsidR="0029332F">
              <w:rPr>
                <w:rFonts w:ascii="宋体" w:eastAsia="宋体" w:hAnsi="宋体" w:hint="eastAsia"/>
                <w:sz w:val="24"/>
              </w:rPr>
              <w:t>《财富与科学》，国际刊号：I</w:t>
            </w:r>
            <w:r w:rsidR="0029332F">
              <w:rPr>
                <w:rFonts w:ascii="宋体" w:eastAsia="宋体" w:hAnsi="宋体"/>
                <w:sz w:val="24"/>
              </w:rPr>
              <w:t>SSN1671-2226</w:t>
            </w:r>
            <w:r w:rsidR="0029332F">
              <w:rPr>
                <w:rFonts w:ascii="宋体" w:eastAsia="宋体" w:hAnsi="宋体" w:hint="eastAsia"/>
                <w:sz w:val="24"/>
              </w:rPr>
              <w:t>；国内刊号：C</w:t>
            </w:r>
            <w:r w:rsidR="0029332F">
              <w:rPr>
                <w:rFonts w:ascii="宋体" w:eastAsia="宋体" w:hAnsi="宋体"/>
                <w:sz w:val="24"/>
              </w:rPr>
              <w:t>N51</w:t>
            </w:r>
            <w:r w:rsidR="0029332F">
              <w:rPr>
                <w:rFonts w:ascii="宋体" w:eastAsia="宋体" w:hAnsi="宋体" w:hint="eastAsia"/>
                <w:sz w:val="24"/>
              </w:rPr>
              <w:t>-</w:t>
            </w:r>
            <w:r w:rsidR="0029332F">
              <w:rPr>
                <w:rFonts w:ascii="宋体" w:eastAsia="宋体" w:hAnsi="宋体"/>
                <w:sz w:val="24"/>
              </w:rPr>
              <w:t>1627/N</w:t>
            </w:r>
            <w:r w:rsidR="00E020EF">
              <w:rPr>
                <w:rFonts w:ascii="宋体" w:eastAsia="宋体" w:hAnsi="宋体" w:hint="eastAsia"/>
                <w:sz w:val="24"/>
              </w:rPr>
              <w:t>）</w:t>
            </w:r>
          </w:p>
        </w:tc>
      </w:tr>
      <w:tr w:rsidR="0059024D">
        <w:trPr>
          <w:trHeight w:val="3156"/>
          <w:jc w:val="center"/>
        </w:trPr>
        <w:tc>
          <w:tcPr>
            <w:tcW w:w="2361" w:type="dxa"/>
            <w:vAlign w:val="center"/>
          </w:tcPr>
          <w:p w:rsidR="0059024D" w:rsidRDefault="00440905">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rsidR="0059024D" w:rsidRDefault="0029332F">
            <w:pPr>
              <w:rPr>
                <w:rFonts w:ascii="宋体" w:eastAsia="宋体" w:hAnsi="宋体"/>
                <w:sz w:val="24"/>
              </w:rPr>
            </w:pPr>
            <w:r>
              <w:rPr>
                <w:rFonts w:ascii="宋体" w:eastAsia="宋体" w:hAnsi="宋体" w:hint="eastAsia"/>
                <w:sz w:val="24"/>
              </w:rPr>
              <w:t>经济管理是现代企业的重要组成部分，对于企业的科学发展有着重要的作用。在激烈的市场竞争中，规范化的经济管理模式是企业确保竞争力的有效途径。本人针对现代企业经济管理模式的规范化策略研究，旨在为行业人员提供借鉴。</w:t>
            </w:r>
          </w:p>
        </w:tc>
      </w:tr>
    </w:tbl>
    <w:p w:rsidR="0059024D" w:rsidRDefault="0059024D"/>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59024D">
        <w:trPr>
          <w:trHeight w:val="680"/>
          <w:jc w:val="center"/>
        </w:trPr>
        <w:tc>
          <w:tcPr>
            <w:tcW w:w="2362" w:type="dxa"/>
            <w:vAlign w:val="center"/>
          </w:tcPr>
          <w:p w:rsidR="0059024D" w:rsidRDefault="00440905">
            <w:pPr>
              <w:jc w:val="center"/>
              <w:rPr>
                <w:rFonts w:ascii="宋体" w:eastAsia="宋体" w:hAnsi="宋体"/>
                <w:sz w:val="24"/>
              </w:rPr>
            </w:pPr>
            <w:r>
              <w:rPr>
                <w:rFonts w:ascii="宋体" w:eastAsia="宋体" w:hAnsi="宋体" w:hint="eastAsia"/>
                <w:sz w:val="24"/>
              </w:rPr>
              <w:lastRenderedPageBreak/>
              <w:t>拟定学位论文</w:t>
            </w:r>
          </w:p>
          <w:p w:rsidR="0059024D" w:rsidRDefault="00440905">
            <w:pPr>
              <w:jc w:val="center"/>
              <w:rPr>
                <w:rFonts w:ascii="宋体" w:eastAsia="宋体" w:hAnsi="宋体"/>
                <w:sz w:val="24"/>
              </w:rPr>
            </w:pPr>
            <w:r>
              <w:rPr>
                <w:rFonts w:ascii="宋体" w:eastAsia="宋体" w:hAnsi="宋体" w:hint="eastAsia"/>
                <w:sz w:val="24"/>
              </w:rPr>
              <w:t>写作方向</w:t>
            </w:r>
          </w:p>
        </w:tc>
        <w:tc>
          <w:tcPr>
            <w:tcW w:w="6982" w:type="dxa"/>
            <w:vAlign w:val="center"/>
          </w:tcPr>
          <w:p w:rsidR="0059024D" w:rsidRDefault="006764F2">
            <w:pPr>
              <w:rPr>
                <w:rFonts w:ascii="宋体" w:eastAsia="宋体" w:hAnsi="宋体"/>
                <w:sz w:val="24"/>
              </w:rPr>
            </w:pPr>
            <w:r>
              <w:rPr>
                <w:rFonts w:ascii="宋体" w:eastAsia="宋体" w:hAnsi="宋体" w:hint="eastAsia"/>
                <w:sz w:val="24"/>
              </w:rPr>
              <w:t>湖北地区</w:t>
            </w:r>
            <w:r w:rsidR="00C21B78">
              <w:rPr>
                <w:rFonts w:ascii="宋体" w:eastAsia="宋体" w:hAnsi="宋体" w:hint="eastAsia"/>
                <w:sz w:val="24"/>
              </w:rPr>
              <w:t>金融发展与经济增长</w:t>
            </w:r>
            <w:r>
              <w:rPr>
                <w:rFonts w:ascii="宋体" w:eastAsia="宋体" w:hAnsi="宋体" w:hint="eastAsia"/>
                <w:sz w:val="24"/>
              </w:rPr>
              <w:t>关系</w:t>
            </w:r>
          </w:p>
        </w:tc>
      </w:tr>
      <w:tr w:rsidR="0059024D">
        <w:trPr>
          <w:trHeight w:val="2560"/>
          <w:jc w:val="center"/>
        </w:trPr>
        <w:tc>
          <w:tcPr>
            <w:tcW w:w="2362" w:type="dxa"/>
            <w:vAlign w:val="center"/>
          </w:tcPr>
          <w:p w:rsidR="0059024D" w:rsidRDefault="00440905">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rsidR="0059024D" w:rsidRDefault="006764F2">
            <w:pPr>
              <w:rPr>
                <w:rFonts w:ascii="宋体" w:eastAsia="宋体" w:hAnsi="宋体"/>
                <w:sz w:val="24"/>
              </w:rPr>
            </w:pPr>
            <w:r w:rsidRPr="006764F2">
              <w:rPr>
                <w:rFonts w:ascii="宋体" w:eastAsia="宋体" w:hAnsi="宋体" w:hint="eastAsia"/>
                <w:sz w:val="24"/>
              </w:rPr>
              <w:t>随着社会经济的不断发展</w:t>
            </w:r>
            <w:r w:rsidRPr="006764F2">
              <w:rPr>
                <w:rFonts w:ascii="宋体" w:eastAsia="宋体" w:hAnsi="宋体"/>
                <w:sz w:val="24"/>
              </w:rPr>
              <w:t>,国家的金融业也在社会上有了更大的发展空间,并且现在的金融业也在市场上的地位得到了人们的关注。</w:t>
            </w:r>
            <w:r w:rsidR="00721E67" w:rsidRPr="00721E67">
              <w:rPr>
                <w:rFonts w:ascii="宋体" w:eastAsia="宋体" w:hAnsi="宋体" w:hint="eastAsia"/>
                <w:sz w:val="24"/>
              </w:rPr>
              <w:t>利用</w:t>
            </w:r>
            <w:r w:rsidR="00721E67">
              <w:rPr>
                <w:rFonts w:ascii="宋体" w:eastAsia="宋体" w:hAnsi="宋体" w:hint="eastAsia"/>
                <w:sz w:val="24"/>
              </w:rPr>
              <w:t>湖北地区区间</w:t>
            </w:r>
            <w:r w:rsidR="00721E67" w:rsidRPr="00721E67">
              <w:rPr>
                <w:rFonts w:ascii="宋体" w:eastAsia="宋体" w:hAnsi="宋体"/>
                <w:sz w:val="24"/>
              </w:rPr>
              <w:t>地区生产总值,金融机构人民币各项存款余额和金融机构人民币各项贷款余额的时间序列数据,建立了三者之间的动态关系的向量自回归模型（VAR）。</w:t>
            </w:r>
            <w:r w:rsidR="00721E67">
              <w:rPr>
                <w:rFonts w:ascii="宋体" w:eastAsia="宋体" w:hAnsi="宋体" w:hint="eastAsia"/>
                <w:sz w:val="24"/>
              </w:rPr>
              <w:t>达成</w:t>
            </w:r>
            <w:r w:rsidR="00721E67" w:rsidRPr="00721E67">
              <w:rPr>
                <w:rFonts w:ascii="宋体" w:eastAsia="宋体" w:hAnsi="宋体"/>
                <w:sz w:val="24"/>
              </w:rPr>
              <w:t>研究结果表明:金融机构人民币各项存贷款余额对地区经济增长有促进作用,并且金融机构人民币各项贷款余额对经济增长的作用更大</w:t>
            </w:r>
            <w:r w:rsidR="00721E67">
              <w:rPr>
                <w:rFonts w:ascii="宋体" w:eastAsia="宋体" w:hAnsi="宋体" w:hint="eastAsia"/>
                <w:sz w:val="24"/>
              </w:rPr>
              <w:t>，</w:t>
            </w:r>
            <w:r w:rsidR="00721E67" w:rsidRPr="00721E67">
              <w:rPr>
                <w:rFonts w:ascii="宋体" w:eastAsia="宋体" w:hAnsi="宋体"/>
                <w:sz w:val="24"/>
              </w:rPr>
              <w:t>并据此提出了促进</w:t>
            </w:r>
            <w:r w:rsidR="00721E67">
              <w:rPr>
                <w:rFonts w:ascii="宋体" w:eastAsia="宋体" w:hAnsi="宋体" w:hint="eastAsia"/>
                <w:sz w:val="24"/>
              </w:rPr>
              <w:t>湖北地区</w:t>
            </w:r>
            <w:r w:rsidR="00721E67" w:rsidRPr="00721E67">
              <w:rPr>
                <w:rFonts w:ascii="宋体" w:eastAsia="宋体" w:hAnsi="宋体"/>
                <w:sz w:val="24"/>
              </w:rPr>
              <w:t>金融改革发展的政策建议。</w:t>
            </w:r>
          </w:p>
        </w:tc>
      </w:tr>
      <w:tr w:rsidR="0059024D">
        <w:trPr>
          <w:trHeight w:val="680"/>
          <w:jc w:val="center"/>
        </w:trPr>
        <w:tc>
          <w:tcPr>
            <w:tcW w:w="2362" w:type="dxa"/>
            <w:vAlign w:val="center"/>
          </w:tcPr>
          <w:p w:rsidR="0059024D" w:rsidRDefault="00440905">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rsidR="0059024D" w:rsidRDefault="00721E67">
            <w:pPr>
              <w:rPr>
                <w:rFonts w:ascii="宋体" w:eastAsia="宋体" w:hAnsi="宋体"/>
                <w:sz w:val="24"/>
              </w:rPr>
            </w:pPr>
            <w:r>
              <w:rPr>
                <w:rFonts w:ascii="宋体" w:eastAsia="宋体" w:hAnsi="宋体" w:hint="eastAsia"/>
                <w:sz w:val="24"/>
              </w:rPr>
              <w:t>试论湖北地区金融发展与经济增长关系的实证研究</w:t>
            </w:r>
          </w:p>
        </w:tc>
      </w:tr>
      <w:tr w:rsidR="0059024D">
        <w:trPr>
          <w:trHeight w:val="6386"/>
          <w:jc w:val="center"/>
        </w:trPr>
        <w:tc>
          <w:tcPr>
            <w:tcW w:w="2362" w:type="dxa"/>
            <w:vAlign w:val="center"/>
          </w:tcPr>
          <w:p w:rsidR="0059024D" w:rsidRDefault="00440905">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rsidR="0059024D" w:rsidRDefault="00440905">
            <w:pPr>
              <w:rPr>
                <w:rFonts w:ascii="宋体" w:eastAsia="宋体" w:hAnsi="宋体"/>
                <w:sz w:val="24"/>
              </w:rPr>
            </w:pPr>
            <w:r>
              <w:rPr>
                <w:rFonts w:ascii="宋体" w:eastAsia="宋体" w:hAnsi="宋体" w:hint="eastAsia"/>
                <w:sz w:val="24"/>
              </w:rPr>
              <w:t>（写至二级标题，一级标题为章，二级标题为节）</w:t>
            </w:r>
          </w:p>
          <w:p w:rsidR="005F1DA1" w:rsidRDefault="00AE5D54">
            <w:pPr>
              <w:rPr>
                <w:rFonts w:ascii="宋体" w:eastAsia="宋体" w:hAnsi="宋体"/>
                <w:sz w:val="24"/>
              </w:rPr>
            </w:pPr>
            <w:r>
              <w:rPr>
                <w:rFonts w:ascii="宋体" w:eastAsia="宋体" w:hAnsi="宋体" w:hint="eastAsia"/>
                <w:sz w:val="24"/>
              </w:rPr>
              <w:t xml:space="preserve">第一章 </w:t>
            </w:r>
            <w:r w:rsidR="005B519F">
              <w:rPr>
                <w:rFonts w:ascii="宋体" w:eastAsia="宋体" w:hAnsi="宋体" w:hint="eastAsia"/>
                <w:sz w:val="24"/>
              </w:rPr>
              <w:t>绪论</w:t>
            </w:r>
          </w:p>
          <w:p w:rsidR="005F1DA1" w:rsidRDefault="005B519F">
            <w:pPr>
              <w:rPr>
                <w:rFonts w:ascii="宋体" w:eastAsia="宋体" w:hAnsi="宋体"/>
                <w:sz w:val="24"/>
              </w:rPr>
            </w:pPr>
            <w:r>
              <w:rPr>
                <w:rFonts w:ascii="宋体" w:eastAsia="宋体" w:hAnsi="宋体"/>
                <w:sz w:val="24"/>
              </w:rPr>
              <w:t xml:space="preserve">1.1 </w:t>
            </w:r>
            <w:r>
              <w:rPr>
                <w:rFonts w:ascii="宋体" w:eastAsia="宋体" w:hAnsi="宋体" w:hint="eastAsia"/>
                <w:sz w:val="24"/>
              </w:rPr>
              <w:t>研究背景</w:t>
            </w:r>
          </w:p>
          <w:p w:rsidR="005B519F" w:rsidRDefault="005B519F">
            <w:pPr>
              <w:rPr>
                <w:rFonts w:ascii="宋体" w:eastAsia="宋体" w:hAnsi="宋体"/>
                <w:sz w:val="24"/>
              </w:rPr>
            </w:pPr>
            <w:r>
              <w:rPr>
                <w:rFonts w:ascii="宋体" w:eastAsia="宋体" w:hAnsi="宋体" w:hint="eastAsia"/>
                <w:sz w:val="24"/>
              </w:rPr>
              <w:t>1</w:t>
            </w:r>
            <w:r>
              <w:rPr>
                <w:rFonts w:ascii="宋体" w:eastAsia="宋体" w:hAnsi="宋体"/>
                <w:sz w:val="24"/>
              </w:rPr>
              <w:t xml:space="preserve">.2 </w:t>
            </w:r>
            <w:r>
              <w:rPr>
                <w:rFonts w:ascii="宋体" w:eastAsia="宋体" w:hAnsi="宋体" w:hint="eastAsia"/>
                <w:sz w:val="24"/>
              </w:rPr>
              <w:t>研究意义</w:t>
            </w:r>
          </w:p>
          <w:p w:rsidR="005B519F" w:rsidRDefault="005B519F">
            <w:pPr>
              <w:rPr>
                <w:rFonts w:ascii="宋体" w:eastAsia="宋体" w:hAnsi="宋体"/>
                <w:sz w:val="24"/>
              </w:rPr>
            </w:pPr>
            <w:r>
              <w:rPr>
                <w:rFonts w:ascii="宋体" w:eastAsia="宋体" w:hAnsi="宋体" w:hint="eastAsia"/>
                <w:sz w:val="24"/>
              </w:rPr>
              <w:t>1</w:t>
            </w:r>
            <w:r>
              <w:rPr>
                <w:rFonts w:ascii="宋体" w:eastAsia="宋体" w:hAnsi="宋体"/>
                <w:sz w:val="24"/>
              </w:rPr>
              <w:t>.3</w:t>
            </w:r>
            <w:r>
              <w:rPr>
                <w:rFonts w:ascii="宋体" w:eastAsia="宋体" w:hAnsi="宋体" w:hint="eastAsia"/>
                <w:sz w:val="24"/>
              </w:rPr>
              <w:t>研究思路</w:t>
            </w:r>
          </w:p>
          <w:p w:rsidR="00696E58" w:rsidRDefault="00696E58">
            <w:pPr>
              <w:rPr>
                <w:rFonts w:ascii="宋体" w:eastAsia="宋体" w:hAnsi="宋体"/>
                <w:sz w:val="24"/>
              </w:rPr>
            </w:pPr>
            <w:r>
              <w:rPr>
                <w:rFonts w:ascii="宋体" w:eastAsia="宋体" w:hAnsi="宋体" w:hint="eastAsia"/>
                <w:sz w:val="24"/>
              </w:rPr>
              <w:t>第二章 文献综述</w:t>
            </w:r>
          </w:p>
          <w:p w:rsidR="00FD598F" w:rsidRDefault="00FD598F">
            <w:pPr>
              <w:rPr>
                <w:rFonts w:ascii="宋体" w:eastAsia="宋体" w:hAnsi="宋体"/>
                <w:sz w:val="24"/>
              </w:rPr>
            </w:pPr>
            <w:r>
              <w:rPr>
                <w:rFonts w:ascii="宋体" w:eastAsia="宋体" w:hAnsi="宋体"/>
                <w:sz w:val="24"/>
              </w:rPr>
              <w:t xml:space="preserve">2.1 </w:t>
            </w:r>
            <w:r>
              <w:rPr>
                <w:rFonts w:ascii="宋体" w:eastAsia="宋体" w:hAnsi="宋体" w:hint="eastAsia"/>
                <w:sz w:val="24"/>
              </w:rPr>
              <w:t>金融发展方面</w:t>
            </w:r>
          </w:p>
          <w:p w:rsidR="00FD598F" w:rsidRDefault="00FD598F">
            <w:pPr>
              <w:rPr>
                <w:rFonts w:ascii="宋体" w:eastAsia="宋体" w:hAnsi="宋体"/>
                <w:sz w:val="24"/>
              </w:rPr>
            </w:pPr>
            <w:r>
              <w:rPr>
                <w:rFonts w:ascii="宋体" w:eastAsia="宋体" w:hAnsi="宋体" w:hint="eastAsia"/>
                <w:sz w:val="24"/>
              </w:rPr>
              <w:t>2</w:t>
            </w:r>
            <w:r>
              <w:rPr>
                <w:rFonts w:ascii="宋体" w:eastAsia="宋体" w:hAnsi="宋体"/>
                <w:sz w:val="24"/>
              </w:rPr>
              <w:t xml:space="preserve">.2 </w:t>
            </w:r>
            <w:r>
              <w:rPr>
                <w:rFonts w:ascii="宋体" w:eastAsia="宋体" w:hAnsi="宋体" w:hint="eastAsia"/>
                <w:sz w:val="24"/>
              </w:rPr>
              <w:t>金融对经济增长影响方面</w:t>
            </w:r>
          </w:p>
          <w:p w:rsidR="00FD598F" w:rsidRPr="00FD598F" w:rsidRDefault="00FD598F">
            <w:pPr>
              <w:rPr>
                <w:rFonts w:ascii="宋体" w:eastAsia="宋体" w:hAnsi="宋体" w:hint="eastAsia"/>
                <w:sz w:val="24"/>
              </w:rPr>
            </w:pPr>
            <w:r>
              <w:rPr>
                <w:rFonts w:ascii="宋体" w:eastAsia="宋体" w:hAnsi="宋体" w:hint="eastAsia"/>
                <w:sz w:val="24"/>
              </w:rPr>
              <w:t>2</w:t>
            </w:r>
            <w:r>
              <w:rPr>
                <w:rFonts w:ascii="宋体" w:eastAsia="宋体" w:hAnsi="宋体"/>
                <w:sz w:val="24"/>
              </w:rPr>
              <w:t xml:space="preserve">.3 </w:t>
            </w:r>
            <w:r>
              <w:rPr>
                <w:rFonts w:ascii="宋体" w:eastAsia="宋体" w:hAnsi="宋体" w:hint="eastAsia"/>
                <w:sz w:val="24"/>
              </w:rPr>
              <w:t>综合评述</w:t>
            </w:r>
            <w:bookmarkStart w:id="0" w:name="_GoBack"/>
            <w:bookmarkEnd w:id="0"/>
          </w:p>
          <w:p w:rsidR="00696E58" w:rsidRDefault="00696E58">
            <w:pPr>
              <w:rPr>
                <w:rFonts w:ascii="宋体" w:eastAsia="宋体" w:hAnsi="宋体"/>
                <w:sz w:val="24"/>
              </w:rPr>
            </w:pPr>
            <w:r>
              <w:rPr>
                <w:rFonts w:ascii="宋体" w:eastAsia="宋体" w:hAnsi="宋体" w:hint="eastAsia"/>
                <w:sz w:val="24"/>
              </w:rPr>
              <w:t>第三章 金融</w:t>
            </w:r>
            <w:r w:rsidR="00701ED0">
              <w:rPr>
                <w:rFonts w:ascii="宋体" w:eastAsia="宋体" w:hAnsi="宋体" w:hint="eastAsia"/>
                <w:sz w:val="24"/>
              </w:rPr>
              <w:t>与经济增长互动传导机制</w:t>
            </w:r>
          </w:p>
          <w:p w:rsidR="00696E58" w:rsidRDefault="00701ED0" w:rsidP="00696E58">
            <w:pPr>
              <w:rPr>
                <w:rFonts w:ascii="宋体" w:eastAsia="宋体" w:hAnsi="宋体"/>
                <w:sz w:val="24"/>
              </w:rPr>
            </w:pPr>
            <w:r>
              <w:rPr>
                <w:rFonts w:ascii="宋体" w:eastAsia="宋体" w:hAnsi="宋体"/>
                <w:sz w:val="24"/>
              </w:rPr>
              <w:t>3</w:t>
            </w:r>
            <w:r w:rsidR="00696E58">
              <w:rPr>
                <w:rFonts w:ascii="宋体" w:eastAsia="宋体" w:hAnsi="宋体"/>
                <w:sz w:val="24"/>
              </w:rPr>
              <w:t>.1</w:t>
            </w:r>
            <w:r w:rsidR="00696E58">
              <w:rPr>
                <w:rFonts w:ascii="宋体" w:eastAsia="宋体" w:hAnsi="宋体" w:hint="eastAsia"/>
                <w:sz w:val="24"/>
              </w:rPr>
              <w:t>金融对经济增长的传导机制</w:t>
            </w:r>
          </w:p>
          <w:p w:rsidR="00696E58" w:rsidRDefault="00701ED0">
            <w:pPr>
              <w:rPr>
                <w:rFonts w:ascii="宋体" w:eastAsia="宋体" w:hAnsi="宋体"/>
                <w:sz w:val="24"/>
              </w:rPr>
            </w:pPr>
            <w:r>
              <w:rPr>
                <w:rFonts w:ascii="宋体" w:eastAsia="宋体" w:hAnsi="宋体"/>
                <w:sz w:val="24"/>
              </w:rPr>
              <w:t>3</w:t>
            </w:r>
            <w:r w:rsidR="00696E58">
              <w:rPr>
                <w:rFonts w:ascii="宋体" w:eastAsia="宋体" w:hAnsi="宋体"/>
                <w:sz w:val="24"/>
              </w:rPr>
              <w:t xml:space="preserve">.2 </w:t>
            </w:r>
            <w:r w:rsidR="00696E58">
              <w:rPr>
                <w:rFonts w:ascii="宋体" w:eastAsia="宋体" w:hAnsi="宋体" w:hint="eastAsia"/>
                <w:sz w:val="24"/>
              </w:rPr>
              <w:t>经济增长对金融的传导机制</w:t>
            </w:r>
          </w:p>
          <w:p w:rsidR="00696E58" w:rsidRPr="00696E58" w:rsidRDefault="00696E58">
            <w:pPr>
              <w:rPr>
                <w:rFonts w:ascii="宋体" w:eastAsia="宋体" w:hAnsi="宋体"/>
                <w:sz w:val="24"/>
              </w:rPr>
            </w:pPr>
            <w:r>
              <w:rPr>
                <w:rFonts w:ascii="宋体" w:eastAsia="宋体" w:hAnsi="宋体" w:hint="eastAsia"/>
                <w:sz w:val="24"/>
              </w:rPr>
              <w:t xml:space="preserve">第四章 </w:t>
            </w:r>
            <w:r w:rsidR="00721E67">
              <w:rPr>
                <w:rFonts w:ascii="宋体" w:eastAsia="宋体" w:hAnsi="宋体" w:hint="eastAsia"/>
                <w:sz w:val="24"/>
              </w:rPr>
              <w:t>实证分析</w:t>
            </w:r>
          </w:p>
          <w:p w:rsidR="005B519F" w:rsidRDefault="00701ED0">
            <w:pPr>
              <w:rPr>
                <w:rFonts w:ascii="宋体" w:eastAsia="宋体" w:hAnsi="宋体"/>
                <w:sz w:val="24"/>
              </w:rPr>
            </w:pPr>
            <w:r>
              <w:rPr>
                <w:rFonts w:ascii="宋体" w:eastAsia="宋体" w:hAnsi="宋体"/>
                <w:sz w:val="24"/>
              </w:rPr>
              <w:t>4</w:t>
            </w:r>
            <w:r w:rsidR="005B519F">
              <w:rPr>
                <w:rFonts w:ascii="宋体" w:eastAsia="宋体" w:hAnsi="宋体"/>
                <w:sz w:val="24"/>
              </w:rPr>
              <w:t xml:space="preserve">.1 </w:t>
            </w:r>
            <w:r w:rsidR="00721E67">
              <w:rPr>
                <w:rFonts w:ascii="宋体" w:eastAsia="宋体" w:hAnsi="宋体" w:hint="eastAsia"/>
                <w:sz w:val="24"/>
              </w:rPr>
              <w:t>样本来源</w:t>
            </w:r>
          </w:p>
          <w:p w:rsidR="005B519F" w:rsidRDefault="00701ED0">
            <w:pPr>
              <w:rPr>
                <w:rFonts w:ascii="宋体" w:eastAsia="宋体" w:hAnsi="宋体"/>
                <w:sz w:val="24"/>
              </w:rPr>
            </w:pPr>
            <w:r>
              <w:rPr>
                <w:rFonts w:ascii="宋体" w:eastAsia="宋体" w:hAnsi="宋体"/>
                <w:sz w:val="24"/>
              </w:rPr>
              <w:t>4</w:t>
            </w:r>
            <w:r w:rsidR="005B519F">
              <w:rPr>
                <w:rFonts w:ascii="宋体" w:eastAsia="宋体" w:hAnsi="宋体"/>
                <w:sz w:val="24"/>
              </w:rPr>
              <w:t xml:space="preserve">.2 </w:t>
            </w:r>
            <w:r w:rsidR="00721E67">
              <w:rPr>
                <w:rFonts w:ascii="宋体" w:eastAsia="宋体" w:hAnsi="宋体" w:hint="eastAsia"/>
                <w:sz w:val="24"/>
              </w:rPr>
              <w:t>模型构建</w:t>
            </w:r>
          </w:p>
          <w:p w:rsidR="005B519F" w:rsidRDefault="00701ED0">
            <w:pPr>
              <w:rPr>
                <w:rFonts w:ascii="宋体" w:eastAsia="宋体" w:hAnsi="宋体"/>
                <w:sz w:val="24"/>
              </w:rPr>
            </w:pPr>
            <w:r>
              <w:rPr>
                <w:rFonts w:ascii="宋体" w:eastAsia="宋体" w:hAnsi="宋体"/>
                <w:sz w:val="24"/>
              </w:rPr>
              <w:t>4</w:t>
            </w:r>
            <w:r w:rsidR="005B519F">
              <w:rPr>
                <w:rFonts w:ascii="宋体" w:eastAsia="宋体" w:hAnsi="宋体"/>
                <w:sz w:val="24"/>
              </w:rPr>
              <w:t>.3</w:t>
            </w:r>
            <w:r w:rsidR="005B519F">
              <w:rPr>
                <w:rFonts w:ascii="宋体" w:eastAsia="宋体" w:hAnsi="宋体" w:hint="eastAsia"/>
                <w:sz w:val="24"/>
              </w:rPr>
              <w:t xml:space="preserve"> </w:t>
            </w:r>
            <w:r w:rsidR="00721E67">
              <w:rPr>
                <w:rFonts w:ascii="宋体" w:eastAsia="宋体" w:hAnsi="宋体" w:hint="eastAsia"/>
                <w:sz w:val="24"/>
              </w:rPr>
              <w:t>相关性分析</w:t>
            </w:r>
          </w:p>
          <w:p w:rsidR="00721E67" w:rsidRDefault="00701ED0">
            <w:pPr>
              <w:rPr>
                <w:rFonts w:ascii="宋体" w:eastAsia="宋体" w:hAnsi="宋体"/>
                <w:sz w:val="24"/>
              </w:rPr>
            </w:pPr>
            <w:r>
              <w:rPr>
                <w:rFonts w:ascii="宋体" w:eastAsia="宋体" w:hAnsi="宋体"/>
                <w:sz w:val="24"/>
              </w:rPr>
              <w:t>4</w:t>
            </w:r>
            <w:r w:rsidR="00721E67">
              <w:rPr>
                <w:rFonts w:ascii="宋体" w:eastAsia="宋体" w:hAnsi="宋体"/>
                <w:sz w:val="24"/>
              </w:rPr>
              <w:t xml:space="preserve">.4 </w:t>
            </w:r>
            <w:r w:rsidR="00721E67">
              <w:rPr>
                <w:rFonts w:ascii="宋体" w:eastAsia="宋体" w:hAnsi="宋体" w:hint="eastAsia"/>
                <w:sz w:val="24"/>
              </w:rPr>
              <w:t>平稳性分析</w:t>
            </w:r>
          </w:p>
          <w:p w:rsidR="00721E67" w:rsidRDefault="00701ED0">
            <w:pPr>
              <w:rPr>
                <w:rFonts w:ascii="宋体" w:eastAsia="宋体" w:hAnsi="宋体"/>
                <w:sz w:val="24"/>
              </w:rPr>
            </w:pPr>
            <w:r>
              <w:rPr>
                <w:rFonts w:ascii="宋体" w:eastAsia="宋体" w:hAnsi="宋体"/>
                <w:sz w:val="24"/>
              </w:rPr>
              <w:t>4</w:t>
            </w:r>
            <w:r w:rsidR="00721E67">
              <w:rPr>
                <w:rFonts w:ascii="宋体" w:eastAsia="宋体" w:hAnsi="宋体"/>
                <w:sz w:val="24"/>
              </w:rPr>
              <w:t xml:space="preserve">.5 </w:t>
            </w:r>
            <w:r w:rsidR="00721E67">
              <w:rPr>
                <w:rFonts w:ascii="宋体" w:eastAsia="宋体" w:hAnsi="宋体" w:hint="eastAsia"/>
                <w:sz w:val="24"/>
              </w:rPr>
              <w:t>协整分析</w:t>
            </w:r>
          </w:p>
          <w:p w:rsidR="005B519F" w:rsidRDefault="005B519F">
            <w:pPr>
              <w:rPr>
                <w:rFonts w:ascii="宋体" w:eastAsia="宋体" w:hAnsi="宋体"/>
                <w:sz w:val="24"/>
              </w:rPr>
            </w:pPr>
            <w:r>
              <w:rPr>
                <w:rFonts w:ascii="宋体" w:eastAsia="宋体" w:hAnsi="宋体" w:hint="eastAsia"/>
                <w:sz w:val="24"/>
              </w:rPr>
              <w:t>第</w:t>
            </w:r>
            <w:r w:rsidR="00701ED0">
              <w:rPr>
                <w:rFonts w:ascii="宋体" w:eastAsia="宋体" w:hAnsi="宋体" w:hint="eastAsia"/>
                <w:sz w:val="24"/>
              </w:rPr>
              <w:t>五</w:t>
            </w:r>
            <w:r>
              <w:rPr>
                <w:rFonts w:ascii="宋体" w:eastAsia="宋体" w:hAnsi="宋体" w:hint="eastAsia"/>
                <w:sz w:val="24"/>
              </w:rPr>
              <w:t xml:space="preserve">章 </w:t>
            </w:r>
            <w:r w:rsidR="00721E67">
              <w:rPr>
                <w:rFonts w:ascii="宋体" w:eastAsia="宋体" w:hAnsi="宋体" w:hint="eastAsia"/>
                <w:sz w:val="24"/>
              </w:rPr>
              <w:t>结论和建议</w:t>
            </w:r>
          </w:p>
          <w:p w:rsidR="0040690C" w:rsidRDefault="00701ED0" w:rsidP="00721E67">
            <w:pPr>
              <w:rPr>
                <w:rFonts w:ascii="宋体" w:eastAsia="宋体" w:hAnsi="宋体"/>
                <w:sz w:val="24"/>
              </w:rPr>
            </w:pPr>
            <w:r>
              <w:rPr>
                <w:rFonts w:ascii="宋体" w:eastAsia="宋体" w:hAnsi="宋体"/>
                <w:sz w:val="24"/>
              </w:rPr>
              <w:t>5</w:t>
            </w:r>
            <w:r w:rsidR="00721E67">
              <w:rPr>
                <w:rFonts w:ascii="宋体" w:eastAsia="宋体" w:hAnsi="宋体"/>
                <w:sz w:val="24"/>
              </w:rPr>
              <w:t xml:space="preserve">.1 </w:t>
            </w:r>
            <w:r w:rsidR="00721E67">
              <w:rPr>
                <w:rFonts w:ascii="宋体" w:eastAsia="宋体" w:hAnsi="宋体" w:hint="eastAsia"/>
                <w:sz w:val="24"/>
              </w:rPr>
              <w:t>树立金融优先发展</w:t>
            </w:r>
          </w:p>
          <w:p w:rsidR="00721E67" w:rsidRDefault="00701ED0" w:rsidP="00721E67">
            <w:pPr>
              <w:rPr>
                <w:rFonts w:ascii="宋体" w:eastAsia="宋体" w:hAnsi="宋体"/>
                <w:sz w:val="24"/>
              </w:rPr>
            </w:pPr>
            <w:r>
              <w:rPr>
                <w:rFonts w:ascii="宋体" w:eastAsia="宋体" w:hAnsi="宋体"/>
                <w:sz w:val="24"/>
              </w:rPr>
              <w:t>5</w:t>
            </w:r>
            <w:r w:rsidR="00721E67">
              <w:rPr>
                <w:rFonts w:ascii="宋体" w:eastAsia="宋体" w:hAnsi="宋体"/>
                <w:sz w:val="24"/>
              </w:rPr>
              <w:t xml:space="preserve">.2 </w:t>
            </w:r>
            <w:r w:rsidR="00721E67">
              <w:rPr>
                <w:rFonts w:ascii="宋体" w:eastAsia="宋体" w:hAnsi="宋体" w:hint="eastAsia"/>
                <w:sz w:val="24"/>
              </w:rPr>
              <w:t>扩大存贷款市场规模</w:t>
            </w:r>
          </w:p>
          <w:p w:rsidR="00721E67" w:rsidRDefault="00701ED0" w:rsidP="00721E67">
            <w:pPr>
              <w:rPr>
                <w:rFonts w:ascii="宋体" w:eastAsia="宋体" w:hAnsi="宋体"/>
                <w:sz w:val="24"/>
              </w:rPr>
            </w:pPr>
            <w:r>
              <w:rPr>
                <w:rFonts w:ascii="宋体" w:eastAsia="宋体" w:hAnsi="宋体"/>
                <w:sz w:val="24"/>
              </w:rPr>
              <w:t>5</w:t>
            </w:r>
            <w:r w:rsidR="00721E67">
              <w:rPr>
                <w:rFonts w:ascii="宋体" w:eastAsia="宋体" w:hAnsi="宋体"/>
                <w:sz w:val="24"/>
              </w:rPr>
              <w:t xml:space="preserve">.3 </w:t>
            </w:r>
            <w:r w:rsidR="00721E67">
              <w:rPr>
                <w:rFonts w:ascii="宋体" w:eastAsia="宋体" w:hAnsi="宋体" w:hint="eastAsia"/>
                <w:sz w:val="24"/>
              </w:rPr>
              <w:t>规范金融市场行为</w:t>
            </w:r>
          </w:p>
          <w:p w:rsidR="00721E67" w:rsidRDefault="00701ED0" w:rsidP="00721E67">
            <w:pPr>
              <w:rPr>
                <w:rFonts w:ascii="宋体" w:eastAsia="宋体" w:hAnsi="宋体"/>
                <w:sz w:val="24"/>
              </w:rPr>
            </w:pPr>
            <w:r>
              <w:rPr>
                <w:rFonts w:ascii="宋体" w:eastAsia="宋体" w:hAnsi="宋体"/>
                <w:sz w:val="24"/>
              </w:rPr>
              <w:t>5</w:t>
            </w:r>
            <w:r w:rsidR="00721E67">
              <w:rPr>
                <w:rFonts w:ascii="宋体" w:eastAsia="宋体" w:hAnsi="宋体"/>
                <w:sz w:val="24"/>
              </w:rPr>
              <w:t xml:space="preserve">.4 </w:t>
            </w:r>
            <w:r w:rsidR="00721E67">
              <w:rPr>
                <w:rFonts w:ascii="宋体" w:eastAsia="宋体" w:hAnsi="宋体" w:hint="eastAsia"/>
                <w:sz w:val="24"/>
              </w:rPr>
              <w:t>提高湖北地区金融发展路径</w:t>
            </w:r>
          </w:p>
        </w:tc>
      </w:tr>
      <w:tr w:rsidR="0059024D">
        <w:trPr>
          <w:trHeight w:val="2683"/>
          <w:jc w:val="center"/>
        </w:trPr>
        <w:tc>
          <w:tcPr>
            <w:tcW w:w="2362" w:type="dxa"/>
            <w:vAlign w:val="center"/>
          </w:tcPr>
          <w:p w:rsidR="0059024D" w:rsidRDefault="00440905">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rsidR="0059024D" w:rsidRDefault="0059024D">
            <w:pPr>
              <w:rPr>
                <w:rFonts w:ascii="宋体" w:eastAsia="宋体" w:hAnsi="宋体" w:cs="宋体"/>
                <w:color w:val="000000"/>
                <w:kern w:val="0"/>
                <w:sz w:val="18"/>
                <w:szCs w:val="18"/>
              </w:rPr>
            </w:pPr>
          </w:p>
        </w:tc>
      </w:tr>
    </w:tbl>
    <w:p w:rsidR="0059024D" w:rsidRDefault="00440905">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rsidR="0059024D" w:rsidRDefault="00440905">
      <w:pPr>
        <w:ind w:firstLineChars="200" w:firstLine="422"/>
        <w:rPr>
          <w:rFonts w:ascii="宋体" w:eastAsia="宋体" w:hAnsi="宋体"/>
        </w:rPr>
      </w:pPr>
      <w:r>
        <w:rPr>
          <w:rFonts w:ascii="宋体" w:eastAsia="宋体" w:hAnsi="宋体" w:hint="eastAsia"/>
          <w:b/>
          <w:bCs/>
          <w:color w:val="FF0000"/>
        </w:rPr>
        <w:lastRenderedPageBreak/>
        <w:t>2、论文答辩期限以成绩单里“考试日期”列中最后一个日期开始计时，一年半内必须完成（包括二答），期间只能选择一个时间节点答辩，逾期视为自动放弃答辩资格，学位申请无效，无法延期。</w:t>
      </w:r>
    </w:p>
    <w:sectPr w:rsidR="0059024D">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9EBF8871"/>
    <w:rsid w:val="E9710308"/>
    <w:rsid w:val="000D616E"/>
    <w:rsid w:val="00111AC2"/>
    <w:rsid w:val="001C3791"/>
    <w:rsid w:val="001D4ABC"/>
    <w:rsid w:val="001F2172"/>
    <w:rsid w:val="0029332F"/>
    <w:rsid w:val="002B1CCD"/>
    <w:rsid w:val="003C213C"/>
    <w:rsid w:val="0040690C"/>
    <w:rsid w:val="00440905"/>
    <w:rsid w:val="00556D05"/>
    <w:rsid w:val="0059024D"/>
    <w:rsid w:val="005B519F"/>
    <w:rsid w:val="005F1DA1"/>
    <w:rsid w:val="00675EDB"/>
    <w:rsid w:val="006764F2"/>
    <w:rsid w:val="00696E58"/>
    <w:rsid w:val="00701ED0"/>
    <w:rsid w:val="00721E67"/>
    <w:rsid w:val="00761113"/>
    <w:rsid w:val="00807310"/>
    <w:rsid w:val="008D64AF"/>
    <w:rsid w:val="009D0666"/>
    <w:rsid w:val="00A10857"/>
    <w:rsid w:val="00A32456"/>
    <w:rsid w:val="00AB5DD7"/>
    <w:rsid w:val="00AE5D54"/>
    <w:rsid w:val="00BF164A"/>
    <w:rsid w:val="00C21B78"/>
    <w:rsid w:val="00E020EF"/>
    <w:rsid w:val="00E5705C"/>
    <w:rsid w:val="00FD5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56B4E3"/>
  <w15:docId w15:val="{4AC488EC-E6A5-4992-A9B0-6A476777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张天琪</cp:lastModifiedBy>
  <cp:revision>5</cp:revision>
  <dcterms:created xsi:type="dcterms:W3CDTF">2021-06-04T08:22:00Z</dcterms:created>
  <dcterms:modified xsi:type="dcterms:W3CDTF">2021-06-16T09:29:00Z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