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68" w:rsidRDefault="00026AB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497768" w:rsidRDefault="00497768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81040923</w:t>
            </w:r>
          </w:p>
        </w:tc>
        <w:tc>
          <w:tcPr>
            <w:tcW w:w="1427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10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于佳鑫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13716405040</w:t>
            </w:r>
          </w:p>
        </w:tc>
        <w:tc>
          <w:tcPr>
            <w:tcW w:w="1427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291791955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长春工业大学</w:t>
            </w:r>
          </w:p>
        </w:tc>
        <w:tc>
          <w:tcPr>
            <w:tcW w:w="1427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金融学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中国石油报社</w:t>
            </w:r>
          </w:p>
        </w:tc>
        <w:tc>
          <w:tcPr>
            <w:tcW w:w="1427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编辑</w:t>
            </w:r>
          </w:p>
        </w:tc>
      </w:tr>
      <w:tr w:rsidR="00497768">
        <w:trPr>
          <w:trHeight w:val="3948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于佳鑫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1989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吉林省</w:t>
            </w:r>
            <w:r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2009-2013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吉林省长春工业</w:t>
            </w:r>
            <w:r>
              <w:rPr>
                <w:rFonts w:ascii="宋体" w:eastAsia="宋体" w:hAnsi="宋体"/>
                <w:sz w:val="24"/>
              </w:rPr>
              <w:t>大学。</w:t>
            </w:r>
          </w:p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2013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-2020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月就职于</w:t>
            </w:r>
            <w:r>
              <w:rPr>
                <w:rFonts w:ascii="宋体" w:eastAsia="宋体" w:hAnsi="宋体" w:hint="eastAsia"/>
                <w:sz w:val="24"/>
              </w:rPr>
              <w:t>中国石油锦西石化公司</w:t>
            </w:r>
            <w:r>
              <w:rPr>
                <w:rFonts w:ascii="宋体" w:eastAsia="宋体" w:hAnsi="宋体"/>
                <w:sz w:val="24"/>
              </w:rPr>
              <w:t>；</w:t>
            </w:r>
            <w:r>
              <w:rPr>
                <w:rFonts w:ascii="宋体" w:eastAsia="宋体" w:hAnsi="宋体"/>
                <w:sz w:val="24"/>
              </w:rPr>
              <w:t>2020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至今，就职于</w:t>
            </w:r>
            <w:r>
              <w:rPr>
                <w:rFonts w:ascii="宋体" w:eastAsia="宋体" w:hAnsi="宋体" w:hint="eastAsia"/>
                <w:sz w:val="24"/>
              </w:rPr>
              <w:t>中国石油报社</w:t>
            </w:r>
            <w:r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编辑</w:t>
            </w:r>
            <w:r>
              <w:rPr>
                <w:rFonts w:ascii="宋体" w:eastAsia="宋体" w:hAnsi="宋体"/>
                <w:sz w:val="24"/>
              </w:rPr>
              <w:t>。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149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市场竞争环境下企业经济管理对策研究</w:t>
            </w:r>
          </w:p>
        </w:tc>
      </w:tr>
      <w:tr w:rsidR="00497768">
        <w:trPr>
          <w:trHeight w:val="680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《环球市场》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国内刊号：</w:t>
            </w: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N46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1042/F</w:t>
            </w:r>
          </w:p>
        </w:tc>
      </w:tr>
      <w:tr w:rsidR="00497768">
        <w:trPr>
          <w:trHeight w:val="3156"/>
          <w:jc w:val="center"/>
        </w:trPr>
        <w:tc>
          <w:tcPr>
            <w:tcW w:w="2361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社会主义新市场经济常态下，伴随市场体制的不断完善，市场竞争愈发激烈化的同时，确保企业经济高效化管理，不仅是企业转型升级的重要战略基础，同时也有利于保证企业立于不败之地。就目前来讲在市场竞争环境下，由于某些不和谐因素的存在，企业经济管理现状并不乐观，为此本文主要系统化剖析了当前企业经济管理问题，就问题处理对策展开了深入探讨，以此在全面提高现代化企业经济管理水平的同时，为行业可持续发展目标的实现创造良好条件。</w:t>
            </w:r>
          </w:p>
        </w:tc>
      </w:tr>
    </w:tbl>
    <w:p w:rsidR="00497768" w:rsidRDefault="00497768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497768">
        <w:trPr>
          <w:trHeight w:val="680"/>
          <w:jc w:val="center"/>
        </w:trPr>
        <w:tc>
          <w:tcPr>
            <w:tcW w:w="236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企业经济管理</w:t>
            </w:r>
          </w:p>
        </w:tc>
      </w:tr>
      <w:tr w:rsidR="00497768">
        <w:trPr>
          <w:trHeight w:val="2560"/>
          <w:jc w:val="center"/>
        </w:trPr>
        <w:tc>
          <w:tcPr>
            <w:tcW w:w="236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作者在中国石油工作几年的过程中发现，目前很多炼化企业经济发展受到制约或者造成亏损，安全生产是其中很重要的原因。由于安全生产的投入很多情况下是无形的，前期投入成本过高，但很难见到明显效果，所以很多企业宁可选择把大量资金投入在看得见的地方，获得短平快的暂时效益，但安全隐患却在这个过程中形成了，一旦爆发，都会造成比所获利益高出几倍甚至更多的损失，因此安全生产在石化企业经济管理中具有极其重要的地位和作用，应当引起重视。</w:t>
            </w:r>
          </w:p>
        </w:tc>
      </w:tr>
      <w:tr w:rsidR="00497768">
        <w:trPr>
          <w:trHeight w:val="680"/>
          <w:jc w:val="center"/>
        </w:trPr>
        <w:tc>
          <w:tcPr>
            <w:tcW w:w="236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安全生产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石化行业</w:t>
            </w:r>
            <w:r>
              <w:rPr>
                <w:rFonts w:ascii="宋体" w:eastAsia="宋体" w:hAnsi="宋体" w:hint="eastAsia"/>
                <w:sz w:val="24"/>
                <w:lang w:eastAsia="zh-Hans"/>
              </w:rPr>
              <w:t>经济效益的</w:t>
            </w:r>
            <w:r>
              <w:rPr>
                <w:rFonts w:ascii="宋体" w:eastAsia="宋体" w:hAnsi="宋体" w:hint="eastAsia"/>
                <w:sz w:val="24"/>
              </w:rPr>
              <w:t>作用研究</w:t>
            </w:r>
            <w:bookmarkStart w:id="0" w:name="_GoBack"/>
            <w:bookmarkEnd w:id="0"/>
          </w:p>
        </w:tc>
      </w:tr>
      <w:tr w:rsidR="00497768">
        <w:trPr>
          <w:trHeight w:val="6386"/>
          <w:jc w:val="center"/>
        </w:trPr>
        <w:tc>
          <w:tcPr>
            <w:tcW w:w="236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（写至二级标题，一级标</w:t>
            </w:r>
            <w:r>
              <w:rPr>
                <w:rFonts w:ascii="宋体" w:eastAsia="宋体" w:hAnsi="宋体" w:hint="eastAsia"/>
                <w:sz w:val="24"/>
              </w:rPr>
              <w:t>题为章，二级标题为节）</w:t>
            </w:r>
          </w:p>
          <w:p w:rsidR="00497768" w:rsidRDefault="00026AB4">
            <w:pPr>
              <w:numPr>
                <w:ilvl w:val="0"/>
                <w:numId w:val="1"/>
              </w:numPr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 w:hint="eastAsia"/>
                <w:lang w:eastAsia="zh-Hans"/>
              </w:rPr>
              <w:t>绪论</w:t>
            </w:r>
          </w:p>
          <w:p w:rsidR="00497768" w:rsidRDefault="00026AB4">
            <w:pPr>
              <w:ind w:firstLineChars="50" w:firstLine="105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研究背景和意义</w:t>
            </w:r>
          </w:p>
          <w:p w:rsidR="00497768" w:rsidRDefault="00026AB4">
            <w:pPr>
              <w:ind w:firstLineChars="50" w:firstLine="105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2</w:t>
            </w:r>
            <w:r>
              <w:rPr>
                <w:rFonts w:ascii="宋体" w:eastAsia="宋体" w:hAnsi="宋体" w:hint="eastAsia"/>
                <w:lang w:eastAsia="zh-Hans"/>
              </w:rPr>
              <w:t>研究思路和方法</w:t>
            </w:r>
          </w:p>
          <w:p w:rsidR="00497768" w:rsidRDefault="00026AB4">
            <w:pPr>
              <w:ind w:firstLineChars="50" w:firstLine="105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3</w:t>
            </w:r>
            <w:r>
              <w:rPr>
                <w:rFonts w:ascii="宋体" w:eastAsia="宋体" w:hAnsi="宋体" w:hint="eastAsia"/>
                <w:lang w:eastAsia="zh-Hans"/>
              </w:rPr>
              <w:t>本文的创新点与局限性</w:t>
            </w:r>
          </w:p>
          <w:p w:rsidR="00497768" w:rsidRDefault="00026AB4">
            <w:pPr>
              <w:numPr>
                <w:ilvl w:val="0"/>
                <w:numId w:val="1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理论分析</w:t>
            </w:r>
          </w:p>
          <w:p w:rsidR="00497768" w:rsidRDefault="00026A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2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石化企业的安全现状</w:t>
            </w:r>
          </w:p>
          <w:p w:rsidR="00497768" w:rsidRDefault="00026A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2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2</w:t>
            </w:r>
            <w:r>
              <w:rPr>
                <w:rFonts w:ascii="宋体" w:eastAsia="宋体" w:hAnsi="宋体" w:hint="eastAsia"/>
              </w:rPr>
              <w:t>安全生产在现代石化企业中的地位</w:t>
            </w:r>
          </w:p>
          <w:p w:rsidR="00497768" w:rsidRDefault="00026A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3</w:t>
            </w:r>
            <w:r>
              <w:rPr>
                <w:rFonts w:ascii="宋体" w:eastAsia="宋体" w:hAnsi="宋体" w:hint="eastAsia"/>
              </w:rPr>
              <w:t>安全生产投入与石化企业经济效益间的关系</w:t>
            </w:r>
          </w:p>
          <w:p w:rsidR="00497768" w:rsidRDefault="00026AB4">
            <w:pPr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章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实证分析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  <w:lang w:eastAsia="zh-Hans"/>
              </w:rPr>
              <w:t>3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</w:rPr>
              <w:t>石化企业</w:t>
            </w:r>
            <w:r>
              <w:rPr>
                <w:rFonts w:ascii="宋体" w:eastAsia="宋体" w:hAnsi="宋体" w:hint="eastAsia"/>
                <w:lang w:eastAsia="zh-Hans"/>
              </w:rPr>
              <w:t>安全事故</w:t>
            </w:r>
            <w:r>
              <w:rPr>
                <w:rFonts w:ascii="宋体" w:eastAsia="宋体" w:hAnsi="宋体" w:hint="eastAsia"/>
              </w:rPr>
              <w:t>案例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lang w:eastAsia="zh-Hans"/>
              </w:rPr>
              <w:t>3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2</w:t>
            </w:r>
            <w:r>
              <w:rPr>
                <w:rFonts w:ascii="宋体" w:eastAsia="宋体" w:hAnsi="宋体" w:hint="eastAsia"/>
                <w:lang w:eastAsia="zh-Hans"/>
              </w:rPr>
              <w:t>安全</w:t>
            </w:r>
            <w:r>
              <w:rPr>
                <w:rFonts w:ascii="宋体" w:eastAsia="宋体" w:hAnsi="宋体" w:hint="eastAsia"/>
              </w:rPr>
              <w:t>隐患和事故</w:t>
            </w:r>
            <w:r>
              <w:rPr>
                <w:rFonts w:ascii="宋体" w:eastAsia="宋体" w:hAnsi="宋体" w:hint="eastAsia"/>
                <w:lang w:eastAsia="zh-Hans"/>
              </w:rPr>
              <w:t>对</w:t>
            </w:r>
            <w:r>
              <w:rPr>
                <w:rFonts w:ascii="宋体" w:eastAsia="宋体" w:hAnsi="宋体" w:hint="eastAsia"/>
              </w:rPr>
              <w:t>石化</w:t>
            </w:r>
            <w:r>
              <w:rPr>
                <w:rFonts w:ascii="宋体" w:eastAsia="宋体" w:hAnsi="宋体" w:hint="eastAsia"/>
                <w:lang w:eastAsia="zh-Hans"/>
              </w:rPr>
              <w:t>企业经济</w:t>
            </w:r>
            <w:r>
              <w:rPr>
                <w:rFonts w:ascii="宋体" w:eastAsia="宋体" w:hAnsi="宋体" w:hint="eastAsia"/>
              </w:rPr>
              <w:t>发展造成的制约和影响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3.3</w:t>
            </w:r>
            <w:r>
              <w:rPr>
                <w:rFonts w:ascii="宋体" w:eastAsia="宋体" w:hAnsi="宋体" w:hint="eastAsia"/>
              </w:rPr>
              <w:t>亏损企业的安全问题分析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</w:rPr>
              <w:t>3.4</w:t>
            </w:r>
            <w:r>
              <w:rPr>
                <w:rFonts w:ascii="宋体" w:eastAsia="宋体" w:hAnsi="宋体" w:hint="eastAsia"/>
              </w:rPr>
              <w:t>有效安全管理企业经验分析</w:t>
            </w:r>
          </w:p>
          <w:p w:rsidR="00497768" w:rsidRDefault="00026AB4">
            <w:pPr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章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  <w:lang w:eastAsia="zh-Hans"/>
              </w:rPr>
              <w:t>解决方法</w:t>
            </w:r>
          </w:p>
          <w:p w:rsidR="00497768" w:rsidRDefault="00026A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4.2</w:t>
            </w:r>
            <w:r>
              <w:rPr>
                <w:rFonts w:ascii="宋体" w:eastAsia="宋体" w:hAnsi="宋体" w:hint="eastAsia"/>
              </w:rPr>
              <w:t>提高安全生产理念和意识</w:t>
            </w:r>
          </w:p>
          <w:p w:rsidR="00497768" w:rsidRDefault="00026A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4.3</w:t>
            </w:r>
            <w:r>
              <w:rPr>
                <w:rFonts w:ascii="宋体" w:eastAsia="宋体" w:hAnsi="宋体" w:hint="eastAsia"/>
              </w:rPr>
              <w:t>加大安全管理投入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</w:rPr>
              <w:t>4.4</w:t>
            </w:r>
            <w:r>
              <w:rPr>
                <w:rFonts w:ascii="宋体" w:eastAsia="宋体" w:hAnsi="宋体" w:hint="eastAsia"/>
              </w:rPr>
              <w:t>把安全生产纳入企业经济管理考核</w:t>
            </w:r>
          </w:p>
          <w:p w:rsidR="00497768" w:rsidRDefault="00026AB4">
            <w:pPr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章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  <w:lang w:eastAsia="zh-Hans"/>
              </w:rPr>
              <w:t>研究结论及发展建议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  <w:lang w:eastAsia="zh-Hans"/>
              </w:rPr>
              <w:t>5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1</w:t>
            </w:r>
            <w:r>
              <w:rPr>
                <w:rFonts w:ascii="宋体" w:eastAsia="宋体" w:hAnsi="宋体" w:hint="eastAsia"/>
                <w:lang w:eastAsia="zh-Hans"/>
              </w:rPr>
              <w:t>研究结论</w:t>
            </w:r>
          </w:p>
          <w:p w:rsidR="00497768" w:rsidRDefault="00026AB4">
            <w:pPr>
              <w:ind w:firstLineChars="100" w:firstLine="210"/>
              <w:rPr>
                <w:rFonts w:ascii="宋体" w:eastAsia="宋体" w:hAnsi="宋体"/>
                <w:lang w:eastAsia="zh-Hans"/>
              </w:rPr>
            </w:pPr>
            <w:r>
              <w:rPr>
                <w:rFonts w:ascii="宋体" w:eastAsia="宋体" w:hAnsi="宋体"/>
                <w:lang w:eastAsia="zh-Hans"/>
              </w:rPr>
              <w:t>5</w:t>
            </w:r>
            <w:r>
              <w:rPr>
                <w:rFonts w:ascii="宋体" w:eastAsia="宋体" w:hAnsi="宋体" w:hint="eastAsia"/>
                <w:lang w:eastAsia="zh-Hans"/>
              </w:rPr>
              <w:t>.</w:t>
            </w:r>
            <w:r>
              <w:rPr>
                <w:rFonts w:ascii="宋体" w:eastAsia="宋体" w:hAnsi="宋体"/>
                <w:lang w:eastAsia="zh-Hans"/>
              </w:rPr>
              <w:t>2</w:t>
            </w:r>
            <w:r>
              <w:rPr>
                <w:rFonts w:ascii="宋体" w:eastAsia="宋体" w:hAnsi="宋体" w:hint="eastAsia"/>
                <w:lang w:eastAsia="zh-Hans"/>
              </w:rPr>
              <w:t>发展建议</w:t>
            </w:r>
          </w:p>
          <w:p w:rsidR="00497768" w:rsidRDefault="00026AB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lang w:eastAsia="zh-Hans"/>
              </w:rPr>
              <w:t xml:space="preserve"> </w:t>
            </w:r>
          </w:p>
        </w:tc>
      </w:tr>
      <w:tr w:rsidR="00497768">
        <w:trPr>
          <w:trHeight w:val="2683"/>
          <w:jc w:val="center"/>
        </w:trPr>
        <w:tc>
          <w:tcPr>
            <w:tcW w:w="2362" w:type="dxa"/>
            <w:vAlign w:val="center"/>
          </w:tcPr>
          <w:p w:rsidR="00497768" w:rsidRDefault="00026AB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497768" w:rsidRDefault="00026AB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参考文献：</w:t>
            </w:r>
          </w:p>
          <w:p w:rsidR="00497768" w:rsidRDefault="00026AB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企业安全技术与经济管理的研究</w:t>
            </w:r>
          </w:p>
          <w:p w:rsidR="00497768" w:rsidRDefault="00026AB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关于企业安全经济问题的探讨</w:t>
            </w:r>
          </w:p>
        </w:tc>
      </w:tr>
    </w:tbl>
    <w:p w:rsidR="00497768" w:rsidRDefault="00026AB4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</w:t>
      </w:r>
      <w:r>
        <w:rPr>
          <w:rFonts w:ascii="宋体" w:eastAsia="宋体" w:hAnsi="宋体" w:hint="eastAsia"/>
          <w:b/>
          <w:bCs/>
          <w:color w:val="FF0000"/>
        </w:rPr>
        <w:t>1</w:t>
      </w:r>
      <w:r>
        <w:rPr>
          <w:rFonts w:ascii="宋体" w:eastAsia="宋体" w:hAnsi="宋体" w:hint="eastAsia"/>
          <w:b/>
          <w:bCs/>
          <w:color w:val="FF0000"/>
        </w:rPr>
        <w:t>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497768" w:rsidRDefault="00026AB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>
        <w:rPr>
          <w:rFonts w:ascii="宋体" w:eastAsia="宋体" w:hAnsi="宋体" w:hint="eastAsia"/>
          <w:b/>
          <w:bCs/>
          <w:color w:val="FF0000"/>
        </w:rPr>
        <w:t>、论文答辩期限以成绩单里“考试日期”列中最后一个日期开始计时，一年半内必须完成（包括</w:t>
      </w:r>
      <w:r>
        <w:rPr>
          <w:rFonts w:ascii="宋体" w:eastAsia="宋体" w:hAnsi="宋体" w:hint="eastAsia"/>
          <w:b/>
          <w:bCs/>
          <w:color w:val="FF0000"/>
        </w:rPr>
        <w:lastRenderedPageBreak/>
        <w:t>二答），期间只能选择一个时间节点答辩，逾期视为自动放弃答辩资格，学位申请无效，无法延期。</w:t>
      </w:r>
    </w:p>
    <w:sectPr w:rsidR="00497768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8E4F5"/>
    <w:multiLevelType w:val="singleLevel"/>
    <w:tmpl w:val="60B8E4F5"/>
    <w:lvl w:ilvl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9EBF8871"/>
    <w:rsid w:val="E9710308"/>
    <w:rsid w:val="00020D96"/>
    <w:rsid w:val="00026AB4"/>
    <w:rsid w:val="000D616E"/>
    <w:rsid w:val="00111AC2"/>
    <w:rsid w:val="0014182F"/>
    <w:rsid w:val="001C3791"/>
    <w:rsid w:val="001D4ABC"/>
    <w:rsid w:val="001F2172"/>
    <w:rsid w:val="003221BD"/>
    <w:rsid w:val="00356585"/>
    <w:rsid w:val="0036558A"/>
    <w:rsid w:val="003C213C"/>
    <w:rsid w:val="00400EAD"/>
    <w:rsid w:val="00497768"/>
    <w:rsid w:val="00556D05"/>
    <w:rsid w:val="00750CA8"/>
    <w:rsid w:val="00761113"/>
    <w:rsid w:val="00807310"/>
    <w:rsid w:val="00843FF6"/>
    <w:rsid w:val="00952B18"/>
    <w:rsid w:val="009D0666"/>
    <w:rsid w:val="00A32456"/>
    <w:rsid w:val="00AB5DD7"/>
    <w:rsid w:val="00C218B8"/>
    <w:rsid w:val="00D45310"/>
    <w:rsid w:val="00E5705C"/>
    <w:rsid w:val="00F93763"/>
    <w:rsid w:val="15DEB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4244C"/>
  <w15:docId w15:val="{B775CE23-377F-401A-8E08-7222C6BC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Lenovo</cp:lastModifiedBy>
  <cp:revision>3</cp:revision>
  <dcterms:created xsi:type="dcterms:W3CDTF">2021-01-21T08:38:00Z</dcterms:created>
  <dcterms:modified xsi:type="dcterms:W3CDTF">2021-06-18T04:49:00Z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