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7719B513" w:rsidR="00AB5DD7" w:rsidRPr="00AB5DD7" w:rsidRDefault="002F58A7" w:rsidP="00F44444">
            <w:pPr>
              <w:rPr>
                <w:rFonts w:ascii="宋体" w:eastAsia="宋体" w:hAnsi="宋体"/>
                <w:sz w:val="24"/>
              </w:rPr>
            </w:pPr>
            <w:r>
              <w:rPr>
                <w:rFonts w:ascii="宋体" w:eastAsia="宋体" w:hAnsi="宋体" w:hint="eastAsia"/>
                <w:sz w:val="24"/>
              </w:rPr>
              <w:t>8</w:t>
            </w:r>
            <w:r>
              <w:rPr>
                <w:rFonts w:ascii="宋体" w:eastAsia="宋体" w:hAnsi="宋体"/>
                <w:sz w:val="24"/>
              </w:rPr>
              <w:t>1040978</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78C1EF94" w:rsidR="00AB5DD7" w:rsidRPr="00AB5DD7" w:rsidRDefault="00886D3C" w:rsidP="00F44444">
            <w:pPr>
              <w:rPr>
                <w:rFonts w:ascii="宋体" w:eastAsia="宋体" w:hAnsi="宋体"/>
                <w:sz w:val="24"/>
              </w:rPr>
            </w:pPr>
            <w:r>
              <w:rPr>
                <w:rFonts w:ascii="宋体" w:eastAsia="宋体" w:hAnsi="宋体" w:hint="eastAsia"/>
                <w:sz w:val="24"/>
              </w:rPr>
              <w:t>吴泽波</w:t>
            </w:r>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4FA1E8A3" w:rsidR="00AB5DD7" w:rsidRPr="00AB5DD7" w:rsidRDefault="00886D3C"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34BBE116" w:rsidR="00AB5DD7" w:rsidRPr="00AB5DD7" w:rsidRDefault="00AB5DD7" w:rsidP="00F44444">
            <w:pPr>
              <w:rPr>
                <w:rFonts w:ascii="宋体" w:eastAsia="宋体" w:hAnsi="宋体"/>
                <w:sz w:val="24"/>
              </w:rPr>
            </w:pPr>
            <w:r w:rsidRPr="00AB5DD7">
              <w:rPr>
                <w:rFonts w:ascii="宋体" w:eastAsia="宋体" w:hAnsi="宋体" w:hint="eastAsia"/>
                <w:sz w:val="24"/>
              </w:rPr>
              <w:t>企业经济学</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27318568" w:rsidR="00AB5DD7" w:rsidRPr="00AB5DD7" w:rsidRDefault="00886D3C" w:rsidP="00AB5DD7">
            <w:pPr>
              <w:rPr>
                <w:rFonts w:ascii="宋体" w:eastAsia="宋体" w:hAnsi="宋体"/>
                <w:sz w:val="24"/>
              </w:rPr>
            </w:pPr>
            <w:r>
              <w:rPr>
                <w:rFonts w:ascii="宋体" w:eastAsia="宋体" w:hAnsi="宋体" w:hint="eastAsia"/>
                <w:sz w:val="24"/>
              </w:rPr>
              <w:t>1</w:t>
            </w:r>
            <w:r>
              <w:rPr>
                <w:rFonts w:ascii="宋体" w:eastAsia="宋体" w:hAnsi="宋体"/>
                <w:sz w:val="24"/>
              </w:rPr>
              <w:t>3810561440</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3A2B522C" w:rsidR="00AB5DD7" w:rsidRPr="00AB5DD7" w:rsidRDefault="00886D3C" w:rsidP="00AB5DD7">
            <w:pPr>
              <w:rPr>
                <w:rFonts w:ascii="宋体" w:eastAsia="宋体" w:hAnsi="宋体"/>
                <w:sz w:val="24"/>
              </w:rPr>
            </w:pPr>
            <w:r w:rsidRPr="00886D3C">
              <w:rPr>
                <w:rFonts w:ascii="宋体" w:eastAsia="宋体" w:hAnsi="宋体"/>
                <w:sz w:val="24"/>
              </w:rPr>
              <w:t>wuzebo@etowncapital.com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377A5BD9" w:rsidR="00AB5DD7" w:rsidRPr="00AB5DD7" w:rsidRDefault="00886D3C" w:rsidP="00AB5DD7">
            <w:pPr>
              <w:rPr>
                <w:rFonts w:ascii="宋体" w:eastAsia="宋体" w:hAnsi="宋体"/>
                <w:sz w:val="24"/>
              </w:rPr>
            </w:pPr>
            <w:r>
              <w:rPr>
                <w:rFonts w:ascii="宋体" w:eastAsia="宋体" w:hAnsi="宋体" w:hint="eastAsia"/>
                <w:sz w:val="24"/>
              </w:rPr>
              <w:t>北京石油化工学院</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6C22577D" w:rsidR="00AB5DD7" w:rsidRPr="00AB5DD7" w:rsidRDefault="00886D3C" w:rsidP="00AB5DD7">
            <w:pPr>
              <w:rPr>
                <w:rFonts w:ascii="宋体" w:eastAsia="宋体" w:hAnsi="宋体"/>
                <w:sz w:val="24"/>
              </w:rPr>
            </w:pPr>
            <w:r>
              <w:rPr>
                <w:rFonts w:ascii="宋体" w:eastAsia="宋体" w:hAnsi="宋体" w:hint="eastAsia"/>
                <w:sz w:val="24"/>
              </w:rPr>
              <w:t>旅游管理</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6475803D" w:rsidR="00AB5DD7" w:rsidRPr="00AB5DD7" w:rsidRDefault="00886D3C" w:rsidP="00AB5DD7">
            <w:pPr>
              <w:rPr>
                <w:rFonts w:ascii="宋体" w:eastAsia="宋体" w:hAnsi="宋体"/>
                <w:sz w:val="24"/>
              </w:rPr>
            </w:pPr>
            <w:r>
              <w:rPr>
                <w:rFonts w:ascii="宋体" w:eastAsia="宋体" w:hAnsi="宋体" w:hint="eastAsia"/>
                <w:sz w:val="24"/>
              </w:rPr>
              <w:t>北京亦庄国际投资发展有限公司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4AAFFA8F" w:rsidR="00AB5DD7" w:rsidRPr="00AB5DD7" w:rsidRDefault="00886D3C" w:rsidP="00AB5DD7">
            <w:pPr>
              <w:rPr>
                <w:rFonts w:ascii="宋体" w:eastAsia="宋体" w:hAnsi="宋体"/>
                <w:sz w:val="24"/>
              </w:rPr>
            </w:pPr>
            <w:r>
              <w:rPr>
                <w:rFonts w:ascii="宋体" w:eastAsia="宋体" w:hAnsi="宋体" w:hint="eastAsia"/>
                <w:sz w:val="24"/>
              </w:rPr>
              <w:t>党委办公室副主任</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4096E9F3" w14:textId="77777777" w:rsidR="00E24398" w:rsidRDefault="00733DA8" w:rsidP="00E24398">
            <w:pPr>
              <w:keepNext/>
              <w:suppressAutoHyphens/>
              <w:spacing w:line="320" w:lineRule="exact"/>
              <w:ind w:left="2160" w:hangingChars="900" w:hanging="2160"/>
              <w:rPr>
                <w:rFonts w:ascii="宋体" w:eastAsia="宋体" w:hAnsi="宋体"/>
                <w:sz w:val="24"/>
              </w:rPr>
            </w:pPr>
            <w:r w:rsidRPr="00733DA8">
              <w:rPr>
                <w:rFonts w:ascii="宋体" w:eastAsia="宋体" w:hAnsi="宋体" w:hint="eastAsia"/>
                <w:sz w:val="24"/>
              </w:rPr>
              <w:t>2007.07—2010.07 在北京市</w:t>
            </w:r>
            <w:proofErr w:type="gramStart"/>
            <w:r w:rsidRPr="00733DA8">
              <w:rPr>
                <w:rFonts w:ascii="宋体" w:eastAsia="宋体" w:hAnsi="宋体" w:hint="eastAsia"/>
                <w:sz w:val="24"/>
              </w:rPr>
              <w:t>大兴区</w:t>
            </w:r>
            <w:proofErr w:type="gramEnd"/>
            <w:r w:rsidRPr="00733DA8">
              <w:rPr>
                <w:rFonts w:ascii="宋体" w:eastAsia="宋体" w:hAnsi="宋体" w:hint="eastAsia"/>
                <w:sz w:val="24"/>
              </w:rPr>
              <w:t>采育镇大皮营二村任村党支</w:t>
            </w:r>
          </w:p>
          <w:p w14:paraId="31D4B7E8" w14:textId="45AAB2B7" w:rsidR="00733DA8" w:rsidRPr="00733DA8" w:rsidRDefault="00733DA8" w:rsidP="00E24398">
            <w:pPr>
              <w:keepNext/>
              <w:suppressAutoHyphens/>
              <w:spacing w:line="320" w:lineRule="exact"/>
              <w:ind w:left="2160" w:hangingChars="900" w:hanging="2160"/>
              <w:rPr>
                <w:rFonts w:ascii="宋体" w:eastAsia="宋体" w:hAnsi="宋体"/>
                <w:sz w:val="24"/>
              </w:rPr>
            </w:pPr>
            <w:r w:rsidRPr="00733DA8">
              <w:rPr>
                <w:rFonts w:ascii="宋体" w:eastAsia="宋体" w:hAnsi="宋体" w:hint="eastAsia"/>
                <w:sz w:val="24"/>
              </w:rPr>
              <w:t>部书记助理</w:t>
            </w:r>
            <w:r>
              <w:rPr>
                <w:rFonts w:ascii="宋体" w:eastAsia="宋体" w:hAnsi="宋体" w:hint="eastAsia"/>
                <w:sz w:val="24"/>
              </w:rPr>
              <w:t>；</w:t>
            </w:r>
          </w:p>
          <w:p w14:paraId="45909E8D" w14:textId="77777777" w:rsidR="00E24398" w:rsidRDefault="00733DA8" w:rsidP="00E24398">
            <w:pPr>
              <w:keepNext/>
              <w:suppressAutoHyphens/>
              <w:spacing w:line="320" w:lineRule="exact"/>
              <w:ind w:left="2160" w:hangingChars="900" w:hanging="2160"/>
              <w:rPr>
                <w:rFonts w:ascii="宋体" w:eastAsia="宋体" w:hAnsi="宋体"/>
                <w:sz w:val="24"/>
              </w:rPr>
            </w:pPr>
            <w:r w:rsidRPr="00733DA8">
              <w:rPr>
                <w:rFonts w:ascii="宋体" w:eastAsia="宋体" w:hAnsi="宋体" w:hint="eastAsia"/>
                <w:sz w:val="24"/>
              </w:rPr>
              <w:t>2010.07—2</w:t>
            </w:r>
            <w:r w:rsidRPr="00733DA8">
              <w:rPr>
                <w:rFonts w:ascii="宋体" w:eastAsia="宋体" w:hAnsi="宋体"/>
                <w:sz w:val="24"/>
              </w:rPr>
              <w:t>01</w:t>
            </w:r>
            <w:r>
              <w:rPr>
                <w:rFonts w:ascii="宋体" w:eastAsia="宋体" w:hAnsi="宋体"/>
                <w:sz w:val="24"/>
              </w:rPr>
              <w:t>6</w:t>
            </w:r>
            <w:r w:rsidRPr="00733DA8">
              <w:rPr>
                <w:rFonts w:ascii="宋体" w:eastAsia="宋体" w:hAnsi="宋体"/>
                <w:sz w:val="24"/>
              </w:rPr>
              <w:t>.</w:t>
            </w:r>
            <w:r w:rsidRPr="00733DA8">
              <w:rPr>
                <w:rFonts w:ascii="宋体" w:eastAsia="宋体" w:hAnsi="宋体" w:hint="eastAsia"/>
                <w:sz w:val="24"/>
              </w:rPr>
              <w:t>09 在北京市</w:t>
            </w:r>
            <w:proofErr w:type="gramStart"/>
            <w:r w:rsidRPr="00733DA8">
              <w:rPr>
                <w:rFonts w:ascii="宋体" w:eastAsia="宋体" w:hAnsi="宋体" w:hint="eastAsia"/>
                <w:sz w:val="24"/>
              </w:rPr>
              <w:t>大兴区</w:t>
            </w:r>
            <w:proofErr w:type="gramEnd"/>
            <w:r w:rsidRPr="00733DA8">
              <w:rPr>
                <w:rFonts w:ascii="宋体" w:eastAsia="宋体" w:hAnsi="宋体" w:hint="eastAsia"/>
                <w:sz w:val="24"/>
              </w:rPr>
              <w:t>采育镇人民政府党政办公室</w:t>
            </w:r>
            <w:r>
              <w:rPr>
                <w:rFonts w:ascii="宋体" w:eastAsia="宋体" w:hAnsi="宋体" w:hint="eastAsia"/>
                <w:sz w:val="24"/>
              </w:rPr>
              <w:t>、</w:t>
            </w:r>
          </w:p>
          <w:p w14:paraId="285B03D8" w14:textId="7899F673" w:rsidR="00733DA8" w:rsidRPr="00733DA8" w:rsidRDefault="00733DA8" w:rsidP="00E24398">
            <w:pPr>
              <w:keepNext/>
              <w:suppressAutoHyphens/>
              <w:spacing w:line="320" w:lineRule="exact"/>
              <w:ind w:left="2160" w:hangingChars="900" w:hanging="2160"/>
              <w:rPr>
                <w:rFonts w:ascii="宋体" w:eastAsia="宋体" w:hAnsi="宋体"/>
                <w:sz w:val="24"/>
              </w:rPr>
            </w:pPr>
            <w:r w:rsidRPr="00733DA8">
              <w:rPr>
                <w:rFonts w:ascii="宋体" w:eastAsia="宋体" w:hAnsi="宋体" w:hint="eastAsia"/>
                <w:sz w:val="24"/>
              </w:rPr>
              <w:t>村镇规划科</w:t>
            </w:r>
            <w:r>
              <w:rPr>
                <w:rFonts w:ascii="宋体" w:eastAsia="宋体" w:hAnsi="宋体" w:hint="eastAsia"/>
                <w:sz w:val="24"/>
              </w:rPr>
              <w:t>、</w:t>
            </w:r>
            <w:r w:rsidRPr="00733DA8">
              <w:rPr>
                <w:rFonts w:ascii="宋体" w:eastAsia="宋体" w:hAnsi="宋体" w:hint="eastAsia"/>
                <w:sz w:val="24"/>
              </w:rPr>
              <w:t>项目办公室</w:t>
            </w:r>
            <w:r>
              <w:rPr>
                <w:rFonts w:ascii="宋体" w:eastAsia="宋体" w:hAnsi="宋体" w:hint="eastAsia"/>
                <w:sz w:val="24"/>
              </w:rPr>
              <w:t>、</w:t>
            </w:r>
            <w:r w:rsidRPr="00733DA8">
              <w:rPr>
                <w:rFonts w:ascii="宋体" w:eastAsia="宋体" w:hAnsi="宋体" w:hint="eastAsia"/>
                <w:sz w:val="24"/>
              </w:rPr>
              <w:t>督查室</w:t>
            </w:r>
            <w:r>
              <w:rPr>
                <w:rFonts w:ascii="宋体" w:eastAsia="宋体" w:hAnsi="宋体" w:hint="eastAsia"/>
                <w:sz w:val="24"/>
              </w:rPr>
              <w:t>等部门工作；</w:t>
            </w:r>
          </w:p>
          <w:p w14:paraId="46AF39CE" w14:textId="3AE6E8E3" w:rsidR="00733DA8" w:rsidRPr="00733DA8" w:rsidRDefault="00733DA8" w:rsidP="00733DA8">
            <w:pPr>
              <w:keepNext/>
              <w:suppressAutoHyphens/>
              <w:spacing w:line="320" w:lineRule="exact"/>
              <w:rPr>
                <w:rFonts w:ascii="宋体" w:eastAsia="宋体" w:hAnsi="宋体"/>
                <w:sz w:val="24"/>
              </w:rPr>
            </w:pPr>
            <w:r w:rsidRPr="00733DA8">
              <w:rPr>
                <w:rFonts w:ascii="宋体" w:eastAsia="宋体" w:hAnsi="宋体" w:hint="eastAsia"/>
                <w:sz w:val="24"/>
              </w:rPr>
              <w:t>2016.09—2</w:t>
            </w:r>
            <w:r w:rsidRPr="00733DA8">
              <w:rPr>
                <w:rFonts w:ascii="宋体" w:eastAsia="宋体" w:hAnsi="宋体"/>
                <w:sz w:val="24"/>
              </w:rPr>
              <w:t>018</w:t>
            </w:r>
            <w:r w:rsidRPr="00733DA8">
              <w:rPr>
                <w:rFonts w:ascii="宋体" w:eastAsia="宋体" w:hAnsi="宋体" w:hint="eastAsia"/>
                <w:sz w:val="24"/>
              </w:rPr>
              <w:t>.</w:t>
            </w:r>
            <w:r w:rsidRPr="00733DA8">
              <w:rPr>
                <w:rFonts w:ascii="宋体" w:eastAsia="宋体" w:hAnsi="宋体"/>
                <w:sz w:val="24"/>
              </w:rPr>
              <w:t>03</w:t>
            </w:r>
            <w:r w:rsidR="00E24398">
              <w:rPr>
                <w:rFonts w:ascii="宋体" w:eastAsia="宋体" w:hAnsi="宋体"/>
                <w:sz w:val="24"/>
              </w:rPr>
              <w:t xml:space="preserve"> </w:t>
            </w:r>
            <w:r w:rsidRPr="00733DA8">
              <w:rPr>
                <w:rFonts w:ascii="宋体" w:eastAsia="宋体" w:hAnsi="宋体" w:hint="eastAsia"/>
                <w:sz w:val="24"/>
              </w:rPr>
              <w:t>在北京市公安局大兴公安分局观音寺派出所</w:t>
            </w:r>
            <w:r w:rsidR="00E24398">
              <w:rPr>
                <w:rFonts w:ascii="宋体" w:eastAsia="宋体" w:hAnsi="宋体" w:hint="eastAsia"/>
                <w:sz w:val="24"/>
              </w:rPr>
              <w:t>工作</w:t>
            </w:r>
            <w:r w:rsidRPr="00733DA8">
              <w:rPr>
                <w:rFonts w:ascii="宋体" w:eastAsia="宋体" w:hAnsi="宋体" w:hint="eastAsia"/>
                <w:sz w:val="24"/>
              </w:rPr>
              <w:t>；</w:t>
            </w:r>
          </w:p>
          <w:p w14:paraId="4B496BFD" w14:textId="7289531F" w:rsidR="00733DA8" w:rsidRPr="00733DA8" w:rsidRDefault="00733DA8" w:rsidP="00733DA8">
            <w:pPr>
              <w:keepNext/>
              <w:suppressAutoHyphens/>
              <w:spacing w:line="320" w:lineRule="exact"/>
              <w:rPr>
                <w:rFonts w:ascii="宋体" w:eastAsia="宋体" w:hAnsi="宋体"/>
                <w:sz w:val="24"/>
              </w:rPr>
            </w:pPr>
            <w:r w:rsidRPr="00733DA8">
              <w:rPr>
                <w:rFonts w:ascii="宋体" w:eastAsia="宋体" w:hAnsi="宋体" w:hint="eastAsia"/>
                <w:sz w:val="24"/>
              </w:rPr>
              <w:t>2</w:t>
            </w:r>
            <w:r w:rsidRPr="00733DA8">
              <w:rPr>
                <w:rFonts w:ascii="宋体" w:eastAsia="宋体" w:hAnsi="宋体"/>
                <w:sz w:val="24"/>
              </w:rPr>
              <w:t>018.03</w:t>
            </w:r>
            <w:r w:rsidRPr="00733DA8">
              <w:rPr>
                <w:rFonts w:ascii="宋体" w:eastAsia="宋体" w:hAnsi="宋体" w:hint="eastAsia"/>
                <w:sz w:val="24"/>
              </w:rPr>
              <w:t>—2</w:t>
            </w:r>
            <w:r w:rsidRPr="00733DA8">
              <w:rPr>
                <w:rFonts w:ascii="宋体" w:eastAsia="宋体" w:hAnsi="宋体"/>
                <w:sz w:val="24"/>
              </w:rPr>
              <w:t>019.03</w:t>
            </w:r>
            <w:r w:rsidRPr="00733DA8">
              <w:rPr>
                <w:rFonts w:ascii="宋体" w:eastAsia="宋体" w:hAnsi="宋体" w:hint="eastAsia"/>
                <w:sz w:val="24"/>
              </w:rPr>
              <w:t xml:space="preserve"> 在北京亦庄国际投资发展有限公司综合办公室任行政经理</w:t>
            </w:r>
            <w:r w:rsidR="00E24398">
              <w:rPr>
                <w:rFonts w:ascii="宋体" w:eastAsia="宋体" w:hAnsi="宋体" w:hint="eastAsia"/>
                <w:sz w:val="24"/>
              </w:rPr>
              <w:t>，负责公文、总经理办公会、党建等工作；</w:t>
            </w:r>
          </w:p>
          <w:p w14:paraId="4190582D" w14:textId="77777777" w:rsidR="00E24398" w:rsidRDefault="00733DA8" w:rsidP="00733DA8">
            <w:pPr>
              <w:spacing w:line="320" w:lineRule="exact"/>
              <w:ind w:left="2160" w:hanging="2160"/>
              <w:rPr>
                <w:rFonts w:ascii="宋体" w:eastAsia="宋体" w:hAnsi="宋体"/>
                <w:sz w:val="24"/>
              </w:rPr>
            </w:pPr>
            <w:r w:rsidRPr="00733DA8">
              <w:rPr>
                <w:rFonts w:ascii="宋体" w:eastAsia="宋体" w:hAnsi="宋体" w:hint="eastAsia"/>
                <w:sz w:val="24"/>
              </w:rPr>
              <w:t>2019年3月</w:t>
            </w:r>
            <w:r w:rsidR="00E24398">
              <w:rPr>
                <w:rFonts w:ascii="宋体" w:eastAsia="宋体" w:hAnsi="宋体" w:hint="eastAsia"/>
                <w:sz w:val="24"/>
              </w:rPr>
              <w:t>至今</w:t>
            </w:r>
            <w:r w:rsidRPr="00733DA8">
              <w:rPr>
                <w:rFonts w:ascii="宋体" w:eastAsia="宋体" w:hAnsi="宋体" w:hint="eastAsia"/>
                <w:sz w:val="24"/>
              </w:rPr>
              <w:t xml:space="preserve"> </w:t>
            </w:r>
            <w:r w:rsidRPr="00733DA8">
              <w:rPr>
                <w:rFonts w:ascii="宋体" w:eastAsia="宋体" w:hAnsi="宋体"/>
                <w:sz w:val="24"/>
              </w:rPr>
              <w:t xml:space="preserve"> </w:t>
            </w:r>
            <w:r w:rsidR="00E24398">
              <w:rPr>
                <w:rFonts w:ascii="宋体" w:eastAsia="宋体" w:hAnsi="宋体" w:hint="eastAsia"/>
                <w:sz w:val="24"/>
              </w:rPr>
              <w:t>在</w:t>
            </w:r>
            <w:r w:rsidRPr="00733DA8">
              <w:rPr>
                <w:rFonts w:ascii="宋体" w:eastAsia="宋体" w:hAnsi="宋体" w:hint="eastAsia"/>
                <w:sz w:val="24"/>
              </w:rPr>
              <w:t>北京亦庄国际投资发展有限公司</w:t>
            </w:r>
            <w:r w:rsidR="00E24398">
              <w:rPr>
                <w:rFonts w:ascii="宋体" w:eastAsia="宋体" w:hAnsi="宋体" w:hint="eastAsia"/>
                <w:sz w:val="24"/>
              </w:rPr>
              <w:t>任</w:t>
            </w:r>
            <w:r w:rsidRPr="00733DA8">
              <w:rPr>
                <w:rFonts w:ascii="宋体" w:eastAsia="宋体" w:hAnsi="宋体" w:hint="eastAsia"/>
                <w:sz w:val="24"/>
              </w:rPr>
              <w:t>党群工作</w:t>
            </w:r>
          </w:p>
          <w:p w14:paraId="0CDB9571" w14:textId="77777777" w:rsidR="00E24398" w:rsidRDefault="00733DA8" w:rsidP="00733DA8">
            <w:pPr>
              <w:spacing w:line="320" w:lineRule="exact"/>
              <w:ind w:left="2160" w:hanging="2160"/>
              <w:rPr>
                <w:rFonts w:ascii="宋体" w:eastAsia="宋体" w:hAnsi="宋体"/>
                <w:sz w:val="24"/>
              </w:rPr>
            </w:pPr>
            <w:r w:rsidRPr="00733DA8">
              <w:rPr>
                <w:rFonts w:ascii="宋体" w:eastAsia="宋体" w:hAnsi="宋体" w:hint="eastAsia"/>
                <w:sz w:val="24"/>
              </w:rPr>
              <w:t>部副部长</w:t>
            </w:r>
            <w:r w:rsidR="00E24398">
              <w:rPr>
                <w:rFonts w:ascii="宋体" w:eastAsia="宋体" w:hAnsi="宋体" w:hint="eastAsia"/>
                <w:sz w:val="24"/>
              </w:rPr>
              <w:t>、党委办公室副主任职务，负责公司党委会、“三重一大”</w:t>
            </w:r>
          </w:p>
          <w:p w14:paraId="5AC0AA77" w14:textId="59938ED6" w:rsidR="00733DA8" w:rsidRPr="00733DA8" w:rsidRDefault="00E24398" w:rsidP="00733DA8">
            <w:pPr>
              <w:spacing w:line="320" w:lineRule="exact"/>
              <w:ind w:left="2160" w:hanging="2160"/>
              <w:rPr>
                <w:rFonts w:ascii="宋体" w:eastAsia="宋体" w:hAnsi="宋体"/>
                <w:sz w:val="24"/>
              </w:rPr>
            </w:pPr>
            <w:r>
              <w:rPr>
                <w:rFonts w:ascii="宋体" w:eastAsia="宋体" w:hAnsi="宋体" w:hint="eastAsia"/>
                <w:sz w:val="24"/>
              </w:rPr>
              <w:t>制度决策、部分经营管理等工作。</w:t>
            </w:r>
          </w:p>
          <w:p w14:paraId="6740051A" w14:textId="77777777" w:rsidR="00AB5DD7" w:rsidRPr="00733DA8" w:rsidRDefault="00AB5DD7" w:rsidP="00AB5DD7">
            <w:pPr>
              <w:rPr>
                <w:rFonts w:ascii="宋体" w:eastAsia="宋体" w:hAnsi="宋体"/>
                <w:sz w:val="24"/>
              </w:rPr>
            </w:pP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5667D2B7" w:rsidR="00AB5DD7" w:rsidRPr="00AB5DD7" w:rsidRDefault="00A32456" w:rsidP="001C3791">
            <w:pPr>
              <w:jc w:val="center"/>
              <w:rPr>
                <w:rFonts w:ascii="宋体" w:eastAsia="宋体" w:hAnsi="宋体"/>
                <w:sz w:val="24"/>
              </w:rPr>
            </w:pPr>
            <w:r>
              <w:rPr>
                <w:rFonts w:ascii="宋体" w:eastAsia="宋体" w:hAnsi="宋体" w:hint="eastAsia"/>
                <w:sz w:val="24"/>
              </w:rPr>
              <w:t>填：是，否</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447B1E08" w:rsidR="00AB5DD7" w:rsidRPr="00AB5DD7" w:rsidRDefault="00A32456" w:rsidP="001C3791">
            <w:pPr>
              <w:jc w:val="center"/>
              <w:rPr>
                <w:rFonts w:ascii="宋体" w:eastAsia="宋体" w:hAnsi="宋体"/>
                <w:sz w:val="24"/>
              </w:rPr>
            </w:pPr>
            <w:r>
              <w:rPr>
                <w:rFonts w:ascii="宋体" w:eastAsia="宋体" w:hAnsi="宋体" w:hint="eastAsia"/>
                <w:sz w:val="24"/>
              </w:rPr>
              <w:t>填：是，否</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77777777" w:rsidR="00AB5DD7" w:rsidRPr="00AB5DD7" w:rsidRDefault="00AB5DD7" w:rsidP="00AB5DD7">
            <w:pPr>
              <w:jc w:val="center"/>
              <w:rPr>
                <w:rFonts w:ascii="宋体" w:eastAsia="宋体" w:hAnsi="宋体"/>
                <w:sz w:val="24"/>
              </w:rPr>
            </w:pP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77777777" w:rsidR="00AB5DD7" w:rsidRPr="00AB5DD7" w:rsidRDefault="00AB5DD7" w:rsidP="00AB5DD7">
            <w:pPr>
              <w:rPr>
                <w:rFonts w:ascii="宋体" w:eastAsia="宋体" w:hAnsi="宋体"/>
                <w:sz w:val="24"/>
              </w:rPr>
            </w:pP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375573E4" w:rsidR="00AB5DD7" w:rsidRPr="00AB5DD7" w:rsidRDefault="003C213C" w:rsidP="00AB5DD7">
            <w:pPr>
              <w:rPr>
                <w:rFonts w:ascii="宋体" w:eastAsia="宋体" w:hAnsi="宋体"/>
                <w:sz w:val="24"/>
              </w:rPr>
            </w:pPr>
            <w:r>
              <w:rPr>
                <w:rFonts w:ascii="宋体" w:eastAsia="宋体" w:hAnsi="宋体" w:hint="eastAsia"/>
                <w:sz w:val="24"/>
              </w:rPr>
              <w:t>（刊物名称及刊号）</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7DBA5A56" w14:textId="77777777" w:rsidR="001D4ABC" w:rsidRDefault="001D4ABC" w:rsidP="00AB5DD7">
            <w:pPr>
              <w:rPr>
                <w:rFonts w:ascii="宋体" w:eastAsia="宋体" w:hAnsi="宋体"/>
                <w:sz w:val="24"/>
              </w:rPr>
            </w:pP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AB5DD7" w:rsidRPr="00AB5DD7" w14:paraId="20AE2C3E" w14:textId="77777777" w:rsidTr="00807310">
        <w:trPr>
          <w:trHeight w:val="680"/>
          <w:jc w:val="center"/>
        </w:trPr>
        <w:tc>
          <w:tcPr>
            <w:tcW w:w="2362" w:type="dxa"/>
            <w:vAlign w:val="center"/>
          </w:tcPr>
          <w:p w14:paraId="2473BF56" w14:textId="77777777" w:rsid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w:t>
            </w:r>
          </w:p>
          <w:p w14:paraId="5A8B8E63" w14:textId="0CA1562D"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14:paraId="36E23F96" w14:textId="0BA751B8" w:rsidR="00AB5DD7" w:rsidRPr="00AB5DD7" w:rsidRDefault="006A25E3" w:rsidP="00807310">
            <w:pPr>
              <w:rPr>
                <w:rFonts w:ascii="宋体" w:eastAsia="宋体" w:hAnsi="宋体"/>
                <w:sz w:val="24"/>
              </w:rPr>
            </w:pPr>
            <w:r>
              <w:rPr>
                <w:rFonts w:ascii="宋体" w:eastAsia="宋体" w:hAnsi="宋体" w:hint="eastAsia"/>
                <w:sz w:val="24"/>
              </w:rPr>
              <w:t>从</w:t>
            </w:r>
            <w:r w:rsidR="006F7FA7">
              <w:rPr>
                <w:rFonts w:ascii="宋体" w:eastAsia="宋体" w:hAnsi="宋体" w:hint="eastAsia"/>
                <w:sz w:val="24"/>
              </w:rPr>
              <w:t>国有</w:t>
            </w:r>
            <w:r>
              <w:rPr>
                <w:rFonts w:ascii="宋体" w:eastAsia="宋体" w:hAnsi="宋体" w:hint="eastAsia"/>
                <w:sz w:val="24"/>
              </w:rPr>
              <w:t>控股制造业上市公司</w:t>
            </w:r>
            <w:r w:rsidR="006F7FA7">
              <w:rPr>
                <w:rFonts w:ascii="宋体" w:eastAsia="宋体" w:hAnsi="宋体" w:hint="eastAsia"/>
                <w:sz w:val="24"/>
              </w:rPr>
              <w:t>党组织参与治理</w:t>
            </w:r>
            <w:r>
              <w:rPr>
                <w:rFonts w:ascii="宋体" w:eastAsia="宋体" w:hAnsi="宋体" w:hint="eastAsia"/>
                <w:sz w:val="24"/>
              </w:rPr>
              <w:t>的视角探究</w:t>
            </w:r>
            <w:r w:rsidR="005F1DB2">
              <w:rPr>
                <w:rFonts w:ascii="宋体" w:eastAsia="宋体" w:hAnsi="宋体" w:hint="eastAsia"/>
                <w:sz w:val="24"/>
              </w:rPr>
              <w:t>如何影响</w:t>
            </w:r>
            <w:r>
              <w:rPr>
                <w:rFonts w:ascii="宋体" w:eastAsia="宋体" w:hAnsi="宋体" w:hint="eastAsia"/>
                <w:sz w:val="24"/>
              </w:rPr>
              <w:t>企业研发</w:t>
            </w:r>
            <w:r w:rsidR="005F1DB2">
              <w:rPr>
                <w:rFonts w:ascii="宋体" w:eastAsia="宋体" w:hAnsi="宋体" w:hint="eastAsia"/>
                <w:sz w:val="24"/>
              </w:rPr>
              <w:t>，最终</w:t>
            </w:r>
            <w:r>
              <w:rPr>
                <w:rFonts w:ascii="宋体" w:eastAsia="宋体" w:hAnsi="宋体" w:hint="eastAsia"/>
                <w:sz w:val="24"/>
              </w:rPr>
              <w:t>影响企业绩效</w:t>
            </w:r>
          </w:p>
        </w:tc>
      </w:tr>
      <w:tr w:rsidR="00AB5DD7" w:rsidRPr="00AB5DD7" w14:paraId="1EF62B7C" w14:textId="77777777" w:rsidTr="00A82182">
        <w:trPr>
          <w:trHeight w:val="8655"/>
          <w:jc w:val="center"/>
        </w:trPr>
        <w:tc>
          <w:tcPr>
            <w:tcW w:w="2362"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604E0763" w14:textId="77777777" w:rsidR="00A82182" w:rsidRDefault="005F1DB2" w:rsidP="00853BBA">
            <w:pPr>
              <w:ind w:firstLineChars="200" w:firstLine="480"/>
              <w:rPr>
                <w:rFonts w:ascii="宋体" w:eastAsia="宋体" w:hAnsi="宋体"/>
                <w:sz w:val="24"/>
              </w:rPr>
            </w:pPr>
            <w:r>
              <w:rPr>
                <w:rFonts w:ascii="宋体" w:eastAsia="宋体" w:hAnsi="宋体" w:hint="eastAsia"/>
                <w:sz w:val="24"/>
              </w:rPr>
              <w:t>国企党组织参与公司治理的主体资格是由《宪法》《公司法》以及《中国共产党章程》所赋予的，也是我国的独有特色</w:t>
            </w:r>
            <w:r w:rsidR="00CF108E">
              <w:rPr>
                <w:rFonts w:ascii="宋体" w:eastAsia="宋体" w:hAnsi="宋体" w:hint="eastAsia"/>
                <w:sz w:val="24"/>
              </w:rPr>
              <w:t>。孙振声（2</w:t>
            </w:r>
            <w:r w:rsidR="00CF108E">
              <w:rPr>
                <w:rFonts w:ascii="宋体" w:eastAsia="宋体" w:hAnsi="宋体"/>
                <w:sz w:val="24"/>
              </w:rPr>
              <w:t>010</w:t>
            </w:r>
            <w:r w:rsidR="00CF108E">
              <w:rPr>
                <w:rFonts w:ascii="宋体" w:eastAsia="宋体" w:hAnsi="宋体" w:hint="eastAsia"/>
                <w:sz w:val="24"/>
              </w:rPr>
              <w:t>）认为，在中国的国有企业中，党组织或者</w:t>
            </w:r>
            <w:proofErr w:type="gramStart"/>
            <w:r w:rsidR="00CF108E">
              <w:rPr>
                <w:rFonts w:ascii="宋体" w:eastAsia="宋体" w:hAnsi="宋体" w:hint="eastAsia"/>
                <w:sz w:val="24"/>
              </w:rPr>
              <w:t>具有党性质</w:t>
            </w:r>
            <w:proofErr w:type="gramEnd"/>
            <w:r w:rsidR="00CF108E">
              <w:rPr>
                <w:rFonts w:ascii="宋体" w:eastAsia="宋体" w:hAnsi="宋体" w:hint="eastAsia"/>
                <w:sz w:val="24"/>
              </w:rPr>
              <w:t>的机构，是知道企业进行经营管理的关键。如果没有党组织的参与，企业的法人治理机构就会存在缺失，甚至走偏方向，与我国的政治体制不相符。从二十世纪七十年代的改革开放开始，到企业改制，再到现代企业制度的建立，党组织都是企业成长的核心部分。当前，我国正在加快形成以国内大循环为主体、国内国际双循环相互促进的新发展格局。新的经济形势下，以国内循环为主体就要求挖掘自身潜力，减少对国外技术与</w:t>
            </w:r>
            <w:r w:rsidR="006056BC">
              <w:rPr>
                <w:rFonts w:ascii="宋体" w:eastAsia="宋体" w:hAnsi="宋体" w:hint="eastAsia"/>
                <w:sz w:val="24"/>
              </w:rPr>
              <w:t>市场的依赖，这就需要加强自主创新，以创新驱动经济高质量发展</w:t>
            </w:r>
            <w:r w:rsidR="00380127">
              <w:rPr>
                <w:rFonts w:ascii="宋体" w:eastAsia="宋体" w:hAnsi="宋体" w:hint="eastAsia"/>
                <w:sz w:val="24"/>
              </w:rPr>
              <w:t>。</w:t>
            </w:r>
          </w:p>
          <w:p w14:paraId="43BF5A40" w14:textId="449341BF" w:rsidR="006056BC" w:rsidRPr="00AB5DD7" w:rsidRDefault="00380127" w:rsidP="00853BBA">
            <w:pPr>
              <w:ind w:firstLineChars="200" w:firstLine="480"/>
              <w:rPr>
                <w:rFonts w:ascii="宋体" w:eastAsia="宋体" w:hAnsi="宋体"/>
                <w:sz w:val="24"/>
              </w:rPr>
            </w:pPr>
            <w:r>
              <w:rPr>
                <w:rFonts w:ascii="宋体" w:eastAsia="宋体" w:hAnsi="宋体" w:hint="eastAsia"/>
                <w:sz w:val="24"/>
              </w:rPr>
              <w:t>近年来，尽管我国企业的研发投入在逐年提升，但是相较于西方发达国家，仍有较大差距。中美贸易摩擦对我国的重要技术企业带来严重冲击，这也充分说明企业自主创新对企业发展的重要性</w:t>
            </w:r>
            <w:r w:rsidR="00A82182">
              <w:rPr>
                <w:rFonts w:ascii="宋体" w:eastAsia="宋体" w:hAnsi="宋体" w:hint="eastAsia"/>
                <w:sz w:val="24"/>
              </w:rPr>
              <w:t>，直接关系到企业的生死存亡，</w:t>
            </w:r>
            <w:r w:rsidR="00F4331E">
              <w:rPr>
                <w:rFonts w:ascii="宋体" w:eastAsia="宋体" w:hAnsi="宋体" w:hint="eastAsia"/>
                <w:sz w:val="24"/>
              </w:rPr>
              <w:t>公司治理是影响企业研发的重要因素，</w:t>
            </w:r>
            <w:r w:rsidR="006056BC">
              <w:rPr>
                <w:rFonts w:ascii="宋体" w:eastAsia="宋体" w:hAnsi="宋体" w:hint="eastAsia"/>
                <w:sz w:val="24"/>
              </w:rPr>
              <w:t>而国有企业党组织通过“双向进入、交叉任职”方式参与公司治理，对企业研发产生直接影响，</w:t>
            </w:r>
            <w:r w:rsidR="00A82182">
              <w:rPr>
                <w:rFonts w:ascii="宋体" w:eastAsia="宋体" w:hAnsi="宋体" w:hint="eastAsia"/>
                <w:sz w:val="24"/>
              </w:rPr>
              <w:t>而最终的效果</w:t>
            </w:r>
            <w:r w:rsidR="006056BC">
              <w:rPr>
                <w:rFonts w:ascii="宋体" w:eastAsia="宋体" w:hAnsi="宋体" w:hint="eastAsia"/>
                <w:sz w:val="24"/>
              </w:rPr>
              <w:t>最终</w:t>
            </w:r>
            <w:r w:rsidR="00A82182">
              <w:rPr>
                <w:rFonts w:ascii="宋体" w:eastAsia="宋体" w:hAnsi="宋体" w:hint="eastAsia"/>
                <w:sz w:val="24"/>
              </w:rPr>
              <w:t>体现到</w:t>
            </w:r>
            <w:r w:rsidR="006056BC">
              <w:rPr>
                <w:rFonts w:ascii="宋体" w:eastAsia="宋体" w:hAnsi="宋体" w:hint="eastAsia"/>
                <w:sz w:val="24"/>
              </w:rPr>
              <w:t>公司绩效</w:t>
            </w:r>
            <w:r w:rsidR="00A82182">
              <w:rPr>
                <w:rFonts w:ascii="宋体" w:eastAsia="宋体" w:hAnsi="宋体" w:hint="eastAsia"/>
                <w:sz w:val="24"/>
              </w:rPr>
              <w:t>上</w:t>
            </w:r>
            <w:r w:rsidR="006056BC">
              <w:rPr>
                <w:rFonts w:ascii="宋体" w:eastAsia="宋体" w:hAnsi="宋体" w:hint="eastAsia"/>
                <w:sz w:val="24"/>
              </w:rPr>
              <w:t>。</w:t>
            </w:r>
            <w:r>
              <w:rPr>
                <w:rFonts w:ascii="宋体" w:eastAsia="宋体" w:hAnsi="宋体" w:hint="eastAsia"/>
                <w:sz w:val="24"/>
              </w:rPr>
              <w:t>因此，对我国公司的治理方式绩效研究，深入探讨党组织的职能在国有企业研发中发挥的作用以及对</w:t>
            </w:r>
            <w:r w:rsidR="00853BBA">
              <w:rPr>
                <w:rFonts w:ascii="宋体" w:eastAsia="宋体" w:hAnsi="宋体" w:hint="eastAsia"/>
                <w:sz w:val="24"/>
              </w:rPr>
              <w:t>企业绩效的影响，</w:t>
            </w:r>
            <w:r>
              <w:rPr>
                <w:rFonts w:ascii="宋体" w:eastAsia="宋体" w:hAnsi="宋体" w:hint="eastAsia"/>
                <w:sz w:val="24"/>
              </w:rPr>
              <w:t>以国企党组织参与公司治理作为逻辑起点，以企业研发为中介目标，以企业绩效作为最终目标，</w:t>
            </w:r>
            <w:r w:rsidR="00853BBA">
              <w:rPr>
                <w:rFonts w:ascii="宋体" w:eastAsia="宋体" w:hAnsi="宋体" w:hint="eastAsia"/>
                <w:sz w:val="24"/>
              </w:rPr>
              <w:t>对于丰富已有关于党组织治理经济后果的研究具有重要的理论意义与现实意义，同时关于党组织治理作用的结论能够为国企党组织嵌入公司治理结构提供一定参考。</w:t>
            </w:r>
          </w:p>
        </w:tc>
      </w:tr>
      <w:tr w:rsidR="00AB5DD7" w:rsidRPr="00AB5DD7" w14:paraId="73D8F8D0" w14:textId="77777777" w:rsidTr="00807310">
        <w:trPr>
          <w:trHeight w:val="680"/>
          <w:jc w:val="center"/>
        </w:trPr>
        <w:tc>
          <w:tcPr>
            <w:tcW w:w="2362"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6982" w:type="dxa"/>
            <w:vAlign w:val="center"/>
          </w:tcPr>
          <w:p w14:paraId="48A4C2FB" w14:textId="08F81F5D" w:rsidR="00AB5DD7" w:rsidRPr="00AB5DD7" w:rsidRDefault="00CF108E" w:rsidP="00807310">
            <w:pPr>
              <w:rPr>
                <w:rFonts w:ascii="宋体" w:eastAsia="宋体" w:hAnsi="宋体"/>
                <w:sz w:val="24"/>
              </w:rPr>
            </w:pPr>
            <w:r>
              <w:rPr>
                <w:rFonts w:ascii="宋体" w:eastAsia="宋体" w:hAnsi="宋体" w:hint="eastAsia"/>
                <w:sz w:val="24"/>
              </w:rPr>
              <w:t>国有企业党组织参与公司治理、研发与绩效</w:t>
            </w:r>
          </w:p>
        </w:tc>
      </w:tr>
      <w:tr w:rsidR="00AB5DD7" w:rsidRPr="00AB5DD7" w14:paraId="6C236ECD" w14:textId="77777777" w:rsidTr="003850C0">
        <w:trPr>
          <w:trHeight w:val="10905"/>
          <w:jc w:val="center"/>
        </w:trPr>
        <w:tc>
          <w:tcPr>
            <w:tcW w:w="2362" w:type="dxa"/>
            <w:vAlign w:val="center"/>
          </w:tcPr>
          <w:p w14:paraId="3CF568B0" w14:textId="3C6103E6"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拟定学位论文提纲</w:t>
            </w:r>
          </w:p>
        </w:tc>
        <w:tc>
          <w:tcPr>
            <w:tcW w:w="6982" w:type="dxa"/>
            <w:vAlign w:val="center"/>
          </w:tcPr>
          <w:p w14:paraId="17FB0264" w14:textId="6ED98B6B" w:rsidR="00AB5DD7" w:rsidRPr="007A0D5E" w:rsidRDefault="00853BBA" w:rsidP="00807310">
            <w:pPr>
              <w:rPr>
                <w:rFonts w:ascii="宋体" w:eastAsia="宋体" w:hAnsi="宋体"/>
                <w:b/>
                <w:bCs/>
                <w:sz w:val="24"/>
              </w:rPr>
            </w:pPr>
            <w:r w:rsidRPr="007A0D5E">
              <w:rPr>
                <w:rFonts w:ascii="宋体" w:eastAsia="宋体" w:hAnsi="宋体" w:hint="eastAsia"/>
                <w:b/>
                <w:bCs/>
                <w:sz w:val="24"/>
              </w:rPr>
              <w:t xml:space="preserve">第1章 </w:t>
            </w:r>
            <w:r w:rsidRPr="007A0D5E">
              <w:rPr>
                <w:rFonts w:ascii="宋体" w:eastAsia="宋体" w:hAnsi="宋体"/>
                <w:b/>
                <w:bCs/>
                <w:sz w:val="24"/>
              </w:rPr>
              <w:t xml:space="preserve"> </w:t>
            </w:r>
            <w:r w:rsidRPr="007A0D5E">
              <w:rPr>
                <w:rFonts w:ascii="宋体" w:eastAsia="宋体" w:hAnsi="宋体" w:hint="eastAsia"/>
                <w:b/>
                <w:bCs/>
                <w:sz w:val="24"/>
              </w:rPr>
              <w:t>绪论</w:t>
            </w:r>
          </w:p>
          <w:p w14:paraId="68F5E367" w14:textId="6BCE8089" w:rsidR="00853BBA" w:rsidRDefault="00853BBA" w:rsidP="00807310">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1.1 </w:t>
            </w:r>
            <w:r>
              <w:rPr>
                <w:rFonts w:ascii="宋体" w:eastAsia="宋体" w:hAnsi="宋体" w:hint="eastAsia"/>
                <w:sz w:val="24"/>
              </w:rPr>
              <w:t>研究背景</w:t>
            </w:r>
            <w:r w:rsidR="007A0D5E">
              <w:rPr>
                <w:rFonts w:ascii="宋体" w:eastAsia="宋体" w:hAnsi="宋体" w:hint="eastAsia"/>
                <w:sz w:val="24"/>
              </w:rPr>
              <w:t>和研究意义</w:t>
            </w:r>
          </w:p>
          <w:p w14:paraId="12D2D77D" w14:textId="5939B6E5" w:rsidR="00853BBA" w:rsidRDefault="00853BBA" w:rsidP="007A0D5E">
            <w:pPr>
              <w:ind w:firstLineChars="300" w:firstLine="720"/>
              <w:rPr>
                <w:rFonts w:ascii="宋体" w:eastAsia="宋体" w:hAnsi="宋体"/>
                <w:sz w:val="24"/>
              </w:rPr>
            </w:pPr>
            <w:r>
              <w:rPr>
                <w:rFonts w:ascii="宋体" w:eastAsia="宋体" w:hAnsi="宋体" w:hint="eastAsia"/>
                <w:sz w:val="24"/>
              </w:rPr>
              <w:t>1</w:t>
            </w:r>
            <w:r>
              <w:rPr>
                <w:rFonts w:ascii="宋体" w:eastAsia="宋体" w:hAnsi="宋体"/>
                <w:sz w:val="24"/>
              </w:rPr>
              <w:t>.</w:t>
            </w:r>
            <w:r w:rsidR="007A0D5E">
              <w:rPr>
                <w:rFonts w:ascii="宋体" w:eastAsia="宋体" w:hAnsi="宋体"/>
                <w:sz w:val="24"/>
              </w:rPr>
              <w:t>1.1</w:t>
            </w:r>
            <w:r>
              <w:rPr>
                <w:rFonts w:ascii="宋体" w:eastAsia="宋体" w:hAnsi="宋体"/>
                <w:sz w:val="24"/>
              </w:rPr>
              <w:t xml:space="preserve"> </w:t>
            </w:r>
            <w:r>
              <w:rPr>
                <w:rFonts w:ascii="宋体" w:eastAsia="宋体" w:hAnsi="宋体" w:hint="eastAsia"/>
                <w:sz w:val="24"/>
              </w:rPr>
              <w:t>研究</w:t>
            </w:r>
            <w:r w:rsidR="007A0D5E">
              <w:rPr>
                <w:rFonts w:ascii="宋体" w:eastAsia="宋体" w:hAnsi="宋体" w:hint="eastAsia"/>
                <w:sz w:val="24"/>
              </w:rPr>
              <w:t>背景</w:t>
            </w:r>
          </w:p>
          <w:p w14:paraId="2D5D0AD9" w14:textId="6575F475" w:rsidR="007A0D5E" w:rsidRDefault="007A0D5E" w:rsidP="007A0D5E">
            <w:pPr>
              <w:ind w:firstLineChars="300" w:firstLine="720"/>
              <w:rPr>
                <w:rFonts w:ascii="宋体" w:eastAsia="宋体" w:hAnsi="宋体"/>
                <w:sz w:val="24"/>
              </w:rPr>
            </w:pPr>
            <w:r>
              <w:rPr>
                <w:rFonts w:ascii="宋体" w:eastAsia="宋体" w:hAnsi="宋体"/>
                <w:sz w:val="24"/>
              </w:rPr>
              <w:t xml:space="preserve">1.1.2 </w:t>
            </w:r>
            <w:r>
              <w:rPr>
                <w:rFonts w:ascii="宋体" w:eastAsia="宋体" w:hAnsi="宋体" w:hint="eastAsia"/>
                <w:sz w:val="24"/>
              </w:rPr>
              <w:t>研究意义</w:t>
            </w:r>
          </w:p>
          <w:p w14:paraId="79300D3C" w14:textId="7F566606" w:rsidR="007A0D5E" w:rsidRDefault="007A0D5E" w:rsidP="007A0D5E">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1.2 </w:t>
            </w:r>
            <w:r>
              <w:rPr>
                <w:rFonts w:ascii="宋体" w:eastAsia="宋体" w:hAnsi="宋体" w:hint="eastAsia"/>
                <w:sz w:val="24"/>
              </w:rPr>
              <w:t>研究思路和主要内容</w:t>
            </w:r>
          </w:p>
          <w:p w14:paraId="3094F86E" w14:textId="162BCBA5" w:rsidR="007A0D5E" w:rsidRDefault="007A0D5E" w:rsidP="007A0D5E">
            <w:pPr>
              <w:ind w:firstLine="480"/>
              <w:rPr>
                <w:rFonts w:ascii="宋体" w:eastAsia="宋体" w:hAnsi="宋体"/>
                <w:sz w:val="24"/>
              </w:rPr>
            </w:pPr>
            <w:r>
              <w:rPr>
                <w:rFonts w:ascii="宋体" w:eastAsia="宋体" w:hAnsi="宋体"/>
                <w:sz w:val="24"/>
              </w:rPr>
              <w:t xml:space="preserve">1.2.1 </w:t>
            </w:r>
            <w:r>
              <w:rPr>
                <w:rFonts w:ascii="宋体" w:eastAsia="宋体" w:hAnsi="宋体" w:hint="eastAsia"/>
                <w:sz w:val="24"/>
              </w:rPr>
              <w:t>研究思路</w:t>
            </w:r>
          </w:p>
          <w:p w14:paraId="493F22ED" w14:textId="45853788" w:rsidR="007A0D5E" w:rsidRDefault="007A0D5E" w:rsidP="007A0D5E">
            <w:pPr>
              <w:ind w:firstLine="480"/>
              <w:rPr>
                <w:rFonts w:ascii="宋体" w:eastAsia="宋体" w:hAnsi="宋体"/>
                <w:sz w:val="24"/>
              </w:rPr>
            </w:pPr>
            <w:r>
              <w:rPr>
                <w:rFonts w:ascii="宋体" w:eastAsia="宋体" w:hAnsi="宋体" w:hint="eastAsia"/>
                <w:sz w:val="24"/>
              </w:rPr>
              <w:t>1</w:t>
            </w:r>
            <w:r>
              <w:rPr>
                <w:rFonts w:ascii="宋体" w:eastAsia="宋体" w:hAnsi="宋体"/>
                <w:sz w:val="24"/>
              </w:rPr>
              <w:t xml:space="preserve">.2.2 </w:t>
            </w:r>
            <w:r>
              <w:rPr>
                <w:rFonts w:ascii="宋体" w:eastAsia="宋体" w:hAnsi="宋体" w:hint="eastAsia"/>
                <w:sz w:val="24"/>
              </w:rPr>
              <w:t>主要内容和章节安排</w:t>
            </w:r>
          </w:p>
          <w:p w14:paraId="22B0387F" w14:textId="7D152FB2" w:rsidR="007A0D5E" w:rsidRDefault="007A0D5E" w:rsidP="007A0D5E">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1.3 </w:t>
            </w:r>
            <w:r>
              <w:rPr>
                <w:rFonts w:ascii="宋体" w:eastAsia="宋体" w:hAnsi="宋体" w:hint="eastAsia"/>
                <w:sz w:val="24"/>
              </w:rPr>
              <w:t>研究方法</w:t>
            </w:r>
          </w:p>
          <w:p w14:paraId="30D3C5DD" w14:textId="56324CB3" w:rsidR="007A0D5E" w:rsidRDefault="007A0D5E" w:rsidP="007A0D5E">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1.4 </w:t>
            </w:r>
            <w:r>
              <w:rPr>
                <w:rFonts w:ascii="宋体" w:eastAsia="宋体" w:hAnsi="宋体" w:hint="eastAsia"/>
                <w:sz w:val="24"/>
              </w:rPr>
              <w:t>本文创新点</w:t>
            </w:r>
          </w:p>
          <w:p w14:paraId="1D150A1B" w14:textId="148FE1E3" w:rsidR="007A0D5E" w:rsidRDefault="007A0D5E" w:rsidP="007A0D5E">
            <w:pPr>
              <w:rPr>
                <w:rFonts w:ascii="宋体" w:eastAsia="宋体" w:hAnsi="宋体"/>
                <w:b/>
                <w:bCs/>
                <w:sz w:val="24"/>
              </w:rPr>
            </w:pPr>
            <w:r w:rsidRPr="007A0D5E">
              <w:rPr>
                <w:rFonts w:ascii="宋体" w:eastAsia="宋体" w:hAnsi="宋体" w:hint="eastAsia"/>
                <w:b/>
                <w:bCs/>
                <w:sz w:val="24"/>
              </w:rPr>
              <w:t xml:space="preserve">第2章 </w:t>
            </w:r>
            <w:r>
              <w:rPr>
                <w:rFonts w:ascii="宋体" w:eastAsia="宋体" w:hAnsi="宋体" w:hint="eastAsia"/>
                <w:b/>
                <w:bCs/>
                <w:sz w:val="24"/>
              </w:rPr>
              <w:t>文献综述</w:t>
            </w:r>
          </w:p>
          <w:p w14:paraId="4519C964" w14:textId="0EFCB9F9" w:rsidR="007A0D5E" w:rsidRPr="00AD5752" w:rsidRDefault="007A0D5E" w:rsidP="007A0D5E">
            <w:pPr>
              <w:rPr>
                <w:rFonts w:ascii="宋体" w:eastAsia="宋体" w:hAnsi="宋体"/>
                <w:sz w:val="24"/>
              </w:rPr>
            </w:pPr>
            <w:r>
              <w:rPr>
                <w:rFonts w:ascii="宋体" w:eastAsia="宋体" w:hAnsi="宋体" w:hint="eastAsia"/>
                <w:b/>
                <w:bCs/>
                <w:sz w:val="24"/>
              </w:rPr>
              <w:t xml:space="preserve"> </w:t>
            </w:r>
            <w:r>
              <w:rPr>
                <w:rFonts w:ascii="宋体" w:eastAsia="宋体" w:hAnsi="宋体"/>
                <w:b/>
                <w:bCs/>
                <w:sz w:val="24"/>
              </w:rPr>
              <w:t xml:space="preserve"> </w:t>
            </w:r>
            <w:r w:rsidRPr="00AD5752">
              <w:rPr>
                <w:rFonts w:ascii="宋体" w:eastAsia="宋体" w:hAnsi="宋体"/>
                <w:sz w:val="24"/>
              </w:rPr>
              <w:t xml:space="preserve"> 2.1 </w:t>
            </w:r>
            <w:r w:rsidRPr="00AD5752">
              <w:rPr>
                <w:rFonts w:ascii="宋体" w:eastAsia="宋体" w:hAnsi="宋体" w:hint="eastAsia"/>
                <w:sz w:val="24"/>
              </w:rPr>
              <w:t>党组织参与治理与绩效</w:t>
            </w:r>
          </w:p>
          <w:p w14:paraId="46B713C4" w14:textId="46E7507B" w:rsidR="007A0D5E" w:rsidRPr="00AD5752" w:rsidRDefault="007A0D5E" w:rsidP="007A0D5E">
            <w:pPr>
              <w:rPr>
                <w:rFonts w:ascii="宋体" w:eastAsia="宋体" w:hAnsi="宋体"/>
                <w:sz w:val="24"/>
              </w:rPr>
            </w:pPr>
            <w:r w:rsidRPr="00AD5752">
              <w:rPr>
                <w:rFonts w:ascii="宋体" w:eastAsia="宋体" w:hAnsi="宋体" w:hint="eastAsia"/>
                <w:sz w:val="24"/>
              </w:rPr>
              <w:t xml:space="preserve"> </w:t>
            </w:r>
            <w:r w:rsidRPr="00AD5752">
              <w:rPr>
                <w:rFonts w:ascii="宋体" w:eastAsia="宋体" w:hAnsi="宋体"/>
                <w:sz w:val="24"/>
              </w:rPr>
              <w:t xml:space="preserve">  2.2 </w:t>
            </w:r>
            <w:r w:rsidRPr="00AD5752">
              <w:rPr>
                <w:rFonts w:ascii="宋体" w:eastAsia="宋体" w:hAnsi="宋体" w:hint="eastAsia"/>
                <w:sz w:val="24"/>
              </w:rPr>
              <w:t>党组织参与治理与</w:t>
            </w:r>
            <w:r w:rsidR="00AD5752" w:rsidRPr="00AD5752">
              <w:rPr>
                <w:rFonts w:ascii="宋体" w:eastAsia="宋体" w:hAnsi="宋体" w:hint="eastAsia"/>
                <w:sz w:val="24"/>
              </w:rPr>
              <w:t>研发</w:t>
            </w:r>
          </w:p>
          <w:p w14:paraId="34C7337F" w14:textId="2D15A089" w:rsidR="00AD5752" w:rsidRPr="00AD5752" w:rsidRDefault="00AD5752" w:rsidP="007A0D5E">
            <w:pPr>
              <w:rPr>
                <w:rFonts w:ascii="宋体" w:eastAsia="宋体" w:hAnsi="宋体"/>
                <w:sz w:val="24"/>
              </w:rPr>
            </w:pPr>
            <w:r w:rsidRPr="00AD5752">
              <w:rPr>
                <w:rFonts w:ascii="宋体" w:eastAsia="宋体" w:hAnsi="宋体" w:hint="eastAsia"/>
                <w:sz w:val="24"/>
              </w:rPr>
              <w:t xml:space="preserve"> </w:t>
            </w:r>
            <w:r w:rsidRPr="00AD5752">
              <w:rPr>
                <w:rFonts w:ascii="宋体" w:eastAsia="宋体" w:hAnsi="宋体"/>
                <w:sz w:val="24"/>
              </w:rPr>
              <w:t xml:space="preserve">  2.3 </w:t>
            </w:r>
            <w:r w:rsidRPr="00AD5752">
              <w:rPr>
                <w:rFonts w:ascii="宋体" w:eastAsia="宋体" w:hAnsi="宋体" w:hint="eastAsia"/>
                <w:sz w:val="24"/>
              </w:rPr>
              <w:t>研究述评</w:t>
            </w:r>
          </w:p>
          <w:p w14:paraId="31BC70AD" w14:textId="56263BB9" w:rsidR="00AD5752" w:rsidRDefault="00AD5752" w:rsidP="007A0D5E">
            <w:pPr>
              <w:rPr>
                <w:rFonts w:ascii="宋体" w:eastAsia="宋体" w:hAnsi="宋体"/>
                <w:b/>
                <w:bCs/>
                <w:sz w:val="24"/>
              </w:rPr>
            </w:pPr>
            <w:r>
              <w:rPr>
                <w:rFonts w:ascii="宋体" w:eastAsia="宋体" w:hAnsi="宋体" w:hint="eastAsia"/>
                <w:b/>
                <w:bCs/>
                <w:sz w:val="24"/>
              </w:rPr>
              <w:t xml:space="preserve">第3章 </w:t>
            </w:r>
            <w:r>
              <w:rPr>
                <w:rFonts w:ascii="宋体" w:eastAsia="宋体" w:hAnsi="宋体"/>
                <w:b/>
                <w:bCs/>
                <w:sz w:val="24"/>
              </w:rPr>
              <w:t xml:space="preserve"> </w:t>
            </w:r>
            <w:r>
              <w:rPr>
                <w:rFonts w:ascii="宋体" w:eastAsia="宋体" w:hAnsi="宋体" w:hint="eastAsia"/>
                <w:b/>
                <w:bCs/>
                <w:sz w:val="24"/>
              </w:rPr>
              <w:t>理论分析与研究假设</w:t>
            </w:r>
          </w:p>
          <w:p w14:paraId="13CE1C0D" w14:textId="641394C7" w:rsidR="00AD5752" w:rsidRPr="00AD5752" w:rsidRDefault="00AD5752" w:rsidP="007A0D5E">
            <w:pPr>
              <w:rPr>
                <w:rFonts w:ascii="宋体" w:eastAsia="宋体" w:hAnsi="宋体"/>
                <w:sz w:val="24"/>
              </w:rPr>
            </w:pPr>
            <w:r>
              <w:rPr>
                <w:rFonts w:ascii="宋体" w:eastAsia="宋体" w:hAnsi="宋体" w:hint="eastAsia"/>
                <w:b/>
                <w:bCs/>
                <w:sz w:val="24"/>
              </w:rPr>
              <w:t xml:space="preserve"> </w:t>
            </w:r>
            <w:r>
              <w:rPr>
                <w:rFonts w:ascii="宋体" w:eastAsia="宋体" w:hAnsi="宋体"/>
                <w:b/>
                <w:bCs/>
                <w:sz w:val="24"/>
              </w:rPr>
              <w:t xml:space="preserve"> </w:t>
            </w:r>
            <w:r w:rsidRPr="00AD5752">
              <w:rPr>
                <w:rFonts w:ascii="宋体" w:eastAsia="宋体" w:hAnsi="宋体"/>
                <w:sz w:val="24"/>
              </w:rPr>
              <w:t xml:space="preserve"> 3.1 </w:t>
            </w:r>
            <w:r w:rsidRPr="00AD5752">
              <w:rPr>
                <w:rFonts w:ascii="宋体" w:eastAsia="宋体" w:hAnsi="宋体" w:hint="eastAsia"/>
                <w:sz w:val="24"/>
              </w:rPr>
              <w:t>理论分析</w:t>
            </w:r>
          </w:p>
          <w:p w14:paraId="5E3F8C61" w14:textId="5DC591A2" w:rsidR="00AD5752" w:rsidRPr="00AD5752" w:rsidRDefault="00AD5752" w:rsidP="007A0D5E">
            <w:pPr>
              <w:rPr>
                <w:rFonts w:ascii="宋体" w:eastAsia="宋体" w:hAnsi="宋体"/>
                <w:sz w:val="24"/>
              </w:rPr>
            </w:pPr>
            <w:r w:rsidRPr="00AD5752">
              <w:rPr>
                <w:rFonts w:ascii="宋体" w:eastAsia="宋体" w:hAnsi="宋体" w:hint="eastAsia"/>
                <w:sz w:val="24"/>
              </w:rPr>
              <w:t xml:space="preserve"> </w:t>
            </w:r>
            <w:r w:rsidRPr="00AD5752">
              <w:rPr>
                <w:rFonts w:ascii="宋体" w:eastAsia="宋体" w:hAnsi="宋体"/>
                <w:sz w:val="24"/>
              </w:rPr>
              <w:t xml:space="preserve">      3.1.1 </w:t>
            </w:r>
            <w:r w:rsidRPr="00AD5752">
              <w:rPr>
                <w:rFonts w:ascii="宋体" w:eastAsia="宋体" w:hAnsi="宋体" w:hint="eastAsia"/>
                <w:sz w:val="24"/>
              </w:rPr>
              <w:t>信息不对称理论</w:t>
            </w:r>
          </w:p>
          <w:p w14:paraId="7F70DA46" w14:textId="491AFF7D" w:rsidR="00AD5752" w:rsidRPr="00AD5752" w:rsidRDefault="00AD5752" w:rsidP="007A0D5E">
            <w:pPr>
              <w:rPr>
                <w:rFonts w:ascii="宋体" w:eastAsia="宋体" w:hAnsi="宋体"/>
                <w:sz w:val="24"/>
              </w:rPr>
            </w:pPr>
            <w:r w:rsidRPr="00AD5752">
              <w:rPr>
                <w:rFonts w:ascii="宋体" w:eastAsia="宋体" w:hAnsi="宋体" w:hint="eastAsia"/>
                <w:sz w:val="24"/>
              </w:rPr>
              <w:t xml:space="preserve"> </w:t>
            </w:r>
            <w:r w:rsidRPr="00AD5752">
              <w:rPr>
                <w:rFonts w:ascii="宋体" w:eastAsia="宋体" w:hAnsi="宋体"/>
                <w:sz w:val="24"/>
              </w:rPr>
              <w:t xml:space="preserve">      3.1.2 </w:t>
            </w:r>
            <w:r w:rsidRPr="00AD5752">
              <w:rPr>
                <w:rFonts w:ascii="宋体" w:eastAsia="宋体" w:hAnsi="宋体" w:hint="eastAsia"/>
                <w:sz w:val="24"/>
              </w:rPr>
              <w:t>委托代理理论</w:t>
            </w:r>
          </w:p>
          <w:p w14:paraId="2BC82BD0" w14:textId="6AFED494" w:rsidR="00AD5752" w:rsidRPr="00AD5752" w:rsidRDefault="00AD5752" w:rsidP="007A0D5E">
            <w:pPr>
              <w:rPr>
                <w:rFonts w:ascii="宋体" w:eastAsia="宋体" w:hAnsi="宋体"/>
                <w:sz w:val="24"/>
              </w:rPr>
            </w:pPr>
            <w:r w:rsidRPr="00AD5752">
              <w:rPr>
                <w:rFonts w:ascii="宋体" w:eastAsia="宋体" w:hAnsi="宋体" w:hint="eastAsia"/>
                <w:sz w:val="24"/>
              </w:rPr>
              <w:t xml:space="preserve"> </w:t>
            </w:r>
            <w:r w:rsidRPr="00AD5752">
              <w:rPr>
                <w:rFonts w:ascii="宋体" w:eastAsia="宋体" w:hAnsi="宋体"/>
                <w:sz w:val="24"/>
              </w:rPr>
              <w:t xml:space="preserve">      3.1.3 </w:t>
            </w:r>
            <w:r w:rsidRPr="00AD5752">
              <w:rPr>
                <w:rFonts w:ascii="宋体" w:eastAsia="宋体" w:hAnsi="宋体" w:hint="eastAsia"/>
                <w:sz w:val="24"/>
              </w:rPr>
              <w:t>技术创新理论</w:t>
            </w:r>
          </w:p>
          <w:p w14:paraId="4D2E2C0D" w14:textId="3D4BCDCC" w:rsidR="00AD5752" w:rsidRPr="00AD5752" w:rsidRDefault="00AD5752" w:rsidP="00AD5752">
            <w:pPr>
              <w:ind w:firstLine="495"/>
              <w:rPr>
                <w:rFonts w:ascii="宋体" w:eastAsia="宋体" w:hAnsi="宋体"/>
                <w:sz w:val="24"/>
              </w:rPr>
            </w:pPr>
            <w:r w:rsidRPr="00AD5752">
              <w:rPr>
                <w:rFonts w:ascii="宋体" w:eastAsia="宋体" w:hAnsi="宋体"/>
                <w:sz w:val="24"/>
              </w:rPr>
              <w:t xml:space="preserve">3.2 </w:t>
            </w:r>
            <w:r w:rsidRPr="00AD5752">
              <w:rPr>
                <w:rFonts w:ascii="宋体" w:eastAsia="宋体" w:hAnsi="宋体" w:hint="eastAsia"/>
                <w:sz w:val="24"/>
              </w:rPr>
              <w:t>党组织参与治理与绩效创造</w:t>
            </w:r>
          </w:p>
          <w:p w14:paraId="57EFB2C3" w14:textId="7714C02B" w:rsidR="00AD5752" w:rsidRDefault="00AD5752" w:rsidP="00AD5752">
            <w:pPr>
              <w:ind w:firstLine="495"/>
              <w:rPr>
                <w:rFonts w:ascii="宋体" w:eastAsia="宋体" w:hAnsi="宋体"/>
                <w:sz w:val="24"/>
              </w:rPr>
            </w:pPr>
            <w:r w:rsidRPr="00AD5752">
              <w:rPr>
                <w:rFonts w:ascii="宋体" w:eastAsia="宋体" w:hAnsi="宋体"/>
                <w:sz w:val="24"/>
              </w:rPr>
              <w:t xml:space="preserve">3.3 </w:t>
            </w:r>
            <w:r w:rsidRPr="00AD5752">
              <w:rPr>
                <w:rFonts w:ascii="宋体" w:eastAsia="宋体" w:hAnsi="宋体" w:hint="eastAsia"/>
                <w:sz w:val="24"/>
              </w:rPr>
              <w:t>党组织参与治理与研发投入强度</w:t>
            </w:r>
          </w:p>
          <w:p w14:paraId="680CE2FF" w14:textId="2AD4194F" w:rsidR="00AD5752" w:rsidRPr="003850C0" w:rsidRDefault="00AD5752" w:rsidP="00AD5752">
            <w:pPr>
              <w:rPr>
                <w:rFonts w:ascii="宋体" w:eastAsia="宋体" w:hAnsi="宋体"/>
                <w:b/>
                <w:bCs/>
                <w:sz w:val="24"/>
              </w:rPr>
            </w:pPr>
            <w:r w:rsidRPr="003850C0">
              <w:rPr>
                <w:rFonts w:ascii="宋体" w:eastAsia="宋体" w:hAnsi="宋体" w:hint="eastAsia"/>
                <w:b/>
                <w:bCs/>
                <w:sz w:val="24"/>
              </w:rPr>
              <w:t xml:space="preserve">第4章 </w:t>
            </w:r>
            <w:r w:rsidRPr="003850C0">
              <w:rPr>
                <w:rFonts w:ascii="宋体" w:eastAsia="宋体" w:hAnsi="宋体"/>
                <w:b/>
                <w:bCs/>
                <w:sz w:val="24"/>
              </w:rPr>
              <w:t xml:space="preserve"> </w:t>
            </w:r>
            <w:r w:rsidRPr="003850C0">
              <w:rPr>
                <w:rFonts w:ascii="宋体" w:eastAsia="宋体" w:hAnsi="宋体" w:hint="eastAsia"/>
                <w:b/>
                <w:bCs/>
                <w:sz w:val="24"/>
              </w:rPr>
              <w:t>研究设计</w:t>
            </w:r>
          </w:p>
          <w:p w14:paraId="25DBC3D1" w14:textId="439F1815" w:rsidR="00AD5752" w:rsidRDefault="00AD5752" w:rsidP="00AD5752">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4.1 </w:t>
            </w:r>
            <w:r>
              <w:rPr>
                <w:rFonts w:ascii="宋体" w:eastAsia="宋体" w:hAnsi="宋体" w:hint="eastAsia"/>
                <w:sz w:val="24"/>
              </w:rPr>
              <w:t>样本来源与选择</w:t>
            </w:r>
          </w:p>
          <w:p w14:paraId="496BBFDC" w14:textId="524E9635" w:rsidR="00AD5752" w:rsidRDefault="00AD5752" w:rsidP="00AD5752">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4.2 </w:t>
            </w:r>
            <w:r>
              <w:rPr>
                <w:rFonts w:ascii="宋体" w:eastAsia="宋体" w:hAnsi="宋体" w:hint="eastAsia"/>
                <w:sz w:val="24"/>
              </w:rPr>
              <w:t>变量</w:t>
            </w:r>
            <w:r w:rsidR="003850C0">
              <w:rPr>
                <w:rFonts w:ascii="宋体" w:eastAsia="宋体" w:hAnsi="宋体" w:hint="eastAsia"/>
                <w:sz w:val="24"/>
              </w:rPr>
              <w:t>的定义与测量</w:t>
            </w:r>
          </w:p>
          <w:p w14:paraId="2BE55C34" w14:textId="3E9B44D3" w:rsidR="003850C0" w:rsidRDefault="003850C0" w:rsidP="00AD5752">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4.3 </w:t>
            </w:r>
            <w:r>
              <w:rPr>
                <w:rFonts w:ascii="宋体" w:eastAsia="宋体" w:hAnsi="宋体" w:hint="eastAsia"/>
                <w:sz w:val="24"/>
              </w:rPr>
              <w:t>模型构建</w:t>
            </w:r>
          </w:p>
          <w:p w14:paraId="65AC35C8" w14:textId="6906E319" w:rsidR="003850C0" w:rsidRPr="003850C0" w:rsidRDefault="003850C0" w:rsidP="00AD5752">
            <w:pPr>
              <w:rPr>
                <w:rFonts w:ascii="宋体" w:eastAsia="宋体" w:hAnsi="宋体"/>
                <w:b/>
                <w:bCs/>
                <w:sz w:val="24"/>
              </w:rPr>
            </w:pPr>
            <w:r w:rsidRPr="003850C0">
              <w:rPr>
                <w:rFonts w:ascii="宋体" w:eastAsia="宋体" w:hAnsi="宋体" w:hint="eastAsia"/>
                <w:b/>
                <w:bCs/>
                <w:sz w:val="24"/>
              </w:rPr>
              <w:t xml:space="preserve">第5章 </w:t>
            </w:r>
            <w:r w:rsidRPr="003850C0">
              <w:rPr>
                <w:rFonts w:ascii="宋体" w:eastAsia="宋体" w:hAnsi="宋体"/>
                <w:b/>
                <w:bCs/>
                <w:sz w:val="24"/>
              </w:rPr>
              <w:t xml:space="preserve"> </w:t>
            </w:r>
            <w:r w:rsidRPr="003850C0">
              <w:rPr>
                <w:rFonts w:ascii="宋体" w:eastAsia="宋体" w:hAnsi="宋体" w:hint="eastAsia"/>
                <w:b/>
                <w:bCs/>
                <w:sz w:val="24"/>
              </w:rPr>
              <w:t>实证分析与假设检验</w:t>
            </w:r>
          </w:p>
          <w:p w14:paraId="48432A25" w14:textId="4B609194" w:rsidR="003850C0" w:rsidRDefault="003850C0" w:rsidP="00AD5752">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5.1  </w:t>
            </w:r>
            <w:r>
              <w:rPr>
                <w:rFonts w:ascii="宋体" w:eastAsia="宋体" w:hAnsi="宋体" w:hint="eastAsia"/>
                <w:sz w:val="24"/>
              </w:rPr>
              <w:t>描述性分析</w:t>
            </w:r>
          </w:p>
          <w:p w14:paraId="52BDBC52" w14:textId="2514AEDB" w:rsidR="003850C0" w:rsidRDefault="003850C0" w:rsidP="00AD5752">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5.2  </w:t>
            </w:r>
            <w:r>
              <w:rPr>
                <w:rFonts w:ascii="宋体" w:eastAsia="宋体" w:hAnsi="宋体" w:hint="eastAsia"/>
                <w:sz w:val="24"/>
              </w:rPr>
              <w:t>相关性分析</w:t>
            </w:r>
          </w:p>
          <w:p w14:paraId="2584D20A" w14:textId="79D23B0D" w:rsidR="003850C0" w:rsidRDefault="003850C0" w:rsidP="00AD5752">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5.3  </w:t>
            </w:r>
            <w:r>
              <w:rPr>
                <w:rFonts w:ascii="宋体" w:eastAsia="宋体" w:hAnsi="宋体" w:hint="eastAsia"/>
                <w:sz w:val="24"/>
              </w:rPr>
              <w:t>回归分析</w:t>
            </w:r>
          </w:p>
          <w:p w14:paraId="11304FDF" w14:textId="2179DE1A" w:rsidR="003850C0" w:rsidRDefault="003850C0" w:rsidP="00AD5752">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5.4  </w:t>
            </w:r>
            <w:r>
              <w:rPr>
                <w:rFonts w:ascii="宋体" w:eastAsia="宋体" w:hAnsi="宋体" w:hint="eastAsia"/>
                <w:sz w:val="24"/>
              </w:rPr>
              <w:t>稳健性分析</w:t>
            </w:r>
          </w:p>
          <w:p w14:paraId="5B4A4EF4" w14:textId="4E878F95" w:rsidR="003850C0" w:rsidRPr="003850C0" w:rsidRDefault="003850C0" w:rsidP="00AD5752">
            <w:pPr>
              <w:rPr>
                <w:rFonts w:ascii="宋体" w:eastAsia="宋体" w:hAnsi="宋体"/>
                <w:b/>
                <w:bCs/>
                <w:sz w:val="24"/>
              </w:rPr>
            </w:pPr>
            <w:r w:rsidRPr="003850C0">
              <w:rPr>
                <w:rFonts w:ascii="宋体" w:eastAsia="宋体" w:hAnsi="宋体" w:hint="eastAsia"/>
                <w:b/>
                <w:bCs/>
                <w:sz w:val="24"/>
              </w:rPr>
              <w:t xml:space="preserve">第6章 </w:t>
            </w:r>
            <w:r w:rsidRPr="003850C0">
              <w:rPr>
                <w:rFonts w:ascii="宋体" w:eastAsia="宋体" w:hAnsi="宋体"/>
                <w:b/>
                <w:bCs/>
                <w:sz w:val="24"/>
              </w:rPr>
              <w:t xml:space="preserve"> </w:t>
            </w:r>
            <w:r w:rsidRPr="003850C0">
              <w:rPr>
                <w:rFonts w:ascii="宋体" w:eastAsia="宋体" w:hAnsi="宋体" w:hint="eastAsia"/>
                <w:b/>
                <w:bCs/>
                <w:sz w:val="24"/>
              </w:rPr>
              <w:t>研究总结</w:t>
            </w:r>
          </w:p>
          <w:p w14:paraId="419C1BA6" w14:textId="13DBEEF4" w:rsidR="003850C0" w:rsidRDefault="003850C0" w:rsidP="00AD5752">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6.1  </w:t>
            </w:r>
            <w:r>
              <w:rPr>
                <w:rFonts w:ascii="宋体" w:eastAsia="宋体" w:hAnsi="宋体" w:hint="eastAsia"/>
                <w:sz w:val="24"/>
              </w:rPr>
              <w:t>研究结论</w:t>
            </w:r>
          </w:p>
          <w:p w14:paraId="776AB505" w14:textId="2FE6E8EC" w:rsidR="003850C0" w:rsidRDefault="003850C0" w:rsidP="00AD5752">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6.2  </w:t>
            </w:r>
            <w:r>
              <w:rPr>
                <w:rFonts w:ascii="宋体" w:eastAsia="宋体" w:hAnsi="宋体" w:hint="eastAsia"/>
                <w:sz w:val="24"/>
              </w:rPr>
              <w:t>政策建议</w:t>
            </w:r>
          </w:p>
          <w:p w14:paraId="48826041" w14:textId="064DEC1A" w:rsidR="003850C0" w:rsidRDefault="003850C0" w:rsidP="00AD5752">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6.3  </w:t>
            </w:r>
            <w:r>
              <w:rPr>
                <w:rFonts w:ascii="宋体" w:eastAsia="宋体" w:hAnsi="宋体" w:hint="eastAsia"/>
                <w:sz w:val="24"/>
              </w:rPr>
              <w:t>研究不足与展望</w:t>
            </w:r>
          </w:p>
          <w:p w14:paraId="766764BA" w14:textId="1FA9A2B7" w:rsidR="003850C0" w:rsidRPr="003850C0" w:rsidRDefault="003850C0" w:rsidP="00AD5752">
            <w:pPr>
              <w:rPr>
                <w:rFonts w:ascii="宋体" w:eastAsia="宋体" w:hAnsi="宋体"/>
                <w:b/>
                <w:bCs/>
                <w:sz w:val="24"/>
              </w:rPr>
            </w:pPr>
            <w:r w:rsidRPr="003850C0">
              <w:rPr>
                <w:rFonts w:ascii="宋体" w:eastAsia="宋体" w:hAnsi="宋体" w:hint="eastAsia"/>
                <w:b/>
                <w:bCs/>
                <w:sz w:val="24"/>
              </w:rPr>
              <w:t>参考文献</w:t>
            </w:r>
          </w:p>
          <w:p w14:paraId="2DBDF9C3" w14:textId="258C504C" w:rsidR="007A0D5E" w:rsidRPr="003850C0" w:rsidRDefault="003850C0" w:rsidP="003850C0">
            <w:pPr>
              <w:rPr>
                <w:rFonts w:ascii="宋体" w:eastAsia="宋体" w:hAnsi="宋体"/>
                <w:b/>
                <w:bCs/>
                <w:sz w:val="24"/>
              </w:rPr>
            </w:pPr>
            <w:r w:rsidRPr="003850C0">
              <w:rPr>
                <w:rFonts w:ascii="宋体" w:eastAsia="宋体" w:hAnsi="宋体" w:hint="eastAsia"/>
                <w:b/>
                <w:bCs/>
                <w:sz w:val="24"/>
              </w:rPr>
              <w:t>致谢</w:t>
            </w:r>
          </w:p>
        </w:tc>
      </w:tr>
      <w:tr w:rsidR="00AB5DD7" w:rsidRPr="00AB5DD7" w14:paraId="04CFCC3F" w14:textId="77777777" w:rsidTr="000D616E">
        <w:trPr>
          <w:trHeight w:val="2683"/>
          <w:jc w:val="center"/>
        </w:trPr>
        <w:tc>
          <w:tcPr>
            <w:tcW w:w="2362" w:type="dxa"/>
            <w:vAlign w:val="center"/>
          </w:tcPr>
          <w:p w14:paraId="3D53AE29" w14:textId="1A1ACA2B" w:rsidR="00AB5DD7" w:rsidRPr="00AB5DD7" w:rsidRDefault="00AB5DD7" w:rsidP="00AB5DD7">
            <w:pPr>
              <w:jc w:val="center"/>
              <w:rPr>
                <w:rFonts w:ascii="宋体" w:eastAsia="宋体" w:hAnsi="宋体"/>
                <w:sz w:val="24"/>
              </w:rPr>
            </w:pPr>
            <w:r w:rsidRPr="00AB5DD7">
              <w:rPr>
                <w:rFonts w:ascii="宋体" w:eastAsia="宋体" w:hAnsi="宋体" w:hint="eastAsia"/>
                <w:sz w:val="24"/>
              </w:rPr>
              <w:t>论文素材、数据及参考书目</w:t>
            </w:r>
          </w:p>
        </w:tc>
        <w:tc>
          <w:tcPr>
            <w:tcW w:w="6982" w:type="dxa"/>
            <w:vAlign w:val="center"/>
          </w:tcPr>
          <w:p w14:paraId="527C9F69" w14:textId="77777777" w:rsidR="00A82182" w:rsidRDefault="003850C0" w:rsidP="00A82182">
            <w:pPr>
              <w:rPr>
                <w:rFonts w:ascii="宋体" w:eastAsia="宋体" w:hAnsi="宋体"/>
                <w:sz w:val="24"/>
              </w:rPr>
            </w:pPr>
            <w:r w:rsidRPr="00D05E70">
              <w:rPr>
                <w:rFonts w:ascii="宋体" w:eastAsia="宋体" w:hAnsi="宋体" w:hint="eastAsia"/>
                <w:sz w:val="24"/>
              </w:rPr>
              <w:t>运用2</w:t>
            </w:r>
            <w:r w:rsidRPr="00D05E70">
              <w:rPr>
                <w:rFonts w:ascii="宋体" w:eastAsia="宋体" w:hAnsi="宋体"/>
                <w:sz w:val="24"/>
              </w:rPr>
              <w:t>012</w:t>
            </w:r>
            <w:r w:rsidRPr="00D05E70">
              <w:rPr>
                <w:rFonts w:ascii="宋体" w:eastAsia="宋体" w:hAnsi="宋体" w:hint="eastAsia"/>
                <w:sz w:val="24"/>
              </w:rPr>
              <w:t>-</w:t>
            </w:r>
            <w:r w:rsidRPr="00D05E70">
              <w:rPr>
                <w:rFonts w:ascii="宋体" w:eastAsia="宋体" w:hAnsi="宋体"/>
                <w:sz w:val="24"/>
              </w:rPr>
              <w:t>2018</w:t>
            </w:r>
            <w:r w:rsidRPr="00D05E70">
              <w:rPr>
                <w:rFonts w:ascii="宋体" w:eastAsia="宋体" w:hAnsi="宋体" w:hint="eastAsia"/>
                <w:sz w:val="24"/>
              </w:rPr>
              <w:t>年我国国有控股制造业上市公司的</w:t>
            </w:r>
            <w:r w:rsidR="00D05E70" w:rsidRPr="00D05E70">
              <w:rPr>
                <w:rFonts w:ascii="宋体" w:eastAsia="宋体" w:hAnsi="宋体" w:hint="eastAsia"/>
                <w:sz w:val="24"/>
              </w:rPr>
              <w:t>数据展开分析。</w:t>
            </w:r>
          </w:p>
          <w:p w14:paraId="2E64F597" w14:textId="77777777" w:rsidR="00A82182" w:rsidRDefault="00D05E70" w:rsidP="00A82182">
            <w:pPr>
              <w:rPr>
                <w:rFonts w:ascii="宋体" w:eastAsia="宋体" w:hAnsi="宋体"/>
                <w:sz w:val="24"/>
              </w:rPr>
            </w:pPr>
            <w:r w:rsidRPr="00D05E70">
              <w:rPr>
                <w:rFonts w:ascii="宋体" w:eastAsia="宋体" w:hAnsi="宋体" w:hint="eastAsia"/>
                <w:sz w:val="24"/>
              </w:rPr>
              <w:t>[</w:t>
            </w:r>
            <w:r w:rsidRPr="00D05E70">
              <w:rPr>
                <w:rFonts w:ascii="宋体" w:eastAsia="宋体" w:hAnsi="宋体"/>
                <w:sz w:val="24"/>
              </w:rPr>
              <w:t>1</w:t>
            </w:r>
            <w:r w:rsidRPr="00D05E70">
              <w:rPr>
                <w:rFonts w:ascii="宋体" w:eastAsia="宋体" w:hAnsi="宋体" w:hint="eastAsia"/>
                <w:sz w:val="24"/>
              </w:rPr>
              <w:t>］马连福，王元芳，沈小秀</w:t>
            </w:r>
            <w:r w:rsidRPr="00D05E70">
              <w:rPr>
                <w:rFonts w:ascii="宋体" w:eastAsia="宋体" w:hAnsi="宋体"/>
                <w:sz w:val="24"/>
              </w:rPr>
              <w:t>.</w:t>
            </w:r>
            <w:r w:rsidRPr="00D05E70">
              <w:rPr>
                <w:rFonts w:ascii="宋体" w:eastAsia="宋体" w:hAnsi="宋体" w:hint="eastAsia"/>
                <w:sz w:val="24"/>
              </w:rPr>
              <w:t>中国国有企业党组织治理效应研究：基于“内部人控制”的视角［</w:t>
            </w:r>
            <w:r w:rsidRPr="00D05E70">
              <w:rPr>
                <w:rFonts w:ascii="宋体" w:eastAsia="宋体" w:hAnsi="宋体"/>
                <w:sz w:val="24"/>
              </w:rPr>
              <w:t>J</w:t>
            </w:r>
            <w:r w:rsidRPr="00D05E70">
              <w:rPr>
                <w:rFonts w:ascii="宋体" w:eastAsia="宋体" w:hAnsi="宋体" w:hint="eastAsia"/>
                <w:sz w:val="24"/>
              </w:rPr>
              <w:t>］</w:t>
            </w:r>
            <w:r w:rsidRPr="00D05E70">
              <w:rPr>
                <w:rFonts w:ascii="宋体" w:eastAsia="宋体" w:hAnsi="宋体"/>
                <w:sz w:val="24"/>
              </w:rPr>
              <w:t>.</w:t>
            </w:r>
            <w:r w:rsidRPr="00D05E70">
              <w:rPr>
                <w:rFonts w:ascii="宋体" w:eastAsia="宋体" w:hAnsi="宋体" w:hint="eastAsia"/>
                <w:sz w:val="24"/>
              </w:rPr>
              <w:t>中国工业经济，</w:t>
            </w:r>
            <w:r w:rsidRPr="00D05E70">
              <w:rPr>
                <w:rFonts w:ascii="宋体" w:eastAsia="宋体" w:hAnsi="宋体"/>
                <w:sz w:val="24"/>
              </w:rPr>
              <w:t>2012</w:t>
            </w:r>
            <w:r w:rsidRPr="00D05E70">
              <w:rPr>
                <w:rFonts w:ascii="宋体" w:eastAsia="宋体" w:hAnsi="宋体" w:hint="eastAsia"/>
                <w:sz w:val="24"/>
              </w:rPr>
              <w:t>（</w:t>
            </w:r>
            <w:r w:rsidRPr="00D05E70">
              <w:rPr>
                <w:rFonts w:ascii="宋体" w:eastAsia="宋体" w:hAnsi="宋体"/>
                <w:sz w:val="24"/>
              </w:rPr>
              <w:t>8</w:t>
            </w:r>
            <w:r w:rsidRPr="00D05E70">
              <w:rPr>
                <w:rFonts w:ascii="宋体" w:eastAsia="宋体" w:hAnsi="宋体" w:hint="eastAsia"/>
                <w:sz w:val="24"/>
              </w:rPr>
              <w:t>）：</w:t>
            </w:r>
            <w:r w:rsidRPr="00D05E70">
              <w:rPr>
                <w:rFonts w:ascii="宋体" w:eastAsia="宋体" w:hAnsi="宋体"/>
                <w:sz w:val="24"/>
              </w:rPr>
              <w:t>82-95.</w:t>
            </w:r>
          </w:p>
          <w:p w14:paraId="75019E8A" w14:textId="605CA675" w:rsidR="00D05E70" w:rsidRDefault="00A82182" w:rsidP="00A82182">
            <w:pPr>
              <w:rPr>
                <w:rFonts w:ascii="宋体" w:eastAsia="宋体" w:hAnsi="宋体"/>
                <w:sz w:val="24"/>
              </w:rPr>
            </w:pPr>
            <w:r>
              <w:rPr>
                <w:rFonts w:ascii="宋体" w:eastAsia="宋体" w:hAnsi="宋体" w:hint="eastAsia"/>
                <w:sz w:val="24"/>
              </w:rPr>
              <w:t>[</w:t>
            </w:r>
            <w:r>
              <w:rPr>
                <w:rFonts w:ascii="宋体" w:eastAsia="宋体" w:hAnsi="宋体"/>
                <w:sz w:val="24"/>
              </w:rPr>
              <w:t>2]</w:t>
            </w:r>
            <w:r w:rsidR="00D05E70" w:rsidRPr="00D05E70">
              <w:rPr>
                <w:rFonts w:ascii="宋体" w:eastAsia="宋体" w:hAnsi="宋体" w:hint="eastAsia"/>
                <w:sz w:val="24"/>
              </w:rPr>
              <w:t>董学群</w:t>
            </w:r>
            <w:r w:rsidR="00D05E70" w:rsidRPr="00D05E70">
              <w:rPr>
                <w:rFonts w:ascii="宋体" w:eastAsia="宋体" w:hAnsi="宋体"/>
                <w:sz w:val="24"/>
              </w:rPr>
              <w:t>.</w:t>
            </w:r>
            <w:r w:rsidR="00D05E70" w:rsidRPr="00D05E70">
              <w:rPr>
                <w:rFonts w:ascii="宋体" w:eastAsia="宋体" w:hAnsi="宋体" w:hint="eastAsia"/>
                <w:sz w:val="24"/>
              </w:rPr>
              <w:t>浅析党委在国有企业公司治理结构中的作用［</w:t>
            </w:r>
            <w:r w:rsidR="00D05E70" w:rsidRPr="00D05E70">
              <w:rPr>
                <w:rFonts w:ascii="宋体" w:eastAsia="宋体" w:hAnsi="宋体"/>
                <w:sz w:val="24"/>
              </w:rPr>
              <w:t>J</w:t>
            </w:r>
            <w:r w:rsidR="00D05E70" w:rsidRPr="00D05E70">
              <w:rPr>
                <w:rFonts w:ascii="宋体" w:eastAsia="宋体" w:hAnsi="宋体" w:hint="eastAsia"/>
                <w:sz w:val="24"/>
              </w:rPr>
              <w:t>］</w:t>
            </w:r>
            <w:r w:rsidR="00D05E70" w:rsidRPr="00D05E70">
              <w:rPr>
                <w:rFonts w:ascii="宋体" w:eastAsia="宋体" w:hAnsi="宋体"/>
                <w:sz w:val="24"/>
              </w:rPr>
              <w:t>.</w:t>
            </w:r>
            <w:r w:rsidR="00D05E70" w:rsidRPr="00D05E70">
              <w:rPr>
                <w:rFonts w:ascii="宋体" w:eastAsia="宋体" w:hAnsi="宋体" w:hint="eastAsia"/>
                <w:sz w:val="24"/>
              </w:rPr>
              <w:t>煤炭经济研究，</w:t>
            </w:r>
            <w:r w:rsidR="00D05E70" w:rsidRPr="00D05E70">
              <w:rPr>
                <w:rFonts w:ascii="宋体" w:eastAsia="宋体" w:hAnsi="宋体"/>
                <w:sz w:val="24"/>
              </w:rPr>
              <w:t>2009</w:t>
            </w:r>
            <w:r w:rsidR="00D05E70" w:rsidRPr="00D05E70">
              <w:rPr>
                <w:rFonts w:ascii="宋体" w:eastAsia="宋体" w:hAnsi="宋体" w:hint="eastAsia"/>
                <w:sz w:val="24"/>
              </w:rPr>
              <w:t>（</w:t>
            </w:r>
            <w:r w:rsidR="00D05E70" w:rsidRPr="00D05E70">
              <w:rPr>
                <w:rFonts w:ascii="宋体" w:eastAsia="宋体" w:hAnsi="宋体"/>
                <w:sz w:val="24"/>
              </w:rPr>
              <w:t>7</w:t>
            </w:r>
            <w:r w:rsidR="00D05E70" w:rsidRPr="00D05E70">
              <w:rPr>
                <w:rFonts w:ascii="宋体" w:eastAsia="宋体" w:hAnsi="宋体" w:hint="eastAsia"/>
                <w:sz w:val="24"/>
              </w:rPr>
              <w:t>）：</w:t>
            </w:r>
            <w:r w:rsidR="00D05E70" w:rsidRPr="00D05E70">
              <w:rPr>
                <w:rFonts w:ascii="宋体" w:eastAsia="宋体" w:hAnsi="宋体"/>
                <w:sz w:val="24"/>
              </w:rPr>
              <w:t>56-57</w:t>
            </w:r>
            <w:r w:rsidR="00D05E70" w:rsidRPr="00D05E70">
              <w:rPr>
                <w:rFonts w:ascii="宋体" w:eastAsia="宋体" w:hAnsi="宋体" w:hint="eastAsia"/>
                <w:sz w:val="24"/>
              </w:rPr>
              <w:t>，</w:t>
            </w:r>
            <w:r w:rsidR="00D05E70" w:rsidRPr="00D05E70">
              <w:rPr>
                <w:rFonts w:ascii="宋体" w:eastAsia="宋体" w:hAnsi="宋体"/>
                <w:sz w:val="24"/>
              </w:rPr>
              <w:t>72.</w:t>
            </w:r>
          </w:p>
          <w:p w14:paraId="2CDFB17A" w14:textId="1B0CCDF7" w:rsidR="00D05E70" w:rsidRDefault="00A82182" w:rsidP="00D05E70">
            <w:pPr>
              <w:autoSpaceDE w:val="0"/>
              <w:autoSpaceDN w:val="0"/>
              <w:adjustRightInd w:val="0"/>
              <w:jc w:val="left"/>
              <w:rPr>
                <w:rFonts w:ascii="宋体" w:eastAsia="宋体" w:hAnsi="宋体"/>
                <w:sz w:val="24"/>
              </w:rPr>
            </w:pPr>
            <w:r>
              <w:rPr>
                <w:rFonts w:ascii="宋体" w:eastAsia="宋体" w:hAnsi="宋体" w:hint="eastAsia"/>
                <w:sz w:val="24"/>
              </w:rPr>
              <w:t>[</w:t>
            </w:r>
            <w:r>
              <w:rPr>
                <w:rFonts w:ascii="宋体" w:eastAsia="宋体" w:hAnsi="宋体"/>
                <w:sz w:val="24"/>
              </w:rPr>
              <w:t>3]</w:t>
            </w:r>
            <w:r w:rsidR="00D05E70" w:rsidRPr="00D05E70">
              <w:rPr>
                <w:rFonts w:ascii="宋体" w:eastAsia="宋体" w:hAnsi="宋体" w:hint="eastAsia"/>
                <w:sz w:val="24"/>
              </w:rPr>
              <w:t>卢昌崇</w:t>
            </w:r>
            <w:r w:rsidR="00D05E70" w:rsidRPr="00D05E70">
              <w:rPr>
                <w:rFonts w:ascii="宋体" w:eastAsia="宋体" w:hAnsi="宋体"/>
                <w:sz w:val="24"/>
              </w:rPr>
              <w:t>.</w:t>
            </w:r>
            <w:r w:rsidR="00D05E70" w:rsidRPr="00D05E70">
              <w:rPr>
                <w:rFonts w:ascii="宋体" w:eastAsia="宋体" w:hAnsi="宋体" w:hint="eastAsia"/>
                <w:sz w:val="24"/>
              </w:rPr>
              <w:t>公司治理机构及新、老三会关系论［</w:t>
            </w:r>
            <w:r w:rsidR="00D05E70" w:rsidRPr="00D05E70">
              <w:rPr>
                <w:rFonts w:ascii="宋体" w:eastAsia="宋体" w:hAnsi="宋体"/>
                <w:sz w:val="24"/>
              </w:rPr>
              <w:t>J</w:t>
            </w:r>
            <w:r w:rsidR="00D05E70" w:rsidRPr="00D05E70">
              <w:rPr>
                <w:rFonts w:ascii="宋体" w:eastAsia="宋体" w:hAnsi="宋体" w:hint="eastAsia"/>
                <w:sz w:val="24"/>
              </w:rPr>
              <w:t>］</w:t>
            </w:r>
            <w:r w:rsidR="00D05E70" w:rsidRPr="00D05E70">
              <w:rPr>
                <w:rFonts w:ascii="宋体" w:eastAsia="宋体" w:hAnsi="宋体"/>
                <w:sz w:val="24"/>
              </w:rPr>
              <w:t>.</w:t>
            </w:r>
            <w:r w:rsidR="00D05E70" w:rsidRPr="00D05E70">
              <w:rPr>
                <w:rFonts w:ascii="宋体" w:eastAsia="宋体" w:hAnsi="宋体" w:hint="eastAsia"/>
                <w:sz w:val="24"/>
              </w:rPr>
              <w:t>经济研究，</w:t>
            </w:r>
            <w:r w:rsidR="00D05E70" w:rsidRPr="00D05E70">
              <w:rPr>
                <w:rFonts w:ascii="宋体" w:eastAsia="宋体" w:hAnsi="宋体"/>
                <w:sz w:val="24"/>
              </w:rPr>
              <w:t>1994</w:t>
            </w:r>
            <w:r w:rsidR="00D05E70" w:rsidRPr="00D05E70">
              <w:rPr>
                <w:rFonts w:ascii="宋体" w:eastAsia="宋体" w:hAnsi="宋体" w:hint="eastAsia"/>
                <w:sz w:val="24"/>
              </w:rPr>
              <w:t>（</w:t>
            </w:r>
            <w:r w:rsidR="00D05E70" w:rsidRPr="00D05E70">
              <w:rPr>
                <w:rFonts w:ascii="宋体" w:eastAsia="宋体" w:hAnsi="宋体"/>
                <w:sz w:val="24"/>
              </w:rPr>
              <w:t>11</w:t>
            </w:r>
            <w:r w:rsidR="00D05E70" w:rsidRPr="00D05E70">
              <w:rPr>
                <w:rFonts w:ascii="宋体" w:eastAsia="宋体" w:hAnsi="宋体" w:hint="eastAsia"/>
                <w:sz w:val="24"/>
              </w:rPr>
              <w:t>）：</w:t>
            </w:r>
            <w:r w:rsidR="00D05E70" w:rsidRPr="00D05E70">
              <w:rPr>
                <w:rFonts w:ascii="宋体" w:eastAsia="宋体" w:hAnsi="宋体"/>
                <w:sz w:val="24"/>
              </w:rPr>
              <w:t>10-17.</w:t>
            </w:r>
          </w:p>
          <w:p w14:paraId="7377E10C" w14:textId="77777777" w:rsidR="00A82182" w:rsidRDefault="00A82182" w:rsidP="00D05E70">
            <w:pPr>
              <w:autoSpaceDE w:val="0"/>
              <w:autoSpaceDN w:val="0"/>
              <w:adjustRightInd w:val="0"/>
              <w:jc w:val="left"/>
              <w:rPr>
                <w:rFonts w:ascii="宋体" w:eastAsia="宋体" w:hAnsi="宋体"/>
                <w:sz w:val="24"/>
              </w:rPr>
            </w:pPr>
            <w:r>
              <w:rPr>
                <w:rFonts w:ascii="宋体" w:eastAsia="宋体" w:hAnsi="宋体" w:hint="eastAsia"/>
                <w:sz w:val="24"/>
              </w:rPr>
              <w:t>[</w:t>
            </w:r>
            <w:r>
              <w:rPr>
                <w:rFonts w:ascii="宋体" w:eastAsia="宋体" w:hAnsi="宋体"/>
                <w:sz w:val="24"/>
              </w:rPr>
              <w:t>4]</w:t>
            </w:r>
            <w:r w:rsidR="00D05E70" w:rsidRPr="00D05E70">
              <w:rPr>
                <w:rFonts w:ascii="宋体" w:eastAsia="宋体" w:hAnsi="宋体" w:hint="eastAsia"/>
                <w:sz w:val="24"/>
              </w:rPr>
              <w:t>蒋铁柱，沈桂龙</w:t>
            </w:r>
            <w:r w:rsidR="00D05E70" w:rsidRPr="00D05E70">
              <w:rPr>
                <w:rFonts w:ascii="宋体" w:eastAsia="宋体" w:hAnsi="宋体"/>
                <w:sz w:val="24"/>
              </w:rPr>
              <w:t>.</w:t>
            </w:r>
            <w:r w:rsidR="00D05E70" w:rsidRPr="00D05E70">
              <w:rPr>
                <w:rFonts w:ascii="宋体" w:eastAsia="宋体" w:hAnsi="宋体" w:hint="eastAsia"/>
                <w:sz w:val="24"/>
              </w:rPr>
              <w:t>企业党建与公司治理的融合［</w:t>
            </w:r>
            <w:r w:rsidR="00D05E70" w:rsidRPr="00D05E70">
              <w:rPr>
                <w:rFonts w:ascii="宋体" w:eastAsia="宋体" w:hAnsi="宋体"/>
                <w:sz w:val="24"/>
              </w:rPr>
              <w:t>J</w:t>
            </w:r>
            <w:r w:rsidR="00D05E70" w:rsidRPr="00D05E70">
              <w:rPr>
                <w:rFonts w:ascii="宋体" w:eastAsia="宋体" w:hAnsi="宋体" w:hint="eastAsia"/>
                <w:sz w:val="24"/>
              </w:rPr>
              <w:t>］</w:t>
            </w:r>
            <w:r w:rsidR="00D05E70" w:rsidRPr="00D05E70">
              <w:rPr>
                <w:rFonts w:ascii="宋体" w:eastAsia="宋体" w:hAnsi="宋体"/>
                <w:sz w:val="24"/>
              </w:rPr>
              <w:t>.</w:t>
            </w:r>
            <w:r w:rsidR="00D05E70" w:rsidRPr="00D05E70">
              <w:rPr>
                <w:rFonts w:ascii="宋体" w:eastAsia="宋体" w:hAnsi="宋体" w:hint="eastAsia"/>
                <w:sz w:val="24"/>
              </w:rPr>
              <w:t>社会科</w:t>
            </w:r>
            <w:r w:rsidR="00D05E70" w:rsidRPr="00D05E70">
              <w:rPr>
                <w:rFonts w:ascii="宋体" w:eastAsia="宋体" w:hAnsi="宋体" w:hint="eastAsia"/>
                <w:sz w:val="24"/>
              </w:rPr>
              <w:lastRenderedPageBreak/>
              <w:t>学，</w:t>
            </w:r>
            <w:r w:rsidR="00D05E70" w:rsidRPr="00D05E70">
              <w:rPr>
                <w:rFonts w:ascii="宋体" w:eastAsia="宋体" w:hAnsi="宋体"/>
                <w:sz w:val="24"/>
              </w:rPr>
              <w:t>2006</w:t>
            </w:r>
            <w:r w:rsidR="00D05E70" w:rsidRPr="00D05E70">
              <w:rPr>
                <w:rFonts w:ascii="宋体" w:eastAsia="宋体" w:hAnsi="宋体" w:hint="eastAsia"/>
                <w:sz w:val="24"/>
              </w:rPr>
              <w:t>（</w:t>
            </w:r>
            <w:r w:rsidR="00D05E70" w:rsidRPr="00D05E70">
              <w:rPr>
                <w:rFonts w:ascii="宋体" w:eastAsia="宋体" w:hAnsi="宋体"/>
                <w:sz w:val="24"/>
              </w:rPr>
              <w:t>1</w:t>
            </w:r>
            <w:r w:rsidR="00D05E70" w:rsidRPr="00D05E70">
              <w:rPr>
                <w:rFonts w:ascii="宋体" w:eastAsia="宋体" w:hAnsi="宋体" w:hint="eastAsia"/>
                <w:sz w:val="24"/>
              </w:rPr>
              <w:t>）：</w:t>
            </w:r>
            <w:r w:rsidR="00D05E70" w:rsidRPr="00D05E70">
              <w:rPr>
                <w:rFonts w:ascii="宋体" w:eastAsia="宋体" w:hAnsi="宋体"/>
                <w:sz w:val="24"/>
              </w:rPr>
              <w:t>144-153.</w:t>
            </w:r>
          </w:p>
          <w:p w14:paraId="031125F5" w14:textId="5A9E1B95" w:rsidR="00D05E70" w:rsidRPr="00D05E70" w:rsidRDefault="00A82182" w:rsidP="00D05E70">
            <w:pPr>
              <w:autoSpaceDE w:val="0"/>
              <w:autoSpaceDN w:val="0"/>
              <w:adjustRightInd w:val="0"/>
              <w:jc w:val="left"/>
              <w:rPr>
                <w:rFonts w:ascii="宋体" w:eastAsia="宋体" w:hAnsi="宋体"/>
                <w:sz w:val="24"/>
              </w:rPr>
            </w:pPr>
            <w:r>
              <w:rPr>
                <w:rFonts w:ascii="宋体" w:eastAsia="宋体" w:hAnsi="宋体" w:hint="eastAsia"/>
                <w:sz w:val="24"/>
              </w:rPr>
              <w:t>[</w:t>
            </w:r>
            <w:r>
              <w:rPr>
                <w:rFonts w:ascii="宋体" w:eastAsia="宋体" w:hAnsi="宋体"/>
                <w:sz w:val="24"/>
              </w:rPr>
              <w:t>5]</w:t>
            </w:r>
            <w:r w:rsidR="00D05E70" w:rsidRPr="00D05E70">
              <w:rPr>
                <w:rFonts w:ascii="宋体" w:eastAsia="宋体" w:hAnsi="宋体" w:hint="eastAsia"/>
                <w:sz w:val="24"/>
              </w:rPr>
              <w:t>马连福，王元芳，沈小秀</w:t>
            </w:r>
            <w:r w:rsidR="00D05E70" w:rsidRPr="00D05E70">
              <w:rPr>
                <w:rFonts w:ascii="宋体" w:eastAsia="宋体" w:hAnsi="宋体"/>
                <w:sz w:val="24"/>
              </w:rPr>
              <w:t>.</w:t>
            </w:r>
            <w:r w:rsidR="00D05E70" w:rsidRPr="00D05E70">
              <w:rPr>
                <w:rFonts w:ascii="宋体" w:eastAsia="宋体" w:hAnsi="宋体" w:hint="eastAsia"/>
                <w:sz w:val="24"/>
              </w:rPr>
              <w:t>国有企业党组织治理、冗余雇员与高管薪酬契约［</w:t>
            </w:r>
            <w:r w:rsidR="00D05E70" w:rsidRPr="00D05E70">
              <w:rPr>
                <w:rFonts w:ascii="宋体" w:eastAsia="宋体" w:hAnsi="宋体"/>
                <w:sz w:val="24"/>
              </w:rPr>
              <w:t>J</w:t>
            </w:r>
            <w:r w:rsidR="00D05E70" w:rsidRPr="00D05E70">
              <w:rPr>
                <w:rFonts w:ascii="宋体" w:eastAsia="宋体" w:hAnsi="宋体" w:hint="eastAsia"/>
                <w:sz w:val="24"/>
              </w:rPr>
              <w:t>］</w:t>
            </w:r>
            <w:r w:rsidR="00D05E70" w:rsidRPr="00D05E70">
              <w:rPr>
                <w:rFonts w:ascii="宋体" w:eastAsia="宋体" w:hAnsi="宋体"/>
                <w:sz w:val="24"/>
              </w:rPr>
              <w:t>.</w:t>
            </w:r>
            <w:r w:rsidR="00D05E70" w:rsidRPr="00D05E70">
              <w:rPr>
                <w:rFonts w:ascii="宋体" w:eastAsia="宋体" w:hAnsi="宋体" w:hint="eastAsia"/>
                <w:sz w:val="24"/>
              </w:rPr>
              <w:t>管理世界，</w:t>
            </w:r>
            <w:r w:rsidR="00D05E70" w:rsidRPr="00D05E70">
              <w:rPr>
                <w:rFonts w:ascii="宋体" w:eastAsia="宋体" w:hAnsi="宋体"/>
                <w:sz w:val="24"/>
              </w:rPr>
              <w:t>2013</w:t>
            </w:r>
            <w:r w:rsidR="00D05E70" w:rsidRPr="00D05E70">
              <w:rPr>
                <w:rFonts w:ascii="宋体" w:eastAsia="宋体" w:hAnsi="宋体" w:hint="eastAsia"/>
                <w:sz w:val="24"/>
              </w:rPr>
              <w:t>（</w:t>
            </w:r>
            <w:r w:rsidR="00D05E70" w:rsidRPr="00D05E70">
              <w:rPr>
                <w:rFonts w:ascii="宋体" w:eastAsia="宋体" w:hAnsi="宋体"/>
                <w:sz w:val="24"/>
              </w:rPr>
              <w:t>5</w:t>
            </w:r>
            <w:r w:rsidR="00D05E70" w:rsidRPr="00D05E70">
              <w:rPr>
                <w:rFonts w:ascii="宋体" w:eastAsia="宋体" w:hAnsi="宋体" w:hint="eastAsia"/>
                <w:sz w:val="24"/>
              </w:rPr>
              <w:t>）：</w:t>
            </w:r>
            <w:r w:rsidR="00D05E70" w:rsidRPr="00D05E70">
              <w:rPr>
                <w:rFonts w:ascii="宋体" w:eastAsia="宋体" w:hAnsi="宋体"/>
                <w:sz w:val="24"/>
              </w:rPr>
              <w:t>100-115</w:t>
            </w:r>
            <w:r w:rsidR="00D05E70" w:rsidRPr="00D05E70">
              <w:rPr>
                <w:rFonts w:ascii="宋体" w:eastAsia="宋体" w:hAnsi="宋体" w:hint="eastAsia"/>
                <w:sz w:val="24"/>
              </w:rPr>
              <w:t>，</w:t>
            </w:r>
            <w:r w:rsidR="00D05E70" w:rsidRPr="00D05E70">
              <w:rPr>
                <w:rFonts w:ascii="宋体" w:eastAsia="宋体" w:hAnsi="宋体"/>
                <w:sz w:val="24"/>
              </w:rPr>
              <w:t>130.</w:t>
            </w:r>
          </w:p>
          <w:p w14:paraId="30A765EA" w14:textId="74E5F1A3" w:rsidR="00D05E70" w:rsidRDefault="00A82182" w:rsidP="00D05E70">
            <w:pPr>
              <w:autoSpaceDE w:val="0"/>
              <w:autoSpaceDN w:val="0"/>
              <w:adjustRightInd w:val="0"/>
              <w:jc w:val="left"/>
              <w:rPr>
                <w:rFonts w:ascii="宋体" w:eastAsia="宋体" w:hAnsi="宋体"/>
                <w:sz w:val="24"/>
              </w:rPr>
            </w:pPr>
            <w:r>
              <w:rPr>
                <w:rFonts w:ascii="宋体" w:eastAsia="宋体" w:hAnsi="宋体" w:hint="eastAsia"/>
                <w:sz w:val="24"/>
              </w:rPr>
              <w:t>[</w:t>
            </w:r>
            <w:r>
              <w:rPr>
                <w:rFonts w:ascii="宋体" w:eastAsia="宋体" w:hAnsi="宋体"/>
                <w:sz w:val="24"/>
              </w:rPr>
              <w:t>6]</w:t>
            </w:r>
            <w:r w:rsidR="00D05E70" w:rsidRPr="00D05E70">
              <w:rPr>
                <w:rFonts w:ascii="宋体" w:eastAsia="宋体" w:hAnsi="宋体" w:hint="eastAsia"/>
                <w:sz w:val="24"/>
              </w:rPr>
              <w:t>余怒涛，尹必超</w:t>
            </w:r>
            <w:r w:rsidR="00D05E70" w:rsidRPr="00D05E70">
              <w:rPr>
                <w:rFonts w:ascii="宋体" w:eastAsia="宋体" w:hAnsi="宋体"/>
                <w:sz w:val="24"/>
              </w:rPr>
              <w:t>.</w:t>
            </w:r>
            <w:r w:rsidR="00D05E70" w:rsidRPr="00D05E70">
              <w:rPr>
                <w:rFonts w:ascii="宋体" w:eastAsia="宋体" w:hAnsi="宋体" w:hint="eastAsia"/>
                <w:sz w:val="24"/>
              </w:rPr>
              <w:t>党组织参与公司治理了吗？——</w:t>
            </w:r>
            <w:proofErr w:type="gramStart"/>
            <w:r w:rsidR="00D05E70" w:rsidRPr="00D05E70">
              <w:rPr>
                <w:rFonts w:ascii="宋体" w:eastAsia="宋体" w:hAnsi="宋体" w:hint="eastAsia"/>
                <w:sz w:val="24"/>
              </w:rPr>
              <w:t>—</w:t>
            </w:r>
            <w:proofErr w:type="gramEnd"/>
            <w:r w:rsidR="00D05E70" w:rsidRPr="00D05E70">
              <w:rPr>
                <w:rFonts w:ascii="宋体" w:eastAsia="宋体" w:hAnsi="宋体" w:hint="eastAsia"/>
                <w:sz w:val="24"/>
              </w:rPr>
              <w:t>来自中央企业监事会党组织治理的证据［</w:t>
            </w:r>
            <w:r w:rsidR="00D05E70" w:rsidRPr="00D05E70">
              <w:rPr>
                <w:rFonts w:ascii="宋体" w:eastAsia="宋体" w:hAnsi="宋体"/>
                <w:sz w:val="24"/>
              </w:rPr>
              <w:t>J</w:t>
            </w:r>
            <w:r w:rsidR="00D05E70" w:rsidRPr="00D05E70">
              <w:rPr>
                <w:rFonts w:ascii="宋体" w:eastAsia="宋体" w:hAnsi="宋体" w:hint="eastAsia"/>
                <w:sz w:val="24"/>
              </w:rPr>
              <w:t>］</w:t>
            </w:r>
            <w:r w:rsidR="00D05E70" w:rsidRPr="00D05E70">
              <w:rPr>
                <w:rFonts w:ascii="宋体" w:eastAsia="宋体" w:hAnsi="宋体"/>
                <w:sz w:val="24"/>
              </w:rPr>
              <w:t>.</w:t>
            </w:r>
            <w:r w:rsidR="00D05E70" w:rsidRPr="00D05E70">
              <w:rPr>
                <w:rFonts w:ascii="宋体" w:eastAsia="宋体" w:hAnsi="宋体" w:hint="eastAsia"/>
                <w:sz w:val="24"/>
              </w:rPr>
              <w:t>中国会计评论，</w:t>
            </w:r>
            <w:r w:rsidR="00D05E70" w:rsidRPr="00D05E70">
              <w:rPr>
                <w:rFonts w:ascii="宋体" w:eastAsia="宋体" w:hAnsi="宋体"/>
                <w:sz w:val="24"/>
              </w:rPr>
              <w:t>2017</w:t>
            </w:r>
            <w:r w:rsidR="00D05E70" w:rsidRPr="00D05E70">
              <w:rPr>
                <w:rFonts w:ascii="宋体" w:eastAsia="宋体" w:hAnsi="宋体" w:hint="eastAsia"/>
                <w:sz w:val="24"/>
              </w:rPr>
              <w:t>（</w:t>
            </w:r>
            <w:r w:rsidR="00D05E70" w:rsidRPr="00D05E70">
              <w:rPr>
                <w:rFonts w:ascii="宋体" w:eastAsia="宋体" w:hAnsi="宋体"/>
                <w:sz w:val="24"/>
              </w:rPr>
              <w:t>1</w:t>
            </w:r>
            <w:r w:rsidR="00D05E70" w:rsidRPr="00D05E70">
              <w:rPr>
                <w:rFonts w:ascii="宋体" w:eastAsia="宋体" w:hAnsi="宋体" w:hint="eastAsia"/>
                <w:sz w:val="24"/>
              </w:rPr>
              <w:t>）：</w:t>
            </w:r>
            <w:r w:rsidR="00D05E70" w:rsidRPr="00D05E70">
              <w:rPr>
                <w:rFonts w:ascii="宋体" w:eastAsia="宋体" w:hAnsi="宋体"/>
                <w:sz w:val="24"/>
              </w:rPr>
              <w:t>67-88.</w:t>
            </w:r>
          </w:p>
          <w:p w14:paraId="7BE46F68" w14:textId="77777777" w:rsidR="00A82182" w:rsidRDefault="00A82182" w:rsidP="00D05E70">
            <w:pPr>
              <w:autoSpaceDE w:val="0"/>
              <w:autoSpaceDN w:val="0"/>
              <w:adjustRightInd w:val="0"/>
              <w:jc w:val="left"/>
              <w:rPr>
                <w:rFonts w:ascii="宋体" w:eastAsia="宋体" w:hAnsi="宋体"/>
                <w:sz w:val="24"/>
              </w:rPr>
            </w:pPr>
            <w:r>
              <w:rPr>
                <w:rFonts w:ascii="宋体" w:eastAsia="宋体" w:hAnsi="宋体" w:hint="eastAsia"/>
                <w:sz w:val="24"/>
              </w:rPr>
              <w:t>[</w:t>
            </w:r>
            <w:r>
              <w:rPr>
                <w:rFonts w:ascii="宋体" w:eastAsia="宋体" w:hAnsi="宋体"/>
                <w:sz w:val="24"/>
              </w:rPr>
              <w:t>7]</w:t>
            </w:r>
            <w:r w:rsidR="00D05E70" w:rsidRPr="00D05E70">
              <w:rPr>
                <w:rFonts w:ascii="宋体" w:eastAsia="宋体" w:hAnsi="宋体" w:hint="eastAsia"/>
                <w:sz w:val="24"/>
              </w:rPr>
              <w:t>陈红，胡耀丹，</w:t>
            </w:r>
            <w:proofErr w:type="gramStart"/>
            <w:r w:rsidR="00D05E70" w:rsidRPr="00D05E70">
              <w:rPr>
                <w:rFonts w:ascii="宋体" w:eastAsia="宋体" w:hAnsi="宋体" w:hint="eastAsia"/>
                <w:sz w:val="24"/>
              </w:rPr>
              <w:t>纳超洪</w:t>
            </w:r>
            <w:proofErr w:type="gramEnd"/>
            <w:r w:rsidR="00D05E70" w:rsidRPr="00D05E70">
              <w:rPr>
                <w:rFonts w:ascii="宋体" w:eastAsia="宋体" w:hAnsi="宋体"/>
                <w:sz w:val="24"/>
              </w:rPr>
              <w:t>.</w:t>
            </w:r>
            <w:r w:rsidR="00D05E70" w:rsidRPr="00D05E70">
              <w:rPr>
                <w:rFonts w:ascii="宋体" w:eastAsia="宋体" w:hAnsi="宋体" w:hint="eastAsia"/>
                <w:sz w:val="24"/>
              </w:rPr>
              <w:t>党组织参与公司治理、管理者权力与薪酬差距［</w:t>
            </w:r>
            <w:r w:rsidR="00D05E70" w:rsidRPr="00D05E70">
              <w:rPr>
                <w:rFonts w:ascii="宋体" w:eastAsia="宋体" w:hAnsi="宋体"/>
                <w:sz w:val="24"/>
              </w:rPr>
              <w:t>J</w:t>
            </w:r>
            <w:r w:rsidR="00D05E70" w:rsidRPr="00D05E70">
              <w:rPr>
                <w:rFonts w:ascii="宋体" w:eastAsia="宋体" w:hAnsi="宋体" w:hint="eastAsia"/>
                <w:sz w:val="24"/>
              </w:rPr>
              <w:t>］</w:t>
            </w:r>
            <w:r w:rsidR="00D05E70" w:rsidRPr="00D05E70">
              <w:rPr>
                <w:rFonts w:ascii="宋体" w:eastAsia="宋体" w:hAnsi="宋体"/>
                <w:sz w:val="24"/>
              </w:rPr>
              <w:t>.</w:t>
            </w:r>
            <w:r w:rsidR="00D05E70" w:rsidRPr="00D05E70">
              <w:rPr>
                <w:rFonts w:ascii="宋体" w:eastAsia="宋体" w:hAnsi="宋体" w:hint="eastAsia"/>
                <w:sz w:val="24"/>
              </w:rPr>
              <w:t>山西财经大学学报，</w:t>
            </w:r>
            <w:r w:rsidR="00D05E70" w:rsidRPr="00D05E70">
              <w:rPr>
                <w:rFonts w:ascii="宋体" w:eastAsia="宋体" w:hAnsi="宋体"/>
                <w:sz w:val="24"/>
              </w:rPr>
              <w:t>2018</w:t>
            </w:r>
            <w:r w:rsidR="00D05E70" w:rsidRPr="00D05E70">
              <w:rPr>
                <w:rFonts w:ascii="宋体" w:eastAsia="宋体" w:hAnsi="宋体" w:hint="eastAsia"/>
                <w:sz w:val="24"/>
              </w:rPr>
              <w:t>（</w:t>
            </w:r>
            <w:r w:rsidR="00D05E70" w:rsidRPr="00D05E70">
              <w:rPr>
                <w:rFonts w:ascii="宋体" w:eastAsia="宋体" w:hAnsi="宋体"/>
                <w:sz w:val="24"/>
              </w:rPr>
              <w:t>2</w:t>
            </w:r>
            <w:r w:rsidR="00D05E70" w:rsidRPr="00D05E70">
              <w:rPr>
                <w:rFonts w:ascii="宋体" w:eastAsia="宋体" w:hAnsi="宋体" w:hint="eastAsia"/>
                <w:sz w:val="24"/>
              </w:rPr>
              <w:t>）：</w:t>
            </w:r>
            <w:r w:rsidR="00D05E70" w:rsidRPr="00D05E70">
              <w:rPr>
                <w:rFonts w:ascii="宋体" w:eastAsia="宋体" w:hAnsi="宋体"/>
                <w:sz w:val="24"/>
              </w:rPr>
              <w:t>84-97.</w:t>
            </w:r>
          </w:p>
          <w:p w14:paraId="065CEC11" w14:textId="4A6BE43C" w:rsidR="00D05E70" w:rsidRDefault="00A82182" w:rsidP="00D05E70">
            <w:pPr>
              <w:autoSpaceDE w:val="0"/>
              <w:autoSpaceDN w:val="0"/>
              <w:adjustRightInd w:val="0"/>
              <w:jc w:val="left"/>
              <w:rPr>
                <w:rFonts w:ascii="宋体" w:eastAsia="宋体" w:hAnsi="宋体"/>
                <w:sz w:val="24"/>
              </w:rPr>
            </w:pPr>
            <w:r>
              <w:rPr>
                <w:rFonts w:ascii="宋体" w:eastAsia="宋体" w:hAnsi="宋体" w:hint="eastAsia"/>
                <w:sz w:val="24"/>
              </w:rPr>
              <w:t>[</w:t>
            </w:r>
            <w:r>
              <w:rPr>
                <w:rFonts w:ascii="宋体" w:eastAsia="宋体" w:hAnsi="宋体"/>
                <w:sz w:val="24"/>
              </w:rPr>
              <w:t>8]</w:t>
            </w:r>
            <w:r w:rsidR="00D05E70" w:rsidRPr="00D05E70">
              <w:rPr>
                <w:rFonts w:ascii="宋体" w:eastAsia="宋体" w:hAnsi="宋体" w:hint="eastAsia"/>
                <w:sz w:val="24"/>
              </w:rPr>
              <w:t>陈仕华，卢昌崇</w:t>
            </w:r>
            <w:r w:rsidR="00D05E70" w:rsidRPr="00D05E70">
              <w:rPr>
                <w:rFonts w:ascii="宋体" w:eastAsia="宋体" w:hAnsi="宋体"/>
                <w:sz w:val="24"/>
              </w:rPr>
              <w:t>.</w:t>
            </w:r>
            <w:r w:rsidR="00D05E70" w:rsidRPr="00D05E70">
              <w:rPr>
                <w:rFonts w:ascii="宋体" w:eastAsia="宋体" w:hAnsi="宋体" w:hint="eastAsia"/>
                <w:sz w:val="24"/>
              </w:rPr>
              <w:t>国有企业党组织的治理参与能够有效抑制并购中的“国有资产流失”吗？［</w:t>
            </w:r>
            <w:r w:rsidR="00D05E70" w:rsidRPr="00D05E70">
              <w:rPr>
                <w:rFonts w:ascii="宋体" w:eastAsia="宋体" w:hAnsi="宋体"/>
                <w:sz w:val="24"/>
              </w:rPr>
              <w:t>J</w:t>
            </w:r>
            <w:r w:rsidR="00D05E70" w:rsidRPr="00D05E70">
              <w:rPr>
                <w:rFonts w:ascii="宋体" w:eastAsia="宋体" w:hAnsi="宋体" w:hint="eastAsia"/>
                <w:sz w:val="24"/>
              </w:rPr>
              <w:t>］</w:t>
            </w:r>
            <w:r w:rsidR="00D05E70" w:rsidRPr="00D05E70">
              <w:rPr>
                <w:rFonts w:ascii="宋体" w:eastAsia="宋体" w:hAnsi="宋体"/>
                <w:sz w:val="24"/>
              </w:rPr>
              <w:t>.</w:t>
            </w:r>
            <w:r w:rsidR="00D05E70" w:rsidRPr="00D05E70">
              <w:rPr>
                <w:rFonts w:ascii="宋体" w:eastAsia="宋体" w:hAnsi="宋体" w:hint="eastAsia"/>
                <w:sz w:val="24"/>
              </w:rPr>
              <w:t>管理世界，</w:t>
            </w:r>
            <w:r w:rsidR="00D05E70" w:rsidRPr="00D05E70">
              <w:rPr>
                <w:rFonts w:ascii="宋体" w:eastAsia="宋体" w:hAnsi="宋体"/>
                <w:sz w:val="24"/>
              </w:rPr>
              <w:t>2014</w:t>
            </w:r>
            <w:r w:rsidR="00D05E70" w:rsidRPr="00D05E70">
              <w:rPr>
                <w:rFonts w:ascii="宋体" w:eastAsia="宋体" w:hAnsi="宋体" w:hint="eastAsia"/>
                <w:sz w:val="24"/>
              </w:rPr>
              <w:t>（</w:t>
            </w:r>
            <w:r w:rsidR="00D05E70" w:rsidRPr="00D05E70">
              <w:rPr>
                <w:rFonts w:ascii="宋体" w:eastAsia="宋体" w:hAnsi="宋体"/>
                <w:sz w:val="24"/>
              </w:rPr>
              <w:t>5</w:t>
            </w:r>
            <w:r w:rsidR="00D05E70" w:rsidRPr="00D05E70">
              <w:rPr>
                <w:rFonts w:ascii="宋体" w:eastAsia="宋体" w:hAnsi="宋体" w:hint="eastAsia"/>
                <w:sz w:val="24"/>
              </w:rPr>
              <w:t>）：</w:t>
            </w:r>
            <w:r w:rsidR="00D05E70" w:rsidRPr="00D05E70">
              <w:rPr>
                <w:rFonts w:ascii="宋体" w:eastAsia="宋体" w:hAnsi="宋体"/>
                <w:sz w:val="24"/>
              </w:rPr>
              <w:t>106-120.</w:t>
            </w:r>
          </w:p>
          <w:p w14:paraId="4982F80D" w14:textId="5D234CA3" w:rsidR="00A82182" w:rsidRDefault="00A82182" w:rsidP="00D05E70">
            <w:pPr>
              <w:autoSpaceDE w:val="0"/>
              <w:autoSpaceDN w:val="0"/>
              <w:adjustRightInd w:val="0"/>
              <w:jc w:val="left"/>
              <w:rPr>
                <w:rFonts w:ascii="宋体" w:eastAsia="宋体" w:hAnsi="宋体"/>
                <w:sz w:val="24"/>
              </w:rPr>
            </w:pPr>
            <w:r>
              <w:rPr>
                <w:rFonts w:ascii="宋体" w:eastAsia="宋体" w:hAnsi="宋体"/>
                <w:sz w:val="24"/>
              </w:rPr>
              <w:t>[9]</w:t>
            </w:r>
            <w:r>
              <w:rPr>
                <w:rFonts w:ascii="宋体" w:eastAsia="宋体" w:hAnsi="宋体" w:hint="eastAsia"/>
                <w:sz w:val="24"/>
              </w:rPr>
              <w:t>赵心刚，公司治理对研发投入绩效影响的研究，大连理工大学</w:t>
            </w:r>
            <w:r w:rsidR="00AD64A4">
              <w:rPr>
                <w:rFonts w:ascii="宋体" w:eastAsia="宋体" w:hAnsi="宋体" w:hint="eastAsia"/>
                <w:sz w:val="24"/>
              </w:rPr>
              <w:t>，博士论文.</w:t>
            </w:r>
            <w:r w:rsidR="00AD64A4">
              <w:rPr>
                <w:rFonts w:ascii="宋体" w:eastAsia="宋体" w:hAnsi="宋体"/>
                <w:sz w:val="24"/>
              </w:rPr>
              <w:t>2012.12</w:t>
            </w:r>
          </w:p>
          <w:p w14:paraId="2F66226E" w14:textId="72A66D28" w:rsidR="00A82182" w:rsidRDefault="00A82182" w:rsidP="00D05E70">
            <w:pPr>
              <w:autoSpaceDE w:val="0"/>
              <w:autoSpaceDN w:val="0"/>
              <w:adjustRightInd w:val="0"/>
              <w:jc w:val="left"/>
              <w:rPr>
                <w:rFonts w:ascii="宋体" w:eastAsia="宋体" w:hAnsi="宋体"/>
                <w:sz w:val="24"/>
              </w:rPr>
            </w:pPr>
            <w:r>
              <w:rPr>
                <w:rFonts w:ascii="宋体" w:eastAsia="宋体" w:hAnsi="宋体" w:hint="eastAsia"/>
                <w:sz w:val="24"/>
              </w:rPr>
              <w:t>[</w:t>
            </w:r>
            <w:r>
              <w:rPr>
                <w:rFonts w:ascii="宋体" w:eastAsia="宋体" w:hAnsi="宋体"/>
                <w:sz w:val="24"/>
              </w:rPr>
              <w:t>10]</w:t>
            </w:r>
            <w:r w:rsidR="00AD64A4">
              <w:rPr>
                <w:rFonts w:ascii="宋体" w:eastAsia="宋体" w:hAnsi="宋体" w:hint="eastAsia"/>
                <w:sz w:val="24"/>
              </w:rPr>
              <w:t>王洪盾，公司治理、企业研发与企业绩效，华东师范大学，博士论文，2</w:t>
            </w:r>
            <w:r w:rsidR="00AD64A4">
              <w:rPr>
                <w:rFonts w:ascii="宋体" w:eastAsia="宋体" w:hAnsi="宋体"/>
                <w:sz w:val="24"/>
              </w:rPr>
              <w:t>020.12.</w:t>
            </w:r>
          </w:p>
          <w:p w14:paraId="6E68C994" w14:textId="61D09A26" w:rsidR="00A82182" w:rsidRDefault="00A82182" w:rsidP="00D05E70">
            <w:pPr>
              <w:autoSpaceDE w:val="0"/>
              <w:autoSpaceDN w:val="0"/>
              <w:adjustRightInd w:val="0"/>
              <w:jc w:val="left"/>
              <w:rPr>
                <w:rFonts w:ascii="宋体" w:eastAsia="宋体" w:hAnsi="宋体"/>
                <w:sz w:val="24"/>
              </w:rPr>
            </w:pPr>
            <w:r>
              <w:rPr>
                <w:rFonts w:ascii="宋体" w:eastAsia="宋体" w:hAnsi="宋体" w:hint="eastAsia"/>
                <w:sz w:val="24"/>
              </w:rPr>
              <w:t>[</w:t>
            </w:r>
            <w:r>
              <w:rPr>
                <w:rFonts w:ascii="宋体" w:eastAsia="宋体" w:hAnsi="宋体"/>
                <w:sz w:val="24"/>
              </w:rPr>
              <w:t>11]</w:t>
            </w:r>
            <w:r w:rsidR="00AD64A4">
              <w:rPr>
                <w:rFonts w:ascii="宋体" w:eastAsia="宋体" w:hAnsi="宋体" w:hint="eastAsia"/>
                <w:sz w:val="24"/>
              </w:rPr>
              <w:t>熊婷，程博，王菁，公司政治治理能抑制大股东掏空行为吗，贵州财经大学学报，2</w:t>
            </w:r>
            <w:r w:rsidR="00AD64A4">
              <w:rPr>
                <w:rFonts w:ascii="宋体" w:eastAsia="宋体" w:hAnsi="宋体"/>
                <w:sz w:val="24"/>
              </w:rPr>
              <w:t>015.</w:t>
            </w:r>
          </w:p>
          <w:p w14:paraId="1611A204" w14:textId="28600D67" w:rsidR="00A82182" w:rsidRDefault="00A82182" w:rsidP="00D05E70">
            <w:pPr>
              <w:autoSpaceDE w:val="0"/>
              <w:autoSpaceDN w:val="0"/>
              <w:adjustRightInd w:val="0"/>
              <w:jc w:val="left"/>
              <w:rPr>
                <w:rFonts w:ascii="宋体" w:eastAsia="宋体" w:hAnsi="宋体"/>
                <w:sz w:val="24"/>
              </w:rPr>
            </w:pPr>
            <w:r>
              <w:rPr>
                <w:rFonts w:ascii="宋体" w:eastAsia="宋体" w:hAnsi="宋体" w:hint="eastAsia"/>
                <w:sz w:val="24"/>
              </w:rPr>
              <w:t>[</w:t>
            </w:r>
            <w:r>
              <w:rPr>
                <w:rFonts w:ascii="宋体" w:eastAsia="宋体" w:hAnsi="宋体"/>
                <w:sz w:val="24"/>
              </w:rPr>
              <w:t>12]</w:t>
            </w:r>
            <w:r w:rsidR="00AD64A4">
              <w:rPr>
                <w:rFonts w:ascii="宋体" w:eastAsia="宋体" w:hAnsi="宋体" w:hint="eastAsia"/>
                <w:sz w:val="24"/>
              </w:rPr>
              <w:t>李明辉，程海艳，党组织参与治理对上市公司风险承担的影响，经济论坛，2</w:t>
            </w:r>
            <w:r w:rsidR="00AD64A4">
              <w:rPr>
                <w:rFonts w:ascii="宋体" w:eastAsia="宋体" w:hAnsi="宋体"/>
                <w:sz w:val="24"/>
              </w:rPr>
              <w:t>020.05.</w:t>
            </w:r>
          </w:p>
          <w:p w14:paraId="1627E3D3" w14:textId="43D9FA20" w:rsidR="00A82182" w:rsidRDefault="00A82182" w:rsidP="00D05E70">
            <w:pPr>
              <w:autoSpaceDE w:val="0"/>
              <w:autoSpaceDN w:val="0"/>
              <w:adjustRightInd w:val="0"/>
              <w:jc w:val="left"/>
              <w:rPr>
                <w:rFonts w:ascii="宋体" w:eastAsia="宋体" w:hAnsi="宋体"/>
                <w:sz w:val="24"/>
              </w:rPr>
            </w:pPr>
            <w:r>
              <w:rPr>
                <w:rFonts w:ascii="宋体" w:eastAsia="宋体" w:hAnsi="宋体" w:hint="eastAsia"/>
                <w:sz w:val="24"/>
              </w:rPr>
              <w:t>[</w:t>
            </w:r>
            <w:r>
              <w:rPr>
                <w:rFonts w:ascii="宋体" w:eastAsia="宋体" w:hAnsi="宋体"/>
                <w:sz w:val="24"/>
              </w:rPr>
              <w:t>13]</w:t>
            </w:r>
            <w:r w:rsidR="00AD64A4">
              <w:rPr>
                <w:rFonts w:ascii="宋体" w:eastAsia="宋体" w:hAnsi="宋体" w:hint="eastAsia"/>
                <w:sz w:val="24"/>
              </w:rPr>
              <w:t>谢海洋，吕振伟，谢一丹，党组织治理、在职消费与企业绩效—来自国有上市公司的经验证据，公司治理，2</w:t>
            </w:r>
            <w:r w:rsidR="00AD64A4">
              <w:rPr>
                <w:rFonts w:ascii="宋体" w:eastAsia="宋体" w:hAnsi="宋体"/>
                <w:sz w:val="24"/>
              </w:rPr>
              <w:t>019.</w:t>
            </w:r>
          </w:p>
          <w:p w14:paraId="3B26CCCC" w14:textId="24186C6E" w:rsidR="00A82182" w:rsidRDefault="00A82182" w:rsidP="00D05E70">
            <w:pPr>
              <w:autoSpaceDE w:val="0"/>
              <w:autoSpaceDN w:val="0"/>
              <w:adjustRightInd w:val="0"/>
              <w:jc w:val="left"/>
              <w:rPr>
                <w:rFonts w:ascii="宋体" w:eastAsia="宋体" w:hAnsi="宋体"/>
                <w:sz w:val="24"/>
              </w:rPr>
            </w:pPr>
            <w:r>
              <w:rPr>
                <w:rFonts w:ascii="宋体" w:eastAsia="宋体" w:hAnsi="宋体" w:hint="eastAsia"/>
                <w:sz w:val="24"/>
              </w:rPr>
              <w:t>[</w:t>
            </w:r>
            <w:r>
              <w:rPr>
                <w:rFonts w:ascii="宋体" w:eastAsia="宋体" w:hAnsi="宋体"/>
                <w:sz w:val="24"/>
              </w:rPr>
              <w:t>14]</w:t>
            </w:r>
            <w:r w:rsidR="00BB2BC3" w:rsidRPr="00BB2BC3">
              <w:rPr>
                <w:rFonts w:ascii="宋体" w:eastAsia="宋体" w:hAnsi="宋体" w:hint="eastAsia"/>
                <w:sz w:val="24"/>
              </w:rPr>
              <w:t xml:space="preserve"> 王元芳、马连福，</w:t>
            </w:r>
            <w:r w:rsidR="00BB2BC3" w:rsidRPr="00BB2BC3">
              <w:rPr>
                <w:rFonts w:ascii="宋体" w:eastAsia="宋体" w:hAnsi="宋体"/>
                <w:sz w:val="24"/>
              </w:rPr>
              <w:t xml:space="preserve"> 2014: </w:t>
            </w:r>
            <w:r w:rsidR="00BB2BC3" w:rsidRPr="00BB2BC3">
              <w:rPr>
                <w:rFonts w:ascii="宋体" w:eastAsia="宋体" w:hAnsi="宋体" w:hint="eastAsia"/>
                <w:sz w:val="24"/>
              </w:rPr>
              <w:t>“国有企业党组织能降低代理成本吗</w:t>
            </w:r>
            <w:r w:rsidR="00BB2BC3" w:rsidRPr="00BB2BC3">
              <w:rPr>
                <w:rFonts w:ascii="宋体" w:eastAsia="宋体" w:hAnsi="宋体"/>
                <w:sz w:val="24"/>
              </w:rPr>
              <w:t>?</w:t>
            </w:r>
            <w:r w:rsidR="00BB2BC3" w:rsidRPr="00BB2BC3">
              <w:rPr>
                <w:rFonts w:ascii="宋体" w:eastAsia="宋体" w:hAnsi="宋体" w:hint="eastAsia"/>
                <w:sz w:val="24"/>
              </w:rPr>
              <w:t>”，《管理评论》，</w:t>
            </w:r>
            <w:r w:rsidR="00BB2BC3" w:rsidRPr="00BB2BC3">
              <w:rPr>
                <w:rFonts w:ascii="宋体" w:eastAsia="宋体" w:hAnsi="宋体"/>
                <w:sz w:val="24"/>
              </w:rPr>
              <w:t xml:space="preserve"> 2014</w:t>
            </w:r>
            <w:r w:rsidR="00BB2BC3" w:rsidRPr="00BB2BC3">
              <w:rPr>
                <w:rFonts w:ascii="宋体" w:eastAsia="宋体" w:hAnsi="宋体" w:hint="eastAsia"/>
                <w:sz w:val="24"/>
              </w:rPr>
              <w:t>，</w:t>
            </w:r>
            <w:r w:rsidR="00BB2BC3" w:rsidRPr="00BB2BC3">
              <w:rPr>
                <w:rFonts w:ascii="宋体" w:eastAsia="宋体" w:hAnsi="宋体"/>
                <w:sz w:val="24"/>
              </w:rPr>
              <w:t xml:space="preserve"> 10: 138</w:t>
            </w:r>
            <w:r w:rsidR="00BB2BC3" w:rsidRPr="00BB2BC3">
              <w:rPr>
                <w:rFonts w:ascii="宋体" w:eastAsia="宋体" w:hAnsi="宋体" w:hint="eastAsia"/>
                <w:sz w:val="24"/>
              </w:rPr>
              <w:t>—</w:t>
            </w:r>
            <w:r w:rsidR="00BB2BC3" w:rsidRPr="00BB2BC3">
              <w:rPr>
                <w:rFonts w:ascii="宋体" w:eastAsia="宋体" w:hAnsi="宋体"/>
                <w:sz w:val="24"/>
              </w:rPr>
              <w:t>151</w:t>
            </w:r>
            <w:r w:rsidR="00BB2BC3">
              <w:rPr>
                <w:rFonts w:ascii="宋体" w:eastAsia="宋体" w:hAnsi="宋体" w:hint="eastAsia"/>
                <w:sz w:val="24"/>
              </w:rPr>
              <w:t>.</w:t>
            </w:r>
          </w:p>
          <w:p w14:paraId="409D5F89" w14:textId="438084D8" w:rsidR="00A82182" w:rsidRDefault="00A82182" w:rsidP="006919F2">
            <w:pPr>
              <w:autoSpaceDE w:val="0"/>
              <w:autoSpaceDN w:val="0"/>
              <w:adjustRightInd w:val="0"/>
              <w:jc w:val="left"/>
              <w:rPr>
                <w:rFonts w:ascii="宋体" w:eastAsia="宋体" w:hAnsi="宋体"/>
                <w:sz w:val="24"/>
              </w:rPr>
            </w:pPr>
            <w:r>
              <w:rPr>
                <w:rFonts w:ascii="宋体" w:eastAsia="宋体" w:hAnsi="宋体" w:hint="eastAsia"/>
                <w:sz w:val="24"/>
              </w:rPr>
              <w:t>[</w:t>
            </w:r>
            <w:r>
              <w:rPr>
                <w:rFonts w:ascii="宋体" w:eastAsia="宋体" w:hAnsi="宋体"/>
                <w:sz w:val="24"/>
              </w:rPr>
              <w:t>15]</w:t>
            </w:r>
            <w:r w:rsidR="006919F2" w:rsidRPr="006919F2">
              <w:rPr>
                <w:rFonts w:ascii="宋体" w:eastAsia="宋体" w:hAnsi="宋体" w:hint="eastAsia"/>
                <w:sz w:val="24"/>
              </w:rPr>
              <w:t xml:space="preserve"> 程博、宣扬、潘飞，</w:t>
            </w:r>
            <w:r w:rsidR="006919F2" w:rsidRPr="006919F2">
              <w:rPr>
                <w:rFonts w:ascii="宋体" w:eastAsia="宋体" w:hAnsi="宋体"/>
                <w:sz w:val="24"/>
              </w:rPr>
              <w:t xml:space="preserve"> 2017: </w:t>
            </w:r>
            <w:r w:rsidR="006919F2" w:rsidRPr="006919F2">
              <w:rPr>
                <w:rFonts w:ascii="宋体" w:eastAsia="宋体" w:hAnsi="宋体" w:hint="eastAsia"/>
                <w:sz w:val="24"/>
              </w:rPr>
              <w:t>“国有企业党组织治理的信号传递效应”，《财经研究》，</w:t>
            </w:r>
            <w:r w:rsidR="006919F2" w:rsidRPr="006919F2">
              <w:rPr>
                <w:rFonts w:ascii="宋体" w:eastAsia="宋体" w:hAnsi="宋体"/>
                <w:sz w:val="24"/>
              </w:rPr>
              <w:t xml:space="preserve"> 2017</w:t>
            </w:r>
            <w:r w:rsidR="006919F2" w:rsidRPr="006919F2">
              <w:rPr>
                <w:rFonts w:ascii="宋体" w:eastAsia="宋体" w:hAnsi="宋体" w:hint="eastAsia"/>
                <w:sz w:val="24"/>
              </w:rPr>
              <w:t>，</w:t>
            </w:r>
            <w:r w:rsidR="006919F2" w:rsidRPr="006919F2">
              <w:rPr>
                <w:rFonts w:ascii="宋体" w:eastAsia="宋体" w:hAnsi="宋体"/>
                <w:sz w:val="24"/>
              </w:rPr>
              <w:t>3: 69</w:t>
            </w:r>
            <w:r w:rsidR="006919F2" w:rsidRPr="006919F2">
              <w:rPr>
                <w:rFonts w:ascii="宋体" w:eastAsia="宋体" w:hAnsi="宋体" w:hint="eastAsia"/>
                <w:sz w:val="24"/>
              </w:rPr>
              <w:t>—</w:t>
            </w:r>
            <w:r w:rsidR="006919F2" w:rsidRPr="006919F2">
              <w:rPr>
                <w:rFonts w:ascii="宋体" w:eastAsia="宋体" w:hAnsi="宋体"/>
                <w:sz w:val="24"/>
              </w:rPr>
              <w:t>80</w:t>
            </w:r>
            <w:r w:rsidR="006919F2">
              <w:rPr>
                <w:rFonts w:ascii="宋体" w:eastAsia="宋体" w:hAnsi="宋体" w:hint="eastAsia"/>
                <w:sz w:val="24"/>
              </w:rPr>
              <w:t>.</w:t>
            </w:r>
          </w:p>
          <w:p w14:paraId="7B061369" w14:textId="26DEC4C7" w:rsidR="00A82182" w:rsidRDefault="00A82182" w:rsidP="00D05E70">
            <w:pPr>
              <w:autoSpaceDE w:val="0"/>
              <w:autoSpaceDN w:val="0"/>
              <w:adjustRightInd w:val="0"/>
              <w:jc w:val="left"/>
              <w:rPr>
                <w:rFonts w:ascii="宋体" w:eastAsia="宋体" w:hAnsi="宋体"/>
                <w:sz w:val="24"/>
              </w:rPr>
            </w:pPr>
            <w:r>
              <w:rPr>
                <w:rFonts w:ascii="宋体" w:eastAsia="宋体" w:hAnsi="宋体" w:hint="eastAsia"/>
                <w:sz w:val="24"/>
              </w:rPr>
              <w:t>[</w:t>
            </w:r>
            <w:r>
              <w:rPr>
                <w:rFonts w:ascii="宋体" w:eastAsia="宋体" w:hAnsi="宋体"/>
                <w:sz w:val="24"/>
              </w:rPr>
              <w:t>16]</w:t>
            </w:r>
            <w:r w:rsidR="009A49D0">
              <w:rPr>
                <w:rFonts w:ascii="宋体" w:eastAsia="宋体" w:hAnsi="宋体" w:hint="eastAsia"/>
                <w:sz w:val="24"/>
              </w:rPr>
              <w:t>关欣，国有企业党组织治理与公司融资决策，热点透视.</w:t>
            </w:r>
          </w:p>
          <w:p w14:paraId="5C0E2120" w14:textId="5EE3D296" w:rsidR="00A82182" w:rsidRDefault="00A82182" w:rsidP="00D05E70">
            <w:pPr>
              <w:autoSpaceDE w:val="0"/>
              <w:autoSpaceDN w:val="0"/>
              <w:adjustRightInd w:val="0"/>
              <w:jc w:val="left"/>
              <w:rPr>
                <w:rFonts w:ascii="宋体" w:eastAsia="宋体" w:hAnsi="宋体"/>
                <w:sz w:val="24"/>
              </w:rPr>
            </w:pPr>
            <w:r>
              <w:rPr>
                <w:rFonts w:ascii="宋体" w:eastAsia="宋体" w:hAnsi="宋体"/>
                <w:sz w:val="24"/>
              </w:rPr>
              <w:t>[17]</w:t>
            </w:r>
            <w:r w:rsidR="009A49D0">
              <w:rPr>
                <w:rFonts w:ascii="宋体" w:eastAsia="宋体" w:hAnsi="宋体" w:hint="eastAsia"/>
                <w:sz w:val="24"/>
              </w:rPr>
              <w:t>王元芳，李思思，国有企业党组织参与公司治理、制度环境与企业社会责任，论坛，2</w:t>
            </w:r>
            <w:r w:rsidR="009A49D0">
              <w:rPr>
                <w:rFonts w:ascii="宋体" w:eastAsia="宋体" w:hAnsi="宋体"/>
                <w:sz w:val="24"/>
              </w:rPr>
              <w:t>019.</w:t>
            </w:r>
          </w:p>
          <w:p w14:paraId="518994D1" w14:textId="1F002353" w:rsidR="00A82182" w:rsidRDefault="00A82182" w:rsidP="00D05E70">
            <w:pPr>
              <w:autoSpaceDE w:val="0"/>
              <w:autoSpaceDN w:val="0"/>
              <w:adjustRightInd w:val="0"/>
              <w:jc w:val="left"/>
              <w:rPr>
                <w:rFonts w:ascii="宋体" w:eastAsia="宋体" w:hAnsi="宋体"/>
                <w:sz w:val="24"/>
              </w:rPr>
            </w:pPr>
            <w:r>
              <w:rPr>
                <w:rFonts w:ascii="宋体" w:eastAsia="宋体" w:hAnsi="宋体" w:hint="eastAsia"/>
                <w:sz w:val="24"/>
              </w:rPr>
              <w:t>[</w:t>
            </w:r>
            <w:r>
              <w:rPr>
                <w:rFonts w:ascii="宋体" w:eastAsia="宋体" w:hAnsi="宋体"/>
                <w:sz w:val="24"/>
              </w:rPr>
              <w:t>18]</w:t>
            </w:r>
            <w:r w:rsidR="009A49D0">
              <w:rPr>
                <w:rFonts w:ascii="宋体" w:eastAsia="宋体" w:hAnsi="宋体" w:hint="eastAsia"/>
                <w:sz w:val="24"/>
              </w:rPr>
              <w:t>吴秋生，王少华，党组织治理参与程度对内部控制有效性的影响，中南</w:t>
            </w:r>
            <w:proofErr w:type="gramStart"/>
            <w:r w:rsidR="009A49D0">
              <w:rPr>
                <w:rFonts w:ascii="宋体" w:eastAsia="宋体" w:hAnsi="宋体" w:hint="eastAsia"/>
                <w:sz w:val="24"/>
              </w:rPr>
              <w:t>财经政法</w:t>
            </w:r>
            <w:proofErr w:type="gramEnd"/>
            <w:r w:rsidR="009A49D0">
              <w:rPr>
                <w:rFonts w:ascii="宋体" w:eastAsia="宋体" w:hAnsi="宋体" w:hint="eastAsia"/>
                <w:sz w:val="24"/>
              </w:rPr>
              <w:t>大学学报，2</w:t>
            </w:r>
            <w:r w:rsidR="009A49D0">
              <w:rPr>
                <w:rFonts w:ascii="宋体" w:eastAsia="宋体" w:hAnsi="宋体"/>
                <w:sz w:val="24"/>
              </w:rPr>
              <w:t>018</w:t>
            </w:r>
            <w:r w:rsidR="009A49D0">
              <w:rPr>
                <w:rFonts w:ascii="宋体" w:eastAsia="宋体" w:hAnsi="宋体" w:hint="eastAsia"/>
                <w:sz w:val="24"/>
              </w:rPr>
              <w:t>（5）.</w:t>
            </w:r>
          </w:p>
          <w:p w14:paraId="21D98A68" w14:textId="0CAEA164" w:rsidR="009A49D0" w:rsidRDefault="00A82182" w:rsidP="00D05E70">
            <w:pPr>
              <w:autoSpaceDE w:val="0"/>
              <w:autoSpaceDN w:val="0"/>
              <w:adjustRightInd w:val="0"/>
              <w:jc w:val="left"/>
              <w:rPr>
                <w:rFonts w:ascii="宋体" w:eastAsia="宋体" w:hAnsi="宋体"/>
                <w:sz w:val="24"/>
              </w:rPr>
            </w:pPr>
            <w:r>
              <w:rPr>
                <w:rFonts w:ascii="宋体" w:eastAsia="宋体" w:hAnsi="宋体" w:hint="eastAsia"/>
                <w:sz w:val="24"/>
              </w:rPr>
              <w:t>[</w:t>
            </w:r>
            <w:r>
              <w:rPr>
                <w:rFonts w:ascii="宋体" w:eastAsia="宋体" w:hAnsi="宋体"/>
                <w:sz w:val="24"/>
              </w:rPr>
              <w:t>19]</w:t>
            </w:r>
            <w:r w:rsidR="009A49D0">
              <w:rPr>
                <w:rFonts w:ascii="宋体" w:eastAsia="宋体" w:hAnsi="宋体" w:hint="eastAsia"/>
                <w:sz w:val="24"/>
              </w:rPr>
              <w:t>王元芳，中国国有企业党组织参与公司治理有效性研究-基于政治干预行为的视角，南开大学，博士论文，2</w:t>
            </w:r>
            <w:r w:rsidR="009A49D0">
              <w:rPr>
                <w:rFonts w:ascii="宋体" w:eastAsia="宋体" w:hAnsi="宋体"/>
                <w:sz w:val="24"/>
              </w:rPr>
              <w:t>013</w:t>
            </w:r>
            <w:r w:rsidR="00905A6F">
              <w:rPr>
                <w:rFonts w:ascii="宋体" w:eastAsia="宋体" w:hAnsi="宋体" w:hint="eastAsia"/>
                <w:sz w:val="24"/>
              </w:rPr>
              <w:t>.</w:t>
            </w:r>
          </w:p>
          <w:p w14:paraId="4EB8FC6E" w14:textId="31DD6175" w:rsidR="00A82182" w:rsidRDefault="00905A6F" w:rsidP="00D05E70">
            <w:pPr>
              <w:autoSpaceDE w:val="0"/>
              <w:autoSpaceDN w:val="0"/>
              <w:adjustRightInd w:val="0"/>
              <w:jc w:val="left"/>
              <w:rPr>
                <w:rFonts w:ascii="宋体" w:eastAsia="宋体" w:hAnsi="宋体"/>
                <w:sz w:val="24"/>
              </w:rPr>
            </w:pPr>
            <w:r>
              <w:rPr>
                <w:rFonts w:ascii="宋体" w:eastAsia="宋体" w:hAnsi="宋体" w:hint="eastAsia"/>
                <w:sz w:val="24"/>
              </w:rPr>
              <w:t>等等、、、</w:t>
            </w:r>
          </w:p>
          <w:p w14:paraId="4E4D4152" w14:textId="34E19FB7" w:rsidR="00A82182" w:rsidRPr="00A82182" w:rsidRDefault="00A82182" w:rsidP="00D05E70">
            <w:pPr>
              <w:autoSpaceDE w:val="0"/>
              <w:autoSpaceDN w:val="0"/>
              <w:adjustRightInd w:val="0"/>
              <w:jc w:val="left"/>
              <w:rPr>
                <w:rFonts w:ascii="宋体" w:eastAsia="宋体" w:hAnsi="宋体"/>
                <w:sz w:val="24"/>
              </w:rPr>
            </w:pP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lastRenderedPageBreak/>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2B18AB10" w14:textId="58E0630B"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论文答辩期限以成绩单里“考试日期”列中最后一个日期开始计时，一年半内必须完成</w:t>
      </w:r>
      <w:r w:rsidR="00E5705C">
        <w:rPr>
          <w:rFonts w:ascii="宋体" w:eastAsia="宋体" w:hAnsi="宋体" w:hint="eastAsia"/>
          <w:b/>
          <w:bCs/>
          <w:color w:val="FF0000"/>
        </w:rPr>
        <w:t>（包括二答）</w:t>
      </w:r>
      <w:r w:rsidR="001F2172" w:rsidRPr="001F2172">
        <w:rPr>
          <w:rFonts w:ascii="宋体" w:eastAsia="宋体" w:hAnsi="宋体" w:hint="eastAsia"/>
          <w:b/>
          <w:bCs/>
          <w:color w:val="FF0000"/>
        </w:rPr>
        <w:t>，期间只能选择一个时间节点答辩，逾期视为自动放弃答辩资格，学位申请无效，无法延期。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D616E"/>
    <w:rsid w:val="00111AC2"/>
    <w:rsid w:val="00125251"/>
    <w:rsid w:val="001C3791"/>
    <w:rsid w:val="001D4ABC"/>
    <w:rsid w:val="001F2172"/>
    <w:rsid w:val="002F58A7"/>
    <w:rsid w:val="00380127"/>
    <w:rsid w:val="003850C0"/>
    <w:rsid w:val="003C213C"/>
    <w:rsid w:val="00556D05"/>
    <w:rsid w:val="005F1DB2"/>
    <w:rsid w:val="006056BC"/>
    <w:rsid w:val="006919F2"/>
    <w:rsid w:val="006A25E3"/>
    <w:rsid w:val="006F7FA7"/>
    <w:rsid w:val="00733DA8"/>
    <w:rsid w:val="00761113"/>
    <w:rsid w:val="007A0D5E"/>
    <w:rsid w:val="00807310"/>
    <w:rsid w:val="00853BBA"/>
    <w:rsid w:val="00886D3C"/>
    <w:rsid w:val="00905A6F"/>
    <w:rsid w:val="009A49D0"/>
    <w:rsid w:val="009D0666"/>
    <w:rsid w:val="00A32456"/>
    <w:rsid w:val="00A82182"/>
    <w:rsid w:val="00AB5DD7"/>
    <w:rsid w:val="00AD5752"/>
    <w:rsid w:val="00AD64A4"/>
    <w:rsid w:val="00BB2BC3"/>
    <w:rsid w:val="00BD4398"/>
    <w:rsid w:val="00CF108E"/>
    <w:rsid w:val="00D05E70"/>
    <w:rsid w:val="00E24398"/>
    <w:rsid w:val="00E5705C"/>
    <w:rsid w:val="00F43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3B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吴泽波</cp:lastModifiedBy>
  <cp:revision>21</cp:revision>
  <dcterms:created xsi:type="dcterms:W3CDTF">2021-01-20T08:38:00Z</dcterms:created>
  <dcterms:modified xsi:type="dcterms:W3CDTF">2021-06-08T11:08:00Z</dcterms:modified>
</cp:coreProperties>
</file>